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Locating Appropriate Features in Data for AI Bot</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Use AI baselines - ai algorithms that we can use to run over the API</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Step-By-Step on how to run the Pysc2 examples: </w:t>
      </w:r>
      <w:hyperlink r:id="rId6">
        <w:r w:rsidDel="00000000" w:rsidR="00000000" w:rsidRPr="00000000">
          <w:rPr>
            <w:color w:val="1155cc"/>
            <w:sz w:val="24"/>
            <w:szCs w:val="24"/>
            <w:u w:val="single"/>
            <w:rtl w:val="0"/>
          </w:rPr>
          <w:t xml:space="preserve">https://www.youtube.com/watch?v=URWXG5jRB-A</w:t>
        </w:r>
      </w:hyperlink>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By training over sample data, the computer should have a good understanding of the most suitable tip that should be provided - P(T|S) - with “T” being the set of all tips and “S” being the set of all game states. This will accelerate the magnitude of usefulness of each tip for the user.</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Overview of Ideas For Tips:</w:t>
      </w:r>
    </w:p>
    <w:p w:rsidR="00000000" w:rsidDel="00000000" w:rsidP="00000000" w:rsidRDefault="00000000" w:rsidRPr="00000000" w14:paraId="0000000B">
      <w:pPr>
        <w:numPr>
          <w:ilvl w:val="0"/>
          <w:numId w:val="3"/>
        </w:numPr>
        <w:ind w:left="720" w:hanging="360"/>
        <w:contextualSpacing w:val="1"/>
        <w:rPr>
          <w:sz w:val="24"/>
          <w:szCs w:val="24"/>
        </w:rPr>
      </w:pPr>
      <w:r w:rsidDel="00000000" w:rsidR="00000000" w:rsidRPr="00000000">
        <w:rPr>
          <w:sz w:val="24"/>
          <w:szCs w:val="24"/>
          <w:rtl w:val="0"/>
        </w:rPr>
        <w:t xml:space="preserve">The tip may come in the form of a slide-in header that covers part of the corner of the screen if there is a tip</w:t>
      </w:r>
    </w:p>
    <w:p w:rsidR="00000000" w:rsidDel="00000000" w:rsidP="00000000" w:rsidRDefault="00000000" w:rsidRPr="00000000" w14:paraId="0000000C">
      <w:pPr>
        <w:numPr>
          <w:ilvl w:val="0"/>
          <w:numId w:val="3"/>
        </w:numPr>
        <w:ind w:left="720" w:hanging="360"/>
        <w:contextualSpacing w:val="1"/>
        <w:rPr>
          <w:sz w:val="24"/>
          <w:szCs w:val="24"/>
          <w:u w:val="none"/>
        </w:rPr>
      </w:pPr>
      <w:r w:rsidDel="00000000" w:rsidR="00000000" w:rsidRPr="00000000">
        <w:rPr>
          <w:sz w:val="24"/>
          <w:szCs w:val="24"/>
          <w:rtl w:val="0"/>
        </w:rPr>
        <w:t xml:space="preserve">Each tip can have a level of urgency, with the higher the urgency of the tip, the higher amount of attention that it will require from the user </w:t>
      </w:r>
      <w:r w:rsidDel="00000000" w:rsidR="00000000" w:rsidRPr="00000000">
        <w:rPr>
          <w:i w:val="1"/>
          <w:color w:val="ff0000"/>
          <w:rtl w:val="0"/>
        </w:rPr>
        <w:t xml:space="preserve">(magnitude depends on how likely the issue will cause the gamer to lose - could apply machine </w:t>
      </w:r>
      <w:r w:rsidDel="00000000" w:rsidR="00000000" w:rsidRPr="00000000">
        <w:rPr>
          <w:i w:val="1"/>
          <w:color w:val="ff0000"/>
          <w:u w:val="single"/>
          <w:rtl w:val="0"/>
        </w:rPr>
        <w:t xml:space="preserve">Object/Dictionary</w:t>
      </w:r>
      <w:r w:rsidDel="00000000" w:rsidR="00000000" w:rsidRPr="00000000">
        <w:rPr>
          <w:i w:val="1"/>
          <w:color w:val="ff0000"/>
          <w:rtl w:val="0"/>
        </w:rPr>
        <w:t xml:space="preserve">, which have instant search-up time)</w:t>
      </w:r>
    </w:p>
    <w:p w:rsidR="00000000" w:rsidDel="00000000" w:rsidP="00000000" w:rsidRDefault="00000000" w:rsidRPr="00000000" w14:paraId="0000000D">
      <w:pPr>
        <w:numPr>
          <w:ilvl w:val="0"/>
          <w:numId w:val="3"/>
        </w:numPr>
        <w:ind w:left="720" w:hanging="360"/>
        <w:contextualSpacing w:val="1"/>
        <w:rPr/>
      </w:pPr>
      <w:r w:rsidDel="00000000" w:rsidR="00000000" w:rsidRPr="00000000">
        <w:rPr>
          <w:rtl w:val="0"/>
        </w:rPr>
        <w:t xml:space="preserve">Provide the user with some of the</w:t>
      </w:r>
      <w:r w:rsidDel="00000000" w:rsidR="00000000" w:rsidRPr="00000000">
        <w:rPr>
          <w:b w:val="1"/>
          <w:rtl w:val="0"/>
        </w:rPr>
        <w:t xml:space="preserve"> </w:t>
      </w:r>
      <w:r w:rsidDel="00000000" w:rsidR="00000000" w:rsidRPr="00000000">
        <w:rPr>
          <w:b w:val="1"/>
          <w:u w:val="single"/>
          <w:rtl w:val="0"/>
        </w:rPr>
        <w:t xml:space="preserve">best build orders</w:t>
      </w:r>
      <w:r w:rsidDel="00000000" w:rsidR="00000000" w:rsidRPr="00000000">
        <w:rPr>
          <w:rtl w:val="0"/>
        </w:rPr>
        <w:t xml:space="preserve"> so that could follow how games are successfully won </w:t>
      </w:r>
      <w:r w:rsidDel="00000000" w:rsidR="00000000" w:rsidRPr="00000000">
        <w:rPr>
          <w:color w:val="ff0000"/>
          <w:rtl w:val="0"/>
        </w:rPr>
        <w:t xml:space="preserve">(</w:t>
      </w:r>
      <w:r w:rsidDel="00000000" w:rsidR="00000000" w:rsidRPr="00000000">
        <w:rPr>
          <w:i w:val="1"/>
          <w:color w:val="ff0000"/>
          <w:rtl w:val="0"/>
        </w:rPr>
        <w:t xml:space="preserve">Created in the form of  a checklist, with each item in the checklist being completed upon successful completion of the specified task in the checklist. Example found below:</w:t>
      </w:r>
    </w:p>
    <w:p w:rsidR="00000000" w:rsidDel="00000000" w:rsidP="00000000" w:rsidRDefault="00000000" w:rsidRPr="00000000" w14:paraId="0000000E">
      <w:pPr>
        <w:contextualSpacing w:val="0"/>
        <w:rPr>
          <w:i w:val="1"/>
          <w:color w:val="ff0000"/>
        </w:rPr>
      </w:pPr>
      <w:r w:rsidDel="00000000" w:rsidR="00000000" w:rsidRPr="00000000">
        <w:rPr>
          <w:rtl w:val="0"/>
        </w:rPr>
      </w:r>
    </w:p>
    <w:tbl>
      <w:tblPr>
        <w:tblStyle w:val="Table1"/>
        <w:tblW w:w="277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540"/>
        <w:gridCol w:w="1755"/>
        <w:gridCol w:w="120"/>
        <w:tblGridChange w:id="0">
          <w:tblGrid>
            <w:gridCol w:w="360"/>
            <w:gridCol w:w="540"/>
            <w:gridCol w:w="1755"/>
            <w:gridCol w:w="12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13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0:18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Pylon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15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0:39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Gateway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0:49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Assimilator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1:26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Nexus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1:37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Cybernetics Core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1:46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Assimilator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1:55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Pylon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2:05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Adept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2:18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Warp Gate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2:33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Stargate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2:34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Stalker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33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3:07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Oracle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33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3:12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Zealot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3:34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Oracle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3:44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Assimilator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3:48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Assimilator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3:57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Pylon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4:05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Gateway x2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4:15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Phoenix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4:27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Robotics Facility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4:29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333333"/>
                <w:sz w:val="21"/>
                <w:szCs w:val="21"/>
              </w:rPr>
            </w:pPr>
            <w:r w:rsidDel="00000000" w:rsidR="00000000" w:rsidRPr="00000000">
              <w:rPr>
                <w:i w:val="1"/>
                <w:color w:val="333333"/>
                <w:sz w:val="21"/>
                <w:szCs w:val="21"/>
                <w:rtl w:val="0"/>
              </w:rPr>
              <w:t xml:space="preserve">  Pylon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333333"/>
                <w:sz w:val="21"/>
                <w:szCs w:val="21"/>
              </w:rPr>
            </w:pPr>
            <w:r w:rsidDel="00000000" w:rsidR="00000000" w:rsidRPr="00000000">
              <w:rPr>
                <w:rtl w:val="0"/>
              </w:rPr>
            </w:r>
          </w:p>
        </w:tc>
      </w:tr>
    </w:tbl>
    <w:p w:rsidR="00000000" w:rsidDel="00000000" w:rsidP="00000000" w:rsidRDefault="00000000" w:rsidRPr="00000000" w14:paraId="00000063">
      <w:pPr>
        <w:contextualSpacing w:val="0"/>
        <w:rPr>
          <w:i w:val="1"/>
          <w:color w:val="ff0000"/>
        </w:rPr>
      </w:pPr>
      <w:r w:rsidDel="00000000" w:rsidR="00000000" w:rsidRPr="00000000">
        <w:rPr>
          <w:rtl w:val="0"/>
        </w:rPr>
      </w:r>
    </w:p>
    <w:p w:rsidR="00000000" w:rsidDel="00000000" w:rsidP="00000000" w:rsidRDefault="00000000" w:rsidRPr="00000000" w14:paraId="00000064">
      <w:pPr>
        <w:contextualSpacing w:val="0"/>
        <w:rPr>
          <w:i w:val="1"/>
          <w:color w:val="ff0000"/>
        </w:rPr>
      </w:pPr>
      <w:r w:rsidDel="00000000" w:rsidR="00000000" w:rsidRPr="00000000">
        <w:rPr>
          <w:rtl w:val="0"/>
        </w:rPr>
      </w:r>
    </w:p>
    <w:p w:rsidR="00000000" w:rsidDel="00000000" w:rsidP="00000000" w:rsidRDefault="00000000" w:rsidRPr="00000000" w14:paraId="00000065">
      <w:pPr>
        <w:contextualSpacing w:val="0"/>
        <w:rPr>
          <w:i w:val="1"/>
          <w:color w:val="ff0000"/>
        </w:rPr>
      </w:pPr>
      <w:r w:rsidDel="00000000" w:rsidR="00000000" w:rsidRPr="00000000">
        <w:rPr>
          <w:i w:val="1"/>
          <w:color w:val="ff0000"/>
        </w:rPr>
        <w:drawing>
          <wp:inline distB="114300" distT="114300" distL="114300" distR="114300">
            <wp:extent cx="5710238" cy="178444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0238" cy="178444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rPr>
          <w:i w:val="1"/>
          <w:color w:val="ff0000"/>
        </w:rPr>
      </w:pPr>
      <w:r w:rsidDel="00000000" w:rsidR="00000000" w:rsidRPr="00000000">
        <w:rPr>
          <w:rtl w:val="0"/>
        </w:rPr>
      </w:r>
    </w:p>
    <w:p w:rsidR="00000000" w:rsidDel="00000000" w:rsidP="00000000" w:rsidRDefault="00000000" w:rsidRPr="00000000" w14:paraId="00000067">
      <w:pPr>
        <w:numPr>
          <w:ilvl w:val="0"/>
          <w:numId w:val="6"/>
        </w:numPr>
        <w:ind w:left="720" w:hanging="360"/>
        <w:contextualSpacing w:val="1"/>
        <w:rPr>
          <w:sz w:val="24"/>
          <w:szCs w:val="24"/>
          <w:u w:val="none"/>
        </w:rPr>
      </w:pPr>
      <w:r w:rsidDel="00000000" w:rsidR="00000000" w:rsidRPr="00000000">
        <w:rPr>
          <w:sz w:val="24"/>
          <w:szCs w:val="24"/>
          <w:rtl w:val="0"/>
        </w:rPr>
        <w:t xml:space="preserve">Learning how to read build orders: </w:t>
      </w:r>
      <w:hyperlink r:id="rId8">
        <w:r w:rsidDel="00000000" w:rsidR="00000000" w:rsidRPr="00000000">
          <w:rPr>
            <w:color w:val="1155cc"/>
            <w:sz w:val="24"/>
            <w:szCs w:val="24"/>
            <w:u w:val="single"/>
            <w:rtl w:val="0"/>
          </w:rPr>
          <w:t xml:space="preserve">http://imbabuilds.com/guides/how-to-read-build-orders/</w:t>
        </w:r>
      </w:hyperlink>
      <w:r w:rsidDel="00000000" w:rsidR="00000000" w:rsidRPr="00000000">
        <w:rPr>
          <w:rtl w:val="0"/>
        </w:rPr>
      </w:r>
    </w:p>
    <w:p w:rsidR="00000000" w:rsidDel="00000000" w:rsidP="00000000" w:rsidRDefault="00000000" w:rsidRPr="00000000" w14:paraId="00000068">
      <w:pPr>
        <w:numPr>
          <w:ilvl w:val="0"/>
          <w:numId w:val="6"/>
        </w:numPr>
        <w:ind w:left="720" w:hanging="360"/>
        <w:contextualSpacing w:val="1"/>
        <w:rPr>
          <w:sz w:val="24"/>
          <w:szCs w:val="24"/>
          <w:u w:val="none"/>
        </w:rPr>
      </w:pPr>
      <w:r w:rsidDel="00000000" w:rsidR="00000000" w:rsidRPr="00000000">
        <w:rPr>
          <w:sz w:val="24"/>
          <w:szCs w:val="24"/>
          <w:rtl w:val="0"/>
        </w:rPr>
        <w:t xml:space="preserve">Examples of build orders:</w:t>
      </w:r>
    </w:p>
    <w:p w:rsidR="00000000" w:rsidDel="00000000" w:rsidP="00000000" w:rsidRDefault="00000000" w:rsidRPr="00000000" w14:paraId="00000069">
      <w:pPr>
        <w:ind w:firstLine="720"/>
        <w:contextualSpacing w:val="0"/>
        <w:rPr>
          <w:sz w:val="24"/>
          <w:szCs w:val="24"/>
        </w:rPr>
      </w:pPr>
      <w:hyperlink r:id="rId9">
        <w:r w:rsidDel="00000000" w:rsidR="00000000" w:rsidRPr="00000000">
          <w:rPr>
            <w:color w:val="1155cc"/>
            <w:sz w:val="24"/>
            <w:szCs w:val="24"/>
            <w:u w:val="single"/>
            <w:rtl w:val="0"/>
          </w:rPr>
          <w:t xml:space="preserve">https://lotv.spawningtool.com/build/</w:t>
        </w:r>
      </w:hyperlink>
      <w:r w:rsidDel="00000000" w:rsidR="00000000" w:rsidRPr="00000000">
        <w:rPr>
          <w:rtl w:val="0"/>
        </w:rPr>
      </w:r>
    </w:p>
    <w:p w:rsidR="00000000" w:rsidDel="00000000" w:rsidP="00000000" w:rsidRDefault="00000000" w:rsidRPr="00000000" w14:paraId="0000006A">
      <w:pPr>
        <w:ind w:firstLine="720"/>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b w:val="1"/>
          <w:sz w:val="24"/>
          <w:szCs w:val="24"/>
          <w:rtl w:val="0"/>
        </w:rPr>
        <w:t xml:space="preserve">Listeners AI Bot Will Have:</w:t>
      </w:r>
    </w:p>
    <w:p w:rsidR="00000000" w:rsidDel="00000000" w:rsidP="00000000" w:rsidRDefault="00000000" w:rsidRPr="00000000" w14:paraId="0000006D">
      <w:pPr>
        <w:numPr>
          <w:ilvl w:val="0"/>
          <w:numId w:val="1"/>
        </w:numPr>
        <w:ind w:left="720" w:hanging="360"/>
        <w:contextualSpacing w:val="1"/>
        <w:rPr>
          <w:sz w:val="24"/>
          <w:szCs w:val="24"/>
        </w:rPr>
      </w:pPr>
      <w:r w:rsidDel="00000000" w:rsidR="00000000" w:rsidRPr="00000000">
        <w:rPr>
          <w:sz w:val="24"/>
          <w:szCs w:val="24"/>
          <w:rtl w:val="0"/>
        </w:rPr>
        <w:t xml:space="preserve">Focus on supply of minerals</w:t>
      </w:r>
    </w:p>
    <w:p w:rsidR="00000000" w:rsidDel="00000000" w:rsidP="00000000" w:rsidRDefault="00000000" w:rsidRPr="00000000" w14:paraId="0000006E">
      <w:pPr>
        <w:numPr>
          <w:ilvl w:val="0"/>
          <w:numId w:val="1"/>
        </w:numPr>
        <w:ind w:left="720" w:hanging="360"/>
        <w:contextualSpacing w:val="1"/>
        <w:rPr>
          <w:sz w:val="24"/>
          <w:szCs w:val="24"/>
        </w:rPr>
      </w:pPr>
      <w:r w:rsidDel="00000000" w:rsidR="00000000" w:rsidRPr="00000000">
        <w:rPr>
          <w:sz w:val="24"/>
          <w:szCs w:val="24"/>
          <w:rtl w:val="0"/>
        </w:rPr>
        <w:t xml:space="preserve">Number of workers</w:t>
      </w:r>
    </w:p>
    <w:p w:rsidR="00000000" w:rsidDel="00000000" w:rsidP="00000000" w:rsidRDefault="00000000" w:rsidRPr="00000000" w14:paraId="0000006F">
      <w:pPr>
        <w:numPr>
          <w:ilvl w:val="0"/>
          <w:numId w:val="1"/>
        </w:numPr>
        <w:ind w:left="720" w:hanging="360"/>
        <w:contextualSpacing w:val="1"/>
        <w:rPr>
          <w:sz w:val="24"/>
          <w:szCs w:val="24"/>
        </w:rPr>
      </w:pPr>
      <w:r w:rsidDel="00000000" w:rsidR="00000000" w:rsidRPr="00000000">
        <w:rPr>
          <w:sz w:val="24"/>
          <w:szCs w:val="24"/>
          <w:rtl w:val="0"/>
        </w:rPr>
        <w:t xml:space="preserve">Economy and army</w:t>
      </w:r>
    </w:p>
    <w:p w:rsidR="00000000" w:rsidDel="00000000" w:rsidP="00000000" w:rsidRDefault="00000000" w:rsidRPr="00000000" w14:paraId="00000070">
      <w:pPr>
        <w:numPr>
          <w:ilvl w:val="0"/>
          <w:numId w:val="1"/>
        </w:numPr>
        <w:ind w:left="720" w:hanging="360"/>
        <w:contextualSpacing w:val="1"/>
        <w:rPr>
          <w:sz w:val="24"/>
          <w:szCs w:val="24"/>
        </w:rPr>
      </w:pPr>
      <w:r w:rsidDel="00000000" w:rsidR="00000000" w:rsidRPr="00000000">
        <w:rPr>
          <w:sz w:val="24"/>
          <w:szCs w:val="24"/>
          <w:rtl w:val="0"/>
        </w:rPr>
        <w:t xml:space="preserve">Number of workers versus opponent - the difference between both</w:t>
      </w:r>
    </w:p>
    <w:p w:rsidR="00000000" w:rsidDel="00000000" w:rsidP="00000000" w:rsidRDefault="00000000" w:rsidRPr="00000000" w14:paraId="00000071">
      <w:pPr>
        <w:numPr>
          <w:ilvl w:val="0"/>
          <w:numId w:val="1"/>
        </w:numPr>
        <w:ind w:left="720" w:hanging="360"/>
        <w:contextualSpacing w:val="1"/>
        <w:rPr>
          <w:sz w:val="24"/>
          <w:szCs w:val="24"/>
        </w:rPr>
      </w:pPr>
      <w:r w:rsidDel="00000000" w:rsidR="00000000" w:rsidRPr="00000000">
        <w:rPr>
          <w:sz w:val="24"/>
          <w:szCs w:val="24"/>
          <w:rtl w:val="0"/>
        </w:rPr>
        <w:t xml:space="preserve">Number of bases completed</w:t>
      </w:r>
    </w:p>
    <w:p w:rsidR="00000000" w:rsidDel="00000000" w:rsidP="00000000" w:rsidRDefault="00000000" w:rsidRPr="00000000" w14:paraId="00000072">
      <w:pPr>
        <w:numPr>
          <w:ilvl w:val="0"/>
          <w:numId w:val="1"/>
        </w:numPr>
        <w:ind w:left="720" w:hanging="360"/>
        <w:contextualSpacing w:val="1"/>
        <w:rPr>
          <w:sz w:val="24"/>
          <w:szCs w:val="24"/>
        </w:rPr>
      </w:pPr>
      <w:r w:rsidDel="00000000" w:rsidR="00000000" w:rsidRPr="00000000">
        <w:rPr>
          <w:sz w:val="24"/>
          <w:szCs w:val="24"/>
          <w:rtl w:val="0"/>
        </w:rPr>
        <w:t xml:space="preserve">How many hatcheries as a zerg?</w:t>
      </w:r>
    </w:p>
    <w:p w:rsidR="00000000" w:rsidDel="00000000" w:rsidP="00000000" w:rsidRDefault="00000000" w:rsidRPr="00000000" w14:paraId="00000073">
      <w:pPr>
        <w:numPr>
          <w:ilvl w:val="0"/>
          <w:numId w:val="1"/>
        </w:numPr>
        <w:ind w:left="720" w:hanging="360"/>
        <w:contextualSpacing w:val="1"/>
        <w:rPr>
          <w:sz w:val="24"/>
          <w:szCs w:val="24"/>
        </w:rPr>
      </w:pPr>
      <w:r w:rsidDel="00000000" w:rsidR="00000000" w:rsidRPr="00000000">
        <w:rPr>
          <w:sz w:val="24"/>
          <w:szCs w:val="24"/>
          <w:rtl w:val="0"/>
        </w:rPr>
        <w:t xml:space="preserve">Number of gateways for protos</w:t>
      </w:r>
    </w:p>
    <w:p w:rsidR="00000000" w:rsidDel="00000000" w:rsidP="00000000" w:rsidRDefault="00000000" w:rsidRPr="00000000" w14:paraId="00000074">
      <w:pPr>
        <w:numPr>
          <w:ilvl w:val="0"/>
          <w:numId w:val="1"/>
        </w:numPr>
        <w:ind w:left="720" w:hanging="360"/>
        <w:contextualSpacing w:val="1"/>
        <w:rPr>
          <w:sz w:val="24"/>
          <w:szCs w:val="24"/>
        </w:rPr>
      </w:pPr>
      <w:r w:rsidDel="00000000" w:rsidR="00000000" w:rsidRPr="00000000">
        <w:rPr>
          <w:sz w:val="24"/>
          <w:szCs w:val="24"/>
          <w:rtl w:val="0"/>
        </w:rPr>
        <w:t xml:space="preserve">Look at the different types of units that each side has and check to see if there is a significant advantage that the opponent or you may have against the opponent (air attack, faster ground attack, etc.)</w:t>
      </w:r>
    </w:p>
    <w:p w:rsidR="00000000" w:rsidDel="00000000" w:rsidP="00000000" w:rsidRDefault="00000000" w:rsidRPr="00000000" w14:paraId="00000075">
      <w:pPr>
        <w:numPr>
          <w:ilvl w:val="0"/>
          <w:numId w:val="1"/>
        </w:numPr>
        <w:ind w:left="720" w:hanging="360"/>
        <w:contextualSpacing w:val="1"/>
        <w:rPr>
          <w:sz w:val="24"/>
          <w:szCs w:val="24"/>
        </w:rPr>
      </w:pPr>
      <w:r w:rsidDel="00000000" w:rsidR="00000000" w:rsidRPr="00000000">
        <w:rPr>
          <w:sz w:val="24"/>
          <w:szCs w:val="24"/>
          <w:rtl w:val="0"/>
        </w:rPr>
        <w:t xml:space="preserve">Update the user on the moment that the army deficit is significant to the point that the user has a significant chance of losing if a certain route is not take </w:t>
      </w:r>
      <w:r w:rsidDel="00000000" w:rsidR="00000000" w:rsidRPr="00000000">
        <w:rPr>
          <w:i w:val="1"/>
          <w:color w:val="ff0000"/>
          <w:rtl w:val="0"/>
        </w:rPr>
        <w:t xml:space="preserve">(Can apply machine learning techniques to see what the deficit would look like after analyzing professionals, AS WELL AS inform the user of the actions they should take based on the successful actions that winners have taken to counteract such issues) </w:t>
      </w:r>
    </w:p>
    <w:p w:rsidR="00000000" w:rsidDel="00000000" w:rsidP="00000000" w:rsidRDefault="00000000" w:rsidRPr="00000000" w14:paraId="00000076">
      <w:pPr>
        <w:numPr>
          <w:ilvl w:val="0"/>
          <w:numId w:val="1"/>
        </w:numPr>
        <w:ind w:left="720" w:hanging="360"/>
        <w:contextualSpacing w:val="1"/>
        <w:rPr/>
      </w:pPr>
      <w:r w:rsidDel="00000000" w:rsidR="00000000" w:rsidRPr="00000000">
        <w:rPr>
          <w:rtl w:val="0"/>
        </w:rPr>
        <w:t xml:space="preserve">Compare the actions per minute of each player to inform the user in the form of a tip the moment that the opponent is gaining an upper hand by having more actions per minute than you, which could be foreshadowing a loss due to the user slowing down and the opponent making more progress </w:t>
      </w:r>
    </w:p>
    <w:p w:rsidR="00000000" w:rsidDel="00000000" w:rsidP="00000000" w:rsidRDefault="00000000" w:rsidRPr="00000000" w14:paraId="00000077">
      <w:pPr>
        <w:numPr>
          <w:ilvl w:val="0"/>
          <w:numId w:val="1"/>
        </w:numPr>
        <w:ind w:left="720" w:hanging="360"/>
        <w:contextualSpacing w:val="1"/>
        <w:rPr>
          <w:u w:val="none"/>
        </w:rPr>
      </w:pPr>
      <w:r w:rsidDel="00000000" w:rsidR="00000000" w:rsidRPr="00000000">
        <w:rPr>
          <w:rtl w:val="0"/>
        </w:rPr>
        <w:t xml:space="preserve">During middle of fights and battles, or attacks, AI bot can tell you when to retreat and when to continue to attack - based on the likelihood of the user winning a battle against the opponent given the opponent that the user is facing, the amount of soldiers available - </w:t>
      </w:r>
      <w:r w:rsidDel="00000000" w:rsidR="00000000" w:rsidRPr="00000000">
        <w:rPr>
          <w:i w:val="1"/>
          <w:rtl w:val="0"/>
        </w:rPr>
        <w:t xml:space="preserve">(don’t want to lose too many soldiers in the long run) - </w:t>
      </w:r>
      <w:r w:rsidDel="00000000" w:rsidR="00000000" w:rsidRPr="00000000">
        <w:rPr>
          <w:rtl w:val="0"/>
        </w:rPr>
        <w:t xml:space="preserve">etc.</w:t>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b w:val="1"/>
          <w:sz w:val="24"/>
          <w:szCs w:val="24"/>
        </w:rPr>
      </w:pPr>
      <w:r w:rsidDel="00000000" w:rsidR="00000000" w:rsidRPr="00000000">
        <w:rPr>
          <w:b w:val="1"/>
          <w:sz w:val="24"/>
          <w:szCs w:val="24"/>
          <w:rtl w:val="0"/>
        </w:rPr>
        <w:t xml:space="preserve">Tips Based On Scouting Probes:</w:t>
      </w:r>
    </w:p>
    <w:p w:rsidR="00000000" w:rsidDel="00000000" w:rsidP="00000000" w:rsidRDefault="00000000" w:rsidRPr="00000000" w14:paraId="0000007A">
      <w:pPr>
        <w:numPr>
          <w:ilvl w:val="0"/>
          <w:numId w:val="4"/>
        </w:numPr>
        <w:ind w:left="720" w:hanging="360"/>
        <w:contextualSpacing w:val="1"/>
        <w:rPr>
          <w:sz w:val="24"/>
          <w:szCs w:val="24"/>
        </w:rPr>
      </w:pPr>
      <w:r w:rsidDel="00000000" w:rsidR="00000000" w:rsidRPr="00000000">
        <w:rPr>
          <w:sz w:val="24"/>
          <w:szCs w:val="24"/>
          <w:rtl w:val="0"/>
        </w:rPr>
        <w:t xml:space="preserve">If a scouting probe sees that there is an enemy, the tip/highlight should then pop up to inform the user that:</w:t>
      </w:r>
    </w:p>
    <w:p w:rsidR="00000000" w:rsidDel="00000000" w:rsidP="00000000" w:rsidRDefault="00000000" w:rsidRPr="00000000" w14:paraId="0000007B">
      <w:pPr>
        <w:numPr>
          <w:ilvl w:val="1"/>
          <w:numId w:val="4"/>
        </w:numPr>
        <w:ind w:left="1440" w:hanging="360"/>
        <w:contextualSpacing w:val="1"/>
        <w:rPr>
          <w:sz w:val="24"/>
          <w:szCs w:val="24"/>
        </w:rPr>
      </w:pPr>
      <w:r w:rsidDel="00000000" w:rsidR="00000000" w:rsidRPr="00000000">
        <w:rPr>
          <w:sz w:val="24"/>
          <w:szCs w:val="24"/>
          <w:rtl w:val="0"/>
        </w:rPr>
        <w:t xml:space="preserve">There is an enemy up ahead</w:t>
      </w:r>
    </w:p>
    <w:p w:rsidR="00000000" w:rsidDel="00000000" w:rsidP="00000000" w:rsidRDefault="00000000" w:rsidRPr="00000000" w14:paraId="0000007C">
      <w:pPr>
        <w:numPr>
          <w:ilvl w:val="1"/>
          <w:numId w:val="4"/>
        </w:numPr>
        <w:ind w:left="1440" w:hanging="360"/>
        <w:contextualSpacing w:val="1"/>
        <w:rPr>
          <w:sz w:val="24"/>
          <w:szCs w:val="24"/>
        </w:rPr>
      </w:pPr>
      <w:r w:rsidDel="00000000" w:rsidR="00000000" w:rsidRPr="00000000">
        <w:rPr>
          <w:sz w:val="24"/>
          <w:szCs w:val="24"/>
          <w:rtl w:val="0"/>
        </w:rPr>
        <w:t xml:space="preserve">The type of enemy that was spotted</w:t>
      </w:r>
    </w:p>
    <w:p w:rsidR="00000000" w:rsidDel="00000000" w:rsidP="00000000" w:rsidRDefault="00000000" w:rsidRPr="00000000" w14:paraId="0000007D">
      <w:pPr>
        <w:numPr>
          <w:ilvl w:val="1"/>
          <w:numId w:val="4"/>
        </w:numPr>
        <w:ind w:left="1440" w:hanging="360"/>
        <w:contextualSpacing w:val="1"/>
        <w:rPr>
          <w:sz w:val="24"/>
          <w:szCs w:val="24"/>
        </w:rPr>
      </w:pPr>
      <w:r w:rsidDel="00000000" w:rsidR="00000000" w:rsidRPr="00000000">
        <w:rPr>
          <w:sz w:val="24"/>
          <w:szCs w:val="24"/>
          <w:rtl w:val="0"/>
        </w:rPr>
        <w:t xml:space="preserve">The number of enemies that were spotted</w:t>
      </w:r>
    </w:p>
    <w:p w:rsidR="00000000" w:rsidDel="00000000" w:rsidP="00000000" w:rsidRDefault="00000000" w:rsidRPr="00000000" w14:paraId="0000007E">
      <w:pPr>
        <w:numPr>
          <w:ilvl w:val="1"/>
          <w:numId w:val="4"/>
        </w:numPr>
        <w:ind w:left="1440" w:hanging="360"/>
        <w:contextualSpacing w:val="1"/>
        <w:rPr>
          <w:sz w:val="24"/>
          <w:szCs w:val="24"/>
        </w:rPr>
      </w:pPr>
      <w:r w:rsidDel="00000000" w:rsidR="00000000" w:rsidRPr="00000000">
        <w:rPr>
          <w:sz w:val="24"/>
          <w:szCs w:val="24"/>
          <w:rtl w:val="0"/>
        </w:rPr>
        <w:t xml:space="preserve">Pinpoint the exact location in which the enemies were spotted</w:t>
      </w:r>
    </w:p>
    <w:p w:rsidR="00000000" w:rsidDel="00000000" w:rsidP="00000000" w:rsidRDefault="00000000" w:rsidRPr="00000000" w14:paraId="0000007F">
      <w:pPr>
        <w:numPr>
          <w:ilvl w:val="1"/>
          <w:numId w:val="4"/>
        </w:numPr>
        <w:ind w:left="1440" w:hanging="360"/>
        <w:contextualSpacing w:val="1"/>
        <w:rPr>
          <w:sz w:val="24"/>
          <w:szCs w:val="24"/>
        </w:rPr>
      </w:pPr>
      <w:r w:rsidDel="00000000" w:rsidR="00000000" w:rsidRPr="00000000">
        <w:rPr>
          <w:sz w:val="24"/>
          <w:szCs w:val="24"/>
          <w:highlight w:val="white"/>
          <w:rtl w:val="0"/>
        </w:rPr>
        <w:t xml:space="preserve">type of </w:t>
      </w:r>
      <w:r w:rsidDel="00000000" w:rsidR="00000000" w:rsidRPr="00000000">
        <w:rPr>
          <w:b w:val="1"/>
          <w:sz w:val="24"/>
          <w:szCs w:val="24"/>
          <w:highlight w:val="white"/>
          <w:rtl w:val="0"/>
        </w:rPr>
        <w:t xml:space="preserve">units</w:t>
      </w:r>
      <w:r w:rsidDel="00000000" w:rsidR="00000000" w:rsidRPr="00000000">
        <w:rPr>
          <w:sz w:val="24"/>
          <w:szCs w:val="24"/>
          <w:highlight w:val="white"/>
          <w:rtl w:val="0"/>
        </w:rPr>
        <w:t xml:space="preserve"> he has, what type of </w:t>
      </w:r>
      <w:r w:rsidDel="00000000" w:rsidR="00000000" w:rsidRPr="00000000">
        <w:rPr>
          <w:b w:val="1"/>
          <w:sz w:val="24"/>
          <w:szCs w:val="24"/>
          <w:highlight w:val="white"/>
          <w:rtl w:val="0"/>
        </w:rPr>
        <w:t xml:space="preserve">units</w:t>
      </w:r>
      <w:r w:rsidDel="00000000" w:rsidR="00000000" w:rsidRPr="00000000">
        <w:rPr>
          <w:sz w:val="24"/>
          <w:szCs w:val="24"/>
          <w:highlight w:val="white"/>
          <w:rtl w:val="0"/>
        </w:rPr>
        <w:t xml:space="preserve"> he is currently capable of producing, and what type of </w:t>
      </w:r>
      <w:r w:rsidDel="00000000" w:rsidR="00000000" w:rsidRPr="00000000">
        <w:rPr>
          <w:b w:val="1"/>
          <w:sz w:val="24"/>
          <w:szCs w:val="24"/>
          <w:highlight w:val="white"/>
          <w:rtl w:val="0"/>
        </w:rPr>
        <w:t xml:space="preserve">units</w:t>
      </w:r>
      <w:r w:rsidDel="00000000" w:rsidR="00000000" w:rsidRPr="00000000">
        <w:rPr>
          <w:sz w:val="24"/>
          <w:szCs w:val="24"/>
          <w:highlight w:val="white"/>
          <w:rtl w:val="0"/>
        </w:rPr>
        <w:t xml:space="preserve"> he may be working towards in the future. When you know all of those things you will be able to make better decisions on where to allocate your resources.</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Tips Based On Overall Game:</w:t>
      </w:r>
    </w:p>
    <w:p w:rsidR="00000000" w:rsidDel="00000000" w:rsidP="00000000" w:rsidRDefault="00000000" w:rsidRPr="00000000" w14:paraId="00000082">
      <w:pPr>
        <w:numPr>
          <w:ilvl w:val="0"/>
          <w:numId w:val="2"/>
        </w:numPr>
        <w:ind w:left="720" w:hanging="360"/>
        <w:contextualSpacing w:val="1"/>
        <w:rPr/>
      </w:pPr>
      <w:r w:rsidDel="00000000" w:rsidR="00000000" w:rsidRPr="00000000">
        <w:rPr>
          <w:rtl w:val="0"/>
        </w:rPr>
        <w:t xml:space="preserve">During the beginning/throughout the game, the user can be informed of what their respective army is good at based on analyzed data sets (are the zergs/protos more mobile or defensive, what is the best formation when exploring and advancing, etc.)</w:t>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b w:val="1"/>
          <w:rtl w:val="0"/>
        </w:rPr>
        <w:t xml:space="preserve">Attack Techniques That User Can Be Informed of Mid-Battle:</w:t>
      </w:r>
    </w:p>
    <w:p w:rsidR="00000000" w:rsidDel="00000000" w:rsidP="00000000" w:rsidRDefault="00000000" w:rsidRPr="00000000" w14:paraId="00000085">
      <w:pPr>
        <w:numPr>
          <w:ilvl w:val="0"/>
          <w:numId w:val="5"/>
        </w:numPr>
        <w:ind w:left="720" w:hanging="360"/>
        <w:contextualSpacing w:val="1"/>
        <w:rPr/>
      </w:pPr>
      <w:r w:rsidDel="00000000" w:rsidR="00000000" w:rsidRPr="00000000">
        <w:rPr>
          <w:rtl w:val="0"/>
        </w:rPr>
        <w:t xml:space="preserve">Flank</w:t>
      </w:r>
    </w:p>
    <w:p w:rsidR="00000000" w:rsidDel="00000000" w:rsidP="00000000" w:rsidRDefault="00000000" w:rsidRPr="00000000" w14:paraId="00000086">
      <w:pPr>
        <w:numPr>
          <w:ilvl w:val="0"/>
          <w:numId w:val="5"/>
        </w:numPr>
        <w:ind w:left="720" w:hanging="360"/>
        <w:contextualSpacing w:val="1"/>
        <w:rPr>
          <w:u w:val="none"/>
        </w:rPr>
      </w:pPr>
      <w:r w:rsidDel="00000000" w:rsidR="00000000" w:rsidRPr="00000000">
        <w:rPr>
          <w:rtl w:val="0"/>
        </w:rPr>
        <w:t xml:space="preserve">Spread</w:t>
      </w:r>
    </w:p>
    <w:p w:rsidR="00000000" w:rsidDel="00000000" w:rsidP="00000000" w:rsidRDefault="00000000" w:rsidRPr="00000000" w14:paraId="00000087">
      <w:pPr>
        <w:numPr>
          <w:ilvl w:val="0"/>
          <w:numId w:val="5"/>
        </w:numPr>
        <w:ind w:left="720" w:hanging="360"/>
        <w:contextualSpacing w:val="1"/>
        <w:rPr>
          <w:u w:val="none"/>
        </w:rPr>
      </w:pPr>
      <w:r w:rsidDel="00000000" w:rsidR="00000000" w:rsidRPr="00000000">
        <w:rPr>
          <w:rtl w:val="0"/>
        </w:rPr>
        <w:t xml:space="preserve">Surround - not just attacking the frontmost units but also attacking around them so you can do more attacks at a given time</w:t>
      </w:r>
    </w:p>
    <w:p w:rsidR="00000000" w:rsidDel="00000000" w:rsidP="00000000" w:rsidRDefault="00000000" w:rsidRPr="00000000" w14:paraId="00000088">
      <w:pPr>
        <w:numPr>
          <w:ilvl w:val="0"/>
          <w:numId w:val="5"/>
        </w:numPr>
        <w:ind w:left="720" w:hanging="360"/>
        <w:contextualSpacing w:val="1"/>
        <w:rPr>
          <w:u w:val="none"/>
        </w:rPr>
      </w:pPr>
      <w:r w:rsidDel="00000000" w:rsidR="00000000" w:rsidRPr="00000000">
        <w:rPr>
          <w:rtl w:val="0"/>
        </w:rPr>
        <w:t xml:space="preserve">High-value units in back and low value melee units in front</w:t>
      </w:r>
    </w:p>
    <w:p w:rsidR="00000000" w:rsidDel="00000000" w:rsidP="00000000" w:rsidRDefault="00000000" w:rsidRPr="00000000" w14:paraId="00000089">
      <w:pPr>
        <w:numPr>
          <w:ilvl w:val="0"/>
          <w:numId w:val="5"/>
        </w:numPr>
        <w:ind w:left="720" w:hanging="360"/>
        <w:contextualSpacing w:val="1"/>
        <w:rPr>
          <w:u w:val="none"/>
        </w:rPr>
      </w:pPr>
      <w:r w:rsidDel="00000000" w:rsidR="00000000" w:rsidRPr="00000000">
        <w:rPr>
          <w:rtl w:val="0"/>
        </w:rPr>
        <w:t xml:space="preserve">When to consider </w:t>
      </w:r>
      <w:r w:rsidDel="00000000" w:rsidR="00000000" w:rsidRPr="00000000">
        <w:rPr>
          <w:b w:val="1"/>
          <w:rtl w:val="0"/>
        </w:rPr>
        <w:t xml:space="preserve">dancing </w:t>
      </w:r>
      <w:r w:rsidDel="00000000" w:rsidR="00000000" w:rsidRPr="00000000">
        <w:rPr>
          <w:rtl w:val="0"/>
        </w:rPr>
        <w:t xml:space="preserve">technique (retreating individual units that are taking fire and then bringing them back when they are no longer under attack)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tv.spawningtool.com/build/" TargetMode="External"/><Relationship Id="rId5" Type="http://schemas.openxmlformats.org/officeDocument/2006/relationships/styles" Target="styles.xml"/><Relationship Id="rId6" Type="http://schemas.openxmlformats.org/officeDocument/2006/relationships/hyperlink" Target="https://www.youtube.com/watch?v=URWXG5jRB-A" TargetMode="External"/><Relationship Id="rId7" Type="http://schemas.openxmlformats.org/officeDocument/2006/relationships/image" Target="media/image2.png"/><Relationship Id="rId8" Type="http://schemas.openxmlformats.org/officeDocument/2006/relationships/hyperlink" Target="http://imbabuilds.com/guides/how-to-read-build-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