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782CA" w14:textId="77777777" w:rsidR="001E504C" w:rsidRPr="00B04A5A" w:rsidRDefault="00000000">
      <w:pPr>
        <w:pStyle w:val="Heading1"/>
        <w:rPr>
          <w:rFonts w:ascii="Times New Roman" w:hAnsi="Times New Roman" w:cs="Times New Roman"/>
          <w:sz w:val="48"/>
          <w:szCs w:val="48"/>
        </w:rPr>
      </w:pPr>
      <w:bookmarkStart w:id="0" w:name="Xcfb9b7d07f056334a2d5b58ac95f6ce1e6cc6ff"/>
      <w:r w:rsidRPr="00B04A5A">
        <w:rPr>
          <w:rFonts w:ascii="Times New Roman" w:hAnsi="Times New Roman" w:cs="Times New Roman"/>
          <w:sz w:val="48"/>
          <w:szCs w:val="48"/>
        </w:rPr>
        <w:t>CIS Benchmark Compliance Assessment Report</w:t>
      </w:r>
    </w:p>
    <w:p w14:paraId="1E9167E9" w14:textId="77777777" w:rsidR="001E504C" w:rsidRPr="00892BF0" w:rsidRDefault="00000000">
      <w:pPr>
        <w:pStyle w:val="Heading2"/>
        <w:rPr>
          <w:rFonts w:ascii="Times New Roman" w:hAnsi="Times New Roman" w:cs="Times New Roman"/>
        </w:rPr>
      </w:pPr>
      <w:bookmarkStart w:id="1" w:name="X073593b005b74263d1b83272691fa55e93a5f6e"/>
      <w:r w:rsidRPr="00892BF0">
        <w:rPr>
          <w:rFonts w:ascii="Times New Roman" w:hAnsi="Times New Roman" w:cs="Times New Roman"/>
        </w:rPr>
        <w:t>Microsoft Windows Server 2022 – Account Policies</w:t>
      </w:r>
    </w:p>
    <w:p w14:paraId="4B4C181B" w14:textId="77777777" w:rsidR="001E504C" w:rsidRPr="00B04A5A" w:rsidRDefault="00000000">
      <w:pPr>
        <w:pStyle w:val="Heading3"/>
        <w:rPr>
          <w:sz w:val="40"/>
          <w:szCs w:val="40"/>
        </w:rPr>
      </w:pPr>
      <w:bookmarkStart w:id="2" w:name="X291766c407d5afbf873078aff090b4e0b96d840"/>
      <w:r>
        <w:t>1</w:t>
      </w:r>
      <w:r w:rsidRPr="00B04A5A">
        <w:rPr>
          <w:sz w:val="40"/>
          <w:szCs w:val="40"/>
        </w:rPr>
        <w:t>. Overview of the CIS Benchmark and Its Importance</w:t>
      </w:r>
    </w:p>
    <w:p w14:paraId="4145A212" w14:textId="77777777" w:rsidR="001E504C" w:rsidRPr="00B04A5A" w:rsidRDefault="00000000">
      <w:pPr>
        <w:pStyle w:val="FirstParagraph"/>
        <w:rPr>
          <w:rFonts w:ascii="Times New Roman" w:hAnsi="Times New Roman" w:cs="Times New Roman"/>
        </w:rPr>
      </w:pPr>
      <w:r w:rsidRPr="00B04A5A">
        <w:rPr>
          <w:rFonts w:ascii="Times New Roman" w:hAnsi="Times New Roman" w:cs="Times New Roman"/>
        </w:rPr>
        <w:t>The Center for Internet Security (CIS) Benchmark is a globally recognized set of security configuration guidelines developed through collaboration among cybersecurity experts, government agencies, and industry professionals. These benchmarks provide best practices for securely configuring operating systems, applications, cloud services, and network devices while maintaining system functionality.</w:t>
      </w:r>
    </w:p>
    <w:p w14:paraId="27675359" w14:textId="77777777" w:rsidR="001E504C" w:rsidRPr="00B04A5A" w:rsidRDefault="00000000">
      <w:pPr>
        <w:pStyle w:val="BodyText"/>
        <w:rPr>
          <w:rFonts w:ascii="Times New Roman" w:hAnsi="Times New Roman" w:cs="Times New Roman"/>
        </w:rPr>
      </w:pPr>
      <w:r w:rsidRPr="00B04A5A">
        <w:rPr>
          <w:rFonts w:ascii="Times New Roman" w:hAnsi="Times New Roman" w:cs="Times New Roman"/>
        </w:rPr>
        <w:t>The CIS Benchmark for Microsoft Windows Server 2022 offers detailed recommendations to strengthen the operating system against common security threats such as brute-force attacks, password compromise, unauthorized access, and privilege abuse. Organizations adopt CIS Benchmarks as a security baseline because they reduce the system’s attack surface, promote standardized configurations, and assist in meeting regulatory and compliance requirements.</w:t>
      </w:r>
    </w:p>
    <w:p w14:paraId="41F549C2" w14:textId="77777777" w:rsidR="001E504C" w:rsidRPr="00B04A5A" w:rsidRDefault="00000000">
      <w:pPr>
        <w:pStyle w:val="BodyText"/>
        <w:rPr>
          <w:rFonts w:ascii="Times New Roman" w:hAnsi="Times New Roman" w:cs="Times New Roman"/>
        </w:rPr>
      </w:pPr>
      <w:r w:rsidRPr="00B04A5A">
        <w:rPr>
          <w:rFonts w:ascii="Times New Roman" w:hAnsi="Times New Roman" w:cs="Times New Roman"/>
        </w:rPr>
        <w:t>Within the scope of this project, the benchmark was used to evaluate and configure the Account Policies of a Windows Server 2022 virtual machine. The assessment focused on Password Policy and Account Lockout Policy to improve authentication security and align the system with recognized cybersecurity best practices.</w:t>
      </w:r>
    </w:p>
    <w:p w14:paraId="7A1B7BCD" w14:textId="77777777" w:rsidR="001E504C" w:rsidRDefault="00000000">
      <w:r>
        <w:pict w14:anchorId="370D74BD">
          <v:rect id="_x0000_i1025" style="width:0;height:1.5pt" o:hralign="center" o:hrstd="t" o:hr="t"/>
        </w:pict>
      </w:r>
    </w:p>
    <w:p w14:paraId="0B696FFF" w14:textId="77777777" w:rsidR="001E504C" w:rsidRPr="00892BF0" w:rsidRDefault="00000000">
      <w:pPr>
        <w:pStyle w:val="Heading1"/>
        <w:rPr>
          <w:rFonts w:ascii="Times New Roman" w:hAnsi="Times New Roman" w:cs="Times New Roman"/>
        </w:rPr>
      </w:pPr>
      <w:bookmarkStart w:id="3" w:name="X51e64e2a0c74c3d5e76e72b46342bf3a244164d"/>
      <w:bookmarkEnd w:id="0"/>
      <w:bookmarkEnd w:id="1"/>
      <w:bookmarkEnd w:id="2"/>
      <w:r>
        <w:t xml:space="preserve">2. </w:t>
      </w:r>
      <w:r w:rsidRPr="00892BF0">
        <w:rPr>
          <w:rFonts w:ascii="Times New Roman" w:hAnsi="Times New Roman" w:cs="Times New Roman"/>
        </w:rPr>
        <w:t>Comparison of Existing Account Policies with CIS Benchmark Recommendations</w:t>
      </w:r>
    </w:p>
    <w:p w14:paraId="66FA3B50" w14:textId="77777777" w:rsidR="001E504C" w:rsidRPr="00892BF0" w:rsidRDefault="00000000">
      <w:pPr>
        <w:pStyle w:val="FirstParagraph"/>
        <w:rPr>
          <w:rFonts w:ascii="Times New Roman" w:hAnsi="Times New Roman" w:cs="Times New Roman"/>
        </w:rPr>
      </w:pPr>
      <w:r w:rsidRPr="00892BF0">
        <w:rPr>
          <w:rFonts w:ascii="Times New Roman" w:hAnsi="Times New Roman" w:cs="Times New Roman"/>
        </w:rPr>
        <w:t>The Local Security Policy (secpol.msc) was reviewed to examine the default Account Policy configuration of the Windows Server 2022 installation. The existing settings were then compared with the recommendations specified in CIS Benchmark v3.0.0.</w:t>
      </w:r>
    </w:p>
    <w:p w14:paraId="28C25650" w14:textId="77777777" w:rsidR="001E504C" w:rsidRPr="00892BF0" w:rsidRDefault="00000000">
      <w:pPr>
        <w:pStyle w:val="Heading2"/>
        <w:rPr>
          <w:rFonts w:ascii="Times New Roman" w:hAnsi="Times New Roman" w:cs="Times New Roman"/>
        </w:rPr>
      </w:pPr>
      <w:bookmarkStart w:id="4" w:name="password-policy"/>
      <w:r w:rsidRPr="00892BF0">
        <w:rPr>
          <w:rFonts w:ascii="Times New Roman" w:hAnsi="Times New Roman" w:cs="Times New Roman"/>
        </w:rPr>
        <w:t>Password Policy</w:t>
      </w:r>
    </w:p>
    <w:tbl>
      <w:tblPr>
        <w:tblStyle w:val="Table"/>
        <w:tblW w:w="5000" w:type="pct"/>
        <w:tblLayout w:type="fixed"/>
        <w:tblLook w:val="0020" w:firstRow="1" w:lastRow="0" w:firstColumn="0" w:lastColumn="0" w:noHBand="0" w:noVBand="0"/>
      </w:tblPr>
      <w:tblGrid>
        <w:gridCol w:w="1561"/>
        <w:gridCol w:w="2019"/>
        <w:gridCol w:w="2842"/>
        <w:gridCol w:w="1835"/>
        <w:gridCol w:w="1103"/>
      </w:tblGrid>
      <w:tr w:rsidR="001E504C" w14:paraId="2F5AEDA2" w14:textId="77777777" w:rsidTr="00892BF0">
        <w:trPr>
          <w:cnfStyle w:val="100000000000" w:firstRow="1" w:lastRow="0" w:firstColumn="0" w:lastColumn="0" w:oddVBand="0" w:evenVBand="0" w:oddHBand="0" w:evenHBand="0" w:firstRowFirstColumn="0" w:firstRowLastColumn="0" w:lastRowFirstColumn="0" w:lastRowLastColumn="0"/>
          <w:tblHeader/>
        </w:trPr>
        <w:tc>
          <w:tcPr>
            <w:tcW w:w="1596" w:type="dxa"/>
          </w:tcPr>
          <w:p w14:paraId="42760445" w14:textId="777F44F5" w:rsidR="001E504C" w:rsidRPr="00892BF0" w:rsidRDefault="00000000">
            <w:pPr>
              <w:pStyle w:val="Compact"/>
              <w:rPr>
                <w:rFonts w:ascii="Times New Roman" w:hAnsi="Times New Roman" w:cs="Times New Roman"/>
                <w:b/>
                <w:bCs/>
              </w:rPr>
            </w:pPr>
            <w:r w:rsidRPr="00892BF0">
              <w:rPr>
                <w:rFonts w:ascii="Times New Roman" w:hAnsi="Times New Roman" w:cs="Times New Roman"/>
                <w:b/>
                <w:bCs/>
              </w:rPr>
              <w:t>Security Policy</w:t>
            </w:r>
          </w:p>
        </w:tc>
        <w:tc>
          <w:tcPr>
            <w:tcW w:w="2066" w:type="dxa"/>
          </w:tcPr>
          <w:p w14:paraId="448E904D" w14:textId="77777777" w:rsidR="001E504C" w:rsidRPr="00892BF0" w:rsidRDefault="00000000">
            <w:pPr>
              <w:pStyle w:val="Compact"/>
              <w:rPr>
                <w:rFonts w:ascii="Times New Roman" w:hAnsi="Times New Roman" w:cs="Times New Roman"/>
                <w:b/>
                <w:bCs/>
              </w:rPr>
            </w:pPr>
            <w:r w:rsidRPr="00892BF0">
              <w:rPr>
                <w:rFonts w:ascii="Times New Roman" w:hAnsi="Times New Roman" w:cs="Times New Roman"/>
                <w:b/>
                <w:bCs/>
              </w:rPr>
              <w:t>Default Configuration</w:t>
            </w:r>
          </w:p>
        </w:tc>
        <w:tc>
          <w:tcPr>
            <w:tcW w:w="2911" w:type="dxa"/>
          </w:tcPr>
          <w:p w14:paraId="2C42AD85" w14:textId="77777777" w:rsidR="001E504C" w:rsidRPr="00892BF0" w:rsidRDefault="00000000">
            <w:pPr>
              <w:pStyle w:val="Compact"/>
              <w:rPr>
                <w:rFonts w:ascii="Times New Roman" w:hAnsi="Times New Roman" w:cs="Times New Roman"/>
                <w:b/>
                <w:bCs/>
              </w:rPr>
            </w:pPr>
            <w:r w:rsidRPr="00892BF0">
              <w:rPr>
                <w:rFonts w:ascii="Times New Roman" w:hAnsi="Times New Roman" w:cs="Times New Roman"/>
                <w:b/>
                <w:bCs/>
              </w:rPr>
              <w:t>CIS Recommended Configuration</w:t>
            </w:r>
          </w:p>
        </w:tc>
        <w:tc>
          <w:tcPr>
            <w:tcW w:w="1877" w:type="dxa"/>
          </w:tcPr>
          <w:p w14:paraId="15078F1A" w14:textId="77777777" w:rsidR="001E504C" w:rsidRPr="00892BF0" w:rsidRDefault="00000000">
            <w:pPr>
              <w:pStyle w:val="Compact"/>
              <w:rPr>
                <w:rFonts w:ascii="Times New Roman" w:hAnsi="Times New Roman" w:cs="Times New Roman"/>
                <w:b/>
                <w:bCs/>
              </w:rPr>
            </w:pPr>
            <w:r w:rsidRPr="00892BF0">
              <w:rPr>
                <w:rFonts w:ascii="Times New Roman" w:hAnsi="Times New Roman" w:cs="Times New Roman"/>
                <w:b/>
                <w:bCs/>
              </w:rPr>
              <w:t>Final Configuration</w:t>
            </w:r>
          </w:p>
        </w:tc>
        <w:tc>
          <w:tcPr>
            <w:tcW w:w="1126" w:type="dxa"/>
          </w:tcPr>
          <w:p w14:paraId="5E098C5E" w14:textId="77777777" w:rsidR="001E504C" w:rsidRPr="00892BF0" w:rsidRDefault="00000000">
            <w:pPr>
              <w:pStyle w:val="Compact"/>
              <w:rPr>
                <w:rFonts w:ascii="Times New Roman" w:hAnsi="Times New Roman" w:cs="Times New Roman"/>
                <w:b/>
                <w:bCs/>
              </w:rPr>
            </w:pPr>
            <w:r w:rsidRPr="00892BF0">
              <w:rPr>
                <w:rFonts w:ascii="Times New Roman" w:hAnsi="Times New Roman" w:cs="Times New Roman"/>
                <w:b/>
                <w:bCs/>
              </w:rPr>
              <w:t>Compliance</w:t>
            </w:r>
          </w:p>
        </w:tc>
      </w:tr>
      <w:tr w:rsidR="001E504C" w14:paraId="0744894F" w14:textId="77777777" w:rsidTr="00892BF0">
        <w:tc>
          <w:tcPr>
            <w:tcW w:w="1596" w:type="dxa"/>
          </w:tcPr>
          <w:p w14:paraId="4E5B2084" w14:textId="77777777" w:rsidR="001E504C" w:rsidRDefault="00000000">
            <w:pPr>
              <w:pStyle w:val="Compact"/>
            </w:pPr>
            <w:r>
              <w:t>Enforce Password History</w:t>
            </w:r>
          </w:p>
        </w:tc>
        <w:tc>
          <w:tcPr>
            <w:tcW w:w="2066" w:type="dxa"/>
          </w:tcPr>
          <w:p w14:paraId="18FB386E" w14:textId="77777777" w:rsidR="001E504C" w:rsidRDefault="00000000">
            <w:pPr>
              <w:pStyle w:val="Compact"/>
            </w:pPr>
            <w:r>
              <w:t>0 passwords remembered</w:t>
            </w:r>
          </w:p>
        </w:tc>
        <w:tc>
          <w:tcPr>
            <w:tcW w:w="2911" w:type="dxa"/>
          </w:tcPr>
          <w:p w14:paraId="78B08A95" w14:textId="77777777" w:rsidR="001E504C" w:rsidRDefault="00000000">
            <w:pPr>
              <w:pStyle w:val="Compact"/>
            </w:pPr>
            <w:r>
              <w:t>24 passwords remembered</w:t>
            </w:r>
          </w:p>
        </w:tc>
        <w:tc>
          <w:tcPr>
            <w:tcW w:w="1877" w:type="dxa"/>
          </w:tcPr>
          <w:p w14:paraId="27C15FEE" w14:textId="77777777" w:rsidR="001E504C" w:rsidRDefault="00000000">
            <w:pPr>
              <w:pStyle w:val="Compact"/>
            </w:pPr>
            <w:r>
              <w:t>24 passwords remembered</w:t>
            </w:r>
          </w:p>
        </w:tc>
        <w:tc>
          <w:tcPr>
            <w:tcW w:w="1126" w:type="dxa"/>
          </w:tcPr>
          <w:p w14:paraId="4089F338" w14:textId="77777777" w:rsidR="001E504C" w:rsidRDefault="00000000">
            <w:pPr>
              <w:pStyle w:val="Compact"/>
            </w:pPr>
            <w:r>
              <w:t>Compliant</w:t>
            </w:r>
          </w:p>
        </w:tc>
      </w:tr>
      <w:tr w:rsidR="001E504C" w14:paraId="249A8255" w14:textId="77777777" w:rsidTr="00892BF0">
        <w:tc>
          <w:tcPr>
            <w:tcW w:w="1596" w:type="dxa"/>
          </w:tcPr>
          <w:p w14:paraId="6B5446A1" w14:textId="77777777" w:rsidR="001E504C" w:rsidRDefault="00000000">
            <w:pPr>
              <w:pStyle w:val="Compact"/>
            </w:pPr>
            <w:r>
              <w:t>Maximum Password Age</w:t>
            </w:r>
          </w:p>
        </w:tc>
        <w:tc>
          <w:tcPr>
            <w:tcW w:w="2066" w:type="dxa"/>
          </w:tcPr>
          <w:p w14:paraId="1B2691C4" w14:textId="77777777" w:rsidR="001E504C" w:rsidRDefault="00000000">
            <w:pPr>
              <w:pStyle w:val="Compact"/>
            </w:pPr>
            <w:r>
              <w:t>42 days</w:t>
            </w:r>
          </w:p>
        </w:tc>
        <w:tc>
          <w:tcPr>
            <w:tcW w:w="2911" w:type="dxa"/>
          </w:tcPr>
          <w:p w14:paraId="31B2C8AC" w14:textId="77777777" w:rsidR="001E504C" w:rsidRDefault="00000000">
            <w:pPr>
              <w:pStyle w:val="Compact"/>
            </w:pPr>
            <w:r>
              <w:t>365 days</w:t>
            </w:r>
          </w:p>
        </w:tc>
        <w:tc>
          <w:tcPr>
            <w:tcW w:w="1877" w:type="dxa"/>
          </w:tcPr>
          <w:p w14:paraId="32C9385D" w14:textId="77777777" w:rsidR="001E504C" w:rsidRDefault="00000000">
            <w:pPr>
              <w:pStyle w:val="Compact"/>
            </w:pPr>
            <w:r>
              <w:t>365 days</w:t>
            </w:r>
          </w:p>
        </w:tc>
        <w:tc>
          <w:tcPr>
            <w:tcW w:w="1126" w:type="dxa"/>
          </w:tcPr>
          <w:p w14:paraId="6C84255E" w14:textId="77777777" w:rsidR="001E504C" w:rsidRDefault="00000000">
            <w:pPr>
              <w:pStyle w:val="Compact"/>
            </w:pPr>
            <w:r>
              <w:t>Compliant</w:t>
            </w:r>
          </w:p>
        </w:tc>
      </w:tr>
      <w:tr w:rsidR="001E504C" w14:paraId="203715C3" w14:textId="77777777" w:rsidTr="00892BF0">
        <w:tc>
          <w:tcPr>
            <w:tcW w:w="1596" w:type="dxa"/>
          </w:tcPr>
          <w:p w14:paraId="5686C208" w14:textId="77777777" w:rsidR="001E504C" w:rsidRDefault="00000000">
            <w:pPr>
              <w:pStyle w:val="Compact"/>
            </w:pPr>
            <w:r>
              <w:lastRenderedPageBreak/>
              <w:t>Minimum Password Age</w:t>
            </w:r>
          </w:p>
        </w:tc>
        <w:tc>
          <w:tcPr>
            <w:tcW w:w="2066" w:type="dxa"/>
          </w:tcPr>
          <w:p w14:paraId="0ACE8DDE" w14:textId="77777777" w:rsidR="001E504C" w:rsidRDefault="00000000">
            <w:pPr>
              <w:pStyle w:val="Compact"/>
            </w:pPr>
            <w:r>
              <w:t>0 days</w:t>
            </w:r>
          </w:p>
        </w:tc>
        <w:tc>
          <w:tcPr>
            <w:tcW w:w="2911" w:type="dxa"/>
          </w:tcPr>
          <w:p w14:paraId="312532C6" w14:textId="77777777" w:rsidR="001E504C" w:rsidRDefault="00000000">
            <w:pPr>
              <w:pStyle w:val="Compact"/>
            </w:pPr>
            <w:r>
              <w:t>2 days</w:t>
            </w:r>
          </w:p>
        </w:tc>
        <w:tc>
          <w:tcPr>
            <w:tcW w:w="1877" w:type="dxa"/>
          </w:tcPr>
          <w:p w14:paraId="7B19A773" w14:textId="77777777" w:rsidR="001E504C" w:rsidRDefault="00000000">
            <w:pPr>
              <w:pStyle w:val="Compact"/>
            </w:pPr>
            <w:r>
              <w:t>2 days</w:t>
            </w:r>
          </w:p>
        </w:tc>
        <w:tc>
          <w:tcPr>
            <w:tcW w:w="1126" w:type="dxa"/>
          </w:tcPr>
          <w:p w14:paraId="2239D898" w14:textId="77777777" w:rsidR="001E504C" w:rsidRDefault="00000000">
            <w:pPr>
              <w:pStyle w:val="Compact"/>
            </w:pPr>
            <w:r>
              <w:t>Compliant</w:t>
            </w:r>
          </w:p>
        </w:tc>
      </w:tr>
      <w:tr w:rsidR="001E504C" w14:paraId="6A16F41D" w14:textId="77777777" w:rsidTr="00892BF0">
        <w:tc>
          <w:tcPr>
            <w:tcW w:w="1596" w:type="dxa"/>
          </w:tcPr>
          <w:p w14:paraId="7C4AABCF" w14:textId="77777777" w:rsidR="001E504C" w:rsidRDefault="00000000">
            <w:pPr>
              <w:pStyle w:val="Compact"/>
            </w:pPr>
            <w:r>
              <w:t>Minimum Password Length</w:t>
            </w:r>
          </w:p>
        </w:tc>
        <w:tc>
          <w:tcPr>
            <w:tcW w:w="2066" w:type="dxa"/>
          </w:tcPr>
          <w:p w14:paraId="57AE1976" w14:textId="77777777" w:rsidR="001E504C" w:rsidRDefault="00000000">
            <w:pPr>
              <w:pStyle w:val="Compact"/>
            </w:pPr>
            <w:r>
              <w:t>0 characters</w:t>
            </w:r>
          </w:p>
        </w:tc>
        <w:tc>
          <w:tcPr>
            <w:tcW w:w="2911" w:type="dxa"/>
          </w:tcPr>
          <w:p w14:paraId="4D13A80C" w14:textId="77777777" w:rsidR="001E504C" w:rsidRDefault="00000000">
            <w:pPr>
              <w:pStyle w:val="Compact"/>
            </w:pPr>
            <w:r>
              <w:t>14 characters</w:t>
            </w:r>
          </w:p>
        </w:tc>
        <w:tc>
          <w:tcPr>
            <w:tcW w:w="1877" w:type="dxa"/>
          </w:tcPr>
          <w:p w14:paraId="0622A895" w14:textId="77777777" w:rsidR="001E504C" w:rsidRDefault="00000000">
            <w:pPr>
              <w:pStyle w:val="Compact"/>
            </w:pPr>
            <w:r>
              <w:t>14 characters</w:t>
            </w:r>
          </w:p>
        </w:tc>
        <w:tc>
          <w:tcPr>
            <w:tcW w:w="1126" w:type="dxa"/>
          </w:tcPr>
          <w:p w14:paraId="7AAA15E5" w14:textId="77777777" w:rsidR="001E504C" w:rsidRDefault="00000000">
            <w:pPr>
              <w:pStyle w:val="Compact"/>
            </w:pPr>
            <w:r>
              <w:t>Compliant</w:t>
            </w:r>
          </w:p>
        </w:tc>
      </w:tr>
      <w:tr w:rsidR="001E504C" w14:paraId="37258D7A" w14:textId="77777777" w:rsidTr="00892BF0">
        <w:tc>
          <w:tcPr>
            <w:tcW w:w="1596" w:type="dxa"/>
          </w:tcPr>
          <w:p w14:paraId="0D9FFB8B" w14:textId="77777777" w:rsidR="001E504C" w:rsidRDefault="00000000">
            <w:pPr>
              <w:pStyle w:val="Compact"/>
            </w:pPr>
            <w:r>
              <w:t>Minimum Password Length Audit</w:t>
            </w:r>
          </w:p>
        </w:tc>
        <w:tc>
          <w:tcPr>
            <w:tcW w:w="2066" w:type="dxa"/>
          </w:tcPr>
          <w:p w14:paraId="4D81B267" w14:textId="77777777" w:rsidR="001E504C" w:rsidRDefault="00000000">
            <w:pPr>
              <w:pStyle w:val="Compact"/>
            </w:pPr>
            <w:r>
              <w:t>Not Defined</w:t>
            </w:r>
          </w:p>
        </w:tc>
        <w:tc>
          <w:tcPr>
            <w:tcW w:w="2911" w:type="dxa"/>
          </w:tcPr>
          <w:p w14:paraId="03A5E806" w14:textId="77777777" w:rsidR="001E504C" w:rsidRDefault="00000000">
            <w:pPr>
              <w:pStyle w:val="Compact"/>
            </w:pPr>
            <w:r>
              <w:t>14 characters</w:t>
            </w:r>
          </w:p>
        </w:tc>
        <w:tc>
          <w:tcPr>
            <w:tcW w:w="1877" w:type="dxa"/>
          </w:tcPr>
          <w:p w14:paraId="0EC2D00D" w14:textId="77777777" w:rsidR="001E504C" w:rsidRDefault="00000000">
            <w:pPr>
              <w:pStyle w:val="Compact"/>
            </w:pPr>
            <w:r>
              <w:t>14 characters</w:t>
            </w:r>
          </w:p>
        </w:tc>
        <w:tc>
          <w:tcPr>
            <w:tcW w:w="1126" w:type="dxa"/>
          </w:tcPr>
          <w:p w14:paraId="62B43A18" w14:textId="77777777" w:rsidR="001E504C" w:rsidRDefault="00000000">
            <w:pPr>
              <w:pStyle w:val="Compact"/>
            </w:pPr>
            <w:r>
              <w:t>Compliant</w:t>
            </w:r>
          </w:p>
        </w:tc>
      </w:tr>
      <w:tr w:rsidR="001E504C" w14:paraId="13217C98" w14:textId="77777777" w:rsidTr="00892BF0">
        <w:tc>
          <w:tcPr>
            <w:tcW w:w="1596" w:type="dxa"/>
          </w:tcPr>
          <w:p w14:paraId="36B1443B" w14:textId="77777777" w:rsidR="001E504C" w:rsidRDefault="00000000">
            <w:pPr>
              <w:pStyle w:val="Compact"/>
            </w:pPr>
            <w:r>
              <w:t>Password Complexity</w:t>
            </w:r>
          </w:p>
        </w:tc>
        <w:tc>
          <w:tcPr>
            <w:tcW w:w="2066" w:type="dxa"/>
          </w:tcPr>
          <w:p w14:paraId="49936D24" w14:textId="77777777" w:rsidR="001E504C" w:rsidRDefault="00000000">
            <w:pPr>
              <w:pStyle w:val="Compact"/>
            </w:pPr>
            <w:r>
              <w:t>Enabled</w:t>
            </w:r>
          </w:p>
        </w:tc>
        <w:tc>
          <w:tcPr>
            <w:tcW w:w="2911" w:type="dxa"/>
          </w:tcPr>
          <w:p w14:paraId="37CED286" w14:textId="77777777" w:rsidR="001E504C" w:rsidRDefault="00000000">
            <w:pPr>
              <w:pStyle w:val="Compact"/>
            </w:pPr>
            <w:r>
              <w:t>Enabled</w:t>
            </w:r>
          </w:p>
        </w:tc>
        <w:tc>
          <w:tcPr>
            <w:tcW w:w="1877" w:type="dxa"/>
          </w:tcPr>
          <w:p w14:paraId="146F2D5B" w14:textId="77777777" w:rsidR="001E504C" w:rsidRDefault="00000000">
            <w:pPr>
              <w:pStyle w:val="Compact"/>
            </w:pPr>
            <w:r>
              <w:t>Enabled</w:t>
            </w:r>
          </w:p>
        </w:tc>
        <w:tc>
          <w:tcPr>
            <w:tcW w:w="1126" w:type="dxa"/>
          </w:tcPr>
          <w:p w14:paraId="082BCB43" w14:textId="77777777" w:rsidR="001E504C" w:rsidRDefault="00000000">
            <w:pPr>
              <w:pStyle w:val="Compact"/>
            </w:pPr>
            <w:r>
              <w:t>Compliant</w:t>
            </w:r>
          </w:p>
        </w:tc>
      </w:tr>
      <w:tr w:rsidR="001E504C" w14:paraId="211F4917" w14:textId="77777777" w:rsidTr="00892BF0">
        <w:tc>
          <w:tcPr>
            <w:tcW w:w="1596" w:type="dxa"/>
          </w:tcPr>
          <w:p w14:paraId="06B58FFD" w14:textId="77777777" w:rsidR="001E504C" w:rsidRDefault="00000000">
            <w:pPr>
              <w:pStyle w:val="Compact"/>
            </w:pPr>
            <w:r>
              <w:t>Relax Minimum Password Length Limits</w:t>
            </w:r>
          </w:p>
        </w:tc>
        <w:tc>
          <w:tcPr>
            <w:tcW w:w="2066" w:type="dxa"/>
          </w:tcPr>
          <w:p w14:paraId="7E619C4C" w14:textId="77777777" w:rsidR="001E504C" w:rsidRDefault="00000000">
            <w:pPr>
              <w:pStyle w:val="Compact"/>
            </w:pPr>
            <w:r>
              <w:t>Not Defined</w:t>
            </w:r>
          </w:p>
        </w:tc>
        <w:tc>
          <w:tcPr>
            <w:tcW w:w="2911" w:type="dxa"/>
          </w:tcPr>
          <w:p w14:paraId="01B60314" w14:textId="77777777" w:rsidR="001E504C" w:rsidRDefault="00000000">
            <w:pPr>
              <w:pStyle w:val="Compact"/>
            </w:pPr>
            <w:r>
              <w:t>Enabled</w:t>
            </w:r>
          </w:p>
        </w:tc>
        <w:tc>
          <w:tcPr>
            <w:tcW w:w="1877" w:type="dxa"/>
          </w:tcPr>
          <w:p w14:paraId="3EA0C64C" w14:textId="77777777" w:rsidR="001E504C" w:rsidRDefault="00000000">
            <w:pPr>
              <w:pStyle w:val="Compact"/>
            </w:pPr>
            <w:r>
              <w:t>Enabled</w:t>
            </w:r>
          </w:p>
        </w:tc>
        <w:tc>
          <w:tcPr>
            <w:tcW w:w="1126" w:type="dxa"/>
          </w:tcPr>
          <w:p w14:paraId="38E415A6" w14:textId="77777777" w:rsidR="001E504C" w:rsidRDefault="00000000">
            <w:pPr>
              <w:pStyle w:val="Compact"/>
            </w:pPr>
            <w:r>
              <w:t>Compliant</w:t>
            </w:r>
          </w:p>
        </w:tc>
      </w:tr>
      <w:tr w:rsidR="001E504C" w14:paraId="59A119B5" w14:textId="77777777" w:rsidTr="00892BF0">
        <w:tc>
          <w:tcPr>
            <w:tcW w:w="1596" w:type="dxa"/>
          </w:tcPr>
          <w:p w14:paraId="4843AB48" w14:textId="72289884" w:rsidR="001E504C" w:rsidRDefault="00892BF0">
            <w:pPr>
              <w:pStyle w:val="Compact"/>
            </w:pPr>
            <w:r>
              <w:t>Store passwords using reversible encryption</w:t>
            </w:r>
          </w:p>
        </w:tc>
        <w:tc>
          <w:tcPr>
            <w:tcW w:w="2066" w:type="dxa"/>
          </w:tcPr>
          <w:p w14:paraId="670EBE46" w14:textId="2663967B" w:rsidR="001E504C" w:rsidRDefault="001E504C">
            <w:pPr>
              <w:pStyle w:val="Compact"/>
            </w:pPr>
          </w:p>
        </w:tc>
        <w:tc>
          <w:tcPr>
            <w:tcW w:w="2911" w:type="dxa"/>
          </w:tcPr>
          <w:p w14:paraId="3BA66A75" w14:textId="5CB4E0B8" w:rsidR="001E504C" w:rsidRDefault="00892BF0">
            <w:pPr>
              <w:pStyle w:val="Compact"/>
            </w:pPr>
            <w:r>
              <w:t>Disabled</w:t>
            </w:r>
          </w:p>
        </w:tc>
        <w:tc>
          <w:tcPr>
            <w:tcW w:w="1877" w:type="dxa"/>
          </w:tcPr>
          <w:p w14:paraId="7A4EDAF9" w14:textId="47CFFB82" w:rsidR="001E504C" w:rsidRDefault="00892BF0">
            <w:pPr>
              <w:pStyle w:val="Compact"/>
            </w:pPr>
            <w:r>
              <w:t>Disabled</w:t>
            </w:r>
          </w:p>
        </w:tc>
        <w:tc>
          <w:tcPr>
            <w:tcW w:w="1126" w:type="dxa"/>
          </w:tcPr>
          <w:p w14:paraId="43162DCC" w14:textId="733DC253" w:rsidR="001E504C" w:rsidRDefault="00892BF0">
            <w:pPr>
              <w:pStyle w:val="Compact"/>
            </w:pPr>
            <w:r>
              <w:t>compliant</w:t>
            </w:r>
          </w:p>
          <w:p w14:paraId="0A36730E" w14:textId="77777777" w:rsidR="00892BF0" w:rsidRDefault="00892BF0">
            <w:pPr>
              <w:pStyle w:val="Compact"/>
            </w:pPr>
          </w:p>
          <w:p w14:paraId="3E3385CF" w14:textId="4F7D2EE1" w:rsidR="00892BF0" w:rsidRDefault="00892BF0">
            <w:pPr>
              <w:pStyle w:val="Compact"/>
            </w:pPr>
          </w:p>
        </w:tc>
      </w:tr>
      <w:tr w:rsidR="00892BF0" w14:paraId="39F0CF78" w14:textId="77777777" w:rsidTr="00892BF0">
        <w:tc>
          <w:tcPr>
            <w:tcW w:w="1596" w:type="dxa"/>
          </w:tcPr>
          <w:p w14:paraId="4447DCEE" w14:textId="77777777" w:rsidR="00892BF0" w:rsidRDefault="00892BF0">
            <w:pPr>
              <w:pStyle w:val="Compact"/>
            </w:pPr>
          </w:p>
        </w:tc>
        <w:tc>
          <w:tcPr>
            <w:tcW w:w="2066" w:type="dxa"/>
          </w:tcPr>
          <w:p w14:paraId="13F36045" w14:textId="77777777" w:rsidR="00892BF0" w:rsidRDefault="00892BF0">
            <w:pPr>
              <w:pStyle w:val="Compact"/>
            </w:pPr>
          </w:p>
        </w:tc>
        <w:tc>
          <w:tcPr>
            <w:tcW w:w="2911" w:type="dxa"/>
          </w:tcPr>
          <w:p w14:paraId="7AC0E751" w14:textId="77777777" w:rsidR="00892BF0" w:rsidRDefault="00892BF0">
            <w:pPr>
              <w:pStyle w:val="Compact"/>
            </w:pPr>
          </w:p>
        </w:tc>
        <w:tc>
          <w:tcPr>
            <w:tcW w:w="1877" w:type="dxa"/>
          </w:tcPr>
          <w:p w14:paraId="55770DBA" w14:textId="77777777" w:rsidR="00892BF0" w:rsidRDefault="00892BF0">
            <w:pPr>
              <w:pStyle w:val="Compact"/>
            </w:pPr>
          </w:p>
        </w:tc>
        <w:tc>
          <w:tcPr>
            <w:tcW w:w="1126" w:type="dxa"/>
          </w:tcPr>
          <w:p w14:paraId="535689C9" w14:textId="77777777" w:rsidR="00892BF0" w:rsidRDefault="00892BF0">
            <w:pPr>
              <w:pStyle w:val="Compact"/>
            </w:pPr>
          </w:p>
        </w:tc>
      </w:tr>
    </w:tbl>
    <w:p w14:paraId="146427D9" w14:textId="77777777" w:rsidR="001E504C" w:rsidRPr="00892BF0" w:rsidRDefault="00000000">
      <w:pPr>
        <w:pStyle w:val="Heading3"/>
        <w:rPr>
          <w:rFonts w:ascii="Times New Roman" w:hAnsi="Times New Roman" w:cs="Times New Roman"/>
        </w:rPr>
      </w:pPr>
      <w:bookmarkStart w:id="5" w:name="assessment"/>
      <w:r w:rsidRPr="00892BF0">
        <w:rPr>
          <w:rFonts w:ascii="Times New Roman" w:hAnsi="Times New Roman" w:cs="Times New Roman"/>
        </w:rPr>
        <w:t>Assessment</w:t>
      </w:r>
    </w:p>
    <w:p w14:paraId="6159634E" w14:textId="77777777" w:rsidR="001E504C" w:rsidRPr="00892BF0" w:rsidRDefault="00000000">
      <w:pPr>
        <w:pStyle w:val="FirstParagraph"/>
        <w:rPr>
          <w:rFonts w:ascii="Times New Roman" w:hAnsi="Times New Roman" w:cs="Times New Roman"/>
        </w:rPr>
      </w:pPr>
      <w:r w:rsidRPr="00892BF0">
        <w:rPr>
          <w:rFonts w:ascii="Times New Roman" w:hAnsi="Times New Roman" w:cs="Times New Roman"/>
        </w:rPr>
        <w:t>The default password policy contained several security weaknesses, including unrestricted password reuse, no minimum password length, and no minimum password age. These settings could increase the likelihood of weak passwords and password reuse. After implementing the CIS recommendations, the password policy enforces stronger authentication controls that significantly improve password security.</w:t>
      </w:r>
    </w:p>
    <w:p w14:paraId="3D439F5F" w14:textId="77777777" w:rsidR="001E504C" w:rsidRPr="00892BF0" w:rsidRDefault="00000000">
      <w:pPr>
        <w:rPr>
          <w:rFonts w:ascii="Times New Roman" w:hAnsi="Times New Roman" w:cs="Times New Roman"/>
        </w:rPr>
      </w:pPr>
      <w:r w:rsidRPr="00892BF0">
        <w:rPr>
          <w:rFonts w:ascii="Times New Roman" w:hAnsi="Times New Roman" w:cs="Times New Roman"/>
        </w:rPr>
        <w:pict w14:anchorId="1A443ED2">
          <v:rect id="_x0000_i1124" style="width:0;height:1.5pt" o:hralign="center" o:hrstd="t" o:hr="t"/>
        </w:pict>
      </w:r>
    </w:p>
    <w:p w14:paraId="6645D8E6" w14:textId="77777777" w:rsidR="001E504C" w:rsidRPr="00892BF0" w:rsidRDefault="00000000">
      <w:pPr>
        <w:pStyle w:val="Heading2"/>
        <w:rPr>
          <w:rFonts w:ascii="Times New Roman" w:hAnsi="Times New Roman" w:cs="Times New Roman"/>
        </w:rPr>
      </w:pPr>
      <w:bookmarkStart w:id="6" w:name="account-lockout-policy"/>
      <w:bookmarkEnd w:id="4"/>
      <w:bookmarkEnd w:id="5"/>
      <w:r w:rsidRPr="00892BF0">
        <w:rPr>
          <w:rFonts w:ascii="Times New Roman" w:hAnsi="Times New Roman" w:cs="Times New Roman"/>
        </w:rPr>
        <w:t>Account Lockout Policy</w:t>
      </w:r>
    </w:p>
    <w:tbl>
      <w:tblPr>
        <w:tblStyle w:val="Table"/>
        <w:tblW w:w="5000" w:type="pct"/>
        <w:tblLayout w:type="fixed"/>
        <w:tblLook w:val="0020" w:firstRow="1" w:lastRow="0" w:firstColumn="0" w:lastColumn="0" w:noHBand="0" w:noVBand="0"/>
      </w:tblPr>
      <w:tblGrid>
        <w:gridCol w:w="1560"/>
        <w:gridCol w:w="2019"/>
        <w:gridCol w:w="2845"/>
        <w:gridCol w:w="1835"/>
        <w:gridCol w:w="1101"/>
      </w:tblGrid>
      <w:tr w:rsidR="001E504C" w:rsidRPr="00892BF0" w14:paraId="2A83E11C" w14:textId="77777777" w:rsidTr="001E504C">
        <w:trPr>
          <w:cnfStyle w:val="100000000000" w:firstRow="1" w:lastRow="0" w:firstColumn="0" w:lastColumn="0" w:oddVBand="0" w:evenVBand="0" w:oddHBand="0" w:evenHBand="0" w:firstRowFirstColumn="0" w:firstRowLastColumn="0" w:lastRowFirstColumn="0" w:lastRowLastColumn="0"/>
          <w:tblHeader/>
        </w:trPr>
        <w:tc>
          <w:tcPr>
            <w:tcW w:w="1320" w:type="dxa"/>
          </w:tcPr>
          <w:p w14:paraId="209EE425" w14:textId="77777777" w:rsidR="001E504C" w:rsidRPr="00E97783" w:rsidRDefault="00000000">
            <w:pPr>
              <w:pStyle w:val="Compact"/>
              <w:rPr>
                <w:rFonts w:ascii="Times New Roman" w:hAnsi="Times New Roman" w:cs="Times New Roman"/>
                <w:b/>
                <w:bCs/>
              </w:rPr>
            </w:pPr>
            <w:r w:rsidRPr="00E97783">
              <w:rPr>
                <w:rFonts w:ascii="Times New Roman" w:hAnsi="Times New Roman" w:cs="Times New Roman"/>
                <w:b/>
                <w:bCs/>
              </w:rPr>
              <w:t>Security Policy</w:t>
            </w:r>
          </w:p>
        </w:tc>
        <w:tc>
          <w:tcPr>
            <w:tcW w:w="1708" w:type="dxa"/>
          </w:tcPr>
          <w:p w14:paraId="0AA32B33" w14:textId="77777777" w:rsidR="001E504C" w:rsidRPr="00E97783" w:rsidRDefault="00000000">
            <w:pPr>
              <w:pStyle w:val="Compact"/>
              <w:rPr>
                <w:rFonts w:ascii="Times New Roman" w:hAnsi="Times New Roman" w:cs="Times New Roman"/>
                <w:b/>
                <w:bCs/>
              </w:rPr>
            </w:pPr>
            <w:r w:rsidRPr="00E97783">
              <w:rPr>
                <w:rFonts w:ascii="Times New Roman" w:hAnsi="Times New Roman" w:cs="Times New Roman"/>
                <w:b/>
                <w:bCs/>
              </w:rPr>
              <w:t>Default Configuration</w:t>
            </w:r>
          </w:p>
        </w:tc>
        <w:tc>
          <w:tcPr>
            <w:tcW w:w="2407" w:type="dxa"/>
          </w:tcPr>
          <w:p w14:paraId="30BCE925" w14:textId="77777777" w:rsidR="001E504C" w:rsidRPr="00E97783" w:rsidRDefault="00000000">
            <w:pPr>
              <w:pStyle w:val="Compact"/>
              <w:rPr>
                <w:rFonts w:ascii="Times New Roman" w:hAnsi="Times New Roman" w:cs="Times New Roman"/>
                <w:b/>
                <w:bCs/>
              </w:rPr>
            </w:pPr>
            <w:r w:rsidRPr="00E97783">
              <w:rPr>
                <w:rFonts w:ascii="Times New Roman" w:hAnsi="Times New Roman" w:cs="Times New Roman"/>
                <w:b/>
                <w:bCs/>
              </w:rPr>
              <w:t>CIS Recommended Configuration</w:t>
            </w:r>
          </w:p>
        </w:tc>
        <w:tc>
          <w:tcPr>
            <w:tcW w:w="1552" w:type="dxa"/>
          </w:tcPr>
          <w:p w14:paraId="5A48EAF6" w14:textId="77777777" w:rsidR="001E504C" w:rsidRPr="00E97783" w:rsidRDefault="00000000">
            <w:pPr>
              <w:pStyle w:val="Compact"/>
              <w:rPr>
                <w:rFonts w:ascii="Times New Roman" w:hAnsi="Times New Roman" w:cs="Times New Roman"/>
                <w:b/>
                <w:bCs/>
              </w:rPr>
            </w:pPr>
            <w:r w:rsidRPr="00E97783">
              <w:rPr>
                <w:rFonts w:ascii="Times New Roman" w:hAnsi="Times New Roman" w:cs="Times New Roman"/>
                <w:b/>
                <w:bCs/>
              </w:rPr>
              <w:t>Final Configuration</w:t>
            </w:r>
          </w:p>
        </w:tc>
        <w:tc>
          <w:tcPr>
            <w:tcW w:w="931" w:type="dxa"/>
          </w:tcPr>
          <w:p w14:paraId="3A6AB3E3" w14:textId="77777777" w:rsidR="001E504C" w:rsidRPr="00E97783" w:rsidRDefault="00000000">
            <w:pPr>
              <w:pStyle w:val="Compact"/>
              <w:rPr>
                <w:rFonts w:ascii="Times New Roman" w:hAnsi="Times New Roman" w:cs="Times New Roman"/>
                <w:b/>
                <w:bCs/>
              </w:rPr>
            </w:pPr>
            <w:r w:rsidRPr="00E97783">
              <w:rPr>
                <w:rFonts w:ascii="Times New Roman" w:hAnsi="Times New Roman" w:cs="Times New Roman"/>
                <w:b/>
                <w:bCs/>
              </w:rPr>
              <w:t>Compliance</w:t>
            </w:r>
          </w:p>
        </w:tc>
      </w:tr>
      <w:tr w:rsidR="001E504C" w:rsidRPr="00892BF0" w14:paraId="59FFC436" w14:textId="77777777">
        <w:tc>
          <w:tcPr>
            <w:tcW w:w="1320" w:type="dxa"/>
          </w:tcPr>
          <w:p w14:paraId="205FBA41"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Account Lockout Threshold</w:t>
            </w:r>
          </w:p>
        </w:tc>
        <w:tc>
          <w:tcPr>
            <w:tcW w:w="1708" w:type="dxa"/>
          </w:tcPr>
          <w:p w14:paraId="1379033E"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0 invalid attempts</w:t>
            </w:r>
          </w:p>
        </w:tc>
        <w:tc>
          <w:tcPr>
            <w:tcW w:w="2407" w:type="dxa"/>
          </w:tcPr>
          <w:p w14:paraId="247E1AC5"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5 invalid attempts</w:t>
            </w:r>
          </w:p>
        </w:tc>
        <w:tc>
          <w:tcPr>
            <w:tcW w:w="1552" w:type="dxa"/>
          </w:tcPr>
          <w:p w14:paraId="14D5C8B7"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5 invalid attempts</w:t>
            </w:r>
          </w:p>
        </w:tc>
        <w:tc>
          <w:tcPr>
            <w:tcW w:w="931" w:type="dxa"/>
          </w:tcPr>
          <w:p w14:paraId="6881E374"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Compliant</w:t>
            </w:r>
          </w:p>
        </w:tc>
      </w:tr>
      <w:tr w:rsidR="001E504C" w:rsidRPr="00892BF0" w14:paraId="4C431648" w14:textId="77777777">
        <w:tc>
          <w:tcPr>
            <w:tcW w:w="1320" w:type="dxa"/>
          </w:tcPr>
          <w:p w14:paraId="44173B1C"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lastRenderedPageBreak/>
              <w:t>Account Lockout Duration</w:t>
            </w:r>
          </w:p>
        </w:tc>
        <w:tc>
          <w:tcPr>
            <w:tcW w:w="1708" w:type="dxa"/>
          </w:tcPr>
          <w:p w14:paraId="4A4385CD"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Not Applicable</w:t>
            </w:r>
          </w:p>
        </w:tc>
        <w:tc>
          <w:tcPr>
            <w:tcW w:w="2407" w:type="dxa"/>
          </w:tcPr>
          <w:p w14:paraId="1B70E124"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15 minutes</w:t>
            </w:r>
          </w:p>
        </w:tc>
        <w:tc>
          <w:tcPr>
            <w:tcW w:w="1552" w:type="dxa"/>
          </w:tcPr>
          <w:p w14:paraId="5479E97C"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15 minutes</w:t>
            </w:r>
          </w:p>
        </w:tc>
        <w:tc>
          <w:tcPr>
            <w:tcW w:w="931" w:type="dxa"/>
          </w:tcPr>
          <w:p w14:paraId="63FF17DB"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Compliant</w:t>
            </w:r>
          </w:p>
        </w:tc>
      </w:tr>
      <w:tr w:rsidR="001E504C" w:rsidRPr="00892BF0" w14:paraId="1BC188D3" w14:textId="77777777">
        <w:tc>
          <w:tcPr>
            <w:tcW w:w="1320" w:type="dxa"/>
          </w:tcPr>
          <w:p w14:paraId="44BAAD4F"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Reset Account Lockout Counter After</w:t>
            </w:r>
          </w:p>
        </w:tc>
        <w:tc>
          <w:tcPr>
            <w:tcW w:w="1708" w:type="dxa"/>
          </w:tcPr>
          <w:p w14:paraId="489791C8"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Not Applicable</w:t>
            </w:r>
          </w:p>
        </w:tc>
        <w:tc>
          <w:tcPr>
            <w:tcW w:w="2407" w:type="dxa"/>
          </w:tcPr>
          <w:p w14:paraId="79C07693"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15 minutes</w:t>
            </w:r>
          </w:p>
        </w:tc>
        <w:tc>
          <w:tcPr>
            <w:tcW w:w="1552" w:type="dxa"/>
          </w:tcPr>
          <w:p w14:paraId="6791EC32"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15 minutes</w:t>
            </w:r>
          </w:p>
        </w:tc>
        <w:tc>
          <w:tcPr>
            <w:tcW w:w="931" w:type="dxa"/>
          </w:tcPr>
          <w:p w14:paraId="641F31AC" w14:textId="77777777" w:rsidR="001E504C" w:rsidRPr="00892BF0" w:rsidRDefault="00000000">
            <w:pPr>
              <w:pStyle w:val="Compact"/>
              <w:rPr>
                <w:rFonts w:ascii="Times New Roman" w:hAnsi="Times New Roman" w:cs="Times New Roman"/>
              </w:rPr>
            </w:pPr>
            <w:r w:rsidRPr="00892BF0">
              <w:rPr>
                <w:rFonts w:ascii="Times New Roman" w:hAnsi="Times New Roman" w:cs="Times New Roman"/>
              </w:rPr>
              <w:t>Compliant</w:t>
            </w:r>
          </w:p>
        </w:tc>
      </w:tr>
    </w:tbl>
    <w:p w14:paraId="6AAACB5C" w14:textId="77777777" w:rsidR="001E504C" w:rsidRPr="00892BF0" w:rsidRDefault="00000000">
      <w:pPr>
        <w:pStyle w:val="Heading3"/>
        <w:rPr>
          <w:rFonts w:ascii="Times New Roman" w:hAnsi="Times New Roman" w:cs="Times New Roman"/>
        </w:rPr>
      </w:pPr>
      <w:bookmarkStart w:id="7" w:name="assessment-1"/>
      <w:r w:rsidRPr="00892BF0">
        <w:rPr>
          <w:rFonts w:ascii="Times New Roman" w:hAnsi="Times New Roman" w:cs="Times New Roman"/>
        </w:rPr>
        <w:t>Assessment</w:t>
      </w:r>
    </w:p>
    <w:p w14:paraId="354877EB" w14:textId="77777777" w:rsidR="001E504C" w:rsidRPr="00892BF0" w:rsidRDefault="00000000">
      <w:pPr>
        <w:pStyle w:val="FirstParagraph"/>
        <w:rPr>
          <w:rFonts w:ascii="Times New Roman" w:hAnsi="Times New Roman" w:cs="Times New Roman"/>
        </w:rPr>
      </w:pPr>
      <w:r w:rsidRPr="00892BF0">
        <w:rPr>
          <w:rFonts w:ascii="Times New Roman" w:hAnsi="Times New Roman" w:cs="Times New Roman"/>
        </w:rPr>
        <w:t>The default configuration did not enforce account lockout protection, allowing unlimited authentication attempts. This exposed the system to brute-force password attacks. After applying the CIS recommendations, the system automatically locks an account after five consecutive failed login attempts for a period of fifteen minutes, thereby strengthening authentication security.</w:t>
      </w:r>
    </w:p>
    <w:p w14:paraId="382D30A3" w14:textId="77777777" w:rsidR="001E504C" w:rsidRDefault="00000000">
      <w:r w:rsidRPr="00892BF0">
        <w:rPr>
          <w:rFonts w:ascii="Times New Roman" w:hAnsi="Times New Roman" w:cs="Times New Roman"/>
        </w:rPr>
        <w:pict w14:anchorId="472AAEB1">
          <v:rect id="_x0000_i1125" style="width:0;height:1.5pt" o:hralign="center" o:hrstd="t" o:hr="t"/>
        </w:pict>
      </w:r>
    </w:p>
    <w:p w14:paraId="38AFB4E2" w14:textId="77777777" w:rsidR="001E504C" w:rsidRPr="00892BF0" w:rsidRDefault="00000000">
      <w:pPr>
        <w:pStyle w:val="Heading1"/>
        <w:rPr>
          <w:rFonts w:ascii="Times New Roman" w:hAnsi="Times New Roman" w:cs="Times New Roman"/>
        </w:rPr>
      </w:pPr>
      <w:bookmarkStart w:id="8" w:name="X7a2ad7e5202e9fab1488260f3f6700c9a3bc62b"/>
      <w:bookmarkEnd w:id="3"/>
      <w:bookmarkEnd w:id="6"/>
      <w:bookmarkEnd w:id="7"/>
      <w:r w:rsidRPr="00892BF0">
        <w:rPr>
          <w:rFonts w:ascii="Times New Roman" w:hAnsi="Times New Roman" w:cs="Times New Roman"/>
        </w:rPr>
        <w:t>3. Specific Changes Made to Align with the CIS Benchmark</w:t>
      </w:r>
    </w:p>
    <w:p w14:paraId="47BB0982" w14:textId="77777777" w:rsidR="001E504C" w:rsidRPr="00892BF0" w:rsidRDefault="00000000">
      <w:pPr>
        <w:pStyle w:val="FirstParagraph"/>
        <w:rPr>
          <w:rFonts w:ascii="Times New Roman" w:hAnsi="Times New Roman" w:cs="Times New Roman"/>
        </w:rPr>
      </w:pPr>
      <w:r w:rsidRPr="00892BF0">
        <w:rPr>
          <w:rFonts w:ascii="Times New Roman" w:hAnsi="Times New Roman" w:cs="Times New Roman"/>
        </w:rPr>
        <w:t>The following security configurations were implemented to achieve compliance with CIS Benchmark v3.0.0:</w:t>
      </w:r>
    </w:p>
    <w:p w14:paraId="6D689E09" w14:textId="77777777" w:rsidR="001E504C" w:rsidRPr="00862E46" w:rsidRDefault="00000000">
      <w:pPr>
        <w:pStyle w:val="Heading3"/>
        <w:rPr>
          <w:rFonts w:ascii="Times New Roman" w:hAnsi="Times New Roman" w:cs="Times New Roman"/>
        </w:rPr>
      </w:pPr>
      <w:bookmarkStart w:id="9" w:name="password-policy-1"/>
      <w:r w:rsidRPr="00892BF0">
        <w:rPr>
          <w:rFonts w:ascii="Times New Roman" w:hAnsi="Times New Roman" w:cs="Times New Roman"/>
        </w:rPr>
        <w:t>Password Policy</w:t>
      </w:r>
    </w:p>
    <w:p w14:paraId="6183A8FE" w14:textId="77777777" w:rsidR="001E504C" w:rsidRPr="00862E46" w:rsidRDefault="00000000">
      <w:pPr>
        <w:pStyle w:val="Compact"/>
        <w:numPr>
          <w:ilvl w:val="0"/>
          <w:numId w:val="2"/>
        </w:numPr>
        <w:rPr>
          <w:rFonts w:ascii="Times New Roman" w:hAnsi="Times New Roman" w:cs="Times New Roman"/>
        </w:rPr>
      </w:pPr>
      <w:r w:rsidRPr="00862E46">
        <w:rPr>
          <w:rFonts w:ascii="Times New Roman" w:hAnsi="Times New Roman" w:cs="Times New Roman"/>
        </w:rPr>
        <w:t>Configured password history to remember the previous 24 passwords.</w:t>
      </w:r>
    </w:p>
    <w:p w14:paraId="12F6FD81" w14:textId="77777777" w:rsidR="001E504C" w:rsidRPr="00862E46" w:rsidRDefault="00000000">
      <w:pPr>
        <w:pStyle w:val="Compact"/>
        <w:numPr>
          <w:ilvl w:val="0"/>
          <w:numId w:val="2"/>
        </w:numPr>
        <w:rPr>
          <w:rFonts w:ascii="Times New Roman" w:hAnsi="Times New Roman" w:cs="Times New Roman"/>
        </w:rPr>
      </w:pPr>
      <w:r w:rsidRPr="00862E46">
        <w:rPr>
          <w:rFonts w:ascii="Times New Roman" w:hAnsi="Times New Roman" w:cs="Times New Roman"/>
        </w:rPr>
        <w:t>Increased the maximum password age from 42 days to 365 days.</w:t>
      </w:r>
    </w:p>
    <w:p w14:paraId="2868008D" w14:textId="77777777" w:rsidR="001E504C" w:rsidRPr="00862E46" w:rsidRDefault="00000000">
      <w:pPr>
        <w:pStyle w:val="Compact"/>
        <w:numPr>
          <w:ilvl w:val="0"/>
          <w:numId w:val="2"/>
        </w:numPr>
        <w:rPr>
          <w:rFonts w:ascii="Times New Roman" w:hAnsi="Times New Roman" w:cs="Times New Roman"/>
        </w:rPr>
      </w:pPr>
      <w:r w:rsidRPr="00862E46">
        <w:rPr>
          <w:rFonts w:ascii="Times New Roman" w:hAnsi="Times New Roman" w:cs="Times New Roman"/>
        </w:rPr>
        <w:t>Configured the minimum password age to 2 days.</w:t>
      </w:r>
    </w:p>
    <w:p w14:paraId="38E9EE06" w14:textId="77777777" w:rsidR="001E504C" w:rsidRPr="00862E46" w:rsidRDefault="00000000">
      <w:pPr>
        <w:pStyle w:val="Compact"/>
        <w:numPr>
          <w:ilvl w:val="0"/>
          <w:numId w:val="2"/>
        </w:numPr>
        <w:rPr>
          <w:rFonts w:ascii="Times New Roman" w:hAnsi="Times New Roman" w:cs="Times New Roman"/>
        </w:rPr>
      </w:pPr>
      <w:r w:rsidRPr="00862E46">
        <w:rPr>
          <w:rFonts w:ascii="Times New Roman" w:hAnsi="Times New Roman" w:cs="Times New Roman"/>
        </w:rPr>
        <w:t>Increased the minimum password length from 0 to 14 characters.</w:t>
      </w:r>
    </w:p>
    <w:p w14:paraId="015D3CFE" w14:textId="77777777" w:rsidR="001E504C" w:rsidRPr="00862E46" w:rsidRDefault="00000000">
      <w:pPr>
        <w:pStyle w:val="Compact"/>
        <w:numPr>
          <w:ilvl w:val="0"/>
          <w:numId w:val="2"/>
        </w:numPr>
        <w:rPr>
          <w:rFonts w:ascii="Times New Roman" w:hAnsi="Times New Roman" w:cs="Times New Roman"/>
        </w:rPr>
      </w:pPr>
      <w:r w:rsidRPr="00862E46">
        <w:rPr>
          <w:rFonts w:ascii="Times New Roman" w:hAnsi="Times New Roman" w:cs="Times New Roman"/>
        </w:rPr>
        <w:t>Configured the minimum password length audit value to 14 characters.</w:t>
      </w:r>
    </w:p>
    <w:p w14:paraId="70F98375" w14:textId="77777777" w:rsidR="001E504C" w:rsidRPr="00862E46" w:rsidRDefault="00000000">
      <w:pPr>
        <w:pStyle w:val="Compact"/>
        <w:numPr>
          <w:ilvl w:val="0"/>
          <w:numId w:val="2"/>
        </w:numPr>
        <w:rPr>
          <w:rFonts w:ascii="Times New Roman" w:hAnsi="Times New Roman" w:cs="Times New Roman"/>
        </w:rPr>
      </w:pPr>
      <w:r w:rsidRPr="00862E46">
        <w:rPr>
          <w:rFonts w:ascii="Times New Roman" w:hAnsi="Times New Roman" w:cs="Times New Roman"/>
        </w:rPr>
        <w:t>Enabled the Relax Minimum Password Length Limits setting.</w:t>
      </w:r>
    </w:p>
    <w:p w14:paraId="2F351FA2" w14:textId="77777777" w:rsidR="001E504C" w:rsidRPr="00862E46" w:rsidRDefault="00000000">
      <w:pPr>
        <w:pStyle w:val="Compact"/>
        <w:numPr>
          <w:ilvl w:val="0"/>
          <w:numId w:val="2"/>
        </w:numPr>
        <w:rPr>
          <w:rFonts w:ascii="Times New Roman" w:hAnsi="Times New Roman" w:cs="Times New Roman"/>
        </w:rPr>
      </w:pPr>
      <w:r w:rsidRPr="00862E46">
        <w:rPr>
          <w:rFonts w:ascii="Times New Roman" w:hAnsi="Times New Roman" w:cs="Times New Roman"/>
        </w:rPr>
        <w:t>Verified that Password Complexity Requirements remained enabled.</w:t>
      </w:r>
    </w:p>
    <w:p w14:paraId="240B6019" w14:textId="77777777" w:rsidR="001E504C" w:rsidRPr="00862E46" w:rsidRDefault="00000000">
      <w:pPr>
        <w:pStyle w:val="Compact"/>
        <w:numPr>
          <w:ilvl w:val="0"/>
          <w:numId w:val="2"/>
        </w:numPr>
        <w:rPr>
          <w:rFonts w:ascii="Times New Roman" w:hAnsi="Times New Roman" w:cs="Times New Roman"/>
        </w:rPr>
      </w:pPr>
      <w:r w:rsidRPr="00862E46">
        <w:rPr>
          <w:rFonts w:ascii="Times New Roman" w:hAnsi="Times New Roman" w:cs="Times New Roman"/>
        </w:rPr>
        <w:t>Verified that Store Passwords Using Reversible Encryption remained disabled.</w:t>
      </w:r>
    </w:p>
    <w:p w14:paraId="6372552E" w14:textId="77777777" w:rsidR="001E504C" w:rsidRPr="00862E46" w:rsidRDefault="00000000">
      <w:pPr>
        <w:pStyle w:val="Heading3"/>
        <w:rPr>
          <w:rFonts w:ascii="Times New Roman" w:hAnsi="Times New Roman" w:cs="Times New Roman"/>
        </w:rPr>
      </w:pPr>
      <w:bookmarkStart w:id="10" w:name="account-lockout-policy-1"/>
      <w:bookmarkEnd w:id="9"/>
      <w:r w:rsidRPr="00862E46">
        <w:rPr>
          <w:rFonts w:ascii="Times New Roman" w:hAnsi="Times New Roman" w:cs="Times New Roman"/>
        </w:rPr>
        <w:t>Account Lockout Policy</w:t>
      </w:r>
    </w:p>
    <w:p w14:paraId="343AA518" w14:textId="77777777" w:rsidR="001E504C" w:rsidRPr="00862E46" w:rsidRDefault="00000000">
      <w:pPr>
        <w:pStyle w:val="Compact"/>
        <w:numPr>
          <w:ilvl w:val="0"/>
          <w:numId w:val="3"/>
        </w:numPr>
        <w:rPr>
          <w:rFonts w:ascii="Times New Roman" w:hAnsi="Times New Roman" w:cs="Times New Roman"/>
        </w:rPr>
      </w:pPr>
      <w:r w:rsidRPr="00862E46">
        <w:rPr>
          <w:rFonts w:ascii="Times New Roman" w:hAnsi="Times New Roman" w:cs="Times New Roman"/>
        </w:rPr>
        <w:t>Enabled the Account Lockout Policy.</w:t>
      </w:r>
    </w:p>
    <w:p w14:paraId="48DC6C53" w14:textId="77777777" w:rsidR="001E504C" w:rsidRPr="00862E46" w:rsidRDefault="00000000">
      <w:pPr>
        <w:pStyle w:val="Compact"/>
        <w:numPr>
          <w:ilvl w:val="0"/>
          <w:numId w:val="3"/>
        </w:numPr>
        <w:rPr>
          <w:rFonts w:ascii="Times New Roman" w:hAnsi="Times New Roman" w:cs="Times New Roman"/>
        </w:rPr>
      </w:pPr>
      <w:r w:rsidRPr="00862E46">
        <w:rPr>
          <w:rFonts w:ascii="Times New Roman" w:hAnsi="Times New Roman" w:cs="Times New Roman"/>
        </w:rPr>
        <w:t>Configured the account lockout threshold to 5 invalid login attempts.</w:t>
      </w:r>
    </w:p>
    <w:p w14:paraId="4B34877D" w14:textId="77777777" w:rsidR="001E504C" w:rsidRPr="00862E46" w:rsidRDefault="00000000">
      <w:pPr>
        <w:pStyle w:val="Compact"/>
        <w:numPr>
          <w:ilvl w:val="0"/>
          <w:numId w:val="3"/>
        </w:numPr>
        <w:rPr>
          <w:rFonts w:ascii="Times New Roman" w:hAnsi="Times New Roman" w:cs="Times New Roman"/>
        </w:rPr>
      </w:pPr>
      <w:r w:rsidRPr="00862E46">
        <w:rPr>
          <w:rFonts w:ascii="Times New Roman" w:hAnsi="Times New Roman" w:cs="Times New Roman"/>
        </w:rPr>
        <w:t>Configured the account lockout duration to 15 minutes.</w:t>
      </w:r>
    </w:p>
    <w:p w14:paraId="393EB05C" w14:textId="77777777" w:rsidR="001E504C" w:rsidRPr="00862E46" w:rsidRDefault="00000000">
      <w:pPr>
        <w:pStyle w:val="Compact"/>
        <w:numPr>
          <w:ilvl w:val="0"/>
          <w:numId w:val="3"/>
        </w:numPr>
        <w:rPr>
          <w:rFonts w:ascii="Times New Roman" w:hAnsi="Times New Roman" w:cs="Times New Roman"/>
        </w:rPr>
      </w:pPr>
      <w:r w:rsidRPr="00862E46">
        <w:rPr>
          <w:rFonts w:ascii="Times New Roman" w:hAnsi="Times New Roman" w:cs="Times New Roman"/>
        </w:rPr>
        <w:t>Configured the reset account lockout counter after 15 minutes.</w:t>
      </w:r>
    </w:p>
    <w:p w14:paraId="35008D1E" w14:textId="77777777" w:rsidR="001E504C" w:rsidRPr="00862E46" w:rsidRDefault="00000000">
      <w:pPr>
        <w:pStyle w:val="FirstParagraph"/>
        <w:rPr>
          <w:rFonts w:ascii="Times New Roman" w:hAnsi="Times New Roman" w:cs="Times New Roman"/>
        </w:rPr>
      </w:pPr>
      <w:r w:rsidRPr="00862E46">
        <w:rPr>
          <w:rFonts w:ascii="Times New Roman" w:hAnsi="Times New Roman" w:cs="Times New Roman"/>
        </w:rPr>
        <w:lastRenderedPageBreak/>
        <w:t>These modifications successfully aligned the Windows Server 2022 Account Policies with the CIS Benchmark recommendations and improved the overall security posture of the system.</w:t>
      </w:r>
    </w:p>
    <w:p w14:paraId="71328D9D" w14:textId="77777777" w:rsidR="001E504C" w:rsidRPr="00862E46" w:rsidRDefault="00000000">
      <w:pPr>
        <w:rPr>
          <w:rFonts w:ascii="Times New Roman" w:hAnsi="Times New Roman" w:cs="Times New Roman"/>
        </w:rPr>
      </w:pPr>
      <w:r w:rsidRPr="00862E46">
        <w:rPr>
          <w:rFonts w:ascii="Times New Roman" w:hAnsi="Times New Roman" w:cs="Times New Roman"/>
        </w:rPr>
        <w:pict w14:anchorId="4B7CA32D">
          <v:rect id="_x0000_i1126" style="width:0;height:1.5pt" o:hralign="center" o:hrstd="t" o:hr="t"/>
        </w:pict>
      </w:r>
    </w:p>
    <w:p w14:paraId="3B6FB872" w14:textId="77777777" w:rsidR="001E504C" w:rsidRPr="00862E46" w:rsidRDefault="00000000">
      <w:pPr>
        <w:pStyle w:val="Heading1"/>
        <w:rPr>
          <w:rFonts w:ascii="Times New Roman" w:hAnsi="Times New Roman" w:cs="Times New Roman"/>
        </w:rPr>
      </w:pPr>
      <w:bookmarkStart w:id="11" w:name="X66d100aeaf9e974b73c929517e3b6116df148b8"/>
      <w:bookmarkEnd w:id="8"/>
      <w:bookmarkEnd w:id="10"/>
      <w:r w:rsidRPr="00862E46">
        <w:rPr>
          <w:rFonts w:ascii="Times New Roman" w:hAnsi="Times New Roman" w:cs="Times New Roman"/>
        </w:rPr>
        <w:t>4. Challenges Encountered During the Process</w:t>
      </w:r>
    </w:p>
    <w:p w14:paraId="4803C35B" w14:textId="77777777" w:rsidR="001E504C" w:rsidRPr="00862E46" w:rsidRDefault="00000000">
      <w:pPr>
        <w:pStyle w:val="FirstParagraph"/>
        <w:rPr>
          <w:rFonts w:ascii="Times New Roman" w:hAnsi="Times New Roman" w:cs="Times New Roman"/>
        </w:rPr>
      </w:pPr>
      <w:r w:rsidRPr="00862E46">
        <w:rPr>
          <w:rFonts w:ascii="Times New Roman" w:hAnsi="Times New Roman" w:cs="Times New Roman"/>
        </w:rPr>
        <w:t>Several practical challenges were encountered while completing the assessment and configuration.</w:t>
      </w:r>
    </w:p>
    <w:p w14:paraId="536A6102" w14:textId="77777777" w:rsidR="001E504C" w:rsidRPr="00862E46" w:rsidRDefault="00000000">
      <w:pPr>
        <w:pStyle w:val="BodyText"/>
        <w:rPr>
          <w:rFonts w:ascii="Times New Roman" w:hAnsi="Times New Roman" w:cs="Times New Roman"/>
        </w:rPr>
      </w:pPr>
      <w:r w:rsidRPr="00862E46">
        <w:rPr>
          <w:rFonts w:ascii="Times New Roman" w:hAnsi="Times New Roman" w:cs="Times New Roman"/>
        </w:rPr>
        <w:t>Initially, understanding the CIS Benchmark documentation required careful examination because each recommendation is presented alongside technical descriptions, implementation guidance, and rationale. Identifying the corresponding settings within the Windows Local Security Policy also required familiarity with the operating system’s administrative tools.</w:t>
      </w:r>
    </w:p>
    <w:p w14:paraId="33187998" w14:textId="77777777" w:rsidR="001E504C" w:rsidRPr="00862E46" w:rsidRDefault="00000000">
      <w:pPr>
        <w:pStyle w:val="BodyText"/>
      </w:pPr>
      <w:r w:rsidRPr="00862E46">
        <w:rPr>
          <w:rFonts w:ascii="Times New Roman" w:hAnsi="Times New Roman" w:cs="Times New Roman"/>
        </w:rPr>
        <w:t>Another challenge involved comparing the default Windows Server configuration with the benchmark recommendations to determine which settings required modification. Some</w:t>
      </w:r>
      <w:r w:rsidRPr="00862E46">
        <w:t xml:space="preserve"> policies, such as password complexity, were already compliant, whereas others required significant changes.</w:t>
      </w:r>
    </w:p>
    <w:p w14:paraId="4CFD9D53" w14:textId="77777777" w:rsidR="001E504C" w:rsidRPr="00862E46" w:rsidRDefault="00000000">
      <w:pPr>
        <w:pStyle w:val="BodyText"/>
        <w:rPr>
          <w:rFonts w:ascii="Times New Roman" w:hAnsi="Times New Roman" w:cs="Times New Roman"/>
        </w:rPr>
      </w:pPr>
      <w:r w:rsidRPr="00862E46">
        <w:rPr>
          <w:rFonts w:ascii="Times New Roman" w:hAnsi="Times New Roman" w:cs="Times New Roman"/>
        </w:rPr>
        <w:t>Finally, each configuration was verified after implementation to ensure that the applied settings accurately reflected the CIS Benchmark recommendations and that no configuration errors were introduced during the process.</w:t>
      </w:r>
    </w:p>
    <w:p w14:paraId="38896294" w14:textId="09A77171" w:rsidR="001E504C" w:rsidRPr="00862E46" w:rsidRDefault="00000000">
      <w:pPr>
        <w:rPr>
          <w:rFonts w:ascii="Times New Roman" w:hAnsi="Times New Roman" w:cs="Times New Roman"/>
        </w:rPr>
      </w:pPr>
      <w:r w:rsidRPr="00862E46">
        <w:rPr>
          <w:rFonts w:ascii="Times New Roman" w:hAnsi="Times New Roman" w:cs="Times New Roman"/>
        </w:rPr>
        <w:pict w14:anchorId="078CDE40">
          <v:rect id="_x0000_i1148" style="width:0;height:1.5pt" o:hralign="center" o:hrstd="t" o:hr="t"/>
        </w:pict>
      </w:r>
    </w:p>
    <w:p w14:paraId="33841646" w14:textId="6E9C762D" w:rsidR="00B04A5A" w:rsidRDefault="00B04A5A">
      <w:pPr>
        <w:pStyle w:val="Heading1"/>
        <w:rPr>
          <w:rFonts w:ascii="Times New Roman" w:hAnsi="Times New Roman" w:cs="Times New Roman"/>
        </w:rPr>
      </w:pPr>
      <w:bookmarkStart w:id="12" w:name="conclusion"/>
      <w:bookmarkEnd w:id="11"/>
      <w:r w:rsidRPr="00862E46">
        <w:rPr>
          <w:rFonts w:ascii="Times New Roman" w:hAnsi="Times New Roman" w:cs="Times New Roman"/>
        </w:rPr>
        <w:t>5.Before and After screen shots</w:t>
      </w:r>
    </w:p>
    <w:p w14:paraId="2BD9EF3F" w14:textId="77777777" w:rsidR="002A6DBD" w:rsidRDefault="002A6DBD" w:rsidP="002A6DBD">
      <w:pPr>
        <w:pStyle w:val="BodyText"/>
      </w:pPr>
    </w:p>
    <w:p w14:paraId="64350C9B" w14:textId="77777777" w:rsidR="002A6DBD" w:rsidRDefault="002A6DBD" w:rsidP="002A6DBD">
      <w:pPr>
        <w:pStyle w:val="BodyText"/>
      </w:pPr>
    </w:p>
    <w:p w14:paraId="1F0CA371" w14:textId="77777777" w:rsidR="002A6DBD" w:rsidRDefault="002A6DBD" w:rsidP="002A6DBD">
      <w:pPr>
        <w:pStyle w:val="BodyText"/>
      </w:pPr>
    </w:p>
    <w:p w14:paraId="310AF57D" w14:textId="77777777" w:rsidR="002A6DBD" w:rsidRDefault="002A6DBD" w:rsidP="002A6DBD">
      <w:pPr>
        <w:pStyle w:val="BodyText"/>
      </w:pPr>
    </w:p>
    <w:p w14:paraId="04D91896" w14:textId="77777777" w:rsidR="002A6DBD" w:rsidRDefault="002A6DBD" w:rsidP="002A6DBD">
      <w:pPr>
        <w:pStyle w:val="BodyText"/>
      </w:pPr>
    </w:p>
    <w:p w14:paraId="2E31DCFD" w14:textId="77777777" w:rsidR="002A6DBD" w:rsidRDefault="002A6DBD" w:rsidP="002A6DBD">
      <w:pPr>
        <w:pStyle w:val="BodyText"/>
      </w:pPr>
    </w:p>
    <w:p w14:paraId="3D71B22F" w14:textId="77777777" w:rsidR="002A6DBD" w:rsidRDefault="002A6DBD" w:rsidP="002A6DBD">
      <w:pPr>
        <w:pStyle w:val="BodyText"/>
      </w:pPr>
    </w:p>
    <w:p w14:paraId="5EAEDE2F" w14:textId="77777777" w:rsidR="002A6DBD" w:rsidRDefault="002A6DBD" w:rsidP="002A6DBD">
      <w:pPr>
        <w:pStyle w:val="BodyText"/>
      </w:pPr>
    </w:p>
    <w:p w14:paraId="7942FB5D" w14:textId="77777777" w:rsidR="002A6DBD" w:rsidRDefault="002A6DBD" w:rsidP="002A6DBD">
      <w:pPr>
        <w:pStyle w:val="BodyText"/>
      </w:pPr>
    </w:p>
    <w:p w14:paraId="62D71096" w14:textId="77777777" w:rsidR="002A6DBD" w:rsidRPr="002A6DBD" w:rsidRDefault="002A6DBD" w:rsidP="002A6DBD">
      <w:pPr>
        <w:pStyle w:val="BodyText"/>
      </w:pPr>
    </w:p>
    <w:p w14:paraId="6A1A2558" w14:textId="77777777" w:rsidR="002A6DBD" w:rsidRDefault="002A6DBD" w:rsidP="00862E46">
      <w:pPr>
        <w:pStyle w:val="BodyText"/>
        <w:rPr>
          <w:rFonts w:ascii="Times New Roman" w:hAnsi="Times New Roman" w:cs="Times New Roman"/>
          <w:b/>
          <w:bCs/>
          <w:color w:val="0D0D0D" w:themeColor="text1" w:themeTint="F2"/>
          <w:sz w:val="28"/>
          <w:szCs w:val="28"/>
        </w:rPr>
      </w:pPr>
    </w:p>
    <w:p w14:paraId="59D47CF8" w14:textId="04661A72" w:rsidR="00862E46" w:rsidRPr="00862E46" w:rsidRDefault="00862E46" w:rsidP="00862E46">
      <w:pPr>
        <w:pStyle w:val="BodyText"/>
        <w:rPr>
          <w:rFonts w:ascii="Times New Roman" w:hAnsi="Times New Roman" w:cs="Times New Roman"/>
          <w:b/>
          <w:bCs/>
          <w:color w:val="0D0D0D" w:themeColor="text1" w:themeTint="F2"/>
          <w:sz w:val="28"/>
          <w:szCs w:val="28"/>
        </w:rPr>
      </w:pPr>
      <w:r w:rsidRPr="00862E46">
        <w:rPr>
          <w:rFonts w:ascii="Times New Roman" w:hAnsi="Times New Roman" w:cs="Times New Roman"/>
          <w:b/>
          <w:bCs/>
          <w:color w:val="0D0D0D" w:themeColor="text1" w:themeTint="F2"/>
          <w:sz w:val="28"/>
          <w:szCs w:val="28"/>
        </w:rPr>
        <w:lastRenderedPageBreak/>
        <w:t>Password policy before configuration</w:t>
      </w:r>
    </w:p>
    <w:p w14:paraId="409BF70B" w14:textId="3E549E57" w:rsidR="00B04A5A" w:rsidRDefault="00B04A5A" w:rsidP="00B04A5A">
      <w:pPr>
        <w:pStyle w:val="BodyText"/>
        <w:rPr>
          <w:color w:val="000000" w:themeColor="text1"/>
        </w:rPr>
      </w:pPr>
      <w:r w:rsidRPr="00862E46">
        <w:rPr>
          <w:noProof/>
          <w:color w:val="000000" w:themeColor="text1"/>
        </w:rPr>
        <w:drawing>
          <wp:inline distT="0" distB="0" distL="0" distR="0" wp14:anchorId="4F4B3271" wp14:editId="6FA423F4">
            <wp:extent cx="5708469" cy="4567384"/>
            <wp:effectExtent l="0" t="0" r="6985" b="5080"/>
            <wp:docPr id="108714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7210" name="Picture 10871472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0332" cy="4576876"/>
                    </a:xfrm>
                    <a:prstGeom prst="rect">
                      <a:avLst/>
                    </a:prstGeom>
                  </pic:spPr>
                </pic:pic>
              </a:graphicData>
            </a:graphic>
          </wp:inline>
        </w:drawing>
      </w:r>
    </w:p>
    <w:p w14:paraId="1482ED42" w14:textId="77777777" w:rsidR="002A6DBD" w:rsidRDefault="002A6DBD" w:rsidP="00B04A5A">
      <w:pPr>
        <w:pStyle w:val="BodyText"/>
        <w:rPr>
          <w:color w:val="000000" w:themeColor="text1"/>
        </w:rPr>
      </w:pPr>
    </w:p>
    <w:p w14:paraId="669E5FFD" w14:textId="77777777" w:rsidR="002A6DBD" w:rsidRDefault="002A6DBD" w:rsidP="00B04A5A">
      <w:pPr>
        <w:pStyle w:val="BodyText"/>
        <w:rPr>
          <w:color w:val="000000" w:themeColor="text1"/>
        </w:rPr>
      </w:pPr>
    </w:p>
    <w:p w14:paraId="6660F5E7" w14:textId="77777777" w:rsidR="002A6DBD" w:rsidRDefault="002A6DBD" w:rsidP="00B04A5A">
      <w:pPr>
        <w:pStyle w:val="BodyText"/>
        <w:rPr>
          <w:color w:val="000000" w:themeColor="text1"/>
        </w:rPr>
      </w:pPr>
    </w:p>
    <w:p w14:paraId="49A335AF" w14:textId="77777777" w:rsidR="002A6DBD" w:rsidRDefault="002A6DBD" w:rsidP="00B04A5A">
      <w:pPr>
        <w:pStyle w:val="BodyText"/>
        <w:rPr>
          <w:color w:val="000000" w:themeColor="text1"/>
        </w:rPr>
      </w:pPr>
    </w:p>
    <w:p w14:paraId="1D32D188" w14:textId="77777777" w:rsidR="002A6DBD" w:rsidRDefault="002A6DBD" w:rsidP="00B04A5A">
      <w:pPr>
        <w:pStyle w:val="BodyText"/>
        <w:rPr>
          <w:color w:val="000000" w:themeColor="text1"/>
        </w:rPr>
      </w:pPr>
    </w:p>
    <w:p w14:paraId="3F9D49EE" w14:textId="77777777" w:rsidR="002A6DBD" w:rsidRDefault="002A6DBD" w:rsidP="00B04A5A">
      <w:pPr>
        <w:pStyle w:val="BodyText"/>
        <w:rPr>
          <w:color w:val="000000" w:themeColor="text1"/>
        </w:rPr>
      </w:pPr>
    </w:p>
    <w:p w14:paraId="358BB97A" w14:textId="77777777" w:rsidR="002A6DBD" w:rsidRDefault="002A6DBD" w:rsidP="00B04A5A">
      <w:pPr>
        <w:pStyle w:val="BodyText"/>
        <w:rPr>
          <w:color w:val="000000" w:themeColor="text1"/>
        </w:rPr>
      </w:pPr>
    </w:p>
    <w:p w14:paraId="4B7E6B2C" w14:textId="77777777" w:rsidR="002A6DBD" w:rsidRDefault="002A6DBD" w:rsidP="00B04A5A">
      <w:pPr>
        <w:pStyle w:val="BodyText"/>
        <w:rPr>
          <w:color w:val="000000" w:themeColor="text1"/>
        </w:rPr>
      </w:pPr>
    </w:p>
    <w:p w14:paraId="45BEEF41" w14:textId="77777777" w:rsidR="002A6DBD" w:rsidRDefault="002A6DBD" w:rsidP="00B04A5A">
      <w:pPr>
        <w:pStyle w:val="BodyText"/>
        <w:rPr>
          <w:color w:val="000000" w:themeColor="text1"/>
        </w:rPr>
      </w:pPr>
    </w:p>
    <w:p w14:paraId="5600027C" w14:textId="77777777" w:rsidR="002A6DBD" w:rsidRDefault="002A6DBD" w:rsidP="00B04A5A">
      <w:pPr>
        <w:pStyle w:val="BodyText"/>
        <w:rPr>
          <w:color w:val="000000" w:themeColor="text1"/>
        </w:rPr>
      </w:pPr>
    </w:p>
    <w:p w14:paraId="54EB40EB" w14:textId="77777777" w:rsidR="002A6DBD" w:rsidRPr="00862E46" w:rsidRDefault="002A6DBD" w:rsidP="00B04A5A">
      <w:pPr>
        <w:pStyle w:val="BodyText"/>
        <w:rPr>
          <w:color w:val="000000" w:themeColor="text1"/>
        </w:rPr>
      </w:pPr>
    </w:p>
    <w:p w14:paraId="1A6F8ECA" w14:textId="485ED8D9" w:rsidR="00862E46" w:rsidRDefault="00862E46" w:rsidP="00B04A5A">
      <w:pPr>
        <w:pStyle w:val="BodyText"/>
        <w:rPr>
          <w:rFonts w:ascii="Times New Roman" w:hAnsi="Times New Roman" w:cs="Times New Roman"/>
          <w:b/>
          <w:bCs/>
          <w:color w:val="000000" w:themeColor="text1"/>
          <w:sz w:val="28"/>
          <w:szCs w:val="28"/>
        </w:rPr>
      </w:pPr>
      <w:r w:rsidRPr="00862E46">
        <w:rPr>
          <w:rFonts w:ascii="Times New Roman" w:hAnsi="Times New Roman" w:cs="Times New Roman"/>
          <w:b/>
          <w:bCs/>
          <w:color w:val="000000" w:themeColor="text1"/>
          <w:sz w:val="28"/>
          <w:szCs w:val="28"/>
        </w:rPr>
        <w:lastRenderedPageBreak/>
        <w:t>Password policy after configuration</w:t>
      </w:r>
    </w:p>
    <w:p w14:paraId="2C0230BB" w14:textId="03E3A083" w:rsidR="00862E46" w:rsidRPr="00862E46" w:rsidRDefault="00862E46" w:rsidP="00B04A5A">
      <w:pPr>
        <w:pStyle w:val="BodyText"/>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4E917CDC" wp14:editId="7803F33B">
            <wp:extent cx="5681584" cy="4545874"/>
            <wp:effectExtent l="0" t="0" r="0" b="0"/>
            <wp:docPr id="811055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55824" name="Picture 811055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7516" cy="4590625"/>
                    </a:xfrm>
                    <a:prstGeom prst="rect">
                      <a:avLst/>
                    </a:prstGeom>
                  </pic:spPr>
                </pic:pic>
              </a:graphicData>
            </a:graphic>
          </wp:inline>
        </w:drawing>
      </w:r>
    </w:p>
    <w:p w14:paraId="5D0238DE" w14:textId="77777777" w:rsidR="00862E46" w:rsidRDefault="00862E46" w:rsidP="00B04A5A">
      <w:pPr>
        <w:pStyle w:val="BodyText"/>
      </w:pPr>
    </w:p>
    <w:p w14:paraId="2CF052D4" w14:textId="77777777" w:rsidR="00862E46" w:rsidRDefault="00862E46" w:rsidP="00B04A5A">
      <w:pPr>
        <w:pStyle w:val="BodyText"/>
      </w:pPr>
    </w:p>
    <w:p w14:paraId="7A4B6B2C" w14:textId="77777777" w:rsidR="00862E46" w:rsidRDefault="00862E46" w:rsidP="00B04A5A">
      <w:pPr>
        <w:pStyle w:val="BodyText"/>
      </w:pPr>
    </w:p>
    <w:p w14:paraId="5F37FDF1" w14:textId="77777777" w:rsidR="00862E46" w:rsidRDefault="00862E46" w:rsidP="00B04A5A">
      <w:pPr>
        <w:pStyle w:val="BodyText"/>
      </w:pPr>
    </w:p>
    <w:p w14:paraId="202821A5" w14:textId="77777777" w:rsidR="00862E46" w:rsidRDefault="00862E46" w:rsidP="00B04A5A">
      <w:pPr>
        <w:pStyle w:val="BodyText"/>
      </w:pPr>
    </w:p>
    <w:p w14:paraId="05944A1C" w14:textId="77777777" w:rsidR="00862E46" w:rsidRDefault="00862E46" w:rsidP="00B04A5A">
      <w:pPr>
        <w:pStyle w:val="BodyText"/>
      </w:pPr>
    </w:p>
    <w:p w14:paraId="03D2C2EE" w14:textId="77777777" w:rsidR="00862E46" w:rsidRDefault="00862E46" w:rsidP="00B04A5A">
      <w:pPr>
        <w:pStyle w:val="BodyText"/>
      </w:pPr>
    </w:p>
    <w:p w14:paraId="00DD6885" w14:textId="77777777" w:rsidR="00862E46" w:rsidRDefault="00862E46" w:rsidP="00B04A5A">
      <w:pPr>
        <w:pStyle w:val="BodyText"/>
      </w:pPr>
    </w:p>
    <w:p w14:paraId="08B5ABFE" w14:textId="77777777" w:rsidR="00862E46" w:rsidRDefault="00862E46" w:rsidP="00B04A5A">
      <w:pPr>
        <w:pStyle w:val="BodyText"/>
      </w:pPr>
    </w:p>
    <w:p w14:paraId="60A70AFD" w14:textId="035D678E" w:rsidR="00862E46" w:rsidRDefault="00862E46" w:rsidP="00B04A5A">
      <w:pPr>
        <w:pStyle w:val="BodyText"/>
      </w:pPr>
      <w:r>
        <w:t>\</w:t>
      </w:r>
    </w:p>
    <w:p w14:paraId="7294964B" w14:textId="77777777" w:rsidR="00862E46" w:rsidRDefault="00862E46" w:rsidP="00B04A5A">
      <w:pPr>
        <w:pStyle w:val="BodyText"/>
      </w:pPr>
    </w:p>
    <w:p w14:paraId="3D86C41A" w14:textId="38B43866" w:rsidR="00B04A5A" w:rsidRDefault="00862E46" w:rsidP="00B04A5A">
      <w:pPr>
        <w:pStyle w:val="BodyText"/>
        <w:rPr>
          <w:rFonts w:ascii="Times New Roman" w:hAnsi="Times New Roman" w:cs="Times New Roman"/>
          <w:b/>
          <w:bCs/>
          <w:sz w:val="28"/>
          <w:szCs w:val="28"/>
        </w:rPr>
      </w:pPr>
      <w:r w:rsidRPr="00862E46">
        <w:rPr>
          <w:rFonts w:ascii="Times New Roman" w:hAnsi="Times New Roman" w:cs="Times New Roman"/>
          <w:b/>
          <w:bCs/>
          <w:sz w:val="28"/>
          <w:szCs w:val="28"/>
        </w:rPr>
        <w:lastRenderedPageBreak/>
        <w:t>Account lockout policy before configuration</w:t>
      </w:r>
    </w:p>
    <w:p w14:paraId="72BC9459" w14:textId="77777777" w:rsidR="00862E46" w:rsidRDefault="00862E46" w:rsidP="00B04A5A">
      <w:pPr>
        <w:pStyle w:val="BodyText"/>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7944742" wp14:editId="4BFB0537">
            <wp:extent cx="5942806" cy="4754880"/>
            <wp:effectExtent l="0" t="0" r="0" b="0"/>
            <wp:docPr id="1667630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30335" name="Picture 16676303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86181" cy="4789585"/>
                    </a:xfrm>
                    <a:prstGeom prst="rect">
                      <a:avLst/>
                    </a:prstGeom>
                  </pic:spPr>
                </pic:pic>
              </a:graphicData>
            </a:graphic>
          </wp:inline>
        </w:drawing>
      </w:r>
    </w:p>
    <w:p w14:paraId="16BF779F" w14:textId="77777777" w:rsidR="00862E46" w:rsidRDefault="00862E46" w:rsidP="00B04A5A">
      <w:pPr>
        <w:pStyle w:val="BodyText"/>
        <w:rPr>
          <w:rFonts w:ascii="Times New Roman" w:hAnsi="Times New Roman" w:cs="Times New Roman"/>
          <w:b/>
          <w:bCs/>
          <w:sz w:val="28"/>
          <w:szCs w:val="28"/>
        </w:rPr>
      </w:pPr>
    </w:p>
    <w:p w14:paraId="658B7933" w14:textId="77777777" w:rsidR="00862E46" w:rsidRDefault="00862E46" w:rsidP="00B04A5A">
      <w:pPr>
        <w:pStyle w:val="BodyText"/>
        <w:rPr>
          <w:rFonts w:ascii="Times New Roman" w:hAnsi="Times New Roman" w:cs="Times New Roman"/>
          <w:b/>
          <w:bCs/>
          <w:sz w:val="28"/>
          <w:szCs w:val="28"/>
        </w:rPr>
      </w:pPr>
    </w:p>
    <w:p w14:paraId="772E8246" w14:textId="77777777" w:rsidR="00862E46" w:rsidRDefault="00862E46" w:rsidP="00B04A5A">
      <w:pPr>
        <w:pStyle w:val="BodyText"/>
        <w:rPr>
          <w:rFonts w:ascii="Times New Roman" w:hAnsi="Times New Roman" w:cs="Times New Roman"/>
          <w:b/>
          <w:bCs/>
          <w:sz w:val="28"/>
          <w:szCs w:val="28"/>
        </w:rPr>
      </w:pPr>
    </w:p>
    <w:p w14:paraId="543E5041" w14:textId="77777777" w:rsidR="00862E46" w:rsidRDefault="00862E46" w:rsidP="00B04A5A">
      <w:pPr>
        <w:pStyle w:val="BodyText"/>
        <w:rPr>
          <w:rFonts w:ascii="Times New Roman" w:hAnsi="Times New Roman" w:cs="Times New Roman"/>
          <w:b/>
          <w:bCs/>
          <w:sz w:val="28"/>
          <w:szCs w:val="28"/>
        </w:rPr>
      </w:pPr>
    </w:p>
    <w:p w14:paraId="2340F8BC" w14:textId="77777777" w:rsidR="00862E46" w:rsidRDefault="00862E46" w:rsidP="00B04A5A">
      <w:pPr>
        <w:pStyle w:val="BodyText"/>
        <w:rPr>
          <w:rFonts w:ascii="Times New Roman" w:hAnsi="Times New Roman" w:cs="Times New Roman"/>
          <w:b/>
          <w:bCs/>
          <w:sz w:val="28"/>
          <w:szCs w:val="28"/>
        </w:rPr>
      </w:pPr>
    </w:p>
    <w:p w14:paraId="3CA1BA44" w14:textId="77777777" w:rsidR="00862E46" w:rsidRDefault="00862E46" w:rsidP="00B04A5A">
      <w:pPr>
        <w:pStyle w:val="BodyText"/>
        <w:rPr>
          <w:rFonts w:ascii="Times New Roman" w:hAnsi="Times New Roman" w:cs="Times New Roman"/>
          <w:b/>
          <w:bCs/>
          <w:sz w:val="28"/>
          <w:szCs w:val="28"/>
        </w:rPr>
      </w:pPr>
    </w:p>
    <w:p w14:paraId="267FC434" w14:textId="77777777" w:rsidR="00862E46" w:rsidRDefault="00862E46" w:rsidP="00B04A5A">
      <w:pPr>
        <w:pStyle w:val="BodyText"/>
        <w:rPr>
          <w:rFonts w:ascii="Times New Roman" w:hAnsi="Times New Roman" w:cs="Times New Roman"/>
          <w:b/>
          <w:bCs/>
          <w:sz w:val="28"/>
          <w:szCs w:val="28"/>
        </w:rPr>
      </w:pPr>
    </w:p>
    <w:p w14:paraId="487EB837" w14:textId="77777777" w:rsidR="00862E46" w:rsidRDefault="00862E46" w:rsidP="00B04A5A">
      <w:pPr>
        <w:pStyle w:val="BodyText"/>
        <w:rPr>
          <w:rFonts w:ascii="Times New Roman" w:hAnsi="Times New Roman" w:cs="Times New Roman"/>
          <w:b/>
          <w:bCs/>
          <w:sz w:val="28"/>
          <w:szCs w:val="28"/>
        </w:rPr>
      </w:pPr>
    </w:p>
    <w:p w14:paraId="52F82F95" w14:textId="77777777" w:rsidR="00862E46" w:rsidRDefault="00862E46" w:rsidP="00B04A5A">
      <w:pPr>
        <w:pStyle w:val="BodyText"/>
        <w:rPr>
          <w:rFonts w:ascii="Times New Roman" w:hAnsi="Times New Roman" w:cs="Times New Roman"/>
          <w:b/>
          <w:bCs/>
          <w:sz w:val="28"/>
          <w:szCs w:val="28"/>
        </w:rPr>
      </w:pPr>
    </w:p>
    <w:p w14:paraId="5D9B4418" w14:textId="16465281" w:rsidR="00862E46" w:rsidRDefault="00862E46" w:rsidP="00B04A5A">
      <w:pPr>
        <w:pStyle w:val="BodyText"/>
        <w:rPr>
          <w:rFonts w:ascii="Times New Roman" w:hAnsi="Times New Roman" w:cs="Times New Roman"/>
          <w:b/>
          <w:bCs/>
          <w:sz w:val="28"/>
          <w:szCs w:val="28"/>
        </w:rPr>
      </w:pPr>
      <w:r w:rsidRPr="00862E46">
        <w:rPr>
          <w:rFonts w:ascii="Times New Roman" w:hAnsi="Times New Roman" w:cs="Times New Roman"/>
          <w:b/>
          <w:bCs/>
          <w:sz w:val="28"/>
          <w:szCs w:val="28"/>
        </w:rPr>
        <w:lastRenderedPageBreak/>
        <w:t>Account lockout policy after configuration</w:t>
      </w:r>
    </w:p>
    <w:p w14:paraId="158DEAF1" w14:textId="042F3783" w:rsidR="00862E46" w:rsidRDefault="00862E46" w:rsidP="00B04A5A">
      <w:pPr>
        <w:pStyle w:val="BodyText"/>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7140C9" wp14:editId="3F62CA63">
            <wp:extent cx="5943600" cy="4755515"/>
            <wp:effectExtent l="0" t="0" r="0" b="0"/>
            <wp:docPr id="406894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4080" name="Picture 4068940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55515"/>
                    </a:xfrm>
                    <a:prstGeom prst="rect">
                      <a:avLst/>
                    </a:prstGeom>
                  </pic:spPr>
                </pic:pic>
              </a:graphicData>
            </a:graphic>
          </wp:inline>
        </w:drawing>
      </w:r>
    </w:p>
    <w:p w14:paraId="5F4EB3FE" w14:textId="77777777" w:rsidR="00862E46" w:rsidRDefault="00862E46" w:rsidP="00B04A5A">
      <w:pPr>
        <w:pStyle w:val="BodyText"/>
        <w:rPr>
          <w:rFonts w:ascii="Times New Roman" w:hAnsi="Times New Roman" w:cs="Times New Roman"/>
          <w:b/>
          <w:bCs/>
          <w:sz w:val="28"/>
          <w:szCs w:val="28"/>
        </w:rPr>
      </w:pPr>
    </w:p>
    <w:p w14:paraId="0796D334" w14:textId="77777777" w:rsidR="00862E46" w:rsidRDefault="00862E46" w:rsidP="00B04A5A">
      <w:pPr>
        <w:pStyle w:val="BodyText"/>
        <w:rPr>
          <w:rFonts w:ascii="Times New Roman" w:hAnsi="Times New Roman" w:cs="Times New Roman"/>
          <w:b/>
          <w:bCs/>
          <w:sz w:val="28"/>
          <w:szCs w:val="28"/>
        </w:rPr>
      </w:pPr>
    </w:p>
    <w:p w14:paraId="367C4F74" w14:textId="77777777" w:rsidR="00862E46" w:rsidRDefault="00862E46" w:rsidP="00B04A5A">
      <w:pPr>
        <w:pStyle w:val="BodyText"/>
        <w:rPr>
          <w:rFonts w:ascii="Times New Roman" w:hAnsi="Times New Roman" w:cs="Times New Roman"/>
          <w:b/>
          <w:bCs/>
          <w:sz w:val="28"/>
          <w:szCs w:val="28"/>
        </w:rPr>
      </w:pPr>
    </w:p>
    <w:p w14:paraId="6FA392F3" w14:textId="77777777" w:rsidR="00862E46" w:rsidRDefault="00862E46" w:rsidP="00B04A5A">
      <w:pPr>
        <w:pStyle w:val="BodyText"/>
        <w:rPr>
          <w:rFonts w:ascii="Times New Roman" w:hAnsi="Times New Roman" w:cs="Times New Roman"/>
          <w:b/>
          <w:bCs/>
          <w:sz w:val="28"/>
          <w:szCs w:val="28"/>
        </w:rPr>
      </w:pPr>
    </w:p>
    <w:p w14:paraId="2848D867" w14:textId="77777777" w:rsidR="00862E46" w:rsidRDefault="00862E46" w:rsidP="00B04A5A">
      <w:pPr>
        <w:pStyle w:val="BodyText"/>
        <w:rPr>
          <w:rFonts w:ascii="Times New Roman" w:hAnsi="Times New Roman" w:cs="Times New Roman"/>
          <w:b/>
          <w:bCs/>
          <w:sz w:val="28"/>
          <w:szCs w:val="28"/>
        </w:rPr>
      </w:pPr>
    </w:p>
    <w:p w14:paraId="35CBEA72" w14:textId="77777777" w:rsidR="00862E46" w:rsidRDefault="00862E46" w:rsidP="00B04A5A">
      <w:pPr>
        <w:pStyle w:val="BodyText"/>
        <w:rPr>
          <w:rFonts w:ascii="Times New Roman" w:hAnsi="Times New Roman" w:cs="Times New Roman"/>
          <w:b/>
          <w:bCs/>
          <w:sz w:val="28"/>
          <w:szCs w:val="28"/>
        </w:rPr>
      </w:pPr>
    </w:p>
    <w:p w14:paraId="43E2EC95" w14:textId="77777777" w:rsidR="00862E46" w:rsidRDefault="00862E46" w:rsidP="00B04A5A">
      <w:pPr>
        <w:pStyle w:val="BodyText"/>
        <w:rPr>
          <w:rFonts w:ascii="Times New Roman" w:hAnsi="Times New Roman" w:cs="Times New Roman"/>
          <w:b/>
          <w:bCs/>
          <w:sz w:val="28"/>
          <w:szCs w:val="28"/>
        </w:rPr>
      </w:pPr>
    </w:p>
    <w:p w14:paraId="16514053" w14:textId="77777777" w:rsidR="00862E46" w:rsidRDefault="00862E46" w:rsidP="00B04A5A">
      <w:pPr>
        <w:pStyle w:val="BodyText"/>
        <w:rPr>
          <w:rFonts w:ascii="Times New Roman" w:hAnsi="Times New Roman" w:cs="Times New Roman"/>
          <w:b/>
          <w:bCs/>
          <w:sz w:val="28"/>
          <w:szCs w:val="28"/>
        </w:rPr>
      </w:pPr>
    </w:p>
    <w:p w14:paraId="71AEDBB5" w14:textId="77777777" w:rsidR="00862E46" w:rsidRDefault="00862E46" w:rsidP="00B04A5A">
      <w:pPr>
        <w:pStyle w:val="BodyText"/>
        <w:rPr>
          <w:rFonts w:ascii="Times New Roman" w:hAnsi="Times New Roman" w:cs="Times New Roman"/>
          <w:b/>
          <w:bCs/>
          <w:sz w:val="28"/>
          <w:szCs w:val="28"/>
        </w:rPr>
      </w:pPr>
    </w:p>
    <w:p w14:paraId="2C1419C2" w14:textId="1A2CED16" w:rsidR="00862E46" w:rsidRPr="00862E46" w:rsidRDefault="00000000" w:rsidP="00862E46">
      <w:pPr>
        <w:pStyle w:val="Heading1"/>
        <w:rPr>
          <w:rFonts w:ascii="Times New Roman" w:hAnsi="Times New Roman" w:cs="Times New Roman"/>
        </w:rPr>
      </w:pPr>
      <w:r w:rsidRPr="00892BF0">
        <w:rPr>
          <w:rFonts w:ascii="Times New Roman" w:hAnsi="Times New Roman" w:cs="Times New Roman"/>
        </w:rPr>
        <w:lastRenderedPageBreak/>
        <w:t>Conclusion</w:t>
      </w:r>
    </w:p>
    <w:p w14:paraId="16A44590" w14:textId="77777777" w:rsidR="001E504C" w:rsidRPr="00892BF0" w:rsidRDefault="00000000">
      <w:pPr>
        <w:pStyle w:val="FirstParagraph"/>
        <w:rPr>
          <w:rFonts w:ascii="Times New Roman" w:hAnsi="Times New Roman" w:cs="Times New Roman"/>
        </w:rPr>
      </w:pPr>
      <w:r w:rsidRPr="00892BF0">
        <w:rPr>
          <w:rFonts w:ascii="Times New Roman" w:hAnsi="Times New Roman" w:cs="Times New Roman"/>
        </w:rPr>
        <w:t>The assessment successfully evaluated and configured the Password Policy and Account Lockout Policy of Microsoft Windows Server 2022 in accordance with CIS Benchmark v3.0.0. The implemented security controls strengthened password management, prevented password reuse, enforced stronger authentication requirements, and protected the system against brute-force attacks through account lockout mechanisms. The completed configuration demonstrates compliance with established cybersecurity best practices and provides a stronger security baseline for Windows Server deployments.</w:t>
      </w:r>
      <w:bookmarkEnd w:id="12"/>
    </w:p>
    <w:sectPr w:rsidR="001E504C" w:rsidRPr="00892BF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C6F55" w14:textId="77777777" w:rsidR="00BE7C68" w:rsidRDefault="00BE7C68" w:rsidP="00E97783">
      <w:pPr>
        <w:spacing w:after="0"/>
      </w:pPr>
      <w:r>
        <w:separator/>
      </w:r>
    </w:p>
  </w:endnote>
  <w:endnote w:type="continuationSeparator" w:id="0">
    <w:p w14:paraId="3F13F905" w14:textId="77777777" w:rsidR="00BE7C68" w:rsidRDefault="00BE7C68" w:rsidP="00E977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7A4A0" w14:textId="77777777" w:rsidR="00BE7C68" w:rsidRDefault="00BE7C68" w:rsidP="00E97783">
      <w:pPr>
        <w:spacing w:after="0"/>
      </w:pPr>
      <w:r>
        <w:separator/>
      </w:r>
    </w:p>
  </w:footnote>
  <w:footnote w:type="continuationSeparator" w:id="0">
    <w:p w14:paraId="02381F4D" w14:textId="77777777" w:rsidR="00BE7C68" w:rsidRDefault="00BE7C68" w:rsidP="00E977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F7C287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10A7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33397527">
    <w:abstractNumId w:val="0"/>
  </w:num>
  <w:num w:numId="2" w16cid:durableId="1484196869">
    <w:abstractNumId w:val="1"/>
  </w:num>
  <w:num w:numId="3" w16cid:durableId="1717923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04C"/>
    <w:rsid w:val="001E504C"/>
    <w:rsid w:val="002A6DBD"/>
    <w:rsid w:val="00862E46"/>
    <w:rsid w:val="00892BF0"/>
    <w:rsid w:val="00B04A5A"/>
    <w:rsid w:val="00BE7C68"/>
    <w:rsid w:val="00CC2570"/>
    <w:rsid w:val="00E97783"/>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EDE0E"/>
  <w15:docId w15:val="{D5E011E9-DBBB-449E-8AF0-C1651E5FC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97783"/>
    <w:pPr>
      <w:tabs>
        <w:tab w:val="center" w:pos="4513"/>
        <w:tab w:val="right" w:pos="9026"/>
      </w:tabs>
      <w:spacing w:after="0"/>
    </w:pPr>
  </w:style>
  <w:style w:type="character" w:customStyle="1" w:styleId="HeaderChar">
    <w:name w:val="Header Char"/>
    <w:basedOn w:val="DefaultParagraphFont"/>
    <w:link w:val="Header"/>
    <w:rsid w:val="00E97783"/>
  </w:style>
  <w:style w:type="paragraph" w:styleId="Footer">
    <w:name w:val="footer"/>
    <w:basedOn w:val="Normal"/>
    <w:link w:val="FooterChar"/>
    <w:rsid w:val="00E97783"/>
    <w:pPr>
      <w:tabs>
        <w:tab w:val="center" w:pos="4513"/>
        <w:tab w:val="right" w:pos="9026"/>
      </w:tabs>
      <w:spacing w:after="0"/>
    </w:pPr>
  </w:style>
  <w:style w:type="character" w:customStyle="1" w:styleId="FooterChar">
    <w:name w:val="Footer Char"/>
    <w:basedOn w:val="DefaultParagraphFont"/>
    <w:link w:val="Footer"/>
    <w:rsid w:val="00E97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HARI SANKAR</dc:creator>
  <cp:keywords/>
  <cp:lastModifiedBy>HARI SANKAR</cp:lastModifiedBy>
  <cp:revision>2</cp:revision>
  <dcterms:created xsi:type="dcterms:W3CDTF">2026-06-27T07:03:00Z</dcterms:created>
  <dcterms:modified xsi:type="dcterms:W3CDTF">2026-06-27T07:03:00Z</dcterms:modified>
</cp:coreProperties>
</file>