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3E4B" w14:textId="3F150C8C" w:rsidR="00BC5EC4" w:rsidRDefault="00BC5EC4" w:rsidP="005E246B">
      <w:pPr>
        <w:pStyle w:val="Heading1"/>
        <w:jc w:val="center"/>
        <w:rPr>
          <w:rFonts w:asciiTheme="minorHAnsi" w:hAnsiTheme="minorHAnsi" w:cstheme="minorHAnsi"/>
          <w:b/>
          <w:bCs/>
          <w:color w:val="1F1F1F"/>
          <w:sz w:val="33"/>
          <w:szCs w:val="33"/>
          <w:shd w:val="clear" w:color="auto" w:fill="FFFFFF"/>
        </w:rPr>
      </w:pPr>
      <w:r w:rsidRPr="005E246B">
        <w:rPr>
          <w:rFonts w:asciiTheme="minorHAnsi" w:hAnsiTheme="minorHAnsi" w:cstheme="minorHAnsi"/>
          <w:b/>
          <w:bCs/>
          <w:color w:val="1F1F1F"/>
          <w:sz w:val="33"/>
          <w:szCs w:val="33"/>
          <w:shd w:val="clear" w:color="auto" w:fill="FFFFFF"/>
        </w:rPr>
        <w:t>Written Test I AQLI-Senior Research Associate I EPIC India</w:t>
      </w:r>
    </w:p>
    <w:p w14:paraId="5D11AF3C" w14:textId="40CD8A05" w:rsidR="0036148E" w:rsidRPr="0036148E" w:rsidRDefault="0036148E" w:rsidP="0036148E">
      <w:pPr>
        <w:jc w:val="center"/>
        <w:rPr>
          <w:b/>
          <w:bCs/>
          <w:sz w:val="28"/>
          <w:szCs w:val="28"/>
        </w:rPr>
      </w:pPr>
      <w:r w:rsidRPr="0036148E">
        <w:rPr>
          <w:b/>
          <w:bCs/>
          <w:sz w:val="28"/>
          <w:szCs w:val="28"/>
        </w:rPr>
        <w:t>Task 2.2</w:t>
      </w:r>
    </w:p>
    <w:p w14:paraId="0C0B2CDD" w14:textId="53320BA9" w:rsidR="00BC5EC4" w:rsidRPr="00BC5EC4" w:rsidRDefault="00BC5EC4" w:rsidP="00BC5EC4">
      <w:pPr>
        <w:pStyle w:val="Heading1"/>
        <w:jc w:val="center"/>
        <w:rPr>
          <w:rFonts w:asciiTheme="minorHAnsi" w:hAnsiTheme="minorHAnsi" w:cstheme="minorHAnsi"/>
          <w:color w:val="auto"/>
          <w:sz w:val="24"/>
          <w:szCs w:val="24"/>
        </w:rPr>
      </w:pPr>
      <w:proofErr w:type="spellStart"/>
      <w:r>
        <w:rPr>
          <w:rFonts w:asciiTheme="minorHAnsi" w:hAnsiTheme="minorHAnsi" w:cstheme="minorHAnsi"/>
          <w:color w:val="auto"/>
          <w:sz w:val="24"/>
          <w:szCs w:val="24"/>
        </w:rPr>
        <w:t>Harisankar</w:t>
      </w:r>
      <w:proofErr w:type="spellEnd"/>
      <w:r>
        <w:rPr>
          <w:rFonts w:asciiTheme="minorHAnsi" w:hAnsiTheme="minorHAnsi" w:cstheme="minorHAnsi"/>
          <w:color w:val="auto"/>
          <w:sz w:val="24"/>
          <w:szCs w:val="24"/>
        </w:rPr>
        <w:t xml:space="preserve"> </w:t>
      </w:r>
      <w:proofErr w:type="spellStart"/>
      <w:r>
        <w:rPr>
          <w:rFonts w:asciiTheme="minorHAnsi" w:hAnsiTheme="minorHAnsi" w:cstheme="minorHAnsi"/>
          <w:color w:val="auto"/>
          <w:sz w:val="24"/>
          <w:szCs w:val="24"/>
        </w:rPr>
        <w:t>Krishnadas</w:t>
      </w:r>
      <w:proofErr w:type="spellEnd"/>
    </w:p>
    <w:p w14:paraId="1F7D9D5B" w14:textId="77777777" w:rsidR="00BC5EC4" w:rsidRDefault="00BC5EC4" w:rsidP="000046BB">
      <w:pPr>
        <w:pStyle w:val="Heading1"/>
        <w:rPr>
          <w:rFonts w:asciiTheme="minorHAnsi" w:hAnsiTheme="minorHAnsi" w:cstheme="minorHAnsi"/>
          <w:b/>
          <w:bCs/>
          <w:color w:val="auto"/>
          <w:sz w:val="28"/>
          <w:szCs w:val="28"/>
        </w:rPr>
      </w:pPr>
    </w:p>
    <w:p w14:paraId="77222F60" w14:textId="6F5305C6" w:rsidR="00BC5EC4" w:rsidRDefault="00BC5EC4" w:rsidP="00BC5EC4">
      <w:r>
        <w:t xml:space="preserve">GitHub report: </w:t>
      </w:r>
      <w:hyperlink r:id="rId5" w:history="1">
        <w:r w:rsidR="0036148E" w:rsidRPr="004D2A9E">
          <w:rPr>
            <w:rStyle w:val="Hyperlink"/>
          </w:rPr>
          <w:t>https://github.com/Harisankar13/Krishnadas_Harisankar_RA_Task2.2.git</w:t>
        </w:r>
      </w:hyperlink>
    </w:p>
    <w:p w14:paraId="033203D9" w14:textId="77777777" w:rsidR="00BC5EC4" w:rsidRPr="00BC5EC4" w:rsidRDefault="00BC5EC4" w:rsidP="00BC5EC4"/>
    <w:p w14:paraId="7D67FC4C" w14:textId="403DD769" w:rsidR="000046BB" w:rsidRPr="00CC58FE" w:rsidRDefault="000046BB" w:rsidP="000046BB">
      <w:pPr>
        <w:pStyle w:val="Heading1"/>
        <w:rPr>
          <w:rFonts w:asciiTheme="minorHAnsi" w:hAnsiTheme="minorHAnsi" w:cstheme="minorHAnsi"/>
          <w:b/>
          <w:bCs/>
          <w:color w:val="auto"/>
          <w:sz w:val="28"/>
          <w:szCs w:val="28"/>
        </w:rPr>
      </w:pPr>
      <w:r w:rsidRPr="00CC58FE">
        <w:rPr>
          <w:rFonts w:asciiTheme="minorHAnsi" w:hAnsiTheme="minorHAnsi" w:cstheme="minorHAnsi"/>
          <w:b/>
          <w:bCs/>
          <w:color w:val="auto"/>
          <w:sz w:val="28"/>
          <w:szCs w:val="28"/>
        </w:rPr>
        <w:t>TASK 2: Geospatial and Open-Source Section</w:t>
      </w:r>
    </w:p>
    <w:p w14:paraId="4DCA4153" w14:textId="77777777" w:rsidR="00CC58FE" w:rsidRDefault="00CC58FE" w:rsidP="000046BB">
      <w:pPr>
        <w:rPr>
          <w:rFonts w:cstheme="minorHAnsi"/>
          <w:color w:val="000000"/>
          <w:sz w:val="22"/>
          <w:szCs w:val="22"/>
        </w:rPr>
      </w:pPr>
    </w:p>
    <w:p w14:paraId="1BD3EF7D" w14:textId="4B1DA96C" w:rsidR="00CC58FE" w:rsidRDefault="00CC58FE" w:rsidP="000046BB">
      <w:pPr>
        <w:rPr>
          <w:rFonts w:cstheme="minorHAnsi"/>
          <w:color w:val="000000"/>
          <w:sz w:val="28"/>
          <w:szCs w:val="28"/>
        </w:rPr>
      </w:pPr>
      <w:proofErr w:type="gramStart"/>
      <w:r w:rsidRPr="00CC58FE">
        <w:rPr>
          <w:rFonts w:cstheme="minorHAnsi"/>
          <w:color w:val="000000"/>
          <w:sz w:val="28"/>
          <w:szCs w:val="28"/>
        </w:rPr>
        <w:t>2.2  Geospatial</w:t>
      </w:r>
      <w:proofErr w:type="gramEnd"/>
      <w:r w:rsidRPr="00CC58FE">
        <w:rPr>
          <w:rFonts w:cstheme="minorHAnsi"/>
          <w:color w:val="000000"/>
          <w:sz w:val="28"/>
          <w:szCs w:val="28"/>
        </w:rPr>
        <w:t xml:space="preserve"> tasks and questions</w:t>
      </w:r>
    </w:p>
    <w:p w14:paraId="4213A8D9" w14:textId="77777777" w:rsidR="00CC58FE" w:rsidRDefault="00CC58FE" w:rsidP="000046BB">
      <w:pPr>
        <w:rPr>
          <w:rFonts w:cstheme="minorHAnsi"/>
          <w:color w:val="000000"/>
          <w:sz w:val="28"/>
          <w:szCs w:val="28"/>
        </w:rPr>
      </w:pPr>
    </w:p>
    <w:p w14:paraId="73083032" w14:textId="5777F193" w:rsidR="006834F5" w:rsidRDefault="00CC58FE" w:rsidP="006834F5">
      <w:pPr>
        <w:pStyle w:val="ListParagraph"/>
        <w:numPr>
          <w:ilvl w:val="0"/>
          <w:numId w:val="3"/>
        </w:numPr>
        <w:jc w:val="both"/>
        <w:rPr>
          <w:rFonts w:cstheme="minorHAnsi"/>
          <w:color w:val="000000"/>
        </w:rPr>
      </w:pPr>
      <w:r w:rsidRPr="006834F5">
        <w:rPr>
          <w:rFonts w:cstheme="minorHAnsi"/>
          <w:color w:val="000000"/>
        </w:rPr>
        <w:t>Plot a bar graph for the life years lost relative to the WHO guideline in the 10 most polluted countries in the world and plot them on a global country level map. For the map, the 10 most polluted country boundaries should be filled in with “dark red” and the rest of the map should be grayed out. Save both the bar graph and the map as high-quality PNG files</w:t>
      </w:r>
      <w:r w:rsidR="006834F5">
        <w:rPr>
          <w:rFonts w:cstheme="minorHAnsi"/>
          <w:color w:val="000000"/>
        </w:rPr>
        <w:t>.</w:t>
      </w:r>
    </w:p>
    <w:p w14:paraId="237C1EC3" w14:textId="77777777" w:rsidR="006834F5" w:rsidRPr="006834F5" w:rsidRDefault="006834F5" w:rsidP="006834F5">
      <w:pPr>
        <w:ind w:left="360"/>
        <w:jc w:val="both"/>
        <w:rPr>
          <w:rFonts w:cstheme="minorHAnsi"/>
          <w:color w:val="000000"/>
        </w:rPr>
      </w:pPr>
    </w:p>
    <w:p w14:paraId="2CB43889" w14:textId="2BCDBF3A" w:rsidR="006834F5" w:rsidRPr="006834F5" w:rsidRDefault="006834F5" w:rsidP="006834F5">
      <w:pPr>
        <w:jc w:val="center"/>
        <w:rPr>
          <w:rFonts w:cstheme="minorHAnsi"/>
          <w:color w:val="000000"/>
        </w:rPr>
      </w:pPr>
      <w:r>
        <w:rPr>
          <w:noProof/>
          <w:sz w:val="28"/>
          <w:szCs w:val="28"/>
        </w:rPr>
        <w:drawing>
          <wp:inline distT="0" distB="0" distL="0" distR="0" wp14:anchorId="0F2DF0FC" wp14:editId="0F4CBA27">
            <wp:extent cx="5033394" cy="3473711"/>
            <wp:effectExtent l="0" t="0" r="0" b="0"/>
            <wp:docPr id="124102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8737" name="Picture 12410287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6020" cy="3516931"/>
                    </a:xfrm>
                    <a:prstGeom prst="rect">
                      <a:avLst/>
                    </a:prstGeom>
                  </pic:spPr>
                </pic:pic>
              </a:graphicData>
            </a:graphic>
          </wp:inline>
        </w:drawing>
      </w:r>
    </w:p>
    <w:p w14:paraId="46966631" w14:textId="2380B18D" w:rsidR="00CC58FE" w:rsidRPr="006834F5" w:rsidRDefault="0036148E" w:rsidP="006834F5">
      <w:pPr>
        <w:ind w:left="360"/>
        <w:jc w:val="center"/>
        <w:rPr>
          <w:rFonts w:cstheme="minorHAnsi"/>
          <w:color w:val="000000"/>
        </w:rPr>
      </w:pPr>
      <w:r>
        <w:rPr>
          <w:noProof/>
        </w:rPr>
        <w:lastRenderedPageBreak/>
        <w:drawing>
          <wp:inline distT="0" distB="0" distL="0" distR="0" wp14:anchorId="6796BF66" wp14:editId="1B282B4B">
            <wp:extent cx="5727700" cy="3952875"/>
            <wp:effectExtent l="0" t="0" r="0" b="0"/>
            <wp:docPr id="3515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058" name="Picture 351550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952875"/>
                    </a:xfrm>
                    <a:prstGeom prst="rect">
                      <a:avLst/>
                    </a:prstGeom>
                  </pic:spPr>
                </pic:pic>
              </a:graphicData>
            </a:graphic>
          </wp:inline>
        </w:drawing>
      </w:r>
    </w:p>
    <w:p w14:paraId="4C2C8E0F" w14:textId="77777777" w:rsidR="0036148E" w:rsidRPr="0036148E" w:rsidRDefault="0036148E" w:rsidP="0036148E">
      <w:pPr>
        <w:jc w:val="center"/>
        <w:rPr>
          <w:rFonts w:cstheme="minorHAnsi"/>
          <w:color w:val="000000"/>
          <w:sz w:val="28"/>
          <w:szCs w:val="28"/>
        </w:rPr>
      </w:pPr>
    </w:p>
    <w:p w14:paraId="7FD4CBDE" w14:textId="3574230F" w:rsidR="00CC58FE"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r>
        <w:rPr>
          <w:rFonts w:cstheme="minorHAnsi"/>
        </w:rPr>
        <w:t xml:space="preserve">2. </w:t>
      </w:r>
      <w:r w:rsidRPr="00CC58FE">
        <w:rPr>
          <w:rFonts w:cstheme="minorHAnsi"/>
          <w:color w:val="000000"/>
        </w:rPr>
        <w:t>Create a potential gain in life expectancy (relative to the WHO guideline) map of eastern v/s</w:t>
      </w:r>
      <w:r>
        <w:rPr>
          <w:rFonts w:cstheme="minorHAnsi"/>
          <w:color w:val="000000"/>
        </w:rPr>
        <w:t xml:space="preserve"> </w:t>
      </w:r>
      <w:r w:rsidRPr="00CC58FE">
        <w:rPr>
          <w:rFonts w:cstheme="minorHAnsi"/>
          <w:color w:val="000000"/>
        </w:rPr>
        <w:t xml:space="preserve">western </w:t>
      </w:r>
      <w:proofErr w:type="spellStart"/>
      <w:r w:rsidRPr="00CC58FE">
        <w:rPr>
          <w:rFonts w:cstheme="minorHAnsi"/>
          <w:color w:val="000000"/>
        </w:rPr>
        <w:t>europe</w:t>
      </w:r>
      <w:proofErr w:type="spellEnd"/>
      <w:r w:rsidRPr="00CC58FE">
        <w:rPr>
          <w:rFonts w:cstheme="minorHAnsi"/>
          <w:color w:val="000000"/>
        </w:rPr>
        <w:t xml:space="preserve"> at GADM level 2 and save it as a high-quality PDF.</w:t>
      </w:r>
    </w:p>
    <w:p w14:paraId="7DA17776" w14:textId="77777777" w:rsidR="00CC58FE"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p>
    <w:p w14:paraId="3B90D06E" w14:textId="2039D2F5" w:rsidR="0036148E" w:rsidRPr="006834F5" w:rsidRDefault="0036148E" w:rsidP="004D7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i/>
          <w:iCs/>
          <w:color w:val="000000"/>
        </w:rPr>
      </w:pPr>
      <w:r w:rsidRPr="006834F5">
        <w:rPr>
          <w:rFonts w:cstheme="minorHAnsi"/>
          <w:i/>
          <w:iCs/>
          <w:color w:val="000000"/>
        </w:rPr>
        <w:t>Combined Map</w:t>
      </w:r>
    </w:p>
    <w:p w14:paraId="0A4B7EA4" w14:textId="77777777" w:rsidR="004D7A48" w:rsidRDefault="004D7A48" w:rsidP="005E24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rPr>
      </w:pPr>
    </w:p>
    <w:p w14:paraId="53C5DFE1" w14:textId="77777777" w:rsidR="004D7A48" w:rsidRDefault="004D7A48" w:rsidP="005E24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rPr>
      </w:pPr>
    </w:p>
    <w:p w14:paraId="04107EA9" w14:textId="0D460F4E" w:rsidR="00CC58FE" w:rsidRDefault="0036148E" w:rsidP="005E24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rPr>
      </w:pPr>
      <w:r>
        <w:rPr>
          <w:rFonts w:cstheme="minorHAnsi"/>
          <w:noProof/>
          <w:color w:val="000000"/>
        </w:rPr>
        <w:drawing>
          <wp:inline distT="0" distB="0" distL="0" distR="0" wp14:anchorId="5AA4DF1F" wp14:editId="0D8A5788">
            <wp:extent cx="6040074" cy="3020037"/>
            <wp:effectExtent l="0" t="0" r="5715" b="3175"/>
            <wp:docPr id="1163737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37980" name="Picture 11637379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4267" cy="3022133"/>
                    </a:xfrm>
                    <a:prstGeom prst="rect">
                      <a:avLst/>
                    </a:prstGeom>
                  </pic:spPr>
                </pic:pic>
              </a:graphicData>
            </a:graphic>
          </wp:inline>
        </w:drawing>
      </w:r>
    </w:p>
    <w:p w14:paraId="565240C1" w14:textId="77777777" w:rsidR="004D7A48" w:rsidRDefault="004D7A48" w:rsidP="004D7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color w:val="000000"/>
        </w:rPr>
      </w:pPr>
    </w:p>
    <w:p w14:paraId="3997BF15" w14:textId="77777777" w:rsidR="006834F5" w:rsidRDefault="006834F5" w:rsidP="004D7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rPr>
      </w:pPr>
    </w:p>
    <w:p w14:paraId="6B3CA126" w14:textId="234217CC" w:rsidR="004D7A48" w:rsidRPr="006834F5" w:rsidRDefault="004D7A48" w:rsidP="004D7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rPr>
      </w:pPr>
      <w:r w:rsidRPr="006834F5">
        <w:rPr>
          <w:rFonts w:cstheme="minorHAnsi"/>
          <w:i/>
          <w:iCs/>
          <w:color w:val="000000"/>
        </w:rPr>
        <w:lastRenderedPageBreak/>
        <w:t>Separate Maps for Western and Eastern Europe</w:t>
      </w:r>
    </w:p>
    <w:p w14:paraId="024C2A2A" w14:textId="77777777" w:rsidR="004D7A48" w:rsidRDefault="004D7A48" w:rsidP="005E24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rPr>
      </w:pPr>
    </w:p>
    <w:p w14:paraId="1F8CD541" w14:textId="77E61E1D" w:rsidR="004D7A48" w:rsidRDefault="004D7A48" w:rsidP="005E24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rPr>
      </w:pPr>
      <w:r w:rsidRPr="004D7A48">
        <w:rPr>
          <w:rFonts w:cstheme="minorHAnsi"/>
          <w:color w:val="000000"/>
        </w:rPr>
        <w:drawing>
          <wp:inline distT="0" distB="0" distL="0" distR="0" wp14:anchorId="521E2470" wp14:editId="10193D98">
            <wp:extent cx="4373324" cy="3967992"/>
            <wp:effectExtent l="0" t="0" r="0" b="0"/>
            <wp:docPr id="159987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78524" name=""/>
                    <pic:cNvPicPr/>
                  </pic:nvPicPr>
                  <pic:blipFill>
                    <a:blip r:embed="rId9"/>
                    <a:stretch>
                      <a:fillRect/>
                    </a:stretch>
                  </pic:blipFill>
                  <pic:spPr>
                    <a:xfrm>
                      <a:off x="0" y="0"/>
                      <a:ext cx="4399293" cy="3991554"/>
                    </a:xfrm>
                    <a:prstGeom prst="rect">
                      <a:avLst/>
                    </a:prstGeom>
                  </pic:spPr>
                </pic:pic>
              </a:graphicData>
            </a:graphic>
          </wp:inline>
        </w:drawing>
      </w:r>
    </w:p>
    <w:p w14:paraId="61B3E851" w14:textId="77777777" w:rsidR="004D7A48" w:rsidRDefault="004D7A48" w:rsidP="005E24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rPr>
      </w:pPr>
    </w:p>
    <w:p w14:paraId="4B2D9D43" w14:textId="68AFB3C6" w:rsidR="004D7A48" w:rsidRDefault="004D7A48" w:rsidP="005E24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rPr>
      </w:pPr>
      <w:r w:rsidRPr="004D7A48">
        <w:rPr>
          <w:rFonts w:cstheme="minorHAnsi"/>
          <w:color w:val="000000"/>
        </w:rPr>
        <w:drawing>
          <wp:inline distT="0" distB="0" distL="0" distR="0" wp14:anchorId="3790B36F" wp14:editId="188FE71D">
            <wp:extent cx="3954612" cy="3498209"/>
            <wp:effectExtent l="0" t="0" r="0" b="0"/>
            <wp:docPr id="188504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48865" name=""/>
                    <pic:cNvPicPr/>
                  </pic:nvPicPr>
                  <pic:blipFill>
                    <a:blip r:embed="rId10"/>
                    <a:stretch>
                      <a:fillRect/>
                    </a:stretch>
                  </pic:blipFill>
                  <pic:spPr>
                    <a:xfrm>
                      <a:off x="0" y="0"/>
                      <a:ext cx="3974330" cy="3515651"/>
                    </a:xfrm>
                    <a:prstGeom prst="rect">
                      <a:avLst/>
                    </a:prstGeom>
                  </pic:spPr>
                </pic:pic>
              </a:graphicData>
            </a:graphic>
          </wp:inline>
        </w:drawing>
      </w:r>
    </w:p>
    <w:p w14:paraId="0448B0F7" w14:textId="77777777" w:rsidR="00CC58FE"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p>
    <w:p w14:paraId="33C0B465" w14:textId="77777777" w:rsidR="00CC58FE"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p>
    <w:p w14:paraId="2C34BB66" w14:textId="35D57161" w:rsidR="00CC58FE" w:rsidRPr="005E246B"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i/>
          <w:iCs/>
          <w:color w:val="000000"/>
          <w:sz w:val="22"/>
          <w:szCs w:val="22"/>
        </w:rPr>
      </w:pPr>
      <w:r w:rsidRPr="00CC58FE">
        <w:rPr>
          <w:rFonts w:cstheme="minorHAnsi"/>
          <w:i/>
          <w:iCs/>
          <w:color w:val="000000"/>
          <w:sz w:val="22"/>
          <w:szCs w:val="22"/>
        </w:rPr>
        <w:t xml:space="preserve">Note: There </w:t>
      </w:r>
      <w:r w:rsidR="004D7A48">
        <w:rPr>
          <w:rFonts w:cstheme="minorHAnsi"/>
          <w:i/>
          <w:iCs/>
          <w:color w:val="000000"/>
          <w:sz w:val="22"/>
          <w:szCs w:val="22"/>
        </w:rPr>
        <w:t>was</w:t>
      </w:r>
      <w:r w:rsidRPr="00CC58FE">
        <w:rPr>
          <w:rFonts w:cstheme="minorHAnsi"/>
          <w:i/>
          <w:iCs/>
          <w:color w:val="000000"/>
          <w:sz w:val="22"/>
          <w:szCs w:val="22"/>
        </w:rPr>
        <w:t xml:space="preserve"> an issue </w:t>
      </w:r>
      <w:r w:rsidR="004D7A48">
        <w:rPr>
          <w:rFonts w:cstheme="minorHAnsi"/>
          <w:i/>
          <w:iCs/>
          <w:color w:val="000000"/>
          <w:sz w:val="22"/>
          <w:szCs w:val="22"/>
        </w:rPr>
        <w:t>with generating legends for combined map. Hence separate maps with legends were also created based on the color scheme used in the AQLI map on the website.</w:t>
      </w:r>
    </w:p>
    <w:p w14:paraId="471AB032" w14:textId="77777777" w:rsidR="00CC58FE"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p>
    <w:p w14:paraId="243BC1EC" w14:textId="35E67DDA" w:rsidR="00CC58FE" w:rsidRPr="00CC58FE"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r>
        <w:rPr>
          <w:rFonts w:cstheme="minorHAnsi"/>
          <w:color w:val="000000"/>
        </w:rPr>
        <w:t xml:space="preserve">3. </w:t>
      </w:r>
      <w:r w:rsidRPr="00CC58FE">
        <w:rPr>
          <w:rFonts w:cstheme="minorHAnsi"/>
          <w:color w:val="000000"/>
        </w:rPr>
        <w:t xml:space="preserve">Look at the </w:t>
      </w:r>
      <w:r w:rsidRPr="00CC58FE">
        <w:rPr>
          <w:rFonts w:cstheme="minorHAnsi"/>
          <w:color w:val="103CC0"/>
        </w:rPr>
        <w:t>AQLI website</w:t>
      </w:r>
      <w:r w:rsidRPr="00CC58FE">
        <w:rPr>
          <w:rFonts w:cstheme="minorHAnsi"/>
          <w:color w:val="000000"/>
        </w:rPr>
        <w:t xml:space="preserve"> &gt; switch to Air pollution tab &gt; plot a static version of the global</w:t>
      </w:r>
    </w:p>
    <w:p w14:paraId="238B3C99" w14:textId="77777777" w:rsidR="00CC58FE" w:rsidRPr="00CC58FE"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r w:rsidRPr="00CC58FE">
        <w:rPr>
          <w:rFonts w:cstheme="minorHAnsi"/>
          <w:color w:val="000000"/>
        </w:rPr>
        <w:t>pollution map you see there, in those “exact” same colors. Export it as a high quality (320</w:t>
      </w:r>
    </w:p>
    <w:p w14:paraId="55A8B700" w14:textId="2FA08676" w:rsidR="00CC58FE" w:rsidRPr="00CC58FE"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r w:rsidRPr="00CC58FE">
        <w:rPr>
          <w:rFonts w:cstheme="minorHAnsi"/>
          <w:color w:val="000000"/>
        </w:rPr>
        <w:t>dpi) SVG file.</w:t>
      </w:r>
    </w:p>
    <w:p w14:paraId="12CC3CE3" w14:textId="77777777" w:rsidR="00CC58FE" w:rsidRDefault="00CC58FE"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rPr>
      </w:pPr>
    </w:p>
    <w:p w14:paraId="38A16A3C" w14:textId="683C2237" w:rsidR="00CC58FE" w:rsidRPr="00CC58FE" w:rsidRDefault="004D7A48" w:rsidP="00CC58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r>
        <w:fldChar w:fldCharType="begin"/>
      </w:r>
      <w:r>
        <w:instrText xml:space="preserve"> INCLUDEPICTURE "http://127.0.0.1:21513/chunk_output/s/416E9C87/cnxnp85iq0m83/000016.png" \* MERGEFORMATINET </w:instrText>
      </w:r>
      <w:r>
        <w:fldChar w:fldCharType="separate"/>
      </w:r>
      <w:r w:rsidR="006834F5">
        <w:rPr>
          <w:noProof/>
        </w:rPr>
        <w:drawing>
          <wp:inline distT="0" distB="0" distL="0" distR="0" wp14:anchorId="65F97F14" wp14:editId="2493CEDE">
            <wp:extent cx="5480487" cy="3389153"/>
            <wp:effectExtent l="0" t="0" r="6350" b="1905"/>
            <wp:docPr id="81726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314" name="Picture 81726314"/>
                    <pic:cNvPicPr/>
                  </pic:nvPicPr>
                  <pic:blipFill>
                    <a:blip r:embed="rId11">
                      <a:extLst>
                        <a:ext uri="{28A0092B-C50C-407E-A947-70E740481C1C}">
                          <a14:useLocalDpi xmlns:a14="http://schemas.microsoft.com/office/drawing/2010/main" val="0"/>
                        </a:ext>
                      </a:extLst>
                    </a:blip>
                    <a:stretch>
                      <a:fillRect/>
                    </a:stretch>
                  </pic:blipFill>
                  <pic:spPr>
                    <a:xfrm>
                      <a:off x="0" y="0"/>
                      <a:ext cx="5501809" cy="3402338"/>
                    </a:xfrm>
                    <a:prstGeom prst="rect">
                      <a:avLst/>
                    </a:prstGeom>
                  </pic:spPr>
                </pic:pic>
              </a:graphicData>
            </a:graphic>
          </wp:inline>
        </w:drawing>
      </w:r>
      <w:r>
        <w:fldChar w:fldCharType="end"/>
      </w:r>
      <w:r>
        <w:fldChar w:fldCharType="begin"/>
      </w:r>
      <w:r>
        <w:instrText xml:space="preserve"> INCLUDEPICTURE "http://127.0.0.1:21513/chunk_output/s/416E9C87/cnxnp85iq0m83/000016.png" \* MERGEFORMATINET </w:instrText>
      </w:r>
      <w:r>
        <w:fldChar w:fldCharType="separate"/>
      </w:r>
      <w:r>
        <w:rPr>
          <w:noProof/>
        </w:rPr>
        <mc:AlternateContent>
          <mc:Choice Requires="wps">
            <w:drawing>
              <wp:inline distT="0" distB="0" distL="0" distR="0" wp14:anchorId="0AB27334" wp14:editId="4A6B1158">
                <wp:extent cx="302260" cy="302260"/>
                <wp:effectExtent l="0" t="0" r="0" b="0"/>
                <wp:docPr id="1884391596"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56909" id="Rectangle 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fldChar w:fldCharType="end"/>
      </w:r>
    </w:p>
    <w:sectPr w:rsidR="00CC58FE" w:rsidRPr="00CC58FE" w:rsidSect="00B4255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47E8E"/>
    <w:multiLevelType w:val="hybridMultilevel"/>
    <w:tmpl w:val="B576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CD3061"/>
    <w:multiLevelType w:val="hybridMultilevel"/>
    <w:tmpl w:val="3D1E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2B7579"/>
    <w:multiLevelType w:val="hybridMultilevel"/>
    <w:tmpl w:val="45D8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2683045">
    <w:abstractNumId w:val="2"/>
  </w:num>
  <w:num w:numId="2" w16cid:durableId="150144218">
    <w:abstractNumId w:val="0"/>
  </w:num>
  <w:num w:numId="3" w16cid:durableId="1310475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2"/>
    <w:rsid w:val="000046BB"/>
    <w:rsid w:val="0036148E"/>
    <w:rsid w:val="004D7A48"/>
    <w:rsid w:val="005E246B"/>
    <w:rsid w:val="006834F5"/>
    <w:rsid w:val="008C781D"/>
    <w:rsid w:val="00A02CD2"/>
    <w:rsid w:val="00B42556"/>
    <w:rsid w:val="00BB7504"/>
    <w:rsid w:val="00BC5EC4"/>
    <w:rsid w:val="00CC5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8D07E"/>
  <w15:chartTrackingRefBased/>
  <w15:docId w15:val="{25287D3B-F407-B34B-992B-BE6A36917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46B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6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46BB"/>
    <w:pPr>
      <w:ind w:left="720"/>
      <w:contextualSpacing/>
    </w:pPr>
  </w:style>
  <w:style w:type="character" w:styleId="Hyperlink">
    <w:name w:val="Hyperlink"/>
    <w:basedOn w:val="DefaultParagraphFont"/>
    <w:uiPriority w:val="99"/>
    <w:unhideWhenUsed/>
    <w:rsid w:val="00BC5EC4"/>
    <w:rPr>
      <w:color w:val="0563C1" w:themeColor="hyperlink"/>
      <w:u w:val="single"/>
    </w:rPr>
  </w:style>
  <w:style w:type="character" w:styleId="UnresolvedMention">
    <w:name w:val="Unresolved Mention"/>
    <w:basedOn w:val="DefaultParagraphFont"/>
    <w:uiPriority w:val="99"/>
    <w:semiHidden/>
    <w:unhideWhenUsed/>
    <w:rsid w:val="00BC5E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10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arisankar13/Krishnadas_Harisankar_RA_Task2.2.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232</Words>
  <Characters>1324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Harisankar Krishnadas</dc:creator>
  <cp:keywords/>
  <dc:description/>
  <cp:lastModifiedBy>Harisankar Krishnadas</cp:lastModifiedBy>
  <cp:revision>5</cp:revision>
  <dcterms:created xsi:type="dcterms:W3CDTF">2023-11-21T23:52:00Z</dcterms:created>
  <dcterms:modified xsi:type="dcterms:W3CDTF">2023-12-17T11:38:00Z</dcterms:modified>
</cp:coreProperties>
</file>