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5DA1" w14:textId="7C876CCB" w:rsidR="00624B9E" w:rsidRDefault="007C2B4C">
      <w:pPr>
        <w:jc w:val="center"/>
        <w:rPr>
          <w:rFonts w:cs="Calibri"/>
          <w:sz w:val="30"/>
          <w:szCs w:val="30"/>
          <w:u w:val="single"/>
          <w:lang w:val="en-US"/>
        </w:rPr>
      </w:pPr>
      <w:r>
        <w:rPr>
          <w:rFonts w:cs="Calibri"/>
          <w:b/>
          <w:bCs/>
          <w:sz w:val="30"/>
          <w:szCs w:val="30"/>
          <w:u w:val="single"/>
          <w:lang w:val="en-US"/>
        </w:rPr>
        <w:t>AIR QUALITY MONITORING BASED ON IOT</w:t>
      </w:r>
    </w:p>
    <w:p w14:paraId="4765F45A" w14:textId="77777777" w:rsidR="007C2B4C" w:rsidRDefault="007C2B4C">
      <w:pPr>
        <w:rPr>
          <w:b/>
          <w:bCs/>
          <w:u w:val="single"/>
          <w:lang w:val="en-US"/>
        </w:rPr>
      </w:pPr>
      <w:r w:rsidRPr="007C2B4C">
        <w:rPr>
          <w:lang w:val="en-US"/>
        </w:rPr>
        <w:t>Air quality monitoring in an IoT-based project involves the use of Internet of Things (IoT) technology to measure, collect, and analyze data related to the composition and quality of the air in a specific environment. This technology is crucial for understanding and managing air pollution, ensuring public health, and safeguarding the environment. Here's a brief note on key aspects of air level monitoring in an IoT-based project</w:t>
      </w:r>
      <w:r w:rsidRPr="007C2B4C">
        <w:rPr>
          <w:b/>
          <w:bCs/>
          <w:u w:val="single"/>
          <w:lang w:val="en-US"/>
        </w:rPr>
        <w:t>:</w:t>
      </w:r>
    </w:p>
    <w:p w14:paraId="4F5788C2" w14:textId="7E6A199F" w:rsidR="00624B9E" w:rsidRDefault="00000000">
      <w:r>
        <w:rPr>
          <w:b/>
          <w:bCs/>
          <w:u w:val="single"/>
          <w:lang w:val="en-US"/>
        </w:rPr>
        <w:t>P</w:t>
      </w:r>
      <w:proofErr w:type="spellStart"/>
      <w:r>
        <w:rPr>
          <w:b/>
          <w:bCs/>
          <w:u w:val="single"/>
        </w:rPr>
        <w:t>roblem</w:t>
      </w:r>
      <w:proofErr w:type="spellEnd"/>
      <w:r>
        <w:rPr>
          <w:b/>
          <w:bCs/>
          <w:u w:val="single"/>
        </w:rPr>
        <w:t xml:space="preserve"> statement </w:t>
      </w:r>
    </w:p>
    <w:p w14:paraId="7BC00A10" w14:textId="1E5F6C32" w:rsidR="007C2B4C" w:rsidRPr="007C2B4C" w:rsidRDefault="007C2B4C">
      <w:pPr>
        <w:ind w:firstLineChars="50" w:firstLine="110"/>
        <w:rPr>
          <w:lang w:val="en-US"/>
        </w:rPr>
      </w:pPr>
      <w:r w:rsidRPr="007C2B4C">
        <w:rPr>
          <w:lang w:val="en-US"/>
        </w:rPr>
        <w:t>"To address the urgent global challenge of air pollution, we aim to develop a holistic and scalable solution that encompasses advanced sensor technology, data analytics, policy recommendations, and public engagement strategies. This integrated approach seeks to substantially reduce air pollution levels in urban and industrial areas, improve public health, and mitigate the environmental impact of air pollutants. The solution should consider the entire air pollution lifecycle, from emissions sources and dispersion to exposure assessment and long-term health consequences. It must be adaptable to diverse geographical and socio-economic contexts, foster collaboration among stakeholders, and empower individuals and communities to take informed actions towards cleaner air. Ultimately, the goal is to achieve sustainable air quality improvements that align with international air quality standards and contribute to a healthier, more environmentally responsible future."</w:t>
      </w:r>
    </w:p>
    <w:p w14:paraId="15217D3D" w14:textId="69083AAE" w:rsidR="00624B9E" w:rsidRDefault="00000000">
      <w:pPr>
        <w:ind w:firstLineChars="50" w:firstLine="110"/>
        <w:rPr>
          <w:b/>
          <w:bCs/>
          <w:u w:val="single"/>
          <w:lang w:val="en-US"/>
        </w:rPr>
      </w:pPr>
      <w:r>
        <w:rPr>
          <w:b/>
          <w:bCs/>
          <w:u w:val="single"/>
          <w:lang w:val="en-US"/>
        </w:rPr>
        <w:t>Design Thinking</w:t>
      </w:r>
    </w:p>
    <w:p w14:paraId="0AAD84CE" w14:textId="22594E4D" w:rsidR="007C2B4C" w:rsidRDefault="007C2B4C" w:rsidP="007C2B4C">
      <w:pPr>
        <w:ind w:firstLineChars="50" w:firstLine="110"/>
        <w:rPr>
          <w:lang w:val="en-US"/>
        </w:rPr>
      </w:pPr>
      <w:r w:rsidRPr="007C2B4C">
        <w:rPr>
          <w:lang w:val="en-US"/>
        </w:rPr>
        <w:t xml:space="preserve">1. </w:t>
      </w:r>
      <w:r w:rsidRPr="008739F6">
        <w:rPr>
          <w:b/>
          <w:bCs/>
          <w:lang w:val="en-US"/>
        </w:rPr>
        <w:t>Sensor Deployment</w:t>
      </w:r>
      <w:r w:rsidRPr="007C2B4C">
        <w:rPr>
          <w:lang w:val="en-US"/>
        </w:rPr>
        <w:t>: IoT-based air level monitoring projects typically deploy a network of sensors equipped with various types of sensors such as gas sensors, particulate matter sensors, humidity sensors, and temperature sensors. These sensors continuously measure parameters like pollutant concentrations, temperature, humidity, and atmospheric pressure.</w:t>
      </w:r>
    </w:p>
    <w:p w14:paraId="1A369426" w14:textId="5CD1711E" w:rsidR="007C2B4C" w:rsidRPr="007C2B4C" w:rsidRDefault="007C2B4C" w:rsidP="007C2B4C">
      <w:pPr>
        <w:ind w:firstLineChars="50" w:firstLine="110"/>
        <w:rPr>
          <w:lang w:val="en-US"/>
        </w:rPr>
      </w:pPr>
      <w:r w:rsidRPr="007C2B4C">
        <w:rPr>
          <w:lang w:val="en-US"/>
        </w:rPr>
        <w:t xml:space="preserve">2. </w:t>
      </w:r>
      <w:r w:rsidRPr="008739F6">
        <w:rPr>
          <w:b/>
          <w:bCs/>
          <w:lang w:val="en-US"/>
        </w:rPr>
        <w:t>Real-time Data Collection</w:t>
      </w:r>
      <w:r w:rsidRPr="007C2B4C">
        <w:rPr>
          <w:lang w:val="en-US"/>
        </w:rPr>
        <w:t>: IoT devices collect data in real-time, allowing for immediate detection of changes in air quality. This data is transmitted wirelessly to a central data repository or cloud platform for storage and analysis.</w:t>
      </w:r>
    </w:p>
    <w:p w14:paraId="7C0A10F9" w14:textId="69ED7F5C" w:rsidR="007C2B4C" w:rsidRPr="007C2B4C" w:rsidRDefault="007C2B4C" w:rsidP="007C2B4C">
      <w:pPr>
        <w:ind w:firstLineChars="50" w:firstLine="110"/>
        <w:rPr>
          <w:lang w:val="en-US"/>
        </w:rPr>
      </w:pPr>
      <w:r w:rsidRPr="007C2B4C">
        <w:rPr>
          <w:lang w:val="en-US"/>
        </w:rPr>
        <w:t xml:space="preserve">3. </w:t>
      </w:r>
      <w:r w:rsidRPr="008739F6">
        <w:rPr>
          <w:b/>
          <w:bCs/>
          <w:lang w:val="en-US"/>
        </w:rPr>
        <w:t>Data Analysis</w:t>
      </w:r>
      <w:r w:rsidRPr="007C2B4C">
        <w:rPr>
          <w:lang w:val="en-US"/>
        </w:rPr>
        <w:t>: Advanced analytics and machine learning algorithms are often used to process the collected data. These algorithms can identify trends, correlations, and anomalies in air quality, enabling informed decision-making.</w:t>
      </w:r>
    </w:p>
    <w:p w14:paraId="3768351B" w14:textId="573BE91A" w:rsidR="007C2B4C" w:rsidRPr="007C2B4C" w:rsidRDefault="007C2B4C" w:rsidP="007C2B4C">
      <w:pPr>
        <w:ind w:firstLineChars="50" w:firstLine="110"/>
        <w:rPr>
          <w:lang w:val="en-US"/>
        </w:rPr>
      </w:pPr>
      <w:r w:rsidRPr="007C2B4C">
        <w:rPr>
          <w:lang w:val="en-US"/>
        </w:rPr>
        <w:t xml:space="preserve">4. </w:t>
      </w:r>
      <w:r w:rsidRPr="008739F6">
        <w:rPr>
          <w:b/>
          <w:bCs/>
          <w:lang w:val="en-US"/>
        </w:rPr>
        <w:t>Air Quality Index (AQI) Calculation</w:t>
      </w:r>
      <w:r w:rsidRPr="007C2B4C">
        <w:rPr>
          <w:lang w:val="en-US"/>
        </w:rPr>
        <w:t>: Many IoT-based air monitoring systems calculate and report an Air Quality Index (AQI), which is a standardized measure used to communicate the overall air quality to the public. It typically considers multiple pollutants and provides a simple scale for interpretation.</w:t>
      </w:r>
    </w:p>
    <w:p w14:paraId="5EF24855" w14:textId="306A6DE0" w:rsidR="007C2B4C" w:rsidRDefault="007C2B4C" w:rsidP="007C2B4C">
      <w:pPr>
        <w:rPr>
          <w:lang w:val="en-US"/>
        </w:rPr>
      </w:pPr>
      <w:r w:rsidRPr="007C2B4C">
        <w:rPr>
          <w:lang w:val="en-US"/>
        </w:rPr>
        <w:t xml:space="preserve">5. </w:t>
      </w:r>
      <w:r w:rsidRPr="008739F6">
        <w:rPr>
          <w:b/>
          <w:bCs/>
          <w:lang w:val="en-US"/>
        </w:rPr>
        <w:t>Threshold Alerts</w:t>
      </w:r>
      <w:r w:rsidRPr="007C2B4C">
        <w:rPr>
          <w:lang w:val="en-US"/>
        </w:rPr>
        <w:t>: IoT systems can be configured to trigger alerts or notifications when air quality falls below predetermined thresholds. These alerts can be sent to relevant stakeholders, such as environmental agencies, health authorities, or the public.</w:t>
      </w:r>
    </w:p>
    <w:p w14:paraId="6C2F8D3A" w14:textId="7E0605A2" w:rsidR="007C2B4C" w:rsidRPr="007C2B4C" w:rsidRDefault="007C2B4C" w:rsidP="007C2B4C">
      <w:pPr>
        <w:rPr>
          <w:lang w:val="en-US"/>
        </w:rPr>
      </w:pPr>
      <w:r w:rsidRPr="007C2B4C">
        <w:rPr>
          <w:lang w:val="en-US"/>
        </w:rPr>
        <w:lastRenderedPageBreak/>
        <w:t xml:space="preserve">6. </w:t>
      </w:r>
      <w:r w:rsidRPr="008739F6">
        <w:rPr>
          <w:b/>
          <w:bCs/>
          <w:lang w:val="en-US"/>
        </w:rPr>
        <w:t>User Interface</w:t>
      </w:r>
      <w:r w:rsidRPr="007C2B4C">
        <w:rPr>
          <w:lang w:val="en-US"/>
        </w:rPr>
        <w:t>: IoT projects often include user-friendly interfaces such as mobile apps or web dashboards, allowing users to access and visualize air quality data. This empowers individuals and organizations to make informed decisions about outdoor activities and health precautions.</w:t>
      </w:r>
    </w:p>
    <w:p w14:paraId="67F58509" w14:textId="48132132" w:rsidR="007C2B4C" w:rsidRPr="007C2B4C" w:rsidRDefault="007C2B4C" w:rsidP="007C2B4C">
      <w:pPr>
        <w:rPr>
          <w:lang w:val="en-US"/>
        </w:rPr>
      </w:pPr>
      <w:r w:rsidRPr="007C2B4C">
        <w:rPr>
          <w:lang w:val="en-US"/>
        </w:rPr>
        <w:t xml:space="preserve">7. </w:t>
      </w:r>
      <w:r w:rsidRPr="008739F6">
        <w:rPr>
          <w:b/>
          <w:bCs/>
          <w:lang w:val="en-US"/>
        </w:rPr>
        <w:t>Environmental Impact Assessment</w:t>
      </w:r>
      <w:r w:rsidR="008739F6">
        <w:rPr>
          <w:lang w:val="en-US"/>
        </w:rPr>
        <w:t>:</w:t>
      </w:r>
      <w:r w:rsidRPr="007C2B4C">
        <w:rPr>
          <w:lang w:val="en-US"/>
        </w:rPr>
        <w:t xml:space="preserve"> Beyond public health, IoT-based air level monitoring can be used for assessing the environmental impact of specific activities, such as construction, transportation, or industrial processes.</w:t>
      </w:r>
    </w:p>
    <w:p w14:paraId="2D4B4399" w14:textId="20ED530F" w:rsidR="007C2B4C" w:rsidRPr="007C2B4C" w:rsidRDefault="007C2B4C" w:rsidP="007C2B4C">
      <w:pPr>
        <w:rPr>
          <w:lang w:val="en-US"/>
        </w:rPr>
      </w:pPr>
      <w:r w:rsidRPr="007C2B4C">
        <w:rPr>
          <w:lang w:val="en-US"/>
        </w:rPr>
        <w:t>8</w:t>
      </w:r>
      <w:r w:rsidRPr="008739F6">
        <w:rPr>
          <w:b/>
          <w:bCs/>
          <w:lang w:val="en-US"/>
        </w:rPr>
        <w:t>. Data Sharing and Transparency</w:t>
      </w:r>
      <w:r w:rsidRPr="007C2B4C">
        <w:rPr>
          <w:lang w:val="en-US"/>
        </w:rPr>
        <w:t>: Some projects promote data transparency by sharing anonymized air quality data with the public, researchers, and policymakers. This openness can foster collaboration and encourage responsible actions.</w:t>
      </w:r>
    </w:p>
    <w:p w14:paraId="61D94210" w14:textId="4B981C66" w:rsidR="007C2B4C" w:rsidRPr="007C2B4C" w:rsidRDefault="007C2B4C" w:rsidP="007C2B4C">
      <w:pPr>
        <w:rPr>
          <w:lang w:val="en-US"/>
        </w:rPr>
      </w:pPr>
      <w:r w:rsidRPr="007C2B4C">
        <w:rPr>
          <w:lang w:val="en-US"/>
        </w:rPr>
        <w:t xml:space="preserve">9. </w:t>
      </w:r>
      <w:r w:rsidRPr="008739F6">
        <w:rPr>
          <w:b/>
          <w:bCs/>
          <w:lang w:val="en-US"/>
        </w:rPr>
        <w:t>Scalability:</w:t>
      </w:r>
      <w:r w:rsidRPr="007C2B4C">
        <w:rPr>
          <w:lang w:val="en-US"/>
        </w:rPr>
        <w:t xml:space="preserve"> IoT air monitoring systems are designed to be scalable, allowing for the addition of more monitoring units as needed to cover larger areas or address emerging pollution sources.</w:t>
      </w:r>
    </w:p>
    <w:p w14:paraId="2D7D6921" w14:textId="25864681" w:rsidR="007C2B4C" w:rsidRPr="007C2B4C" w:rsidRDefault="007C2B4C" w:rsidP="007C2B4C">
      <w:pPr>
        <w:rPr>
          <w:lang w:val="en-US"/>
        </w:rPr>
      </w:pPr>
      <w:r w:rsidRPr="007C2B4C">
        <w:rPr>
          <w:lang w:val="en-US"/>
        </w:rPr>
        <w:t xml:space="preserve">10. </w:t>
      </w:r>
      <w:r w:rsidRPr="008739F6">
        <w:rPr>
          <w:b/>
          <w:bCs/>
          <w:lang w:val="en-US"/>
        </w:rPr>
        <w:t>Regulatory Compliance</w:t>
      </w:r>
      <w:r w:rsidRPr="007C2B4C">
        <w:rPr>
          <w:lang w:val="en-US"/>
        </w:rPr>
        <w:t>: Developers of IoT-based air level monitoring projects must ensure compliance with relevant environmental and data privacy regulations. This includes data handling practices and security measures.</w:t>
      </w:r>
    </w:p>
    <w:p w14:paraId="523209B0" w14:textId="393D8CA3" w:rsidR="007C2B4C" w:rsidRPr="007C2B4C" w:rsidRDefault="007C2B4C" w:rsidP="007C2B4C">
      <w:pPr>
        <w:rPr>
          <w:lang w:val="en-US"/>
        </w:rPr>
      </w:pPr>
      <w:r w:rsidRPr="007C2B4C">
        <w:rPr>
          <w:lang w:val="en-US"/>
        </w:rPr>
        <w:t>In summary, IoT-based air level monitoring projects leverage sensor technology, data analysis, and real-time data transmission to provide comprehensive insights into air quality. These systems play a crucial role in safeguarding public health, managing pollution, and fostering environmental responsibility.</w:t>
      </w:r>
    </w:p>
    <w:sectPr w:rsidR="007C2B4C" w:rsidRPr="007C2B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E7567" w14:textId="77777777" w:rsidR="009B6E78" w:rsidRDefault="009B6E78">
      <w:pPr>
        <w:spacing w:line="240" w:lineRule="auto"/>
      </w:pPr>
      <w:r>
        <w:separator/>
      </w:r>
    </w:p>
  </w:endnote>
  <w:endnote w:type="continuationSeparator" w:id="0">
    <w:p w14:paraId="06145819" w14:textId="77777777" w:rsidR="009B6E78" w:rsidRDefault="009B6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3F4F" w14:textId="77777777" w:rsidR="009B6E78" w:rsidRDefault="009B6E78">
      <w:pPr>
        <w:spacing w:before="0" w:after="0"/>
      </w:pPr>
      <w:r>
        <w:separator/>
      </w:r>
    </w:p>
  </w:footnote>
  <w:footnote w:type="continuationSeparator" w:id="0">
    <w:p w14:paraId="3EABE1A2" w14:textId="77777777" w:rsidR="009B6E78" w:rsidRDefault="009B6E7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CB8"/>
    <w:rsid w:val="00624B9E"/>
    <w:rsid w:val="00633196"/>
    <w:rsid w:val="007C2B4C"/>
    <w:rsid w:val="007F4BA2"/>
    <w:rsid w:val="00834CB8"/>
    <w:rsid w:val="008739F6"/>
    <w:rsid w:val="009B6E78"/>
    <w:rsid w:val="00BD745B"/>
    <w:rsid w:val="0F4E1CE6"/>
    <w:rsid w:val="1295296B"/>
    <w:rsid w:val="174A1D4D"/>
    <w:rsid w:val="198E062B"/>
    <w:rsid w:val="20005D65"/>
    <w:rsid w:val="44F23011"/>
    <w:rsid w:val="53E363A2"/>
    <w:rsid w:val="62E91215"/>
    <w:rsid w:val="6A216B20"/>
    <w:rsid w:val="6C9E73CD"/>
    <w:rsid w:val="788D69F1"/>
    <w:rsid w:val="7D3B078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0D2B"/>
  <w15:docId w15:val="{1AC8AF0D-D6F6-4EC8-A99B-6AA377AF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200" w:line="273" w:lineRule="auto"/>
    </w:pPr>
    <w:rPr>
      <w:rFonts w:ascii="Calibri" w:eastAsia="Times New Roman" w:hAnsi="Calibri"/>
      <w:sz w:val="22"/>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Santhiya Jessica</dc:creator>
  <cp:lastModifiedBy>marisri b</cp:lastModifiedBy>
  <cp:revision>2</cp:revision>
  <cp:lastPrinted>2023-09-24T13:12:00Z</cp:lastPrinted>
  <dcterms:created xsi:type="dcterms:W3CDTF">2023-09-29T12:38:00Z</dcterms:created>
  <dcterms:modified xsi:type="dcterms:W3CDTF">2023-09-29T12:38:00Z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227182BAF10A4AD0BA6590F6C4009FB7_13</vt:lpwstr>
  </property>
</Properties>
</file>