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B20" w:rsidRDefault="00BD067C" w:rsidP="00BD067C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BD067C">
        <w:rPr>
          <w:rFonts w:ascii="Times New Roman" w:hAnsi="Times New Roman" w:cs="Times New Roman"/>
          <w:b/>
          <w:color w:val="000000" w:themeColor="text1"/>
          <w:sz w:val="40"/>
          <w:u w:val="single"/>
        </w:rPr>
        <w:fldChar w:fldCharType="begin"/>
      </w:r>
      <w:r w:rsidRPr="00BD067C">
        <w:rPr>
          <w:rFonts w:ascii="Times New Roman" w:hAnsi="Times New Roman" w:cs="Times New Roman"/>
          <w:b/>
          <w:color w:val="000000" w:themeColor="text1"/>
          <w:sz w:val="40"/>
          <w:u w:val="single"/>
        </w:rPr>
        <w:instrText xml:space="preserve"> HYPERLINK "https://wingz.itvedant.com/index.php/student/self-learn-batch?course_id=213&amp;learningStatus=online" </w:instrText>
      </w:r>
      <w:r w:rsidRPr="00BD067C">
        <w:rPr>
          <w:rFonts w:ascii="Times New Roman" w:hAnsi="Times New Roman" w:cs="Times New Roman"/>
          <w:b/>
          <w:color w:val="000000" w:themeColor="text1"/>
          <w:sz w:val="40"/>
          <w:u w:val="single"/>
        </w:rPr>
        <w:fldChar w:fldCharType="separate"/>
      </w:r>
      <w:r w:rsidRPr="00BD067C">
        <w:rPr>
          <w:rStyle w:val="Hyperlink"/>
          <w:rFonts w:ascii="Times New Roman" w:hAnsi="Times New Roman" w:cs="Times New Roman"/>
          <w:b/>
          <w:color w:val="000000" w:themeColor="text1"/>
          <w:sz w:val="40"/>
          <w:szCs w:val="23"/>
          <w:shd w:val="clear" w:color="auto" w:fill="FAFBFE"/>
        </w:rPr>
        <w:t>Data Visualization</w:t>
      </w:r>
      <w:r w:rsidRPr="00BD067C">
        <w:rPr>
          <w:rFonts w:ascii="Times New Roman" w:hAnsi="Times New Roman" w:cs="Times New Roman"/>
          <w:b/>
          <w:color w:val="000000" w:themeColor="text1"/>
          <w:sz w:val="40"/>
          <w:u w:val="single"/>
        </w:rPr>
        <w:fldChar w:fldCharType="end"/>
      </w:r>
      <w:r w:rsidRPr="00BD067C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 Assignment</w:t>
      </w:r>
    </w:p>
    <w:p w:rsidR="00E91B09" w:rsidRPr="00E91B09" w:rsidRDefault="00E91B09" w:rsidP="00E91B09">
      <w:pPr>
        <w:numPr>
          <w:ilvl w:val="0"/>
          <w:numId w:val="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764540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.2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E91B0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Plot product name wise </w:t>
      </w:r>
      <w:proofErr w:type="spellStart"/>
      <w:r w:rsidRPr="00E91B0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SalesAmount</w:t>
      </w:r>
      <w:proofErr w:type="spellEnd"/>
      <w:r w:rsidRPr="00E91B0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 using bar </w:t>
      </w:r>
      <w:proofErr w:type="gramStart"/>
      <w:r w:rsidRPr="00E91B0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chart ,</w:t>
      </w:r>
      <w:proofErr w:type="gramEnd"/>
      <w:r w:rsidRPr="00E91B0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 apply </w:t>
      </w:r>
      <w:proofErr w:type="spellStart"/>
      <w:r w:rsidRPr="00E91B0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brandname</w:t>
      </w:r>
      <w:proofErr w:type="spellEnd"/>
      <w:r w:rsidRPr="00E91B09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 as legend part.</w:t>
      </w:r>
    </w:p>
    <w:p w:rsidR="00E91B09" w:rsidRPr="00E91B09" w:rsidRDefault="00E91B09" w:rsidP="00E91B09">
      <w:pPr>
        <w:numPr>
          <w:ilvl w:val="0"/>
          <w:numId w:val="1"/>
        </w:numPr>
        <w:tabs>
          <w:tab w:val="clear" w:pos="720"/>
          <w:tab w:val="left" w:pos="360"/>
        </w:tabs>
        <w:spacing w:before="100" w:beforeAutospacing="1" w:after="100" w:afterAutospacing="1" w:line="240" w:lineRule="auto"/>
        <w:ind w:left="-180" w:hanging="180"/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38100</wp:posOffset>
            </wp:positionH>
            <wp:positionV relativeFrom="paragraph">
              <wp:posOffset>4867275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E91B09"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  <w:t>Apply image as Home and Forward arrow for page to page navigation. </w:t>
      </w:r>
    </w:p>
    <w:p w:rsidR="00C0635C" w:rsidRDefault="00C0635C" w:rsidP="00C0635C">
      <w:pPr>
        <w:spacing w:before="100" w:beforeAutospacing="1" w:after="100" w:afterAutospacing="1" w:line="240" w:lineRule="auto"/>
        <w:ind w:left="-54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1041400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.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0635C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3.Import custom visual as Gantt bar chart and apply it on Channel table, sales table and calendar table</w:t>
      </w:r>
      <w:r w:rsidRPr="00C0635C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C0635C" w:rsidRPr="00C0635C" w:rsidRDefault="00C0635C" w:rsidP="00C0635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</w:pPr>
      <w:r w:rsidRPr="00C0635C"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  <w:t xml:space="preserve">Import Of Gantt </w:t>
      </w:r>
      <w:proofErr w:type="gramStart"/>
      <w:r w:rsidRPr="00C0635C">
        <w:rPr>
          <w:rFonts w:ascii="Times New Roman" w:eastAsia="Times New Roman" w:hAnsi="Times New Roman" w:cs="Times New Roman"/>
          <w:b/>
          <w:color w:val="333333"/>
          <w:sz w:val="28"/>
          <w:szCs w:val="24"/>
          <w:u w:val="single"/>
        </w:rPr>
        <w:t>Chart:-</w:t>
      </w:r>
      <w:proofErr w:type="gramEnd"/>
    </w:p>
    <w:p w:rsidR="00E91B09" w:rsidRDefault="00E91B09" w:rsidP="00C0635C">
      <w:pPr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:rsidR="00C0635C" w:rsidRPr="00C0635C" w:rsidRDefault="00C0635C" w:rsidP="00C063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  <w:r w:rsidRPr="00C0635C">
        <w:rPr>
          <w:noProof/>
          <w:sz w:val="1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882650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.4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0635C">
        <w:rPr>
          <w:rFonts w:ascii="Times New Roman" w:hAnsi="Times New Roman" w:cs="Times New Roman"/>
          <w:b/>
          <w:color w:val="000000" w:themeColor="text1"/>
          <w:sz w:val="32"/>
          <w:u w:val="single"/>
        </w:rPr>
        <w:t xml:space="preserve">Bar Chart Channel </w:t>
      </w:r>
      <w:proofErr w:type="gramStart"/>
      <w:r w:rsidRPr="00C0635C">
        <w:rPr>
          <w:rFonts w:ascii="Times New Roman" w:hAnsi="Times New Roman" w:cs="Times New Roman"/>
          <w:b/>
          <w:color w:val="000000" w:themeColor="text1"/>
          <w:sz w:val="32"/>
          <w:u w:val="single"/>
        </w:rPr>
        <w:t>Wise:-</w:t>
      </w:r>
      <w:proofErr w:type="gramEnd"/>
    </w:p>
    <w:p w:rsidR="00C0635C" w:rsidRDefault="00C0635C" w:rsidP="00E91B09">
      <w:pPr>
        <w:ind w:left="-720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546100</wp:posOffset>
            </wp:positionV>
            <wp:extent cx="5943600" cy="3343275"/>
            <wp:effectExtent l="190500" t="190500" r="190500" b="200025"/>
            <wp:wrapTight wrapText="bothSides">
              <wp:wrapPolygon edited="0">
                <wp:start x="138" y="-1231"/>
                <wp:lineTo x="-692" y="-985"/>
                <wp:lineTo x="-692" y="21292"/>
                <wp:lineTo x="138" y="22769"/>
                <wp:lineTo x="21392" y="22769"/>
                <wp:lineTo x="21462" y="22523"/>
                <wp:lineTo x="22223" y="20800"/>
                <wp:lineTo x="22223" y="985"/>
                <wp:lineTo x="21462" y="-862"/>
                <wp:lineTo x="21392" y="-1231"/>
                <wp:lineTo x="138" y="-123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5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0635C" w:rsidRPr="00BD067C" w:rsidRDefault="00C0635C" w:rsidP="00E91B09">
      <w:pPr>
        <w:ind w:left="-720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sectPr w:rsidR="00C0635C" w:rsidRPr="00BD067C" w:rsidSect="00C0635C">
      <w:pgSz w:w="12240" w:h="15840"/>
      <w:pgMar w:top="540" w:right="1440" w:bottom="63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E21D3"/>
    <w:multiLevelType w:val="hybridMultilevel"/>
    <w:tmpl w:val="C48220F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382B7CAE"/>
    <w:multiLevelType w:val="multilevel"/>
    <w:tmpl w:val="EA96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E0B4E"/>
    <w:multiLevelType w:val="hybridMultilevel"/>
    <w:tmpl w:val="AB3C998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62132D37"/>
    <w:multiLevelType w:val="multilevel"/>
    <w:tmpl w:val="BB76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0335D7"/>
    <w:multiLevelType w:val="multilevel"/>
    <w:tmpl w:val="5630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7C"/>
    <w:rsid w:val="00736B20"/>
    <w:rsid w:val="00BD067C"/>
    <w:rsid w:val="00C0635C"/>
    <w:rsid w:val="00E9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BE8E1"/>
  <w15:chartTrackingRefBased/>
  <w15:docId w15:val="{9D702F96-852C-4BBC-98F2-DE8BC3FC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D067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06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7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</Words>
  <Characters>287</Characters>
  <Application>Microsoft Office Word</Application>
  <DocSecurity>0</DocSecurity>
  <Lines>11</Lines>
  <Paragraphs>6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2025-05-27T16:27:00Z</dcterms:created>
  <dcterms:modified xsi:type="dcterms:W3CDTF">2025-05-27T16:37:00Z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1736db20-be84-482b-9c4e-c0465889bec0</vt:lpwstr>
  </property>
</Properties>
</file>