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58A16" w14:textId="3634B3A8" w:rsidR="00C35DDE" w:rsidRDefault="005C68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Organized pipelines, dataset and data flow transformation into </w:t>
      </w:r>
      <w:r w:rsidR="00A36E62">
        <w:rPr>
          <w:b/>
          <w:bCs/>
          <w:lang w:val="en-US"/>
        </w:rPr>
        <w:t>folders</w:t>
      </w:r>
      <w:r>
        <w:rPr>
          <w:b/>
          <w:bCs/>
          <w:lang w:val="en-US"/>
        </w:rPr>
        <w:t xml:space="preserve"> to keep things production ready</w:t>
      </w:r>
    </w:p>
    <w:p w14:paraId="3704D040" w14:textId="3A3CA694" w:rsidR="00350E66" w:rsidRDefault="00350E66">
      <w:pPr>
        <w:rPr>
          <w:b/>
          <w:bCs/>
          <w:lang w:val="en-US"/>
        </w:rPr>
      </w:pPr>
      <w:r>
        <w:rPr>
          <w:b/>
          <w:bCs/>
          <w:lang w:val="en-US"/>
        </w:rPr>
        <w:t>Pipelines:</w:t>
      </w:r>
    </w:p>
    <w:p w14:paraId="0486E7D0" w14:textId="3774DBCF" w:rsidR="00350E66" w:rsidRDefault="00E51D42" w:rsidP="004B68CB">
      <w:pPr>
        <w:pStyle w:val="ListParagraph"/>
        <w:numPr>
          <w:ilvl w:val="0"/>
          <w:numId w:val="1"/>
        </w:numPr>
        <w:rPr>
          <w:lang w:val="en-US"/>
        </w:rPr>
      </w:pPr>
      <w:r w:rsidRPr="004B68CB">
        <w:rPr>
          <w:lang w:val="en-US"/>
        </w:rPr>
        <w:t xml:space="preserve">Organized pipelines in respective folders </w:t>
      </w:r>
      <w:r w:rsidR="00673985" w:rsidRPr="004B68CB">
        <w:rPr>
          <w:lang w:val="en-US"/>
        </w:rPr>
        <w:t>like Execute, Ingest, process and sqlize (Load).</w:t>
      </w:r>
    </w:p>
    <w:p w14:paraId="1A285711" w14:textId="022C036E" w:rsidR="004B68CB" w:rsidRDefault="004B68CB" w:rsidP="004B6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</w:t>
      </w:r>
      <w:r w:rsidR="00FC7146">
        <w:rPr>
          <w:lang w:val="en-US"/>
        </w:rPr>
        <w:t>an</w:t>
      </w:r>
      <w:r w:rsidR="002D6B06">
        <w:rPr>
          <w:lang w:val="en-US"/>
        </w:rPr>
        <w:t xml:space="preserve"> event trigger for copy population data activity to trigger the pipeline whenever the </w:t>
      </w:r>
      <w:r w:rsidR="00FC7146">
        <w:rPr>
          <w:lang w:val="en-US"/>
        </w:rPr>
        <w:t>new file arrives in the storage account.</w:t>
      </w:r>
    </w:p>
    <w:p w14:paraId="3DA42555" w14:textId="4149BD2A" w:rsidR="00FC7146" w:rsidRDefault="00FC7146" w:rsidP="004B6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Also, set up a tumbling window trigger for Copy </w:t>
      </w:r>
      <w:r w:rsidR="005D713D">
        <w:rPr>
          <w:lang w:val="en-US"/>
        </w:rPr>
        <w:t>ECDC (</w:t>
      </w:r>
      <w:r>
        <w:rPr>
          <w:lang w:val="en-US"/>
        </w:rPr>
        <w:t xml:space="preserve">http) data activity and </w:t>
      </w:r>
      <w:r w:rsidR="005D713D">
        <w:rPr>
          <w:lang w:val="en-US"/>
        </w:rPr>
        <w:t>set up</w:t>
      </w:r>
      <w:r>
        <w:rPr>
          <w:lang w:val="en-US"/>
        </w:rPr>
        <w:t xml:space="preserve"> a dependency on those tumbling window </w:t>
      </w:r>
      <w:r w:rsidR="005D713D">
        <w:rPr>
          <w:lang w:val="en-US"/>
        </w:rPr>
        <w:t>triggers</w:t>
      </w:r>
      <w:r>
        <w:rPr>
          <w:lang w:val="en-US"/>
        </w:rPr>
        <w:t xml:space="preserve"> to execute in an orderly </w:t>
      </w:r>
      <w:r w:rsidR="005D713D">
        <w:rPr>
          <w:lang w:val="en-US"/>
        </w:rPr>
        <w:t>fashion.</w:t>
      </w:r>
    </w:p>
    <w:p w14:paraId="5562421D" w14:textId="044FCC66" w:rsidR="005D713D" w:rsidRDefault="00E51A34" w:rsidP="005D713D">
      <w:pPr>
        <w:rPr>
          <w:lang w:val="en-US"/>
        </w:rPr>
      </w:pPr>
      <w:r w:rsidRPr="00E51A34">
        <w:rPr>
          <w:lang w:val="en-US"/>
        </w:rPr>
        <w:drawing>
          <wp:inline distT="0" distB="0" distL="0" distR="0" wp14:anchorId="04610551" wp14:editId="633EF158">
            <wp:extent cx="5731510" cy="1752600"/>
            <wp:effectExtent l="0" t="0" r="2540" b="0"/>
            <wp:docPr id="513070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701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8DE4" w14:textId="02A14F3C" w:rsidR="00E51A34" w:rsidRDefault="00E51A34" w:rsidP="005D713D">
      <w:pPr>
        <w:rPr>
          <w:lang w:val="en-US"/>
        </w:rPr>
      </w:pPr>
      <w:r w:rsidRPr="00E51A34">
        <w:rPr>
          <w:lang w:val="en-US"/>
        </w:rPr>
        <w:drawing>
          <wp:inline distT="0" distB="0" distL="0" distR="0" wp14:anchorId="016950A5" wp14:editId="43F0650B">
            <wp:extent cx="3130952" cy="3726501"/>
            <wp:effectExtent l="0" t="0" r="0" b="7620"/>
            <wp:docPr id="278721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19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822" cy="37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92A3" w14:textId="77777777" w:rsidR="00E51A34" w:rsidRDefault="00E51A34" w:rsidP="005D713D">
      <w:pPr>
        <w:rPr>
          <w:lang w:val="en-US"/>
        </w:rPr>
      </w:pPr>
    </w:p>
    <w:p w14:paraId="7A6640FE" w14:textId="77777777" w:rsidR="00E51A34" w:rsidRDefault="00E51A34" w:rsidP="005D713D">
      <w:pPr>
        <w:rPr>
          <w:lang w:val="en-US"/>
        </w:rPr>
      </w:pPr>
    </w:p>
    <w:p w14:paraId="199FB064" w14:textId="5E64B9DA" w:rsidR="00E51A34" w:rsidRDefault="00E51A34" w:rsidP="005D713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Job Runs:</w:t>
      </w:r>
    </w:p>
    <w:p w14:paraId="407DB4B9" w14:textId="36909E63" w:rsidR="00E51A34" w:rsidRPr="00E51A34" w:rsidRDefault="00905ECA" w:rsidP="005D713D">
      <w:pPr>
        <w:rPr>
          <w:b/>
          <w:bCs/>
          <w:lang w:val="en-US"/>
        </w:rPr>
      </w:pPr>
      <w:r w:rsidRPr="00905ECA">
        <w:rPr>
          <w:b/>
          <w:bCs/>
          <w:lang w:val="en-US"/>
        </w:rPr>
        <w:drawing>
          <wp:inline distT="0" distB="0" distL="0" distR="0" wp14:anchorId="65190E89" wp14:editId="12DD12CB">
            <wp:extent cx="5731510" cy="1616075"/>
            <wp:effectExtent l="0" t="0" r="2540" b="3175"/>
            <wp:docPr id="1039422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228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A34" w:rsidRPr="00E5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07BC9"/>
    <w:multiLevelType w:val="hybridMultilevel"/>
    <w:tmpl w:val="88B4F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E0"/>
    <w:rsid w:val="002A66E0"/>
    <w:rsid w:val="002C2692"/>
    <w:rsid w:val="002D6B06"/>
    <w:rsid w:val="00350E66"/>
    <w:rsid w:val="004B68CB"/>
    <w:rsid w:val="005C681C"/>
    <w:rsid w:val="005D713D"/>
    <w:rsid w:val="00673985"/>
    <w:rsid w:val="00905ECA"/>
    <w:rsid w:val="00A36E62"/>
    <w:rsid w:val="00C0493C"/>
    <w:rsid w:val="00C35DDE"/>
    <w:rsid w:val="00E51A34"/>
    <w:rsid w:val="00E51D42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8B7A"/>
  <w15:chartTrackingRefBased/>
  <w15:docId w15:val="{920729C2-2269-4872-97B6-9DA48DAF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447</Characters>
  <Application>Microsoft Office Word</Application>
  <DocSecurity>0</DocSecurity>
  <Lines>3</Lines>
  <Paragraphs>1</Paragraphs>
  <ScaleCrop>false</ScaleCrop>
  <Company>Cognizant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12</cp:revision>
  <dcterms:created xsi:type="dcterms:W3CDTF">2025-09-07T03:33:00Z</dcterms:created>
  <dcterms:modified xsi:type="dcterms:W3CDTF">2025-09-07T03:47:00Z</dcterms:modified>
</cp:coreProperties>
</file>