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31982421875" w:right="0" w:firstLine="0"/>
        <w:jc w:val="left"/>
        <w:rPr>
          <w:rFonts w:ascii="Calibri" w:cs="Calibri" w:eastAsia="Calibri" w:hAnsi="Calibri"/>
          <w:b w:val="0"/>
          <w:i w:val="0"/>
          <w:smallCaps w:val="0"/>
          <w:strike w:val="0"/>
          <w:color w:val="000000"/>
          <w:sz w:val="36"/>
          <w:szCs w:val="36"/>
          <w:u w:val="none"/>
          <w:shd w:fill="auto" w:val="clear"/>
          <w:vertAlign w:val="baseline"/>
        </w:rPr>
        <w:sectPr>
          <w:pgSz w:h="15840" w:w="12240" w:orient="portrait"/>
          <w:pgMar w:bottom="0" w:top="1416.400146484375" w:left="0" w:right="1330.599365234375" w:header="0" w:footer="720"/>
          <w:pgNumType w:start="1"/>
        </w:sectPr>
      </w:pPr>
      <w:r w:rsidDel="00000000" w:rsidR="00000000" w:rsidRPr="00000000">
        <w:rPr>
          <w:rFonts w:ascii="Calibri" w:cs="Calibri" w:eastAsia="Calibri" w:hAnsi="Calibri"/>
          <w:b w:val="1"/>
          <w:i w:val="0"/>
          <w:smallCaps w:val="0"/>
          <w:strike w:val="0"/>
          <w:color w:val="ff0000"/>
          <w:sz w:val="36"/>
          <w:szCs w:val="36"/>
          <w:highlight w:val="yellow"/>
          <w:u w:val="none"/>
          <w:vertAlign w:val="baseline"/>
          <w:rtl w:val="0"/>
        </w:rPr>
        <w:t xml:space="preserve">Pascal triangle</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5840" w:w="12240" w:orient="portrait"/>
          <w:pgMar w:bottom="0" w:top="1416.40014648437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43"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45"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9271984100342" w:lineRule="auto"/>
        <w:ind w:left="1446.9598388671875" w:right="33.521728515625" w:firstLine="23.0401611328125"/>
        <w:jc w:val="both"/>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32805" cy="2392045"/>
            <wp:effectExtent b="0" l="0" r="0" t="0"/>
            <wp:docPr id="44"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5932805" cy="2392045"/>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36"/>
          <w:szCs w:val="36"/>
          <w:highlight w:val="yellow"/>
          <w:u w:val="none"/>
          <w:vertAlign w:val="baseline"/>
          <w:rtl w:val="0"/>
        </w:rPr>
        <w:t xml:space="preserve">break</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It is a keyword is used within switch/loop to break.  When break is occurred, the program execution jumped to the  first statement after the switch / loop.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61474609375" w:line="240" w:lineRule="auto"/>
        <w:ind w:left="0" w:right="79.400634765625" w:firstLine="0"/>
        <w:jc w:val="right"/>
        <w:rPr>
          <w:rFonts w:ascii="Calibri" w:cs="Calibri" w:eastAsia="Calibri" w:hAnsi="Calibri"/>
          <w:b w:val="0"/>
          <w:i w:val="0"/>
          <w:smallCaps w:val="0"/>
          <w:strike w:val="0"/>
          <w:color w:val="000000"/>
          <w:sz w:val="36"/>
          <w:szCs w:val="36"/>
          <w:u w:val="none"/>
          <w:shd w:fill="auto" w:val="clear"/>
          <w:vertAlign w:val="baseline"/>
        </w:rPr>
        <w:sectPr>
          <w:type w:val="continuous"/>
          <w:pgSz w:h="15840" w:w="12240" w:orient="portrait"/>
          <w:pgMar w:bottom="0" w:top="1416.400146484375" w:left="0" w:right="1330.599365234375" w:header="0" w:footer="720"/>
          <w:cols w:equalWidth="0" w:num="1">
            <w:col w:space="0" w:w="10909.400634765625"/>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38"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37"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40"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34"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6999740600586"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3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5840" w:w="12240" w:orient="portrait"/>
          <w:pgMar w:bottom="0" w:top="1416.40014648437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35"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31"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400634765625" w:firstLine="0"/>
        <w:jc w:val="righ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3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39"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5943600" cy="3356102"/>
                    </a:xfrm>
                    <a:prstGeom prst="rect"/>
                    <a:ln/>
                  </pic:spPr>
                </pic:pic>
              </a:graphicData>
            </a:graphic>
          </wp:inline>
        </w:drawing>
      </w:r>
      <w:r w:rsidDel="00000000" w:rsidR="00000000" w:rsidRPr="00000000">
        <w:rPr>
          <w:rtl w:val="0"/>
        </w:rPr>
      </w:r>
    </w:p>
    <w:tbl>
      <w:tblPr>
        <w:tblStyle w:val="Table1"/>
        <w:tblW w:w="9584.120788574219"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31.920166015625"/>
        <w:gridCol w:w="3221.6000366210938"/>
        <w:gridCol w:w="3130.6005859375"/>
        <w:tblGridChange w:id="0">
          <w:tblGrid>
            <w:gridCol w:w="3231.920166015625"/>
            <w:gridCol w:w="3221.6000366210938"/>
            <w:gridCol w:w="3130.6005859375"/>
          </w:tblGrid>
        </w:tblGridChange>
      </w:tblGrid>
      <w:tr>
        <w:trPr>
          <w:cantSplit w:val="0"/>
          <w:trHeight w:val="35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27.84000015258789"/>
                <w:szCs w:val="27.84000015258789"/>
                <w:u w:val="none"/>
                <w:shd w:fill="auto" w:val="clear"/>
                <w:vertAlign w:val="baseline"/>
                <w:rtl w:val="0"/>
              </w:rPr>
              <w:t xml:space="preserve">break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27.84000015258789"/>
                <w:szCs w:val="27.84000015258789"/>
                <w:u w:val="none"/>
                <w:shd w:fill="auto" w:val="clear"/>
                <w:vertAlign w:val="baseline"/>
                <w:rtl w:val="0"/>
              </w:rPr>
              <w:t xml:space="preserve">exit()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27.84000015258789"/>
                <w:szCs w:val="27.84000015258789"/>
                <w:u w:val="none"/>
                <w:shd w:fill="auto" w:val="clear"/>
                <w:vertAlign w:val="baseline"/>
                <w:rtl w:val="0"/>
              </w:rPr>
              <w:t xml:space="preserve">Return</w:t>
            </w:r>
          </w:p>
        </w:tc>
      </w:tr>
      <w:tr>
        <w:trPr>
          <w:cantSplit w:val="0"/>
          <w:trHeight w:val="35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8566284179688"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Keyword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8570556640625"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858154296875"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Keyword</w:t>
            </w:r>
          </w:p>
        </w:tc>
      </w:tr>
      <w:tr>
        <w:trPr>
          <w:cantSplit w:val="0"/>
          <w:trHeight w:val="696.00143432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8566284179688"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Header file not 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3594970703125"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stdlib.h / process.h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75927734375" w:line="240" w:lineRule="auto"/>
              <w:ind w:left="131.28021240234375"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858154296875"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Header file not required</w:t>
            </w:r>
          </w:p>
        </w:tc>
      </w:tr>
      <w:tr>
        <w:trPr>
          <w:cantSplit w:val="0"/>
          <w:trHeight w:val="350.43869018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4889526367188"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Terminates switch / loop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4893798828125"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Terminates total 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84912109375"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Closes that function only</w:t>
            </w:r>
          </w:p>
        </w:tc>
      </w:tr>
      <w:tr>
        <w:trPr>
          <w:cantSplit w:val="0"/>
          <w:trHeight w:val="350.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400024414062"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Should be used within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0738525390625"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Used any where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074951171875"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Used any where</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9584.120788574219"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31.920166015625"/>
        <w:gridCol w:w="3221.6000366210938"/>
        <w:gridCol w:w="3130.6005859375"/>
        <w:tblGridChange w:id="0">
          <w:tblGrid>
            <w:gridCol w:w="3231.920166015625"/>
            <w:gridCol w:w="3221.6000366210938"/>
            <w:gridCol w:w="3130.6005859375"/>
          </w:tblGrid>
        </w:tblGridChange>
      </w:tblGrid>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360595703125"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switch/loop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620246887207" w:lineRule="auto"/>
        <w:ind w:left="1433.2798767089844" w:right="24.47998046875" w:firstLine="19.799957275390625"/>
        <w:jc w:val="both"/>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highlight w:val="yellow"/>
          <w:u w:val="none"/>
          <w:vertAlign w:val="baseline"/>
          <w:rtl w:val="0"/>
        </w:rPr>
        <w:t xml:space="preserve">continue</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It is a keyword is used within loop to skip some of the  iterations. When continue occurred, the program execution  jumped to loop ending and later to beginning of the loop. Due  to this the remaining statements in that loop are skipped.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35693359375" w:line="290.8836364746094" w:lineRule="auto"/>
        <w:ind w:left="1470" w:right="79.400634765625" w:hanging="4.68017578125"/>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Eg: printing 1..10 numbers except 3 and 7.</w:t>
      </w:r>
      <w:r w:rsidDel="00000000" w:rsidR="00000000" w:rsidRPr="00000000">
        <w:rPr>
          <w:rFonts w:ascii="Calibri" w:cs="Calibri" w:eastAsia="Calibri" w:hAnsi="Calibri"/>
          <w:b w:val="1"/>
          <w:i w:val="0"/>
          <w:smallCaps w:val="0"/>
          <w:strike w:val="0"/>
          <w:color w:val="ff0000"/>
          <w:sz w:val="36"/>
          <w:szCs w:val="36"/>
          <w:u w:val="none"/>
          <w:shd w:fill="auto" w:val="clear"/>
          <w:vertAlign w:val="baseline"/>
        </w:rPr>
        <w:drawing>
          <wp:inline distB="19050" distT="19050" distL="19050" distR="19050">
            <wp:extent cx="5943600" cy="3356102"/>
            <wp:effectExtent b="0" l="0" r="0" t="0"/>
            <wp:docPr id="41"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588665008545" w:lineRule="auto"/>
        <w:ind w:left="1465.31982421875" w:right="79.400634765625" w:firstLine="4.68017578125"/>
        <w:jc w:val="left"/>
        <w:rPr>
          <w:rFonts w:ascii="Calibri" w:cs="Calibri" w:eastAsia="Calibri" w:hAnsi="Calibri"/>
          <w:b w:val="1"/>
          <w:i w:val="0"/>
          <w:smallCaps w:val="0"/>
          <w:strike w:val="0"/>
          <w:color w:val="ff0000"/>
          <w:sz w:val="36"/>
          <w:szCs w:val="36"/>
          <w:highlight w:val="yellow"/>
          <w:u w:val="none"/>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Pr>
        <w:drawing>
          <wp:inline distB="19050" distT="19050" distL="19050" distR="19050">
            <wp:extent cx="5943600" cy="3356102"/>
            <wp:effectExtent b="0" l="0" r="0" t="0"/>
            <wp:docPr id="36"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36"/>
          <w:szCs w:val="36"/>
          <w:highlight w:val="yellow"/>
          <w:u w:val="none"/>
          <w:vertAlign w:val="baseline"/>
          <w:rtl w:val="0"/>
        </w:rPr>
        <w:t xml:space="preserve">Eg. write a program to print 1..n odd numbers using continue.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61056232452393" w:lineRule="auto"/>
        <w:ind w:left="1470.7199096679688" w:right="79.400634765625" w:hanging="0.71990966796875"/>
        <w:jc w:val="left"/>
        <w:rPr>
          <w:rFonts w:ascii="Calibri" w:cs="Calibri" w:eastAsia="Calibri" w:hAnsi="Calibri"/>
          <w:b w:val="0"/>
          <w:i w:val="0"/>
          <w:smallCaps w:val="0"/>
          <w:strike w:val="0"/>
          <w:color w:val="000000"/>
          <w:sz w:val="36"/>
          <w:szCs w:val="36"/>
          <w:u w:val="none"/>
          <w:shd w:fill="auto" w:val="clear"/>
          <w:vertAlign w:val="baseline"/>
        </w:rPr>
        <w:sectPr>
          <w:type w:val="continuous"/>
          <w:pgSz w:h="15840" w:w="12240" w:orient="portrait"/>
          <w:pgMar w:bottom="0" w:top="1416.400146484375" w:left="0" w:right="1330.599365234375" w:header="0" w:footer="720"/>
          <w:cols w:equalWidth="0" w:num="1">
            <w:col w:space="0" w:w="10909.400634765625"/>
          </w:cols>
        </w:sectPr>
      </w:pPr>
      <w:r w:rsidDel="00000000" w:rsidR="00000000" w:rsidRPr="00000000">
        <w:rPr>
          <w:rFonts w:ascii="Calibri" w:cs="Calibri" w:eastAsia="Calibri" w:hAnsi="Calibri"/>
          <w:b w:val="1"/>
          <w:i w:val="0"/>
          <w:smallCaps w:val="0"/>
          <w:strike w:val="0"/>
          <w:color w:val="ff0000"/>
          <w:sz w:val="36"/>
          <w:szCs w:val="36"/>
          <w:highlight w:val="yellow"/>
          <w:u w:val="none"/>
          <w:vertAlign w:val="baseline"/>
        </w:rPr>
        <w:drawing>
          <wp:inline distB="19050" distT="19050" distL="19050" distR="19050">
            <wp:extent cx="5943600" cy="3356102"/>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36"/>
          <w:szCs w:val="36"/>
          <w:highlight w:val="yellow"/>
          <w:u w:val="none"/>
          <w:vertAlign w:val="baseline"/>
        </w:rPr>
        <w:drawing>
          <wp:inline distB="19050" distT="19050" distL="19050" distR="19050">
            <wp:extent cx="5943600" cy="3356102"/>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Even numbers: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1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1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22"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1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1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26"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27"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24"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25"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6999740600586"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29"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30"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28"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6999740600586"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1"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8"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1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15"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16"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21"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23"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551082611084"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18"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56102"/>
            <wp:effectExtent b="0" l="0" r="0" t="0"/>
            <wp:docPr id="20"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943600" cy="3356102"/>
                    </a:xfrm>
                    <a:prstGeom prst="rect"/>
                    <a:ln/>
                  </pic:spPr>
                </pic:pic>
              </a:graphicData>
            </a:graphic>
          </wp:inline>
        </w:drawing>
      </w:r>
      <w:r w:rsidDel="00000000" w:rsidR="00000000" w:rsidRPr="00000000">
        <w:rPr>
          <w:rtl w:val="0"/>
        </w:rPr>
      </w:r>
    </w:p>
    <w:sectPr>
      <w:type w:val="continuous"/>
      <w:pgSz w:h="15840" w:w="12240" w:orient="portrait"/>
      <w:pgMar w:bottom="0" w:top="1416.400146484375"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5.png"/><Relationship Id="rId41" Type="http://schemas.openxmlformats.org/officeDocument/2006/relationships/image" Target="media/image9.png"/><Relationship Id="rId44" Type="http://schemas.openxmlformats.org/officeDocument/2006/relationships/image" Target="media/image13.png"/><Relationship Id="rId43" Type="http://schemas.openxmlformats.org/officeDocument/2006/relationships/image" Target="media/image7.png"/><Relationship Id="rId46" Type="http://schemas.openxmlformats.org/officeDocument/2006/relationships/image" Target="media/image16.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28.png"/><Relationship Id="rId47" Type="http://schemas.openxmlformats.org/officeDocument/2006/relationships/image" Target="media/image22.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image" Target="media/image37.png"/><Relationship Id="rId8" Type="http://schemas.openxmlformats.org/officeDocument/2006/relationships/image" Target="media/image45.png"/><Relationship Id="rId31" Type="http://schemas.openxmlformats.org/officeDocument/2006/relationships/image" Target="media/image29.png"/><Relationship Id="rId30" Type="http://schemas.openxmlformats.org/officeDocument/2006/relationships/image" Target="media/image32.png"/><Relationship Id="rId33" Type="http://schemas.openxmlformats.org/officeDocument/2006/relationships/image" Target="media/image34.png"/><Relationship Id="rId32" Type="http://schemas.openxmlformats.org/officeDocument/2006/relationships/image" Target="media/image30.png"/><Relationship Id="rId35" Type="http://schemas.openxmlformats.org/officeDocument/2006/relationships/image" Target="media/image33.png"/><Relationship Id="rId34" Type="http://schemas.openxmlformats.org/officeDocument/2006/relationships/image" Target="media/image35.png"/><Relationship Id="rId37" Type="http://schemas.openxmlformats.org/officeDocument/2006/relationships/image" Target="media/image4.png"/><Relationship Id="rId36" Type="http://schemas.openxmlformats.org/officeDocument/2006/relationships/image" Target="media/image3.png"/><Relationship Id="rId39" Type="http://schemas.openxmlformats.org/officeDocument/2006/relationships/image" Target="media/image2.png"/><Relationship Id="rId38" Type="http://schemas.openxmlformats.org/officeDocument/2006/relationships/image" Target="media/image1.png"/><Relationship Id="rId20" Type="http://schemas.openxmlformats.org/officeDocument/2006/relationships/image" Target="media/image24.png"/><Relationship Id="rId22" Type="http://schemas.openxmlformats.org/officeDocument/2006/relationships/image" Target="media/image12.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14.png"/><Relationship Id="rId26" Type="http://schemas.openxmlformats.org/officeDocument/2006/relationships/image" Target="media/image27.png"/><Relationship Id="rId25" Type="http://schemas.openxmlformats.org/officeDocument/2006/relationships/image" Target="media/image11.png"/><Relationship Id="rId28" Type="http://schemas.openxmlformats.org/officeDocument/2006/relationships/image" Target="media/image19.png"/><Relationship Id="rId27" Type="http://schemas.openxmlformats.org/officeDocument/2006/relationships/image" Target="media/image17.png"/><Relationship Id="rId29" Type="http://schemas.openxmlformats.org/officeDocument/2006/relationships/image" Target="media/image31.png"/><Relationship Id="rId50" Type="http://schemas.openxmlformats.org/officeDocument/2006/relationships/image" Target="media/image20.png"/><Relationship Id="rId11" Type="http://schemas.openxmlformats.org/officeDocument/2006/relationships/image" Target="media/image42.png"/><Relationship Id="rId10" Type="http://schemas.openxmlformats.org/officeDocument/2006/relationships/image" Target="media/image43.png"/><Relationship Id="rId13" Type="http://schemas.openxmlformats.org/officeDocument/2006/relationships/image" Target="media/image41.png"/><Relationship Id="rId12" Type="http://schemas.openxmlformats.org/officeDocument/2006/relationships/image" Target="media/image25.png"/><Relationship Id="rId15" Type="http://schemas.openxmlformats.org/officeDocument/2006/relationships/image" Target="media/image44.png"/><Relationship Id="rId14" Type="http://schemas.openxmlformats.org/officeDocument/2006/relationships/image" Target="media/image21.png"/><Relationship Id="rId17" Type="http://schemas.openxmlformats.org/officeDocument/2006/relationships/image" Target="media/image23.png"/><Relationship Id="rId16" Type="http://schemas.openxmlformats.org/officeDocument/2006/relationships/image" Target="media/image38.png"/><Relationship Id="rId19" Type="http://schemas.openxmlformats.org/officeDocument/2006/relationships/image" Target="media/image40.png"/><Relationship Id="rId1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