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65.319824218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highlight w:val="yellow"/>
          <w:u w:val="none"/>
          <w:vertAlign w:val="baseline"/>
          <w:rtl w:val="0"/>
        </w:rPr>
        <w:t xml:space="preserve">Flipping of array elements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8.680419921875" w:line="240" w:lineRule="auto"/>
        <w:ind w:left="0" w:right="0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5.511155128479" w:lineRule="auto"/>
        <w:ind w:left="1451.6398620605469" w:right="0" w:firstLine="18.360137939453125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36"/>
          <w:szCs w:val="36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10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39790" cy="2202180"/>
            <wp:effectExtent b="0" l="0" r="0" t="0"/>
            <wp:docPr id="1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2021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highlight w:val="yellow"/>
          <w:u w:val="none"/>
          <w:vertAlign w:val="baseline"/>
          <w:rtl w:val="0"/>
        </w:rPr>
        <w:t xml:space="preserve">Sorting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36"/>
          <w:szCs w:val="36"/>
          <w:highlight w:val="yellow"/>
          <w:u w:val="none"/>
          <w:vertAlign w:val="baseline"/>
          <w:rtl w:val="0"/>
        </w:rPr>
        <w:t xml:space="preserve">: Arranging data in particular order.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1.6398620605469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Selection sort ascending order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080810546875" w:line="213.17487716674805" w:lineRule="auto"/>
        <w:ind w:left="147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39790" cy="2545715"/>
            <wp:effectExtent b="0" l="0" r="0" t="0"/>
            <wp:docPr id="1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457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2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0588665008545" w:lineRule="auto"/>
        <w:ind w:left="1465.31982421875" w:right="0" w:firstLine="4.680175781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2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highlight w:val="yellow"/>
          <w:u w:val="none"/>
          <w:vertAlign w:val="baseline"/>
          <w:rtl w:val="0"/>
        </w:rPr>
        <w:t xml:space="preserve">Descending order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2964019775" w:lineRule="auto"/>
        <w:ind w:left="147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34075" cy="3987292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9872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4.63231086730957" w:lineRule="auto"/>
        <w:ind w:left="1465.31982421875" w:right="16.99951171875" w:firstLine="4.6801757812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32805" cy="2084705"/>
            <wp:effectExtent b="0" l="0" r="0" t="0"/>
            <wp:docPr id="1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20847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highlight w:val="yellow"/>
          <w:u w:val="none"/>
          <w:vertAlign w:val="baseline"/>
          <w:rtl w:val="0"/>
        </w:rPr>
        <w:t xml:space="preserve">Bubble sort: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3477783203125" w:line="240" w:lineRule="auto"/>
        <w:ind w:left="0" w:right="5.999755859375" w:firstLine="0"/>
        <w:jc w:val="righ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highlight w:val="yellow"/>
          <w:u w:val="none"/>
          <w:vertAlign w:val="baseline"/>
        </w:rPr>
        <w:sectPr>
          <w:pgSz w:h="15840" w:w="12240" w:orient="portrait"/>
          <w:pgMar w:bottom="0" w:top="1416.400146484375" w:left="0" w:right="1410" w:header="0" w:footer="720"/>
          <w:pgNumType w:start="1"/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highlight w:val="yellow"/>
          <w:u w:val="none"/>
          <w:vertAlign w:val="baseline"/>
        </w:rPr>
        <w:drawing>
          <wp:inline distB="19050" distT="19050" distL="19050" distR="19050">
            <wp:extent cx="5939790" cy="3957320"/>
            <wp:effectExtent b="0" l="0" r="0" t="0"/>
            <wp:docPr id="1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573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3551082611084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highlight w:val="yellow"/>
          <w:u w:val="none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1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highlight w:val="yellow"/>
          <w:u w:val="none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2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3551082611084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highlight w:val="yellow"/>
          <w:u w:val="none"/>
          <w:vertAlign w:val="baseline"/>
        </w:rPr>
        <w:sectPr>
          <w:type w:val="continuous"/>
          <w:pgSz w:h="15840" w:w="12240" w:orient="portrait"/>
          <w:pgMar w:bottom="0" w:top="1416.400146484375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highlight w:val="yellow"/>
          <w:u w:val="none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2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highlight w:val="yellow"/>
          <w:u w:val="none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1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9.43442344665527" w:lineRule="auto"/>
        <w:ind w:left="1444.4398498535156" w:right="5.999755859375" w:firstLine="25.56015014648437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highlight w:val="yellow"/>
          <w:u w:val="none"/>
          <w:vertAlign w:val="baseline"/>
        </w:rPr>
        <w:drawing>
          <wp:inline distB="19050" distT="19050" distL="19050" distR="19050">
            <wp:extent cx="5939790" cy="229679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2967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highlight w:val="yellow"/>
          <w:u w:val="none"/>
          <w:vertAlign w:val="baseline"/>
          <w:rtl w:val="0"/>
        </w:rPr>
        <w:t xml:space="preserve">Arrange array even elements in ascending order and odd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highlight w:val="yellow"/>
          <w:u w:val="none"/>
          <w:vertAlign w:val="baseline"/>
          <w:rtl w:val="0"/>
        </w:rPr>
        <w:t xml:space="preserve">elements in descending order.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0.68952083587646" w:lineRule="auto"/>
        <w:ind w:left="1465.31982421875" w:right="0" w:firstLine="4.6801757812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1416.400146484375" w:left="0" w:right="1410" w:header="0" w:footer="720"/>
          <w:cols w:equalWidth="0" w:num="1">
            <w:col w:space="0" w:w="1083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highlight w:val="yellow"/>
          <w:u w:val="none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highlight w:val="yellow"/>
          <w:u w:val="none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highlight w:val="yellow"/>
          <w:u w:val="none"/>
          <w:vertAlign w:val="baseline"/>
          <w:rtl w:val="0"/>
        </w:rPr>
        <w:t xml:space="preserve">Inserting new element into an array at specified position: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 Right shifting of array elements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3551082611084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3551082611084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32.9041862487793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39790" cy="249428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4942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0" w:top="1416.400146484375" w:left="1440" w:right="1440" w:header="0" w:footer="720"/>
      <w:cols w:equalWidth="0" w:num="1">
        <w:col w:space="0" w:w="936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0.png"/><Relationship Id="rId22" Type="http://schemas.openxmlformats.org/officeDocument/2006/relationships/image" Target="media/image7.png"/><Relationship Id="rId21" Type="http://schemas.openxmlformats.org/officeDocument/2006/relationships/image" Target="media/image4.png"/><Relationship Id="rId24" Type="http://schemas.openxmlformats.org/officeDocument/2006/relationships/image" Target="media/image5.png"/><Relationship Id="rId23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1.png"/><Relationship Id="rId26" Type="http://schemas.openxmlformats.org/officeDocument/2006/relationships/image" Target="media/image3.png"/><Relationship Id="rId25" Type="http://schemas.openxmlformats.org/officeDocument/2006/relationships/image" Target="media/image6.png"/><Relationship Id="rId28" Type="http://schemas.openxmlformats.org/officeDocument/2006/relationships/image" Target="media/image2.png"/><Relationship Id="rId27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7" Type="http://schemas.openxmlformats.org/officeDocument/2006/relationships/image" Target="media/image9.png"/><Relationship Id="rId8" Type="http://schemas.openxmlformats.org/officeDocument/2006/relationships/image" Target="media/image23.png"/><Relationship Id="rId11" Type="http://schemas.openxmlformats.org/officeDocument/2006/relationships/image" Target="media/image17.png"/><Relationship Id="rId10" Type="http://schemas.openxmlformats.org/officeDocument/2006/relationships/image" Target="media/image12.png"/><Relationship Id="rId13" Type="http://schemas.openxmlformats.org/officeDocument/2006/relationships/image" Target="media/image15.png"/><Relationship Id="rId12" Type="http://schemas.openxmlformats.org/officeDocument/2006/relationships/image" Target="media/image19.png"/><Relationship Id="rId15" Type="http://schemas.openxmlformats.org/officeDocument/2006/relationships/image" Target="media/image13.png"/><Relationship Id="rId14" Type="http://schemas.openxmlformats.org/officeDocument/2006/relationships/image" Target="media/image11.png"/><Relationship Id="rId17" Type="http://schemas.openxmlformats.org/officeDocument/2006/relationships/image" Target="media/image18.png"/><Relationship Id="rId16" Type="http://schemas.openxmlformats.org/officeDocument/2006/relationships/image" Target="media/image22.png"/><Relationship Id="rId19" Type="http://schemas.openxmlformats.org/officeDocument/2006/relationships/image" Target="media/image16.png"/><Relationship Id="rId18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