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80" w:rsidRPr="00C00A80" w:rsidRDefault="00C00A80" w:rsidP="00C00A80">
      <w:pPr>
        <w:shd w:val="clear" w:color="auto" w:fill="F7F7F7"/>
        <w:spacing w:before="180" w:after="0" w:line="240" w:lineRule="auto"/>
        <w:outlineLvl w:val="2"/>
        <w:rPr>
          <w:rFonts w:ascii="Segoe UI" w:eastAsia="Times New Roman" w:hAnsi="Segoe UI" w:cs="Segoe UI"/>
          <w:b/>
          <w:bCs/>
          <w:color w:val="111111"/>
          <w:sz w:val="27"/>
          <w:szCs w:val="27"/>
        </w:rPr>
      </w:pPr>
      <w:r w:rsidRPr="00C00A80">
        <w:rPr>
          <w:rFonts w:ascii="Segoe UI" w:eastAsia="Times New Roman" w:hAnsi="Segoe UI" w:cs="Segoe UI"/>
          <w:b/>
          <w:bCs/>
          <w:color w:val="111111"/>
          <w:sz w:val="27"/>
          <w:szCs w:val="27"/>
        </w:rPr>
        <w:t>Title:</w:t>
      </w:r>
    </w:p>
    <w:p w:rsidR="00C00A80" w:rsidRPr="00C00A80" w:rsidRDefault="00C00A80" w:rsidP="00C00A80">
      <w:pPr>
        <w:shd w:val="clear" w:color="auto" w:fill="F7F7F7"/>
        <w:spacing w:before="180" w:after="0" w:line="240" w:lineRule="auto"/>
        <w:rPr>
          <w:rFonts w:ascii="Segoe UI" w:eastAsia="Times New Roman" w:hAnsi="Segoe UI" w:cs="Segoe UI"/>
          <w:color w:val="111111"/>
          <w:sz w:val="24"/>
          <w:szCs w:val="24"/>
        </w:rPr>
      </w:pPr>
      <w:bookmarkStart w:id="0" w:name="_GoBack"/>
      <w:r w:rsidRPr="00C00A80">
        <w:rPr>
          <w:rFonts w:ascii="Segoe UI" w:eastAsia="Times New Roman" w:hAnsi="Segoe UI" w:cs="Segoe UI"/>
          <w:b/>
          <w:bCs/>
          <w:color w:val="111111"/>
          <w:sz w:val="24"/>
          <w:szCs w:val="24"/>
        </w:rPr>
        <w:t>“Automated Choice List Generation Based on Student Cutoff Marks”</w:t>
      </w:r>
    </w:p>
    <w:bookmarkEnd w:id="0"/>
    <w:p w:rsidR="00C00A80" w:rsidRPr="00C00A80" w:rsidRDefault="00C00A80" w:rsidP="00C00A80">
      <w:pPr>
        <w:shd w:val="clear" w:color="auto" w:fill="F7F7F7"/>
        <w:spacing w:before="180" w:after="0" w:line="240" w:lineRule="auto"/>
        <w:outlineLvl w:val="2"/>
        <w:rPr>
          <w:rFonts w:ascii="Segoe UI" w:eastAsia="Times New Roman" w:hAnsi="Segoe UI" w:cs="Segoe UI"/>
          <w:b/>
          <w:bCs/>
          <w:color w:val="111111"/>
          <w:sz w:val="27"/>
          <w:szCs w:val="27"/>
        </w:rPr>
      </w:pPr>
      <w:r w:rsidRPr="00C00A80">
        <w:rPr>
          <w:rFonts w:ascii="Segoe UI" w:eastAsia="Times New Roman" w:hAnsi="Segoe UI" w:cs="Segoe UI"/>
          <w:b/>
          <w:bCs/>
          <w:color w:val="111111"/>
          <w:sz w:val="27"/>
          <w:szCs w:val="27"/>
        </w:rPr>
        <w:t>Abstract:</w:t>
      </w:r>
    </w:p>
    <w:p w:rsidR="00C00A80" w:rsidRPr="00C00A80" w:rsidRDefault="00C00A80" w:rsidP="00C00A80">
      <w:pPr>
        <w:shd w:val="clear" w:color="auto" w:fill="F7F7F7"/>
        <w:spacing w:before="180" w:after="0" w:line="240" w:lineRule="auto"/>
        <w:rPr>
          <w:rFonts w:ascii="Segoe UI" w:eastAsia="Times New Roman" w:hAnsi="Segoe UI" w:cs="Segoe UI"/>
          <w:color w:val="111111"/>
          <w:sz w:val="32"/>
          <w:szCs w:val="32"/>
        </w:rPr>
      </w:pPr>
      <w:r w:rsidRPr="00C00A80">
        <w:rPr>
          <w:rFonts w:ascii="Segoe UI" w:eastAsia="Times New Roman" w:hAnsi="Segoe UI" w:cs="Segoe UI"/>
          <w:color w:val="111111"/>
          <w:sz w:val="32"/>
          <w:szCs w:val="32"/>
        </w:rPr>
        <w:t>In the competitive academic landscape, the process of allocating courses or programs to students based on their cutoff marks is crucial. This project aims to develop an automated system that generates choice lists for students using their cutoff marks. The system leverages data processing and algorithmic techniques to ensure fair and efficient allocation. By inputting student marks, the system dynamically creates a prioritized list of available courses or programs, tailored to each student’s performance. This approach not only streamlines the administrative workload but also enhances transparency and accuracy in the selection process. The project demonstrates the potential of automation in educational administration, providing a scalable solution adaptable to various academic institutions.</w:t>
      </w:r>
    </w:p>
    <w:p w:rsidR="00026568" w:rsidRDefault="00026568"/>
    <w:p w:rsidR="00C00A80" w:rsidRDefault="00C00A80" w:rsidP="00C00A80">
      <w:pPr>
        <w:shd w:val="clear" w:color="auto" w:fill="F7F7F7"/>
        <w:spacing w:before="180" w:after="0" w:line="240" w:lineRule="auto"/>
        <w:outlineLvl w:val="2"/>
        <w:rPr>
          <w:rFonts w:ascii="Segoe UI" w:eastAsia="Times New Roman" w:hAnsi="Segoe UI" w:cs="Segoe UI"/>
          <w:b/>
          <w:bCs/>
          <w:color w:val="111111"/>
          <w:sz w:val="27"/>
          <w:szCs w:val="27"/>
        </w:rPr>
      </w:pPr>
      <w:r w:rsidRPr="00C00A80">
        <w:rPr>
          <w:rFonts w:ascii="Segoe UI" w:eastAsia="Times New Roman" w:hAnsi="Segoe UI" w:cs="Segoe UI"/>
          <w:b/>
          <w:bCs/>
          <w:color w:val="111111"/>
          <w:sz w:val="27"/>
          <w:szCs w:val="27"/>
        </w:rPr>
        <w:t>Dataset link</w:t>
      </w:r>
      <w:r>
        <w:rPr>
          <w:rFonts w:ascii="Segoe UI" w:eastAsia="Times New Roman" w:hAnsi="Segoe UI" w:cs="Segoe UI"/>
          <w:b/>
          <w:bCs/>
          <w:color w:val="111111"/>
          <w:sz w:val="27"/>
          <w:szCs w:val="27"/>
        </w:rPr>
        <w:t xml:space="preserve">: </w:t>
      </w:r>
    </w:p>
    <w:p w:rsidR="00C00A80" w:rsidRPr="00C00A80" w:rsidRDefault="00C00A80" w:rsidP="00C00A80">
      <w:pPr>
        <w:shd w:val="clear" w:color="auto" w:fill="F7F7F7"/>
        <w:spacing w:before="180" w:after="0" w:line="240" w:lineRule="auto"/>
        <w:outlineLvl w:val="2"/>
        <w:rPr>
          <w:rFonts w:ascii="Segoe UI" w:eastAsia="Times New Roman" w:hAnsi="Segoe UI" w:cs="Segoe UI"/>
          <w:color w:val="111111"/>
          <w:sz w:val="32"/>
          <w:szCs w:val="32"/>
        </w:rPr>
      </w:pPr>
      <w:r w:rsidRPr="00C00A80">
        <w:rPr>
          <w:rFonts w:ascii="Segoe UI" w:eastAsia="Times New Roman" w:hAnsi="Segoe UI" w:cs="Segoe UI"/>
          <w:color w:val="111111"/>
          <w:sz w:val="32"/>
          <w:szCs w:val="32"/>
        </w:rPr>
        <w:t>https://static.tneaonline.org/docs/ACADEMIC_GENERAL_RANK_LIST_2024.pdf?t=1725996402720</w:t>
      </w:r>
    </w:p>
    <w:sectPr w:rsidR="00C00A80" w:rsidRPr="00C0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80"/>
    <w:rsid w:val="00026568"/>
    <w:rsid w:val="007C08D6"/>
    <w:rsid w:val="00990A2C"/>
    <w:rsid w:val="00C0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0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0A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0A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A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0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0A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0A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2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10181-CB39-4482-8C55-75D46848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HDC0422087</dc:creator>
  <cp:lastModifiedBy>HDC0422087</cp:lastModifiedBy>
  <cp:revision>2</cp:revision>
  <dcterms:created xsi:type="dcterms:W3CDTF">2024-09-10T20:15:00Z</dcterms:created>
  <dcterms:modified xsi:type="dcterms:W3CDTF">2024-09-10T20:15:00Z</dcterms:modified>
</cp:coreProperties>
</file>