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A08" w:rsidRDefault="000A0A08" w:rsidP="00162C02">
      <w:pPr>
        <w:jc w:val="center"/>
        <w:rPr>
          <w:b/>
          <w:bCs/>
          <w:sz w:val="36"/>
          <w:szCs w:val="36"/>
        </w:rPr>
      </w:pPr>
    </w:p>
    <w:p w:rsidR="000A0A08" w:rsidRDefault="000A0A08" w:rsidP="00162C02">
      <w:pPr>
        <w:jc w:val="center"/>
        <w:rPr>
          <w:b/>
          <w:bCs/>
          <w:sz w:val="36"/>
          <w:szCs w:val="36"/>
        </w:rPr>
      </w:pPr>
    </w:p>
    <w:p w:rsidR="000A0A08" w:rsidRDefault="000A0A08" w:rsidP="00162C02">
      <w:pPr>
        <w:jc w:val="center"/>
        <w:rPr>
          <w:b/>
          <w:bCs/>
          <w:sz w:val="36"/>
          <w:szCs w:val="36"/>
        </w:rPr>
      </w:pPr>
    </w:p>
    <w:p w:rsidR="00162C02" w:rsidRPr="00162C02" w:rsidRDefault="00162C02" w:rsidP="00162C02">
      <w:pPr>
        <w:jc w:val="center"/>
      </w:pPr>
      <w:r>
        <w:rPr>
          <w:b/>
          <w:bCs/>
          <w:sz w:val="36"/>
          <w:szCs w:val="36"/>
        </w:rPr>
        <w:t xml:space="preserve">IBM- </w:t>
      </w:r>
      <w:proofErr w:type="spellStart"/>
      <w:r>
        <w:rPr>
          <w:b/>
          <w:bCs/>
          <w:sz w:val="36"/>
          <w:szCs w:val="36"/>
        </w:rPr>
        <w:t>Naan</w:t>
      </w:r>
      <w:proofErr w:type="spellEnd"/>
      <w:r>
        <w:rPr>
          <w:b/>
          <w:bCs/>
          <w:sz w:val="36"/>
          <w:szCs w:val="36"/>
        </w:rPr>
        <w:t xml:space="preserve"> </w:t>
      </w:r>
      <w:proofErr w:type="spellStart"/>
      <w:r>
        <w:rPr>
          <w:b/>
          <w:bCs/>
          <w:sz w:val="36"/>
          <w:szCs w:val="36"/>
        </w:rPr>
        <w:t>mudhalvan</w:t>
      </w:r>
      <w:proofErr w:type="spellEnd"/>
      <w:r>
        <w:rPr>
          <w:b/>
          <w:bCs/>
          <w:sz w:val="36"/>
          <w:szCs w:val="36"/>
        </w:rPr>
        <w:t xml:space="preserve"> Data Analytics with </w:t>
      </w:r>
      <w:proofErr w:type="spellStart"/>
      <w:r>
        <w:rPr>
          <w:b/>
          <w:bCs/>
          <w:sz w:val="36"/>
          <w:szCs w:val="36"/>
        </w:rPr>
        <w:t>Congnos</w:t>
      </w:r>
      <w:proofErr w:type="spellEnd"/>
    </w:p>
    <w:p w:rsidR="00162C02" w:rsidRDefault="00162C02" w:rsidP="00162C02">
      <w:pPr>
        <w:jc w:val="center"/>
      </w:pPr>
      <w:r>
        <w:rPr>
          <w:b/>
          <w:bCs/>
          <w:sz w:val="36"/>
          <w:szCs w:val="36"/>
        </w:rPr>
        <w:t>Phase -2</w:t>
      </w:r>
    </w:p>
    <w:p w:rsidR="00162C02" w:rsidRDefault="00162C02" w:rsidP="00162C02">
      <w:pPr>
        <w:rPr>
          <w:sz w:val="30"/>
          <w:szCs w:val="30"/>
        </w:rPr>
      </w:pPr>
    </w:p>
    <w:p w:rsidR="00162C02" w:rsidRDefault="00162C02" w:rsidP="00162C02">
      <w:pPr>
        <w:jc w:val="both"/>
        <w:rPr>
          <w:sz w:val="30"/>
          <w:szCs w:val="30"/>
        </w:rPr>
      </w:pPr>
      <w:r>
        <w:rPr>
          <w:sz w:val="30"/>
          <w:szCs w:val="30"/>
        </w:rPr>
        <w:tab/>
      </w:r>
      <w:r>
        <w:rPr>
          <w:b/>
          <w:bCs/>
          <w:sz w:val="30"/>
          <w:szCs w:val="30"/>
        </w:rPr>
        <w:t>Student Name</w:t>
      </w:r>
      <w:r>
        <w:rPr>
          <w:b/>
          <w:bCs/>
          <w:sz w:val="30"/>
          <w:szCs w:val="30"/>
        </w:rPr>
        <w:tab/>
      </w:r>
      <w:r w:rsidR="00F51079">
        <w:rPr>
          <w:sz w:val="30"/>
          <w:szCs w:val="30"/>
        </w:rPr>
        <w:tab/>
        <w:t>:</w:t>
      </w:r>
      <w:r w:rsidR="00F51079">
        <w:rPr>
          <w:sz w:val="30"/>
          <w:szCs w:val="30"/>
        </w:rPr>
        <w:tab/>
        <w:t>Harish A</w:t>
      </w:r>
    </w:p>
    <w:p w:rsidR="00162C02" w:rsidRDefault="00162C02" w:rsidP="00162C02">
      <w:pPr>
        <w:rPr>
          <w:sz w:val="30"/>
          <w:szCs w:val="30"/>
        </w:rPr>
      </w:pPr>
      <w:r>
        <w:rPr>
          <w:sz w:val="30"/>
          <w:szCs w:val="30"/>
        </w:rPr>
        <w:tab/>
      </w:r>
      <w:r>
        <w:rPr>
          <w:b/>
          <w:bCs/>
          <w:sz w:val="30"/>
          <w:szCs w:val="30"/>
        </w:rPr>
        <w:t>Register Number</w:t>
      </w:r>
      <w:r w:rsidR="00F51079">
        <w:rPr>
          <w:sz w:val="30"/>
          <w:szCs w:val="30"/>
        </w:rPr>
        <w:tab/>
        <w:t xml:space="preserve">          :</w:t>
      </w:r>
      <w:r w:rsidR="00F51079">
        <w:rPr>
          <w:sz w:val="30"/>
          <w:szCs w:val="30"/>
        </w:rPr>
        <w:tab/>
        <w:t>620821104043</w:t>
      </w:r>
    </w:p>
    <w:p w:rsidR="00162C02" w:rsidRDefault="00162C02" w:rsidP="00162C02">
      <w:pPr>
        <w:rPr>
          <w:sz w:val="30"/>
          <w:szCs w:val="30"/>
        </w:rPr>
      </w:pPr>
      <w:r>
        <w:rPr>
          <w:sz w:val="30"/>
          <w:szCs w:val="30"/>
        </w:rPr>
        <w:tab/>
      </w:r>
      <w:r>
        <w:rPr>
          <w:b/>
          <w:bCs/>
          <w:sz w:val="30"/>
          <w:szCs w:val="30"/>
        </w:rPr>
        <w:t>Branch</w:t>
      </w:r>
      <w:r>
        <w:rPr>
          <w:b/>
          <w:bCs/>
          <w:sz w:val="30"/>
          <w:szCs w:val="30"/>
        </w:rPr>
        <w:tab/>
      </w:r>
      <w:r>
        <w:rPr>
          <w:sz w:val="30"/>
          <w:szCs w:val="30"/>
        </w:rPr>
        <w:tab/>
      </w:r>
      <w:r>
        <w:rPr>
          <w:sz w:val="30"/>
          <w:szCs w:val="30"/>
        </w:rPr>
        <w:tab/>
        <w:t>:</w:t>
      </w:r>
      <w:r>
        <w:rPr>
          <w:sz w:val="30"/>
          <w:szCs w:val="30"/>
        </w:rPr>
        <w:tab/>
        <w:t xml:space="preserve">B.E CSE </w:t>
      </w:r>
    </w:p>
    <w:p w:rsidR="00162C02" w:rsidRDefault="00162C02" w:rsidP="00162C02">
      <w:pPr>
        <w:rPr>
          <w:sz w:val="30"/>
          <w:szCs w:val="30"/>
        </w:rPr>
      </w:pPr>
      <w:r>
        <w:rPr>
          <w:sz w:val="30"/>
          <w:szCs w:val="30"/>
        </w:rPr>
        <w:tab/>
      </w:r>
      <w:r>
        <w:rPr>
          <w:b/>
          <w:bCs/>
          <w:sz w:val="30"/>
          <w:szCs w:val="30"/>
        </w:rPr>
        <w:t>Year</w:t>
      </w:r>
      <w:r>
        <w:rPr>
          <w:sz w:val="30"/>
          <w:szCs w:val="30"/>
        </w:rPr>
        <w:tab/>
      </w:r>
      <w:r>
        <w:rPr>
          <w:sz w:val="30"/>
          <w:szCs w:val="30"/>
        </w:rPr>
        <w:tab/>
      </w:r>
      <w:r>
        <w:rPr>
          <w:sz w:val="30"/>
          <w:szCs w:val="30"/>
        </w:rPr>
        <w:tab/>
      </w:r>
      <w:r>
        <w:rPr>
          <w:sz w:val="30"/>
          <w:szCs w:val="30"/>
        </w:rPr>
        <w:tab/>
        <w:t>:</w:t>
      </w:r>
      <w:r>
        <w:rPr>
          <w:sz w:val="30"/>
          <w:szCs w:val="30"/>
        </w:rPr>
        <w:tab/>
        <w:t>3rd year</w:t>
      </w:r>
    </w:p>
    <w:p w:rsidR="00162C02" w:rsidRDefault="00162C02" w:rsidP="00162C02">
      <w:pPr>
        <w:rPr>
          <w:sz w:val="30"/>
          <w:szCs w:val="30"/>
        </w:rPr>
      </w:pPr>
      <w:r>
        <w:rPr>
          <w:sz w:val="30"/>
          <w:szCs w:val="30"/>
        </w:rPr>
        <w:tab/>
      </w:r>
      <w:r>
        <w:rPr>
          <w:b/>
          <w:bCs/>
          <w:sz w:val="30"/>
          <w:szCs w:val="30"/>
        </w:rPr>
        <w:t xml:space="preserve">Topic </w:t>
      </w:r>
      <w:r>
        <w:rPr>
          <w:sz w:val="30"/>
          <w:szCs w:val="30"/>
        </w:rPr>
        <w:tab/>
      </w:r>
      <w:r>
        <w:rPr>
          <w:sz w:val="30"/>
          <w:szCs w:val="30"/>
        </w:rPr>
        <w:tab/>
      </w:r>
      <w:r>
        <w:rPr>
          <w:sz w:val="30"/>
          <w:szCs w:val="30"/>
        </w:rPr>
        <w:tab/>
        <w:t>:</w:t>
      </w:r>
      <w:r>
        <w:rPr>
          <w:sz w:val="30"/>
          <w:szCs w:val="30"/>
        </w:rPr>
        <w:tab/>
        <w:t xml:space="preserve">Data Analytics with </w:t>
      </w:r>
      <w:proofErr w:type="spellStart"/>
      <w:r>
        <w:rPr>
          <w:sz w:val="30"/>
          <w:szCs w:val="30"/>
        </w:rPr>
        <w:t>Cognous</w:t>
      </w:r>
      <w:proofErr w:type="spellEnd"/>
    </w:p>
    <w:p w:rsidR="00162C02" w:rsidRDefault="00162C02" w:rsidP="00162C02">
      <w:pPr>
        <w:rPr>
          <w:sz w:val="30"/>
          <w:szCs w:val="30"/>
        </w:rPr>
      </w:pPr>
      <w:r>
        <w:rPr>
          <w:sz w:val="30"/>
          <w:szCs w:val="30"/>
        </w:rPr>
        <w:tab/>
      </w:r>
      <w:r>
        <w:rPr>
          <w:b/>
          <w:bCs/>
          <w:sz w:val="30"/>
          <w:szCs w:val="30"/>
        </w:rPr>
        <w:t>Title</w:t>
      </w:r>
      <w:r>
        <w:rPr>
          <w:sz w:val="30"/>
          <w:szCs w:val="30"/>
        </w:rPr>
        <w:tab/>
      </w:r>
      <w:r>
        <w:rPr>
          <w:sz w:val="30"/>
          <w:szCs w:val="30"/>
        </w:rPr>
        <w:tab/>
      </w:r>
      <w:r>
        <w:rPr>
          <w:sz w:val="30"/>
          <w:szCs w:val="30"/>
        </w:rPr>
        <w:tab/>
      </w:r>
      <w:r>
        <w:rPr>
          <w:sz w:val="30"/>
          <w:szCs w:val="30"/>
        </w:rPr>
        <w:tab/>
        <w:t>:</w:t>
      </w:r>
      <w:r>
        <w:rPr>
          <w:sz w:val="30"/>
          <w:szCs w:val="30"/>
        </w:rPr>
        <w:tab/>
        <w:t xml:space="preserve">Air Quality Analysis in Tamil Nadu </w:t>
      </w:r>
    </w:p>
    <w:p w:rsidR="00162C02" w:rsidRDefault="00162C02" w:rsidP="00162C02">
      <w:pPr>
        <w:rPr>
          <w:sz w:val="30"/>
          <w:szCs w:val="30"/>
        </w:rPr>
      </w:pPr>
      <w:r>
        <w:rPr>
          <w:sz w:val="30"/>
          <w:szCs w:val="30"/>
        </w:rPr>
        <w:tab/>
      </w:r>
      <w:r>
        <w:rPr>
          <w:b/>
          <w:bCs/>
          <w:sz w:val="30"/>
          <w:szCs w:val="30"/>
        </w:rPr>
        <w:t>College</w:t>
      </w:r>
      <w:r>
        <w:rPr>
          <w:sz w:val="30"/>
          <w:szCs w:val="30"/>
        </w:rPr>
        <w:tab/>
      </w:r>
      <w:r>
        <w:rPr>
          <w:sz w:val="30"/>
          <w:szCs w:val="30"/>
        </w:rPr>
        <w:tab/>
      </w:r>
      <w:r>
        <w:rPr>
          <w:sz w:val="30"/>
          <w:szCs w:val="30"/>
        </w:rPr>
        <w:tab/>
        <w:t>:</w:t>
      </w:r>
      <w:r>
        <w:rPr>
          <w:sz w:val="30"/>
          <w:szCs w:val="30"/>
        </w:rPr>
        <w:tab/>
      </w:r>
      <w:proofErr w:type="spellStart"/>
      <w:r>
        <w:rPr>
          <w:sz w:val="30"/>
          <w:szCs w:val="30"/>
        </w:rPr>
        <w:t>Gnanamani</w:t>
      </w:r>
      <w:proofErr w:type="spellEnd"/>
      <w:r>
        <w:rPr>
          <w:sz w:val="30"/>
          <w:szCs w:val="30"/>
        </w:rPr>
        <w:t xml:space="preserve"> College of Technology</w:t>
      </w:r>
    </w:p>
    <w:p w:rsidR="00162C02" w:rsidRDefault="00162C02" w:rsidP="00162C02">
      <w:pPr>
        <w:rPr>
          <w:sz w:val="28"/>
          <w:szCs w:val="28"/>
        </w:rPr>
      </w:pPr>
      <w:r>
        <w:rPr>
          <w:sz w:val="28"/>
          <w:szCs w:val="28"/>
        </w:rPr>
        <w:tab/>
      </w:r>
    </w:p>
    <w:p w:rsidR="00162C02" w:rsidRPr="00162C02" w:rsidRDefault="00162C02" w:rsidP="00162C02">
      <w:pPr>
        <w:shd w:val="clear" w:color="auto" w:fill="FFFFFF" w:themeFill="background1"/>
        <w:rPr>
          <w:color w:val="000000" w:themeColor="text1"/>
        </w:rPr>
      </w:pPr>
    </w:p>
    <w:p w:rsidR="00162C02" w:rsidRPr="00162C02" w:rsidRDefault="00162C02" w:rsidP="00162C02">
      <w:pPr>
        <w:shd w:val="clear" w:color="auto" w:fill="FFFFFF" w:themeFill="background1"/>
        <w:rPr>
          <w:color w:val="000000" w:themeColor="text1"/>
        </w:rPr>
      </w:pPr>
    </w:p>
    <w:p w:rsidR="00162C02" w:rsidRPr="00162C02" w:rsidRDefault="00162C02" w:rsidP="00162C02">
      <w:pPr>
        <w:shd w:val="clear" w:color="auto" w:fill="FFFFFF" w:themeFill="background1"/>
        <w:rPr>
          <w:color w:val="000000" w:themeColor="text1"/>
        </w:rPr>
      </w:pPr>
    </w:p>
    <w:p w:rsidR="00162C02" w:rsidRPr="00162C02" w:rsidRDefault="00162C02" w:rsidP="00162C02">
      <w:pPr>
        <w:shd w:val="clear" w:color="auto" w:fill="FFFFFF" w:themeFill="background1"/>
        <w:rPr>
          <w:color w:val="000000" w:themeColor="text1"/>
        </w:rPr>
      </w:pPr>
    </w:p>
    <w:p w:rsidR="00162C02" w:rsidRPr="00162C02" w:rsidRDefault="00162C02" w:rsidP="00162C02">
      <w:pPr>
        <w:shd w:val="clear" w:color="auto" w:fill="FFFFFF" w:themeFill="background1"/>
        <w:rPr>
          <w:color w:val="000000" w:themeColor="text1"/>
        </w:rPr>
      </w:pPr>
    </w:p>
    <w:p w:rsidR="00162C02" w:rsidRPr="00162C02" w:rsidRDefault="00162C02" w:rsidP="00162C02">
      <w:pPr>
        <w:shd w:val="clear" w:color="auto" w:fill="FFFFFF" w:themeFill="background1"/>
        <w:rPr>
          <w:color w:val="000000" w:themeColor="text1"/>
        </w:rPr>
      </w:pPr>
    </w:p>
    <w:p w:rsidR="00162C02" w:rsidRPr="00162C02" w:rsidRDefault="00162C02" w:rsidP="00162C02">
      <w:pPr>
        <w:shd w:val="clear" w:color="auto" w:fill="FFFFFF" w:themeFill="background1"/>
        <w:rPr>
          <w:color w:val="000000" w:themeColor="text1"/>
        </w:rPr>
      </w:pPr>
    </w:p>
    <w:p w:rsidR="00162C02" w:rsidRPr="00162C02" w:rsidRDefault="00162C02" w:rsidP="00162C02">
      <w:pPr>
        <w:shd w:val="clear" w:color="auto" w:fill="FFFFFF" w:themeFill="background1"/>
        <w:rPr>
          <w:color w:val="000000" w:themeColor="text1"/>
        </w:rPr>
      </w:pPr>
    </w:p>
    <w:p w:rsidR="00162C02" w:rsidRPr="00162C02" w:rsidRDefault="00162C02" w:rsidP="00162C02">
      <w:pPr>
        <w:shd w:val="clear" w:color="auto" w:fill="FFFFFF" w:themeFill="background1"/>
        <w:rPr>
          <w:color w:val="000000" w:themeColor="text1"/>
        </w:rPr>
      </w:pPr>
    </w:p>
    <w:p w:rsidR="00162C02" w:rsidRPr="00162C02" w:rsidRDefault="00162C02" w:rsidP="00162C02">
      <w:pPr>
        <w:shd w:val="clear" w:color="auto" w:fill="FFFFFF" w:themeFill="background1"/>
        <w:rPr>
          <w:color w:val="000000" w:themeColor="text1"/>
        </w:rPr>
      </w:pPr>
    </w:p>
    <w:p w:rsidR="00162C02" w:rsidRDefault="00162C02" w:rsidP="00162C02">
      <w:pPr>
        <w:shd w:val="clear" w:color="auto" w:fill="FFFFFF" w:themeFill="background1"/>
        <w:tabs>
          <w:tab w:val="left" w:pos="2773"/>
        </w:tabs>
        <w:rPr>
          <w:color w:val="000000" w:themeColor="text1"/>
        </w:rPr>
      </w:pPr>
    </w:p>
    <w:p w:rsidR="00162C02" w:rsidRPr="00162C02" w:rsidRDefault="00162C02" w:rsidP="00162C02">
      <w:pPr>
        <w:shd w:val="clear" w:color="auto" w:fill="FFFFFF" w:themeFill="background1"/>
        <w:tabs>
          <w:tab w:val="left" w:pos="2773"/>
        </w:tabs>
        <w:rPr>
          <w:color w:val="000000" w:themeColor="text1"/>
        </w:rPr>
      </w:pPr>
      <w:r w:rsidRPr="00162C02">
        <w:rPr>
          <w:rFonts w:ascii="Segoe UI" w:eastAsia="Times New Roman" w:hAnsi="Segoe UI" w:cs="Segoe UI"/>
          <w:b/>
          <w:color w:val="000000" w:themeColor="text1"/>
          <w:sz w:val="36"/>
          <w:szCs w:val="36"/>
        </w:rPr>
        <w:t>Introduction:</w:t>
      </w:r>
    </w:p>
    <w:p w:rsidR="00162C02" w:rsidRPr="00162C02" w:rsidRDefault="00162C02" w:rsidP="00162C02">
      <w:pPr>
        <w:shd w:val="clear" w:color="auto" w:fill="FFFFFF" w:themeFill="background1"/>
        <w:spacing w:after="300" w:line="240" w:lineRule="auto"/>
        <w:rPr>
          <w:rFonts w:ascii="Segoe UI" w:eastAsia="Times New Roman" w:hAnsi="Segoe UI" w:cs="Segoe UI"/>
          <w:color w:val="000000" w:themeColor="text1"/>
          <w:sz w:val="21"/>
          <w:szCs w:val="21"/>
        </w:rPr>
      </w:pPr>
      <w:r>
        <w:rPr>
          <w:rFonts w:ascii="Segoe UI" w:eastAsia="Times New Roman" w:hAnsi="Segoe UI" w:cs="Segoe UI"/>
          <w:color w:val="000000" w:themeColor="text1"/>
          <w:sz w:val="21"/>
          <w:szCs w:val="21"/>
        </w:rPr>
        <w:t xml:space="preserve">   </w:t>
      </w:r>
      <w:r w:rsidRPr="00162C02">
        <w:rPr>
          <w:rFonts w:ascii="Segoe UI" w:eastAsia="Times New Roman" w:hAnsi="Segoe UI" w:cs="Segoe UI"/>
          <w:color w:val="000000" w:themeColor="text1"/>
          <w:sz w:val="21"/>
          <w:szCs w:val="21"/>
        </w:rPr>
        <w:t>Developing an innovative project for air quality analysis involves integrating advanced technologies and data analytics to enhance the accuracy, efficiency, and accessibility of air quality information. Here's a conceptual outline for such a project:</w:t>
      </w:r>
    </w:p>
    <w:p w:rsidR="00162C02" w:rsidRPr="00162C02" w:rsidRDefault="00162C02" w:rsidP="00162C02">
      <w:pPr>
        <w:shd w:val="clear" w:color="auto" w:fill="FFFFFF" w:themeFill="background1"/>
        <w:spacing w:before="100" w:beforeAutospacing="1" w:after="100" w:afterAutospacing="1" w:line="240" w:lineRule="auto"/>
        <w:outlineLvl w:val="2"/>
        <w:rPr>
          <w:rFonts w:ascii="Segoe UI" w:eastAsia="Times New Roman" w:hAnsi="Segoe UI" w:cs="Segoe UI"/>
          <w:b/>
          <w:bCs/>
          <w:color w:val="000000" w:themeColor="text1"/>
          <w:sz w:val="30"/>
          <w:szCs w:val="30"/>
        </w:rPr>
      </w:pPr>
      <w:r>
        <w:rPr>
          <w:rFonts w:ascii="Segoe UI" w:eastAsia="Times New Roman" w:hAnsi="Segoe UI" w:cs="Segoe UI"/>
          <w:b/>
          <w:bCs/>
          <w:color w:val="000000" w:themeColor="text1"/>
          <w:sz w:val="30"/>
          <w:szCs w:val="30"/>
        </w:rPr>
        <w:t xml:space="preserve">Project Title: </w:t>
      </w:r>
      <w:r w:rsidRPr="00162C02">
        <w:rPr>
          <w:rFonts w:ascii="Segoe UI" w:eastAsia="Times New Roman" w:hAnsi="Segoe UI" w:cs="Segoe UI"/>
          <w:b/>
          <w:bCs/>
          <w:color w:val="000000" w:themeColor="text1"/>
          <w:sz w:val="30"/>
          <w:szCs w:val="30"/>
        </w:rPr>
        <w:t>Air</w:t>
      </w:r>
      <w:r>
        <w:rPr>
          <w:rFonts w:ascii="Segoe UI" w:eastAsia="Times New Roman" w:hAnsi="Segoe UI" w:cs="Segoe UI"/>
          <w:b/>
          <w:bCs/>
          <w:color w:val="000000" w:themeColor="text1"/>
          <w:sz w:val="30"/>
          <w:szCs w:val="30"/>
        </w:rPr>
        <w:t xml:space="preserve"> Quality Analysis in Tamil Nadu</w:t>
      </w:r>
    </w:p>
    <w:p w:rsidR="00162C02" w:rsidRPr="00162C02" w:rsidRDefault="00162C02" w:rsidP="00162C02">
      <w:pPr>
        <w:shd w:val="clear" w:color="auto" w:fill="FFFFFF" w:themeFill="background1"/>
        <w:spacing w:before="100" w:beforeAutospacing="1" w:after="100" w:afterAutospacing="1" w:line="240" w:lineRule="auto"/>
        <w:outlineLvl w:val="2"/>
        <w:rPr>
          <w:rFonts w:ascii="Segoe UI" w:eastAsia="Times New Roman" w:hAnsi="Segoe UI" w:cs="Segoe UI"/>
          <w:b/>
          <w:bCs/>
          <w:color w:val="000000" w:themeColor="text1"/>
          <w:sz w:val="30"/>
          <w:szCs w:val="30"/>
        </w:rPr>
      </w:pPr>
      <w:r w:rsidRPr="00162C02">
        <w:rPr>
          <w:rFonts w:ascii="Segoe UI" w:eastAsia="Times New Roman" w:hAnsi="Segoe UI" w:cs="Segoe UI"/>
          <w:b/>
          <w:bCs/>
          <w:color w:val="000000" w:themeColor="text1"/>
          <w:sz w:val="30"/>
          <w:szCs w:val="30"/>
        </w:rPr>
        <w:t>Objectives:</w:t>
      </w:r>
    </w:p>
    <w:p w:rsidR="00162C02" w:rsidRPr="00162C02" w:rsidRDefault="00162C02" w:rsidP="00162C02">
      <w:pPr>
        <w:numPr>
          <w:ilvl w:val="0"/>
          <w:numId w:val="1"/>
        </w:numPr>
        <w:shd w:val="clear" w:color="auto" w:fill="FFFFFF" w:themeFill="background1"/>
        <w:spacing w:after="0" w:line="240" w:lineRule="auto"/>
        <w:ind w:left="0"/>
        <w:rPr>
          <w:rFonts w:ascii="Segoe UI" w:eastAsia="Times New Roman" w:hAnsi="Segoe UI" w:cs="Segoe UI"/>
          <w:color w:val="000000" w:themeColor="text1"/>
          <w:sz w:val="21"/>
          <w:szCs w:val="21"/>
        </w:rPr>
      </w:pPr>
      <w:r w:rsidRPr="00162C02">
        <w:rPr>
          <w:rFonts w:ascii="Segoe UI" w:eastAsia="Times New Roman" w:hAnsi="Segoe UI" w:cs="Segoe UI"/>
          <w:b/>
          <w:bCs/>
          <w:color w:val="000000" w:themeColor="text1"/>
          <w:sz w:val="21"/>
        </w:rPr>
        <w:t>Real-time Monitoring:</w:t>
      </w:r>
    </w:p>
    <w:p w:rsidR="00162C02" w:rsidRDefault="00162C02" w:rsidP="00162C02">
      <w:pPr>
        <w:numPr>
          <w:ilvl w:val="1"/>
          <w:numId w:val="1"/>
        </w:numPr>
        <w:shd w:val="clear" w:color="auto" w:fill="FFFFFF" w:themeFill="background1"/>
        <w:spacing w:after="0" w:line="240" w:lineRule="auto"/>
        <w:ind w:left="720"/>
        <w:rPr>
          <w:rFonts w:ascii="Segoe UI" w:eastAsia="Times New Roman" w:hAnsi="Segoe UI" w:cs="Segoe UI"/>
          <w:color w:val="000000" w:themeColor="text1"/>
          <w:sz w:val="21"/>
          <w:szCs w:val="21"/>
        </w:rPr>
      </w:pPr>
      <w:r w:rsidRPr="00162C02">
        <w:rPr>
          <w:rFonts w:ascii="Segoe UI" w:eastAsia="Times New Roman" w:hAnsi="Segoe UI" w:cs="Segoe UI"/>
          <w:color w:val="000000" w:themeColor="text1"/>
          <w:sz w:val="21"/>
          <w:szCs w:val="21"/>
        </w:rPr>
        <w:t xml:space="preserve">Implement a network of </w:t>
      </w:r>
      <w:proofErr w:type="spellStart"/>
      <w:r w:rsidRPr="00162C02">
        <w:rPr>
          <w:rFonts w:ascii="Segoe UI" w:eastAsia="Times New Roman" w:hAnsi="Segoe UI" w:cs="Segoe UI"/>
          <w:color w:val="000000" w:themeColor="text1"/>
          <w:sz w:val="21"/>
          <w:szCs w:val="21"/>
        </w:rPr>
        <w:t>IoT</w:t>
      </w:r>
      <w:proofErr w:type="spellEnd"/>
      <w:r w:rsidRPr="00162C02">
        <w:rPr>
          <w:rFonts w:ascii="Segoe UI" w:eastAsia="Times New Roman" w:hAnsi="Segoe UI" w:cs="Segoe UI"/>
          <w:color w:val="000000" w:themeColor="text1"/>
          <w:sz w:val="21"/>
          <w:szCs w:val="21"/>
        </w:rPr>
        <w:t xml:space="preserve"> (Internet of Things) sensors for real-time monitoring of air quality across different locations in Tamil Nadu.</w:t>
      </w:r>
    </w:p>
    <w:p w:rsidR="00162C02" w:rsidRPr="00162C02" w:rsidRDefault="00162C02" w:rsidP="00162C02">
      <w:pPr>
        <w:shd w:val="clear" w:color="auto" w:fill="FFFFFF" w:themeFill="background1"/>
        <w:spacing w:after="0" w:line="240" w:lineRule="auto"/>
        <w:ind w:left="360"/>
        <w:rPr>
          <w:rFonts w:ascii="Segoe UI" w:eastAsia="Times New Roman" w:hAnsi="Segoe UI" w:cs="Segoe UI"/>
          <w:color w:val="000000" w:themeColor="text1"/>
          <w:sz w:val="21"/>
          <w:szCs w:val="21"/>
        </w:rPr>
      </w:pPr>
    </w:p>
    <w:p w:rsidR="00162C02" w:rsidRPr="00162C02" w:rsidRDefault="00162C02" w:rsidP="00162C02">
      <w:pPr>
        <w:numPr>
          <w:ilvl w:val="0"/>
          <w:numId w:val="1"/>
        </w:numPr>
        <w:shd w:val="clear" w:color="auto" w:fill="FFFFFF" w:themeFill="background1"/>
        <w:spacing w:after="0" w:line="240" w:lineRule="auto"/>
        <w:ind w:left="0"/>
        <w:rPr>
          <w:rFonts w:ascii="Segoe UI" w:eastAsia="Times New Roman" w:hAnsi="Segoe UI" w:cs="Segoe UI"/>
          <w:color w:val="000000" w:themeColor="text1"/>
          <w:sz w:val="21"/>
          <w:szCs w:val="21"/>
        </w:rPr>
      </w:pPr>
      <w:r w:rsidRPr="00162C02">
        <w:rPr>
          <w:rFonts w:ascii="Segoe UI" w:eastAsia="Times New Roman" w:hAnsi="Segoe UI" w:cs="Segoe UI"/>
          <w:b/>
          <w:bCs/>
          <w:color w:val="000000" w:themeColor="text1"/>
          <w:sz w:val="21"/>
        </w:rPr>
        <w:t>Data Integration:</w:t>
      </w:r>
    </w:p>
    <w:p w:rsidR="00162C02" w:rsidRDefault="00162C02" w:rsidP="00162C02">
      <w:pPr>
        <w:numPr>
          <w:ilvl w:val="1"/>
          <w:numId w:val="1"/>
        </w:numPr>
        <w:shd w:val="clear" w:color="auto" w:fill="FFFFFF" w:themeFill="background1"/>
        <w:spacing w:after="0" w:line="240" w:lineRule="auto"/>
        <w:ind w:left="720"/>
        <w:rPr>
          <w:rFonts w:ascii="Segoe UI" w:eastAsia="Times New Roman" w:hAnsi="Segoe UI" w:cs="Segoe UI"/>
          <w:color w:val="000000" w:themeColor="text1"/>
          <w:sz w:val="21"/>
          <w:szCs w:val="21"/>
        </w:rPr>
      </w:pPr>
      <w:r w:rsidRPr="00162C02">
        <w:rPr>
          <w:rFonts w:ascii="Segoe UI" w:eastAsia="Times New Roman" w:hAnsi="Segoe UI" w:cs="Segoe UI"/>
          <w:color w:val="000000" w:themeColor="text1"/>
          <w:sz w:val="21"/>
          <w:szCs w:val="21"/>
        </w:rPr>
        <w:t>Integrate data from various sources, including satellite data, meteorological data, and ground-level monitoring stations, to provide a comprehensive picture of air quality.</w:t>
      </w:r>
    </w:p>
    <w:p w:rsidR="00162C02" w:rsidRPr="00162C02" w:rsidRDefault="00162C02" w:rsidP="00162C02">
      <w:pPr>
        <w:shd w:val="clear" w:color="auto" w:fill="FFFFFF" w:themeFill="background1"/>
        <w:spacing w:after="0" w:line="240" w:lineRule="auto"/>
        <w:ind w:left="720"/>
        <w:rPr>
          <w:rFonts w:ascii="Segoe UI" w:eastAsia="Times New Roman" w:hAnsi="Segoe UI" w:cs="Segoe UI"/>
          <w:color w:val="000000" w:themeColor="text1"/>
          <w:sz w:val="21"/>
          <w:szCs w:val="21"/>
        </w:rPr>
      </w:pPr>
    </w:p>
    <w:p w:rsidR="00162C02" w:rsidRPr="00162C02" w:rsidRDefault="00162C02" w:rsidP="00162C02">
      <w:pPr>
        <w:numPr>
          <w:ilvl w:val="0"/>
          <w:numId w:val="1"/>
        </w:numPr>
        <w:shd w:val="clear" w:color="auto" w:fill="FFFFFF" w:themeFill="background1"/>
        <w:spacing w:after="0" w:line="240" w:lineRule="auto"/>
        <w:ind w:left="0"/>
        <w:rPr>
          <w:rFonts w:ascii="Segoe UI" w:eastAsia="Times New Roman" w:hAnsi="Segoe UI" w:cs="Segoe UI"/>
          <w:color w:val="000000" w:themeColor="text1"/>
          <w:sz w:val="21"/>
          <w:szCs w:val="21"/>
        </w:rPr>
      </w:pPr>
      <w:r w:rsidRPr="00162C02">
        <w:rPr>
          <w:rFonts w:ascii="Segoe UI" w:eastAsia="Times New Roman" w:hAnsi="Segoe UI" w:cs="Segoe UI"/>
          <w:b/>
          <w:bCs/>
          <w:color w:val="000000" w:themeColor="text1"/>
          <w:sz w:val="21"/>
        </w:rPr>
        <w:t>Machine Learning Models:</w:t>
      </w:r>
    </w:p>
    <w:p w:rsidR="00162C02" w:rsidRDefault="00162C02" w:rsidP="00162C02">
      <w:pPr>
        <w:numPr>
          <w:ilvl w:val="1"/>
          <w:numId w:val="1"/>
        </w:numPr>
        <w:shd w:val="clear" w:color="auto" w:fill="FFFFFF" w:themeFill="background1"/>
        <w:spacing w:after="0" w:line="240" w:lineRule="auto"/>
        <w:ind w:left="720"/>
        <w:rPr>
          <w:rFonts w:ascii="Segoe UI" w:eastAsia="Times New Roman" w:hAnsi="Segoe UI" w:cs="Segoe UI"/>
          <w:color w:val="000000" w:themeColor="text1"/>
          <w:sz w:val="21"/>
          <w:szCs w:val="21"/>
        </w:rPr>
      </w:pPr>
      <w:r w:rsidRPr="00162C02">
        <w:rPr>
          <w:rFonts w:ascii="Segoe UI" w:eastAsia="Times New Roman" w:hAnsi="Segoe UI" w:cs="Segoe UI"/>
          <w:color w:val="000000" w:themeColor="text1"/>
          <w:sz w:val="21"/>
          <w:szCs w:val="21"/>
        </w:rPr>
        <w:t>Develop machine learning models to predict air quality levels based on historical data, meteorological conditions, and pollutant concentrations. This can enhance forecasting capabilities and help in proactive decision-making.</w:t>
      </w:r>
    </w:p>
    <w:p w:rsidR="00162C02" w:rsidRPr="00162C02" w:rsidRDefault="00162C02" w:rsidP="00162C02">
      <w:pPr>
        <w:shd w:val="clear" w:color="auto" w:fill="FFFFFF" w:themeFill="background1"/>
        <w:spacing w:after="0" w:line="240" w:lineRule="auto"/>
        <w:ind w:left="720"/>
        <w:rPr>
          <w:rFonts w:ascii="Segoe UI" w:eastAsia="Times New Roman" w:hAnsi="Segoe UI" w:cs="Segoe UI"/>
          <w:color w:val="000000" w:themeColor="text1"/>
          <w:sz w:val="21"/>
          <w:szCs w:val="21"/>
        </w:rPr>
      </w:pPr>
    </w:p>
    <w:p w:rsidR="00162C02" w:rsidRPr="00162C02" w:rsidRDefault="00162C02" w:rsidP="00162C02">
      <w:pPr>
        <w:numPr>
          <w:ilvl w:val="0"/>
          <w:numId w:val="1"/>
        </w:numPr>
        <w:shd w:val="clear" w:color="auto" w:fill="FFFFFF" w:themeFill="background1"/>
        <w:spacing w:after="0" w:line="240" w:lineRule="auto"/>
        <w:ind w:left="0"/>
        <w:rPr>
          <w:rFonts w:ascii="Segoe UI" w:eastAsia="Times New Roman" w:hAnsi="Segoe UI" w:cs="Segoe UI"/>
          <w:color w:val="000000" w:themeColor="text1"/>
          <w:sz w:val="21"/>
          <w:szCs w:val="21"/>
        </w:rPr>
      </w:pPr>
      <w:r w:rsidRPr="00162C02">
        <w:rPr>
          <w:rFonts w:ascii="Segoe UI" w:eastAsia="Times New Roman" w:hAnsi="Segoe UI" w:cs="Segoe UI"/>
          <w:b/>
          <w:bCs/>
          <w:color w:val="000000" w:themeColor="text1"/>
          <w:sz w:val="21"/>
        </w:rPr>
        <w:t>Mobile App for Citizens:</w:t>
      </w:r>
    </w:p>
    <w:p w:rsidR="00162C02" w:rsidRDefault="00162C02" w:rsidP="00162C02">
      <w:pPr>
        <w:numPr>
          <w:ilvl w:val="1"/>
          <w:numId w:val="1"/>
        </w:numPr>
        <w:shd w:val="clear" w:color="auto" w:fill="FFFFFF" w:themeFill="background1"/>
        <w:spacing w:after="0" w:line="240" w:lineRule="auto"/>
        <w:ind w:left="720"/>
        <w:rPr>
          <w:rFonts w:ascii="Segoe UI" w:eastAsia="Times New Roman" w:hAnsi="Segoe UI" w:cs="Segoe UI"/>
          <w:color w:val="000000" w:themeColor="text1"/>
          <w:sz w:val="21"/>
          <w:szCs w:val="21"/>
        </w:rPr>
      </w:pPr>
      <w:r w:rsidRPr="00162C02">
        <w:rPr>
          <w:rFonts w:ascii="Segoe UI" w:eastAsia="Times New Roman" w:hAnsi="Segoe UI" w:cs="Segoe UI"/>
          <w:color w:val="000000" w:themeColor="text1"/>
          <w:sz w:val="21"/>
          <w:szCs w:val="21"/>
        </w:rPr>
        <w:t>Create a user-friendly mobile application that allows citizens to access real-time air quality information, receive alerts, and contribute data (e.g., reporting local sources of pollution).</w:t>
      </w:r>
    </w:p>
    <w:p w:rsidR="00162C02" w:rsidRPr="00162C02" w:rsidRDefault="00162C02" w:rsidP="00162C02">
      <w:pPr>
        <w:shd w:val="clear" w:color="auto" w:fill="FFFFFF" w:themeFill="background1"/>
        <w:spacing w:after="0" w:line="240" w:lineRule="auto"/>
        <w:ind w:left="720"/>
        <w:rPr>
          <w:rFonts w:ascii="Segoe UI" w:eastAsia="Times New Roman" w:hAnsi="Segoe UI" w:cs="Segoe UI"/>
          <w:color w:val="000000" w:themeColor="text1"/>
          <w:sz w:val="21"/>
          <w:szCs w:val="21"/>
        </w:rPr>
      </w:pPr>
    </w:p>
    <w:p w:rsidR="00162C02" w:rsidRPr="00162C02" w:rsidRDefault="00162C02" w:rsidP="00162C02">
      <w:pPr>
        <w:numPr>
          <w:ilvl w:val="0"/>
          <w:numId w:val="1"/>
        </w:numPr>
        <w:shd w:val="clear" w:color="auto" w:fill="FFFFFF" w:themeFill="background1"/>
        <w:spacing w:after="0" w:line="240" w:lineRule="auto"/>
        <w:ind w:left="0"/>
        <w:rPr>
          <w:rFonts w:ascii="Segoe UI" w:eastAsia="Times New Roman" w:hAnsi="Segoe UI" w:cs="Segoe UI"/>
          <w:color w:val="000000" w:themeColor="text1"/>
          <w:sz w:val="21"/>
          <w:szCs w:val="21"/>
        </w:rPr>
      </w:pPr>
      <w:r w:rsidRPr="00162C02">
        <w:rPr>
          <w:rFonts w:ascii="Segoe UI" w:eastAsia="Times New Roman" w:hAnsi="Segoe UI" w:cs="Segoe UI"/>
          <w:b/>
          <w:bCs/>
          <w:color w:val="000000" w:themeColor="text1"/>
          <w:sz w:val="21"/>
        </w:rPr>
        <w:t>Data Visualization Dashboard:</w:t>
      </w:r>
    </w:p>
    <w:p w:rsidR="00162C02" w:rsidRDefault="00162C02" w:rsidP="00162C02">
      <w:pPr>
        <w:numPr>
          <w:ilvl w:val="1"/>
          <w:numId w:val="1"/>
        </w:numPr>
        <w:shd w:val="clear" w:color="auto" w:fill="FFFFFF" w:themeFill="background1"/>
        <w:spacing w:after="0" w:line="240" w:lineRule="auto"/>
        <w:ind w:left="720"/>
        <w:rPr>
          <w:rFonts w:ascii="Segoe UI" w:eastAsia="Times New Roman" w:hAnsi="Segoe UI" w:cs="Segoe UI"/>
          <w:color w:val="000000" w:themeColor="text1"/>
          <w:sz w:val="21"/>
          <w:szCs w:val="21"/>
        </w:rPr>
      </w:pPr>
      <w:r w:rsidRPr="00162C02">
        <w:rPr>
          <w:rFonts w:ascii="Segoe UI" w:eastAsia="Times New Roman" w:hAnsi="Segoe UI" w:cs="Segoe UI"/>
          <w:color w:val="000000" w:themeColor="text1"/>
          <w:sz w:val="21"/>
          <w:szCs w:val="21"/>
        </w:rPr>
        <w:t>Develop a web-based dashboard for policymakers and environmental agencies to visualize and analyze air quality data. The dashboard should provide insights into trends, hotspots, and potential pollution sources.</w:t>
      </w:r>
    </w:p>
    <w:p w:rsidR="00162C02" w:rsidRPr="00162C02" w:rsidRDefault="00162C02" w:rsidP="00162C02">
      <w:pPr>
        <w:shd w:val="clear" w:color="auto" w:fill="FFFFFF" w:themeFill="background1"/>
        <w:spacing w:after="0" w:line="240" w:lineRule="auto"/>
        <w:ind w:left="720"/>
        <w:rPr>
          <w:rFonts w:ascii="Segoe UI" w:eastAsia="Times New Roman" w:hAnsi="Segoe UI" w:cs="Segoe UI"/>
          <w:color w:val="000000" w:themeColor="text1"/>
          <w:sz w:val="21"/>
          <w:szCs w:val="21"/>
        </w:rPr>
      </w:pPr>
    </w:p>
    <w:p w:rsidR="00162C02" w:rsidRPr="00162C02" w:rsidRDefault="00162C02" w:rsidP="00162C02">
      <w:pPr>
        <w:numPr>
          <w:ilvl w:val="0"/>
          <w:numId w:val="1"/>
        </w:numPr>
        <w:shd w:val="clear" w:color="auto" w:fill="FFFFFF" w:themeFill="background1"/>
        <w:spacing w:after="0" w:line="240" w:lineRule="auto"/>
        <w:ind w:left="0"/>
        <w:rPr>
          <w:rFonts w:ascii="Segoe UI" w:eastAsia="Times New Roman" w:hAnsi="Segoe UI" w:cs="Segoe UI"/>
          <w:color w:val="000000" w:themeColor="text1"/>
          <w:sz w:val="21"/>
          <w:szCs w:val="21"/>
        </w:rPr>
      </w:pPr>
      <w:r w:rsidRPr="00162C02">
        <w:rPr>
          <w:rFonts w:ascii="Segoe UI" w:eastAsia="Times New Roman" w:hAnsi="Segoe UI" w:cs="Segoe UI"/>
          <w:b/>
          <w:bCs/>
          <w:color w:val="000000" w:themeColor="text1"/>
          <w:sz w:val="21"/>
        </w:rPr>
        <w:t>Air Quality Index (AQI) Enhancements:</w:t>
      </w:r>
    </w:p>
    <w:p w:rsidR="00162C02" w:rsidRDefault="00162C02" w:rsidP="00162C02">
      <w:pPr>
        <w:numPr>
          <w:ilvl w:val="1"/>
          <w:numId w:val="1"/>
        </w:numPr>
        <w:shd w:val="clear" w:color="auto" w:fill="FFFFFF" w:themeFill="background1"/>
        <w:spacing w:after="0" w:line="240" w:lineRule="auto"/>
        <w:ind w:left="720"/>
        <w:rPr>
          <w:rFonts w:ascii="Segoe UI" w:eastAsia="Times New Roman" w:hAnsi="Segoe UI" w:cs="Segoe UI"/>
          <w:color w:val="000000" w:themeColor="text1"/>
          <w:sz w:val="21"/>
          <w:szCs w:val="21"/>
        </w:rPr>
      </w:pPr>
      <w:r w:rsidRPr="00162C02">
        <w:rPr>
          <w:rFonts w:ascii="Segoe UI" w:eastAsia="Times New Roman" w:hAnsi="Segoe UI" w:cs="Segoe UI"/>
          <w:color w:val="000000" w:themeColor="text1"/>
          <w:sz w:val="21"/>
          <w:szCs w:val="21"/>
        </w:rPr>
        <w:t>Enhance the AQI calculation by incorporating health impact assessments and personalized health recommendations based on individual health profiles.</w:t>
      </w:r>
    </w:p>
    <w:p w:rsidR="00162C02" w:rsidRPr="00162C02" w:rsidRDefault="00162C02" w:rsidP="00162C02">
      <w:pPr>
        <w:shd w:val="clear" w:color="auto" w:fill="FFFFFF" w:themeFill="background1"/>
        <w:spacing w:after="0" w:line="240" w:lineRule="auto"/>
        <w:ind w:left="720"/>
        <w:rPr>
          <w:rFonts w:ascii="Segoe UI" w:eastAsia="Times New Roman" w:hAnsi="Segoe UI" w:cs="Segoe UI"/>
          <w:color w:val="000000" w:themeColor="text1"/>
          <w:sz w:val="21"/>
          <w:szCs w:val="21"/>
        </w:rPr>
      </w:pPr>
    </w:p>
    <w:p w:rsidR="00162C02" w:rsidRPr="00162C02" w:rsidRDefault="00162C02" w:rsidP="00162C02">
      <w:pPr>
        <w:numPr>
          <w:ilvl w:val="0"/>
          <w:numId w:val="1"/>
        </w:numPr>
        <w:shd w:val="clear" w:color="auto" w:fill="FFFFFF" w:themeFill="background1"/>
        <w:spacing w:after="0" w:line="240" w:lineRule="auto"/>
        <w:ind w:left="0"/>
        <w:rPr>
          <w:rFonts w:ascii="Segoe UI" w:eastAsia="Times New Roman" w:hAnsi="Segoe UI" w:cs="Segoe UI"/>
          <w:color w:val="000000" w:themeColor="text1"/>
          <w:sz w:val="21"/>
          <w:szCs w:val="21"/>
        </w:rPr>
      </w:pPr>
      <w:r w:rsidRPr="00162C02">
        <w:rPr>
          <w:rFonts w:ascii="Segoe UI" w:eastAsia="Times New Roman" w:hAnsi="Segoe UI" w:cs="Segoe UI"/>
          <w:b/>
          <w:bCs/>
          <w:color w:val="000000" w:themeColor="text1"/>
          <w:sz w:val="21"/>
        </w:rPr>
        <w:t>Community Engagement:</w:t>
      </w:r>
    </w:p>
    <w:p w:rsidR="00162C02" w:rsidRDefault="00162C02" w:rsidP="00162C02">
      <w:pPr>
        <w:numPr>
          <w:ilvl w:val="1"/>
          <w:numId w:val="1"/>
        </w:numPr>
        <w:shd w:val="clear" w:color="auto" w:fill="FFFFFF" w:themeFill="background1"/>
        <w:spacing w:after="0" w:line="240" w:lineRule="auto"/>
        <w:ind w:left="720"/>
        <w:rPr>
          <w:rFonts w:ascii="Segoe UI" w:eastAsia="Times New Roman" w:hAnsi="Segoe UI" w:cs="Segoe UI"/>
          <w:color w:val="000000" w:themeColor="text1"/>
          <w:sz w:val="21"/>
          <w:szCs w:val="21"/>
        </w:rPr>
      </w:pPr>
      <w:r w:rsidRPr="00162C02">
        <w:rPr>
          <w:rFonts w:ascii="Segoe UI" w:eastAsia="Times New Roman" w:hAnsi="Segoe UI" w:cs="Segoe UI"/>
          <w:color w:val="000000" w:themeColor="text1"/>
          <w:sz w:val="21"/>
          <w:szCs w:val="21"/>
        </w:rPr>
        <w:lastRenderedPageBreak/>
        <w:t>Implement a community engagement platform within the mobile app, encouraging citizens to participate in local environmental initiatives, share insights, and collaborate on improving air quality.</w:t>
      </w:r>
    </w:p>
    <w:p w:rsidR="00162C02" w:rsidRPr="00162C02" w:rsidRDefault="00162C02" w:rsidP="00162C02">
      <w:pPr>
        <w:shd w:val="clear" w:color="auto" w:fill="FFFFFF" w:themeFill="background1"/>
        <w:spacing w:after="0" w:line="240" w:lineRule="auto"/>
        <w:ind w:left="720"/>
        <w:rPr>
          <w:rFonts w:ascii="Segoe UI" w:eastAsia="Times New Roman" w:hAnsi="Segoe UI" w:cs="Segoe UI"/>
          <w:color w:val="000000" w:themeColor="text1"/>
          <w:sz w:val="21"/>
          <w:szCs w:val="21"/>
        </w:rPr>
      </w:pPr>
    </w:p>
    <w:p w:rsidR="00162C02" w:rsidRPr="00162C02" w:rsidRDefault="00162C02" w:rsidP="00162C02">
      <w:pPr>
        <w:numPr>
          <w:ilvl w:val="0"/>
          <w:numId w:val="1"/>
        </w:numPr>
        <w:shd w:val="clear" w:color="auto" w:fill="FFFFFF" w:themeFill="background1"/>
        <w:spacing w:after="0" w:line="240" w:lineRule="auto"/>
        <w:ind w:left="0"/>
        <w:rPr>
          <w:rFonts w:ascii="Segoe UI" w:eastAsia="Times New Roman" w:hAnsi="Segoe UI" w:cs="Segoe UI"/>
          <w:color w:val="000000" w:themeColor="text1"/>
          <w:sz w:val="21"/>
          <w:szCs w:val="21"/>
        </w:rPr>
      </w:pPr>
      <w:r w:rsidRPr="00162C02">
        <w:rPr>
          <w:rFonts w:ascii="Segoe UI" w:eastAsia="Times New Roman" w:hAnsi="Segoe UI" w:cs="Segoe UI"/>
          <w:b/>
          <w:bCs/>
          <w:color w:val="000000" w:themeColor="text1"/>
          <w:sz w:val="21"/>
        </w:rPr>
        <w:t>Drone Technology for Source Identification:</w:t>
      </w:r>
    </w:p>
    <w:p w:rsidR="00162C02" w:rsidRDefault="00162C02" w:rsidP="00162C02">
      <w:pPr>
        <w:numPr>
          <w:ilvl w:val="1"/>
          <w:numId w:val="1"/>
        </w:numPr>
        <w:shd w:val="clear" w:color="auto" w:fill="FFFFFF" w:themeFill="background1"/>
        <w:spacing w:after="0" w:line="240" w:lineRule="auto"/>
        <w:ind w:left="720"/>
        <w:rPr>
          <w:rFonts w:ascii="Segoe UI" w:eastAsia="Times New Roman" w:hAnsi="Segoe UI" w:cs="Segoe UI"/>
          <w:color w:val="000000" w:themeColor="text1"/>
          <w:sz w:val="21"/>
          <w:szCs w:val="21"/>
        </w:rPr>
      </w:pPr>
      <w:r w:rsidRPr="00162C02">
        <w:rPr>
          <w:rFonts w:ascii="Segoe UI" w:eastAsia="Times New Roman" w:hAnsi="Segoe UI" w:cs="Segoe UI"/>
          <w:color w:val="000000" w:themeColor="text1"/>
          <w:sz w:val="21"/>
          <w:szCs w:val="21"/>
        </w:rPr>
        <w:t>Explore the use of drone technology to identify and monitor specific pollution sources, especially in industrial areas. Drones equipped with sensors can provide a detailed understanding of localized pollution.</w:t>
      </w:r>
    </w:p>
    <w:p w:rsidR="00162C02" w:rsidRPr="00162C02" w:rsidRDefault="00162C02" w:rsidP="00162C02">
      <w:pPr>
        <w:shd w:val="clear" w:color="auto" w:fill="FFFFFF" w:themeFill="background1"/>
        <w:spacing w:after="0" w:line="240" w:lineRule="auto"/>
        <w:ind w:left="720"/>
        <w:rPr>
          <w:rFonts w:ascii="Segoe UI" w:eastAsia="Times New Roman" w:hAnsi="Segoe UI" w:cs="Segoe UI"/>
          <w:color w:val="000000" w:themeColor="text1"/>
          <w:sz w:val="21"/>
          <w:szCs w:val="21"/>
        </w:rPr>
      </w:pPr>
    </w:p>
    <w:p w:rsidR="00162C02" w:rsidRPr="00162C02" w:rsidRDefault="00162C02" w:rsidP="00162C02">
      <w:pPr>
        <w:numPr>
          <w:ilvl w:val="0"/>
          <w:numId w:val="1"/>
        </w:numPr>
        <w:shd w:val="clear" w:color="auto" w:fill="FFFFFF" w:themeFill="background1"/>
        <w:spacing w:after="0" w:line="240" w:lineRule="auto"/>
        <w:ind w:left="0"/>
        <w:rPr>
          <w:rFonts w:ascii="Segoe UI" w:eastAsia="Times New Roman" w:hAnsi="Segoe UI" w:cs="Segoe UI"/>
          <w:color w:val="000000" w:themeColor="text1"/>
          <w:sz w:val="21"/>
          <w:szCs w:val="21"/>
        </w:rPr>
      </w:pPr>
      <w:r w:rsidRPr="00162C02">
        <w:rPr>
          <w:rFonts w:ascii="Segoe UI" w:eastAsia="Times New Roman" w:hAnsi="Segoe UI" w:cs="Segoe UI"/>
          <w:b/>
          <w:bCs/>
          <w:color w:val="000000" w:themeColor="text1"/>
          <w:sz w:val="21"/>
        </w:rPr>
        <w:t>Partnerships with Industries:</w:t>
      </w:r>
    </w:p>
    <w:p w:rsidR="00162C02" w:rsidRDefault="00162C02" w:rsidP="00162C02">
      <w:pPr>
        <w:numPr>
          <w:ilvl w:val="1"/>
          <w:numId w:val="1"/>
        </w:numPr>
        <w:shd w:val="clear" w:color="auto" w:fill="FFFFFF" w:themeFill="background1"/>
        <w:spacing w:after="0" w:line="240" w:lineRule="auto"/>
        <w:ind w:left="720"/>
        <w:rPr>
          <w:rFonts w:ascii="Segoe UI" w:eastAsia="Times New Roman" w:hAnsi="Segoe UI" w:cs="Segoe UI"/>
          <w:color w:val="000000" w:themeColor="text1"/>
          <w:sz w:val="21"/>
          <w:szCs w:val="21"/>
        </w:rPr>
      </w:pPr>
      <w:r w:rsidRPr="00162C02">
        <w:rPr>
          <w:rFonts w:ascii="Segoe UI" w:eastAsia="Times New Roman" w:hAnsi="Segoe UI" w:cs="Segoe UI"/>
          <w:color w:val="000000" w:themeColor="text1"/>
          <w:sz w:val="21"/>
          <w:szCs w:val="21"/>
        </w:rPr>
        <w:t>Collaborate with industries to install advanced emission monitoring systems. This partnership can include incentivizing companies to adopt cleaner technologies and practices.</w:t>
      </w:r>
    </w:p>
    <w:p w:rsidR="00162C02" w:rsidRPr="00162C02" w:rsidRDefault="00162C02" w:rsidP="00162C02">
      <w:pPr>
        <w:shd w:val="clear" w:color="auto" w:fill="FFFFFF" w:themeFill="background1"/>
        <w:spacing w:after="0" w:line="240" w:lineRule="auto"/>
        <w:ind w:left="720"/>
        <w:rPr>
          <w:rFonts w:ascii="Segoe UI" w:eastAsia="Times New Roman" w:hAnsi="Segoe UI" w:cs="Segoe UI"/>
          <w:color w:val="000000" w:themeColor="text1"/>
          <w:sz w:val="21"/>
          <w:szCs w:val="21"/>
        </w:rPr>
      </w:pPr>
    </w:p>
    <w:p w:rsidR="00162C02" w:rsidRPr="00162C02" w:rsidRDefault="00162C02" w:rsidP="00162C02">
      <w:pPr>
        <w:numPr>
          <w:ilvl w:val="0"/>
          <w:numId w:val="1"/>
        </w:numPr>
        <w:shd w:val="clear" w:color="auto" w:fill="FFFFFF" w:themeFill="background1"/>
        <w:spacing w:after="0" w:line="240" w:lineRule="auto"/>
        <w:ind w:left="0"/>
        <w:rPr>
          <w:rFonts w:ascii="Segoe UI" w:eastAsia="Times New Roman" w:hAnsi="Segoe UI" w:cs="Segoe UI"/>
          <w:color w:val="000000" w:themeColor="text1"/>
          <w:sz w:val="21"/>
          <w:szCs w:val="21"/>
        </w:rPr>
      </w:pPr>
      <w:r w:rsidRPr="00162C02">
        <w:rPr>
          <w:rFonts w:ascii="Segoe UI" w:eastAsia="Times New Roman" w:hAnsi="Segoe UI" w:cs="Segoe UI"/>
          <w:b/>
          <w:bCs/>
          <w:color w:val="000000" w:themeColor="text1"/>
          <w:sz w:val="21"/>
        </w:rPr>
        <w:t>Public Awareness Campaigns:</w:t>
      </w:r>
    </w:p>
    <w:p w:rsidR="00162C02" w:rsidRDefault="00162C02" w:rsidP="00162C02">
      <w:pPr>
        <w:numPr>
          <w:ilvl w:val="1"/>
          <w:numId w:val="1"/>
        </w:numPr>
        <w:shd w:val="clear" w:color="auto" w:fill="FFFFFF" w:themeFill="background1"/>
        <w:spacing w:after="0" w:line="240" w:lineRule="auto"/>
        <w:ind w:left="720"/>
        <w:rPr>
          <w:rFonts w:ascii="Segoe UI" w:eastAsia="Times New Roman" w:hAnsi="Segoe UI" w:cs="Segoe UI"/>
          <w:color w:val="000000" w:themeColor="text1"/>
          <w:sz w:val="21"/>
          <w:szCs w:val="21"/>
        </w:rPr>
      </w:pPr>
      <w:r w:rsidRPr="00162C02">
        <w:rPr>
          <w:rFonts w:ascii="Segoe UI" w:eastAsia="Times New Roman" w:hAnsi="Segoe UI" w:cs="Segoe UI"/>
          <w:color w:val="000000" w:themeColor="text1"/>
          <w:sz w:val="21"/>
          <w:szCs w:val="21"/>
        </w:rPr>
        <w:t>Develop and implement public awareness campaigns to educate citizens about the impact of air quality on health and the environment. Use social media, workshops, and educational materials to reach a wide audience.</w:t>
      </w:r>
    </w:p>
    <w:p w:rsidR="00162C02" w:rsidRPr="00162C02" w:rsidRDefault="00162C02" w:rsidP="00162C02">
      <w:pPr>
        <w:shd w:val="clear" w:color="auto" w:fill="FFFFFF" w:themeFill="background1"/>
        <w:spacing w:after="0" w:line="240" w:lineRule="auto"/>
        <w:ind w:left="720"/>
        <w:rPr>
          <w:rFonts w:ascii="Segoe UI" w:eastAsia="Times New Roman" w:hAnsi="Segoe UI" w:cs="Segoe UI"/>
          <w:color w:val="000000" w:themeColor="text1"/>
          <w:sz w:val="21"/>
          <w:szCs w:val="21"/>
        </w:rPr>
      </w:pPr>
    </w:p>
    <w:p w:rsidR="00162C02" w:rsidRPr="00162C02" w:rsidRDefault="00162C02" w:rsidP="00162C02">
      <w:pPr>
        <w:numPr>
          <w:ilvl w:val="0"/>
          <w:numId w:val="1"/>
        </w:numPr>
        <w:shd w:val="clear" w:color="auto" w:fill="FFFFFF" w:themeFill="background1"/>
        <w:spacing w:after="0" w:line="240" w:lineRule="auto"/>
        <w:ind w:left="0"/>
        <w:rPr>
          <w:rFonts w:ascii="Segoe UI" w:eastAsia="Times New Roman" w:hAnsi="Segoe UI" w:cs="Segoe UI"/>
          <w:color w:val="000000" w:themeColor="text1"/>
          <w:sz w:val="21"/>
          <w:szCs w:val="21"/>
        </w:rPr>
      </w:pPr>
      <w:r w:rsidRPr="00162C02">
        <w:rPr>
          <w:rFonts w:ascii="Segoe UI" w:eastAsia="Times New Roman" w:hAnsi="Segoe UI" w:cs="Segoe UI"/>
          <w:b/>
          <w:bCs/>
          <w:color w:val="000000" w:themeColor="text1"/>
          <w:sz w:val="21"/>
        </w:rPr>
        <w:t>Policy Recommendations:</w:t>
      </w:r>
    </w:p>
    <w:p w:rsidR="00162C02" w:rsidRDefault="00162C02" w:rsidP="00162C02">
      <w:pPr>
        <w:numPr>
          <w:ilvl w:val="1"/>
          <w:numId w:val="1"/>
        </w:numPr>
        <w:shd w:val="clear" w:color="auto" w:fill="FFFFFF" w:themeFill="background1"/>
        <w:spacing w:after="0" w:line="240" w:lineRule="auto"/>
        <w:ind w:left="720"/>
        <w:rPr>
          <w:rFonts w:ascii="Segoe UI" w:eastAsia="Times New Roman" w:hAnsi="Segoe UI" w:cs="Segoe UI"/>
          <w:color w:val="000000" w:themeColor="text1"/>
          <w:sz w:val="21"/>
          <w:szCs w:val="21"/>
        </w:rPr>
      </w:pPr>
      <w:r w:rsidRPr="00162C02">
        <w:rPr>
          <w:rFonts w:ascii="Segoe UI" w:eastAsia="Times New Roman" w:hAnsi="Segoe UI" w:cs="Segoe UI"/>
          <w:color w:val="000000" w:themeColor="text1"/>
          <w:sz w:val="21"/>
          <w:szCs w:val="21"/>
        </w:rPr>
        <w:t>Provide data-driven policy recommendations to regulatory bodies based on the analysis of air quality trends and sources of pollution.</w:t>
      </w:r>
    </w:p>
    <w:p w:rsidR="00162C02" w:rsidRPr="00162C02" w:rsidRDefault="00162C02" w:rsidP="00162C02">
      <w:pPr>
        <w:shd w:val="clear" w:color="auto" w:fill="FFFFFF" w:themeFill="background1"/>
        <w:spacing w:after="0" w:line="240" w:lineRule="auto"/>
        <w:ind w:left="720"/>
        <w:rPr>
          <w:rFonts w:ascii="Segoe UI" w:eastAsia="Times New Roman" w:hAnsi="Segoe UI" w:cs="Segoe UI"/>
          <w:color w:val="000000" w:themeColor="text1"/>
          <w:sz w:val="21"/>
          <w:szCs w:val="21"/>
        </w:rPr>
      </w:pPr>
    </w:p>
    <w:p w:rsidR="00162C02" w:rsidRPr="00162C02" w:rsidRDefault="00162C02" w:rsidP="00162C02">
      <w:pPr>
        <w:numPr>
          <w:ilvl w:val="0"/>
          <w:numId w:val="1"/>
        </w:numPr>
        <w:shd w:val="clear" w:color="auto" w:fill="FFFFFF" w:themeFill="background1"/>
        <w:spacing w:after="0" w:line="240" w:lineRule="auto"/>
        <w:ind w:left="0"/>
        <w:rPr>
          <w:rFonts w:ascii="Segoe UI" w:eastAsia="Times New Roman" w:hAnsi="Segoe UI" w:cs="Segoe UI"/>
          <w:color w:val="000000" w:themeColor="text1"/>
          <w:sz w:val="21"/>
          <w:szCs w:val="21"/>
        </w:rPr>
      </w:pPr>
      <w:r w:rsidRPr="00162C02">
        <w:rPr>
          <w:rFonts w:ascii="Segoe UI" w:eastAsia="Times New Roman" w:hAnsi="Segoe UI" w:cs="Segoe UI"/>
          <w:b/>
          <w:bCs/>
          <w:color w:val="000000" w:themeColor="text1"/>
          <w:sz w:val="21"/>
        </w:rPr>
        <w:t>Open Data Access:</w:t>
      </w:r>
    </w:p>
    <w:p w:rsidR="00162C02" w:rsidRPr="00162C02" w:rsidRDefault="00162C02" w:rsidP="00162C02">
      <w:pPr>
        <w:numPr>
          <w:ilvl w:val="1"/>
          <w:numId w:val="1"/>
        </w:numPr>
        <w:shd w:val="clear" w:color="auto" w:fill="FFFFFF" w:themeFill="background1"/>
        <w:spacing w:after="0" w:line="240" w:lineRule="auto"/>
        <w:ind w:left="720"/>
        <w:rPr>
          <w:rFonts w:ascii="Segoe UI" w:eastAsia="Times New Roman" w:hAnsi="Segoe UI" w:cs="Segoe UI"/>
          <w:color w:val="000000" w:themeColor="text1"/>
          <w:sz w:val="21"/>
          <w:szCs w:val="21"/>
        </w:rPr>
      </w:pPr>
      <w:r w:rsidRPr="00162C02">
        <w:rPr>
          <w:rFonts w:ascii="Segoe UI" w:eastAsia="Times New Roman" w:hAnsi="Segoe UI" w:cs="Segoe UI"/>
          <w:color w:val="000000" w:themeColor="text1"/>
          <w:sz w:val="21"/>
          <w:szCs w:val="21"/>
        </w:rPr>
        <w:t>Ensure that air quality data collected is open and accessible to researchers, startups, and the public. Encourage the development of additional applications and solutions built on top of the provided data.</w:t>
      </w:r>
    </w:p>
    <w:p w:rsidR="00162C02" w:rsidRPr="00162C02" w:rsidRDefault="00162C02" w:rsidP="00162C02">
      <w:pPr>
        <w:shd w:val="clear" w:color="auto" w:fill="FFFFFF" w:themeFill="background1"/>
        <w:spacing w:before="100" w:beforeAutospacing="1" w:after="100" w:afterAutospacing="1" w:line="240" w:lineRule="auto"/>
        <w:outlineLvl w:val="2"/>
        <w:rPr>
          <w:rFonts w:ascii="Segoe UI" w:eastAsia="Times New Roman" w:hAnsi="Segoe UI" w:cs="Segoe UI"/>
          <w:b/>
          <w:bCs/>
          <w:color w:val="000000" w:themeColor="text1"/>
          <w:sz w:val="30"/>
          <w:szCs w:val="30"/>
        </w:rPr>
      </w:pPr>
      <w:r w:rsidRPr="00162C02">
        <w:rPr>
          <w:rFonts w:ascii="Segoe UI" w:eastAsia="Times New Roman" w:hAnsi="Segoe UI" w:cs="Segoe UI"/>
          <w:b/>
          <w:bCs/>
          <w:color w:val="000000" w:themeColor="text1"/>
          <w:sz w:val="30"/>
          <w:szCs w:val="30"/>
        </w:rPr>
        <w:t>Expected Outcomes:</w:t>
      </w:r>
    </w:p>
    <w:p w:rsidR="00162C02" w:rsidRPr="00162C02" w:rsidRDefault="00162C02" w:rsidP="00162C02">
      <w:pPr>
        <w:numPr>
          <w:ilvl w:val="0"/>
          <w:numId w:val="2"/>
        </w:numPr>
        <w:shd w:val="clear" w:color="auto" w:fill="FFFFFF" w:themeFill="background1"/>
        <w:spacing w:after="0" w:line="240" w:lineRule="auto"/>
        <w:ind w:left="0"/>
        <w:rPr>
          <w:rFonts w:ascii="Segoe UI" w:eastAsia="Times New Roman" w:hAnsi="Segoe UI" w:cs="Segoe UI"/>
          <w:color w:val="000000" w:themeColor="text1"/>
          <w:sz w:val="21"/>
          <w:szCs w:val="21"/>
        </w:rPr>
      </w:pPr>
      <w:r w:rsidRPr="00162C02">
        <w:rPr>
          <w:rFonts w:ascii="Segoe UI" w:eastAsia="Times New Roman" w:hAnsi="Segoe UI" w:cs="Segoe UI"/>
          <w:color w:val="000000" w:themeColor="text1"/>
          <w:sz w:val="21"/>
          <w:szCs w:val="21"/>
        </w:rPr>
        <w:t>Improved accuracy and granularity of air quality information.</w:t>
      </w:r>
    </w:p>
    <w:p w:rsidR="00162C02" w:rsidRPr="00162C02" w:rsidRDefault="00162C02" w:rsidP="00162C02">
      <w:pPr>
        <w:numPr>
          <w:ilvl w:val="0"/>
          <w:numId w:val="2"/>
        </w:numPr>
        <w:shd w:val="clear" w:color="auto" w:fill="FFFFFF" w:themeFill="background1"/>
        <w:spacing w:after="0" w:line="240" w:lineRule="auto"/>
        <w:ind w:left="0"/>
        <w:rPr>
          <w:rFonts w:ascii="Segoe UI" w:eastAsia="Times New Roman" w:hAnsi="Segoe UI" w:cs="Segoe UI"/>
          <w:color w:val="000000" w:themeColor="text1"/>
          <w:sz w:val="21"/>
          <w:szCs w:val="21"/>
        </w:rPr>
      </w:pPr>
      <w:r w:rsidRPr="00162C02">
        <w:rPr>
          <w:rFonts w:ascii="Segoe UI" w:eastAsia="Times New Roman" w:hAnsi="Segoe UI" w:cs="Segoe UI"/>
          <w:color w:val="000000" w:themeColor="text1"/>
          <w:sz w:val="21"/>
          <w:szCs w:val="21"/>
        </w:rPr>
        <w:t>Increased public awareness and engagement in environmental initiatives.</w:t>
      </w:r>
    </w:p>
    <w:p w:rsidR="00162C02" w:rsidRPr="00162C02" w:rsidRDefault="00162C02" w:rsidP="00162C02">
      <w:pPr>
        <w:numPr>
          <w:ilvl w:val="0"/>
          <w:numId w:val="2"/>
        </w:numPr>
        <w:shd w:val="clear" w:color="auto" w:fill="FFFFFF" w:themeFill="background1"/>
        <w:spacing w:after="0" w:line="240" w:lineRule="auto"/>
        <w:ind w:left="0"/>
        <w:rPr>
          <w:rFonts w:ascii="Segoe UI" w:eastAsia="Times New Roman" w:hAnsi="Segoe UI" w:cs="Segoe UI"/>
          <w:color w:val="000000" w:themeColor="text1"/>
          <w:sz w:val="21"/>
          <w:szCs w:val="21"/>
        </w:rPr>
      </w:pPr>
      <w:r w:rsidRPr="00162C02">
        <w:rPr>
          <w:rFonts w:ascii="Segoe UI" w:eastAsia="Times New Roman" w:hAnsi="Segoe UI" w:cs="Segoe UI"/>
          <w:color w:val="000000" w:themeColor="text1"/>
          <w:sz w:val="21"/>
          <w:szCs w:val="21"/>
        </w:rPr>
        <w:t>Enhanced decision-making capabilities for policymakers.</w:t>
      </w:r>
    </w:p>
    <w:p w:rsidR="00162C02" w:rsidRPr="00162C02" w:rsidRDefault="00162C02" w:rsidP="00162C02">
      <w:pPr>
        <w:numPr>
          <w:ilvl w:val="0"/>
          <w:numId w:val="2"/>
        </w:numPr>
        <w:shd w:val="clear" w:color="auto" w:fill="FFFFFF" w:themeFill="background1"/>
        <w:spacing w:after="0" w:line="240" w:lineRule="auto"/>
        <w:ind w:left="0"/>
        <w:rPr>
          <w:rFonts w:ascii="Segoe UI" w:eastAsia="Times New Roman" w:hAnsi="Segoe UI" w:cs="Segoe UI"/>
          <w:color w:val="000000" w:themeColor="text1"/>
          <w:sz w:val="21"/>
          <w:szCs w:val="21"/>
        </w:rPr>
      </w:pPr>
      <w:r w:rsidRPr="00162C02">
        <w:rPr>
          <w:rFonts w:ascii="Segoe UI" w:eastAsia="Times New Roman" w:hAnsi="Segoe UI" w:cs="Segoe UI"/>
          <w:color w:val="000000" w:themeColor="text1"/>
          <w:sz w:val="21"/>
          <w:szCs w:val="21"/>
        </w:rPr>
        <w:t>Collaboration with industries leading to improved environmental practices.</w:t>
      </w:r>
    </w:p>
    <w:p w:rsidR="00162C02" w:rsidRPr="00162C02" w:rsidRDefault="00162C02" w:rsidP="00162C02">
      <w:pPr>
        <w:numPr>
          <w:ilvl w:val="0"/>
          <w:numId w:val="2"/>
        </w:numPr>
        <w:shd w:val="clear" w:color="auto" w:fill="FFFFFF" w:themeFill="background1"/>
        <w:spacing w:after="0" w:line="240" w:lineRule="auto"/>
        <w:ind w:left="0"/>
        <w:rPr>
          <w:rFonts w:ascii="Segoe UI" w:eastAsia="Times New Roman" w:hAnsi="Segoe UI" w:cs="Segoe UI"/>
          <w:color w:val="000000" w:themeColor="text1"/>
          <w:sz w:val="21"/>
          <w:szCs w:val="21"/>
        </w:rPr>
      </w:pPr>
      <w:r w:rsidRPr="00162C02">
        <w:rPr>
          <w:rFonts w:ascii="Segoe UI" w:eastAsia="Times New Roman" w:hAnsi="Segoe UI" w:cs="Segoe UI"/>
          <w:color w:val="000000" w:themeColor="text1"/>
          <w:sz w:val="21"/>
          <w:szCs w:val="21"/>
        </w:rPr>
        <w:t>Empowerment of citizens to actively contribute to air quality improvement.</w:t>
      </w:r>
    </w:p>
    <w:p w:rsidR="00162C02" w:rsidRPr="00162C02" w:rsidRDefault="00162C02" w:rsidP="00162C02">
      <w:pPr>
        <w:shd w:val="clear" w:color="auto" w:fill="FFFFFF" w:themeFill="background1"/>
        <w:spacing w:after="0" w:line="240" w:lineRule="auto"/>
        <w:rPr>
          <w:rFonts w:ascii="Segoe UI" w:eastAsia="Times New Roman" w:hAnsi="Segoe UI" w:cs="Segoe UI"/>
          <w:color w:val="000000" w:themeColor="text1"/>
          <w:sz w:val="21"/>
          <w:szCs w:val="21"/>
        </w:rPr>
      </w:pPr>
      <w:r>
        <w:rPr>
          <w:rFonts w:ascii="Segoe UI" w:eastAsia="Times New Roman" w:hAnsi="Segoe UI" w:cs="Segoe UI"/>
          <w:color w:val="000000" w:themeColor="text1"/>
          <w:sz w:val="21"/>
          <w:szCs w:val="21"/>
        </w:rPr>
        <w:t xml:space="preserve"> ‘</w:t>
      </w:r>
    </w:p>
    <w:p w:rsidR="00162C02" w:rsidRPr="00162C02" w:rsidRDefault="00162C02" w:rsidP="00162C02">
      <w:pPr>
        <w:shd w:val="clear" w:color="auto" w:fill="FFFFFF" w:themeFill="background1"/>
        <w:tabs>
          <w:tab w:val="left" w:pos="2773"/>
        </w:tabs>
        <w:rPr>
          <w:color w:val="000000" w:themeColor="text1"/>
        </w:rPr>
      </w:pPr>
    </w:p>
    <w:p w:rsidR="00162C02" w:rsidRPr="00162C02" w:rsidRDefault="00162C02" w:rsidP="00162C02">
      <w:pPr>
        <w:shd w:val="clear" w:color="auto" w:fill="FFFFFF" w:themeFill="background1"/>
        <w:tabs>
          <w:tab w:val="left" w:pos="2773"/>
        </w:tabs>
        <w:rPr>
          <w:color w:val="000000" w:themeColor="text1"/>
        </w:rPr>
      </w:pPr>
    </w:p>
    <w:p w:rsidR="00162C02" w:rsidRPr="00162C02" w:rsidRDefault="00162C02" w:rsidP="00162C02">
      <w:pPr>
        <w:shd w:val="clear" w:color="auto" w:fill="FFFFFF" w:themeFill="background1"/>
        <w:tabs>
          <w:tab w:val="left" w:pos="2773"/>
        </w:tabs>
        <w:rPr>
          <w:color w:val="000000" w:themeColor="text1"/>
        </w:rPr>
      </w:pPr>
    </w:p>
    <w:sectPr w:rsidR="00162C02" w:rsidRPr="00162C02" w:rsidSect="005403CA">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7481" w:rsidRDefault="00EA7481" w:rsidP="00162C02">
      <w:pPr>
        <w:spacing w:after="0" w:line="240" w:lineRule="auto"/>
      </w:pPr>
      <w:r>
        <w:separator/>
      </w:r>
    </w:p>
  </w:endnote>
  <w:endnote w:type="continuationSeparator" w:id="0">
    <w:p w:rsidR="00EA7481" w:rsidRDefault="00EA7481" w:rsidP="00162C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7481" w:rsidRDefault="00EA7481" w:rsidP="00162C02">
      <w:pPr>
        <w:spacing w:after="0" w:line="240" w:lineRule="auto"/>
      </w:pPr>
      <w:r>
        <w:separator/>
      </w:r>
    </w:p>
  </w:footnote>
  <w:footnote w:type="continuationSeparator" w:id="0">
    <w:p w:rsidR="00EA7481" w:rsidRDefault="00EA7481" w:rsidP="00162C0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DD4E6D"/>
    <w:multiLevelType w:val="multilevel"/>
    <w:tmpl w:val="F948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D0E0D42"/>
    <w:multiLevelType w:val="multilevel"/>
    <w:tmpl w:val="81A89E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485AE1"/>
    <w:multiLevelType w:val="multilevel"/>
    <w:tmpl w:val="4AC283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grammar="clean"/>
  <w:defaultTabStop w:val="720"/>
  <w:characterSpacingControl w:val="doNotCompress"/>
  <w:footnotePr>
    <w:footnote w:id="-1"/>
    <w:footnote w:id="0"/>
  </w:footnotePr>
  <w:endnotePr>
    <w:endnote w:id="-1"/>
    <w:endnote w:id="0"/>
  </w:endnotePr>
  <w:compat/>
  <w:rsids>
    <w:rsidRoot w:val="00162C02"/>
    <w:rsid w:val="000A0A08"/>
    <w:rsid w:val="00162C02"/>
    <w:rsid w:val="005403CA"/>
    <w:rsid w:val="005B3558"/>
    <w:rsid w:val="00BD4CB3"/>
    <w:rsid w:val="00C6314C"/>
    <w:rsid w:val="00EA7481"/>
    <w:rsid w:val="00F510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3CA"/>
  </w:style>
  <w:style w:type="paragraph" w:styleId="Heading3">
    <w:name w:val="heading 3"/>
    <w:basedOn w:val="Normal"/>
    <w:link w:val="Heading3Char"/>
    <w:uiPriority w:val="9"/>
    <w:qFormat/>
    <w:rsid w:val="00162C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2C0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62C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2C02"/>
    <w:rPr>
      <w:b/>
      <w:bCs/>
    </w:rPr>
  </w:style>
  <w:style w:type="paragraph" w:styleId="Header">
    <w:name w:val="header"/>
    <w:basedOn w:val="Normal"/>
    <w:link w:val="HeaderChar"/>
    <w:uiPriority w:val="99"/>
    <w:semiHidden/>
    <w:unhideWhenUsed/>
    <w:rsid w:val="00162C0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2C02"/>
  </w:style>
  <w:style w:type="paragraph" w:styleId="Footer">
    <w:name w:val="footer"/>
    <w:basedOn w:val="Normal"/>
    <w:link w:val="FooterChar"/>
    <w:uiPriority w:val="99"/>
    <w:semiHidden/>
    <w:unhideWhenUsed/>
    <w:rsid w:val="00162C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62C02"/>
  </w:style>
</w:styles>
</file>

<file path=word/webSettings.xml><?xml version="1.0" encoding="utf-8"?>
<w:webSettings xmlns:r="http://schemas.openxmlformats.org/officeDocument/2006/relationships" xmlns:w="http://schemas.openxmlformats.org/wordprocessingml/2006/main">
  <w:divs>
    <w:div w:id="106059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532</Words>
  <Characters>3033</Characters>
  <Application>Microsoft Office Word</Application>
  <DocSecurity>0</DocSecurity>
  <Lines>25</Lines>
  <Paragraphs>7</Paragraphs>
  <ScaleCrop>false</ScaleCrop>
  <Company/>
  <LinksUpToDate>false</LinksUpToDate>
  <CharactersWithSpaces>3558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Dineshkumar</dc:creator>
  <cp:lastModifiedBy>Dineshkumar</cp:lastModifiedBy>
  <cp:revision>2</cp:revision>
  <dcterms:created xsi:type="dcterms:W3CDTF">2023-10-10T04:39:00Z</dcterms:created>
  <dcterms:modified xsi:type="dcterms:W3CDTF">2023-10-10T04:39:00Z</dcterms:modified>
</cp:coreProperties>
</file>