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891"/>
        <w:tblW w:w="9530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599"/>
        <w:gridCol w:w="3986"/>
        <w:gridCol w:w="990"/>
      </w:tblGrid>
      <w:tr w:rsidR="00C80B97" w14:paraId="09B783A1" w14:textId="4C7D9AC5" w:rsidTr="003E256A">
        <w:trPr>
          <w:tblHeader/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1A57F" w14:textId="3B1156F6" w:rsidR="002C3DA3" w:rsidRDefault="002C3DA3" w:rsidP="002C3DA3">
            <w:pPr>
              <w:ind w:left="720" w:hanging="72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Date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6DC45" w14:textId="77777777" w:rsidR="002C3DA3" w:rsidRDefault="002C3DA3" w:rsidP="002C3DA3">
            <w:pPr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Type of Peril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D0276" w14:textId="77777777" w:rsidR="002C3DA3" w:rsidRDefault="002C3DA3" w:rsidP="002C3DA3">
            <w:pPr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Location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40F9B" w14:textId="77777777" w:rsidR="002C3DA3" w:rsidRDefault="002C3DA3" w:rsidP="002C3DA3">
            <w:pPr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Cost (in billions)</w:t>
            </w:r>
          </w:p>
        </w:tc>
      </w:tr>
      <w:tr w:rsidR="00C80B97" w14:paraId="5A91B295" w14:textId="21F9CEB3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1748E" w14:textId="55F5B673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May </w:t>
            </w:r>
            <w:r w:rsidR="00C911E5">
              <w:rPr>
                <w14:ligatures w14:val="none"/>
              </w:rPr>
              <w:t xml:space="preserve">18-24, </w:t>
            </w:r>
            <w:r>
              <w:rPr>
                <w14:ligatures w14:val="none"/>
              </w:rPr>
              <w:t>2024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146D9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7D5CF" w14:textId="77777777" w:rsidR="002C3DA3" w:rsidRDefault="002C3DA3" w:rsidP="002C3DA3">
            <w:pPr>
              <w:rPr>
                <w14:ligatures w14:val="none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26461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$4.8</w:t>
            </w:r>
          </w:p>
        </w:tc>
      </w:tr>
      <w:tr w:rsidR="00C80B97" w14:paraId="44557423" w14:textId="349F82BF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CD3B3" w14:textId="32C2A5DD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April </w:t>
            </w:r>
            <w:r w:rsidR="00C911E5">
              <w:rPr>
                <w14:ligatures w14:val="none"/>
              </w:rPr>
              <w:t xml:space="preserve">1-3, </w:t>
            </w:r>
            <w:r>
              <w:rPr>
                <w14:ligatures w14:val="none"/>
              </w:rPr>
              <w:t>2024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23E24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6A2D4" w14:textId="77777777" w:rsidR="002C3DA3" w:rsidRDefault="002C3DA3" w:rsidP="002C3DA3">
            <w:pPr>
              <w:rPr>
                <w14:ligatures w14:val="none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157E2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$2.5</w:t>
            </w:r>
          </w:p>
        </w:tc>
      </w:tr>
      <w:tr w:rsidR="00C80B97" w14:paraId="1FC81080" w14:textId="7D1FF6AE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52B79" w14:textId="6283A3DF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February </w:t>
            </w:r>
            <w:r w:rsidR="009C3F65">
              <w:rPr>
                <w14:ligatures w14:val="none"/>
              </w:rPr>
              <w:t xml:space="preserve">27-28, </w:t>
            </w:r>
            <w:r>
              <w:rPr>
                <w14:ligatures w14:val="none"/>
              </w:rPr>
              <w:t>2024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182BE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19F4C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wind damage in Broome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8EC25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$1.3</w:t>
            </w:r>
          </w:p>
        </w:tc>
      </w:tr>
      <w:tr w:rsidR="00C80B97" w14:paraId="4F89199E" w14:textId="6B55AAE6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DB5CC" w14:textId="33BADB5F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January </w:t>
            </w:r>
            <w:r w:rsidR="009C3F65">
              <w:rPr>
                <w14:ligatures w14:val="none"/>
              </w:rPr>
              <w:t xml:space="preserve">8-10, </w:t>
            </w:r>
            <w:r>
              <w:rPr>
                <w14:ligatures w14:val="none"/>
              </w:rPr>
              <w:t>2024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42EE5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Winter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7F496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snow and cold in Erie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EFFD3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$2.8</w:t>
            </w:r>
          </w:p>
        </w:tc>
      </w:tr>
      <w:tr w:rsidR="00C80B97" w14:paraId="4B2267FE" w14:textId="2C43A3CE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8A5AD" w14:textId="18B69A45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December </w:t>
            </w:r>
            <w:r w:rsidR="009A38BA">
              <w:rPr>
                <w14:ligatures w14:val="none"/>
              </w:rPr>
              <w:t xml:space="preserve">16-18, </w:t>
            </w:r>
            <w:r>
              <w:rPr>
                <w14:ligatures w14:val="none"/>
              </w:rPr>
              <w:t>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8D18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Flooding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B5FFE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flooding along eastern and northeastern NY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E6A58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$1.3</w:t>
            </w:r>
          </w:p>
        </w:tc>
      </w:tr>
      <w:tr w:rsidR="00C80B97" w14:paraId="3536F2A9" w14:textId="23871452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C53B1" w14:textId="4ECC61CC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August </w:t>
            </w:r>
            <w:r w:rsidR="009A38BA">
              <w:rPr>
                <w14:ligatures w14:val="none"/>
              </w:rPr>
              <w:t xml:space="preserve">5-8, </w:t>
            </w:r>
            <w:r>
              <w:rPr>
                <w14:ligatures w14:val="none"/>
              </w:rPr>
              <w:t>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36DA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2EDB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Tornado damage in Lewis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6B051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$1.7</w:t>
            </w:r>
          </w:p>
        </w:tc>
      </w:tr>
      <w:tr w:rsidR="00C80B97" w14:paraId="5C6E5E4C" w14:textId="64A1840C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81211" w14:textId="0BDEB9EF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July </w:t>
            </w:r>
            <w:r w:rsidR="00F66290">
              <w:rPr>
                <w14:ligatures w14:val="none"/>
              </w:rPr>
              <w:t xml:space="preserve">9-15, </w:t>
            </w:r>
            <w:r>
              <w:rPr>
                <w14:ligatures w14:val="none"/>
              </w:rPr>
              <w:t>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9D365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Flooding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F8C86" w14:textId="2C1FA9C4" w:rsidR="002C3DA3" w:rsidRDefault="00911EF0" w:rsidP="002C3DA3">
            <w:pPr>
              <w:rPr>
                <w14:ligatures w14:val="none"/>
              </w:rPr>
            </w:pPr>
            <w:r w:rsidRPr="00911EF0">
              <w:rPr>
                <w14:ligatures w14:val="none"/>
              </w:rPr>
              <w:t>Clinton, Dutchess, Essex, Hamilton, Ontario, Orange, Putnam, and Rockland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EF1C8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$2.2</w:t>
            </w:r>
          </w:p>
        </w:tc>
      </w:tr>
      <w:tr w:rsidR="00C80B97" w14:paraId="1E997314" w14:textId="53C515D7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45EE2" w14:textId="6EA27FF1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June </w:t>
            </w:r>
            <w:r w:rsidR="00F66290">
              <w:rPr>
                <w14:ligatures w14:val="none"/>
              </w:rPr>
              <w:t xml:space="preserve">21-26, </w:t>
            </w:r>
            <w:r>
              <w:rPr>
                <w14:ligatures w14:val="none"/>
              </w:rPr>
              <w:t>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8AC57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84DD6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Air quality hazard across the state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EE87B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$5.4</w:t>
            </w:r>
          </w:p>
        </w:tc>
      </w:tr>
      <w:tr w:rsidR="00C80B97" w14:paraId="13C072D5" w14:textId="2225F3AD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0892C" w14:textId="66E50A99" w:rsidR="002C3DA3" w:rsidRDefault="002247C0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March 31-</w:t>
            </w:r>
            <w:r w:rsidR="002C3DA3">
              <w:rPr>
                <w14:ligatures w14:val="none"/>
              </w:rPr>
              <w:t>April</w:t>
            </w:r>
            <w:r>
              <w:rPr>
                <w14:ligatures w14:val="none"/>
              </w:rPr>
              <w:t xml:space="preserve"> 1,</w:t>
            </w:r>
            <w:r w:rsidR="002C3DA3">
              <w:rPr>
                <w14:ligatures w14:val="none"/>
              </w:rPr>
              <w:t xml:space="preserve"> 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FB650D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09E88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Tornados in Sullivan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E9615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$2.9</w:t>
            </w:r>
          </w:p>
        </w:tc>
      </w:tr>
      <w:tr w:rsidR="00C80B97" w14:paraId="198B2063" w14:textId="247DF8A6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208A1" w14:textId="3B2C548C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March </w:t>
            </w:r>
            <w:r w:rsidR="002247C0">
              <w:rPr>
                <w14:ligatures w14:val="none"/>
              </w:rPr>
              <w:t>24-26</w:t>
            </w:r>
            <w:r w:rsidR="00987335">
              <w:rPr>
                <w14:ligatures w14:val="none"/>
              </w:rPr>
              <w:t xml:space="preserve">, </w:t>
            </w:r>
            <w:r>
              <w:rPr>
                <w14:ligatures w14:val="none"/>
              </w:rPr>
              <w:t>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1EB9E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F226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wind in eastern/northern NY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E8F45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$5.9</w:t>
            </w:r>
          </w:p>
        </w:tc>
      </w:tr>
      <w:tr w:rsidR="00C80B97" w14:paraId="36744A2F" w14:textId="2DF07AFD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63309" w14:textId="3EFCE99F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February </w:t>
            </w:r>
            <w:r w:rsidR="00987335">
              <w:rPr>
                <w14:ligatures w14:val="none"/>
              </w:rPr>
              <w:t xml:space="preserve">2-5, </w:t>
            </w:r>
            <w:r>
              <w:rPr>
                <w14:ligatures w14:val="none"/>
              </w:rPr>
              <w:t>2023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0952C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Winter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77599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cold in Albany, Watertown, Suffolk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76CC2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$1.8</w:t>
            </w:r>
          </w:p>
        </w:tc>
      </w:tr>
      <w:tr w:rsidR="00C80B97" w14:paraId="67BDBD12" w14:textId="2A4B15EB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EC2B8" w14:textId="081D7EF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December </w:t>
            </w:r>
            <w:r w:rsidR="005C5FFB">
              <w:rPr>
                <w14:ligatures w14:val="none"/>
              </w:rPr>
              <w:t xml:space="preserve">21-26, </w:t>
            </w:r>
            <w:r>
              <w:rPr>
                <w14:ligatures w14:val="none"/>
              </w:rPr>
              <w:t>2022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0D7EC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Winter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852B9" w14:textId="3937D223" w:rsidR="002C3DA3" w:rsidRDefault="00D55059" w:rsidP="002C3DA3">
            <w:pPr>
              <w:rPr>
                <w14:ligatures w14:val="none"/>
              </w:rPr>
            </w:pPr>
            <w:r w:rsidRPr="00D55059">
              <w:rPr>
                <w14:ligatures w14:val="none"/>
              </w:rPr>
              <w:t>Erie, Genesee, Niagara, St. Lawrence, and Suffolk Counties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A62D1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$8.9</w:t>
            </w:r>
          </w:p>
        </w:tc>
      </w:tr>
      <w:tr w:rsidR="00C80B97" w14:paraId="14701434" w14:textId="02A8379E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B50E0" w14:textId="71A93EBC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July </w:t>
            </w:r>
            <w:r w:rsidR="005C5FFB">
              <w:rPr>
                <w14:ligatures w14:val="none"/>
              </w:rPr>
              <w:t xml:space="preserve">22-24, </w:t>
            </w:r>
            <w:r>
              <w:rPr>
                <w14:ligatures w14:val="none"/>
              </w:rPr>
              <w:t>2022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A8C72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AE0FB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Tornado and heavy wind in Ulster, Washington, Onondaga and Suffolk counties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5E8C8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$1.4</w:t>
            </w:r>
          </w:p>
        </w:tc>
      </w:tr>
      <w:tr w:rsidR="00C80B97" w14:paraId="1C5DCC71" w14:textId="685EDBFF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3D6AC" w14:textId="29082F0B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June </w:t>
            </w:r>
            <w:r w:rsidR="005C5FFB">
              <w:rPr>
                <w14:ligatures w14:val="none"/>
              </w:rPr>
              <w:t xml:space="preserve">13, </w:t>
            </w:r>
            <w:r>
              <w:rPr>
                <w14:ligatures w14:val="none"/>
              </w:rPr>
              <w:t>2022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F5EC6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3A70D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hail in Broome and Cayuga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C5E63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$3.4</w:t>
            </w:r>
          </w:p>
        </w:tc>
      </w:tr>
      <w:tr w:rsidR="00C80B97" w14:paraId="4F53818F" w14:textId="14DF3C90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8C1AC" w14:textId="0DB05978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April </w:t>
            </w:r>
            <w:r w:rsidR="005C5FFB">
              <w:rPr>
                <w14:ligatures w14:val="none"/>
              </w:rPr>
              <w:t xml:space="preserve">4-6, </w:t>
            </w:r>
            <w:r>
              <w:rPr>
                <w14:ligatures w14:val="none"/>
              </w:rPr>
              <w:t>2022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ACD49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22F46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Snow in central/northern NY (Binghamton)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C94C1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$1.5</w:t>
            </w:r>
          </w:p>
        </w:tc>
      </w:tr>
      <w:tr w:rsidR="00C80B97" w14:paraId="321C9660" w14:textId="6DD45240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E35CC" w14:textId="1D97888E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December</w:t>
            </w:r>
            <w:r w:rsidR="005C5FFB">
              <w:rPr>
                <w14:ligatures w14:val="none"/>
              </w:rPr>
              <w:t xml:space="preserve"> 10,</w:t>
            </w:r>
            <w:r>
              <w:rPr>
                <w14:ligatures w14:val="none"/>
              </w:rPr>
              <w:t xml:space="preserve"> 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2ADB3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E76A8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Wind – Western and Northern NY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AE193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$4.4</w:t>
            </w:r>
          </w:p>
        </w:tc>
      </w:tr>
      <w:tr w:rsidR="00B10631" w14:paraId="67BC92BF" w14:textId="77777777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1D652" w14:textId="29136991" w:rsidR="00D9730D" w:rsidRDefault="00D9730D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(DHSES) September </w:t>
            </w:r>
            <w:r w:rsidR="00161651">
              <w:rPr>
                <w14:ligatures w14:val="none"/>
              </w:rPr>
              <w:t xml:space="preserve">1-3, </w:t>
            </w:r>
            <w:r>
              <w:rPr>
                <w14:ligatures w14:val="none"/>
              </w:rPr>
              <w:t>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807B2" w14:textId="32B6E883" w:rsidR="00D9730D" w:rsidRDefault="527C63F9" w:rsidP="002C3DA3">
            <w:r>
              <w:rPr>
                <w14:ligatures w14:val="none"/>
              </w:rPr>
              <w:t xml:space="preserve">Flooding.  </w:t>
            </w:r>
            <w:r w:rsidR="00D9730D">
              <w:rPr>
                <w14:ligatures w14:val="none"/>
              </w:rPr>
              <w:t>Remnants of Hurricane IDA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BED76" w14:textId="79BF81C3" w:rsidR="00D9730D" w:rsidRDefault="004C2870" w:rsidP="002C3DA3">
            <w:pPr>
              <w:rPr>
                <w14:ligatures w14:val="none"/>
              </w:rPr>
            </w:pPr>
            <w:r w:rsidRPr="004C2870">
              <w:rPr>
                <w14:ligatures w14:val="none"/>
              </w:rPr>
              <w:t>Bronx, Dutchess, Kings, Nassau, New York, Orange, Putnam, Queens, Richmond, Rockland, Suffolk, Sullivan, and Westchester 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1B1BE" w14:textId="77777777" w:rsidR="00D9730D" w:rsidRDefault="00D9730D" w:rsidP="002C3DA3">
            <w:pPr>
              <w:rPr>
                <w14:ligatures w14:val="none"/>
              </w:rPr>
            </w:pPr>
          </w:p>
        </w:tc>
      </w:tr>
      <w:tr w:rsidR="00B10631" w14:paraId="28264181" w14:textId="77777777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CA160" w14:textId="76C78C58" w:rsidR="00C962DE" w:rsidRDefault="00C962DE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(DHSES) August</w:t>
            </w:r>
            <w:r w:rsidR="002A7EB4">
              <w:rPr>
                <w14:ligatures w14:val="none"/>
              </w:rPr>
              <w:t xml:space="preserve"> 18–19,</w:t>
            </w:r>
            <w:r>
              <w:rPr>
                <w14:ligatures w14:val="none"/>
              </w:rPr>
              <w:t xml:space="preserve"> 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7ACE8" w14:textId="5C2D02CA" w:rsidR="00C962DE" w:rsidRDefault="00EE59B5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Flooding</w:t>
            </w:r>
            <w:r w:rsidR="00942D29">
              <w:rPr>
                <w14:ligatures w14:val="none"/>
              </w:rPr>
              <w:t>.</w:t>
            </w:r>
            <w:r w:rsidR="00942D29">
              <w:rPr>
                <w14:ligatures w14:val="none"/>
              </w:rPr>
              <w:br/>
            </w:r>
            <w:r w:rsidR="00C962DE">
              <w:rPr>
                <w14:ligatures w14:val="none"/>
              </w:rPr>
              <w:t>Remnants of Tropical Storm Fred</w:t>
            </w:r>
            <w:r w:rsidR="0078593A">
              <w:rPr>
                <w14:ligatures w14:val="none"/>
              </w:rPr>
              <w:t xml:space="preserve">: 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0E944" w14:textId="51680837" w:rsidR="00C962DE" w:rsidRPr="004C2870" w:rsidRDefault="005144FF" w:rsidP="002C3DA3">
            <w:pPr>
              <w:rPr>
                <w14:ligatures w14:val="none"/>
              </w:rPr>
            </w:pPr>
            <w:r w:rsidRPr="005144FF">
              <w:rPr>
                <w14:ligatures w14:val="none"/>
              </w:rPr>
              <w:t>Allegany, Cayuga, Cortland, Lewis, Oneida, Steuben, Tioga, and Yates 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1BD42" w14:textId="2430FA2C" w:rsidR="00C962DE" w:rsidRDefault="005144FF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$32.45 million</w:t>
            </w:r>
          </w:p>
        </w:tc>
      </w:tr>
      <w:tr w:rsidR="00C80B97" w14:paraId="60428B3A" w14:textId="5F16364C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1AFC7" w14:textId="42612A6C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August </w:t>
            </w:r>
            <w:r w:rsidR="00B10631">
              <w:rPr>
                <w14:ligatures w14:val="none"/>
              </w:rPr>
              <w:t xml:space="preserve">29–September 1, </w:t>
            </w:r>
            <w:r>
              <w:rPr>
                <w14:ligatures w14:val="none"/>
              </w:rPr>
              <w:t>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12308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Tropical Cyclone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9DD86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Hurricane Ida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41B93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$84.6</w:t>
            </w:r>
          </w:p>
        </w:tc>
      </w:tr>
      <w:tr w:rsidR="00C80B97" w14:paraId="359BF483" w14:textId="2F5DDC5E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40C14" w14:textId="53AEA7D0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August </w:t>
            </w:r>
            <w:r w:rsidR="00B10631">
              <w:rPr>
                <w14:ligatures w14:val="none"/>
              </w:rPr>
              <w:t xml:space="preserve">16-18, </w:t>
            </w:r>
            <w:r>
              <w:rPr>
                <w14:ligatures w14:val="none"/>
              </w:rPr>
              <w:t>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05D92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Tropical Cyclone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258B9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Tropical Storm Fred – Heavy rain in central/western NY (Steuben County)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26AE7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$1.5</w:t>
            </w:r>
          </w:p>
        </w:tc>
      </w:tr>
      <w:tr w:rsidR="00C80B97" w14:paraId="42125A28" w14:textId="32B5AAAD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02234" w14:textId="45FCC116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July </w:t>
            </w:r>
            <w:r w:rsidR="000F1B10">
              <w:rPr>
                <w14:ligatures w14:val="none"/>
              </w:rPr>
              <w:t xml:space="preserve">7-9, </w:t>
            </w:r>
            <w:r>
              <w:rPr>
                <w14:ligatures w14:val="none"/>
              </w:rPr>
              <w:t>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EBD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Tropical Cyclone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0BE32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Tropical Storm Elsa – Heavy flooding in Long Island, NYC, and Broome County</w:t>
            </w:r>
            <w:r>
              <w:rPr>
                <w14:ligatures w14:val="none"/>
              </w:rPr>
              <w:br/>
              <w:t>Heavy precipitation in Albany</w:t>
            </w:r>
            <w:r>
              <w:rPr>
                <w14:ligatures w14:val="none"/>
              </w:rPr>
              <w:br/>
              <w:t>Tornados in Oneida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D6041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$1.4</w:t>
            </w:r>
          </w:p>
        </w:tc>
      </w:tr>
      <w:tr w:rsidR="00C80B97" w14:paraId="28D58AFB" w14:textId="54E9D5D2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98161" w14:textId="2BCA7B0B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lastRenderedPageBreak/>
              <w:t xml:space="preserve">March </w:t>
            </w:r>
            <w:r w:rsidR="000F1B10">
              <w:rPr>
                <w14:ligatures w14:val="none"/>
              </w:rPr>
              <w:t xml:space="preserve">24-25, </w:t>
            </w:r>
            <w:r>
              <w:rPr>
                <w14:ligatures w14:val="none"/>
              </w:rPr>
              <w:t>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53FB4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9B195" w14:textId="77777777" w:rsidR="002C3DA3" w:rsidRDefault="002C3DA3" w:rsidP="002C3DA3">
            <w:pPr>
              <w:rPr>
                <w14:ligatures w14:val="none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E8F1F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$2.0</w:t>
            </w:r>
          </w:p>
        </w:tc>
      </w:tr>
      <w:tr w:rsidR="00C80B97" w14:paraId="770C7416" w14:textId="4F67537C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1762F" w14:textId="1404E69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February </w:t>
            </w:r>
            <w:r w:rsidR="000F1B10">
              <w:rPr>
                <w14:ligatures w14:val="none"/>
              </w:rPr>
              <w:t xml:space="preserve">10-19, </w:t>
            </w:r>
            <w:r>
              <w:rPr>
                <w14:ligatures w14:val="none"/>
              </w:rPr>
              <w:t>2021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FA8FE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Winter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2C96D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Snow in southern NY (NYC, Long Island)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63A6F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$27.0</w:t>
            </w:r>
          </w:p>
        </w:tc>
      </w:tr>
      <w:tr w:rsidR="00C80B97" w14:paraId="328416DA" w14:textId="79EE74E2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E5FF0" w14:textId="70E9CA38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August </w:t>
            </w:r>
            <w:r w:rsidR="000F1B10">
              <w:rPr>
                <w14:ligatures w14:val="none"/>
              </w:rPr>
              <w:t xml:space="preserve">3-4, </w:t>
            </w:r>
            <w:r>
              <w:rPr>
                <w14:ligatures w14:val="none"/>
              </w:rPr>
              <w:t>2020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33C0E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Tropical Cyclone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38B9A" w14:textId="679D27AE" w:rsidR="002C3DA3" w:rsidRDefault="00085FAB" w:rsidP="002C3DA3">
            <w:pPr>
              <w:rPr>
                <w14:ligatures w14:val="none"/>
              </w:rPr>
            </w:pPr>
            <w:r w:rsidRPr="00085FAB">
              <w:rPr>
                <w14:ligatures w14:val="none"/>
              </w:rPr>
              <w:t>Nassau, New York City (Queens and Richmond), Putnam, Rockland, Suffolk, and Westchester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F545D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$5.8</w:t>
            </w:r>
          </w:p>
        </w:tc>
      </w:tr>
      <w:tr w:rsidR="00C80B97" w14:paraId="661C73C5" w14:textId="7AF62F58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D8357" w14:textId="248543E3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April </w:t>
            </w:r>
            <w:r w:rsidR="008C7644">
              <w:rPr>
                <w14:ligatures w14:val="none"/>
              </w:rPr>
              <w:t xml:space="preserve">12-13, </w:t>
            </w:r>
            <w:r>
              <w:rPr>
                <w14:ligatures w14:val="none"/>
              </w:rPr>
              <w:t>2020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4586D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133CD" w14:textId="77777777" w:rsidR="002C3DA3" w:rsidRDefault="002C3DA3" w:rsidP="002C3DA3">
            <w:pPr>
              <w:rPr>
                <w14:ligatures w14:val="none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D1005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$4.2</w:t>
            </w:r>
          </w:p>
        </w:tc>
      </w:tr>
      <w:tr w:rsidR="00C80B97" w14:paraId="532CF06D" w14:textId="24E56F80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23264" w14:textId="2D292F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February </w:t>
            </w:r>
            <w:r w:rsidR="008C7644">
              <w:rPr>
                <w14:ligatures w14:val="none"/>
              </w:rPr>
              <w:t xml:space="preserve">5-7, </w:t>
            </w:r>
            <w:r>
              <w:rPr>
                <w14:ligatures w14:val="none"/>
              </w:rPr>
              <w:t>2020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420C3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9AB30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Heavy Snowfall near Buffalo and Carthage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91BD1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$1.5</w:t>
            </w:r>
          </w:p>
        </w:tc>
      </w:tr>
      <w:tr w:rsidR="00C80B97" w14:paraId="02866544" w14:textId="60D2698D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054B8" w14:textId="6902848C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January </w:t>
            </w:r>
            <w:r w:rsidR="008C7644">
              <w:rPr>
                <w14:ligatures w14:val="none"/>
              </w:rPr>
              <w:t xml:space="preserve">10-12, </w:t>
            </w:r>
            <w:r>
              <w:rPr>
                <w14:ligatures w14:val="none"/>
              </w:rPr>
              <w:t>2020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F0FD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00586" w14:textId="77777777" w:rsidR="002C3DA3" w:rsidRDefault="002C3DA3" w:rsidP="002C3DA3">
            <w:pPr>
              <w:rPr>
                <w14:ligatures w14:val="none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0ABA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$1.4</w:t>
            </w:r>
          </w:p>
        </w:tc>
      </w:tr>
      <w:tr w:rsidR="00B10631" w14:paraId="12AA10E0" w14:textId="77777777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44BE8" w14:textId="7E1EED21" w:rsidR="003D5658" w:rsidRDefault="003D5658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(DHSES) October </w:t>
            </w:r>
            <w:r w:rsidR="006F5F89">
              <w:rPr>
                <w14:ligatures w14:val="none"/>
              </w:rPr>
              <w:t xml:space="preserve">31- November 1, </w:t>
            </w:r>
            <w:r>
              <w:rPr>
                <w14:ligatures w14:val="none"/>
              </w:rPr>
              <w:t>2019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0DED9" w14:textId="2D782731" w:rsidR="003D5658" w:rsidRDefault="003D5658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Halloween Storms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1DCF6" w14:textId="719A8255" w:rsidR="003D5658" w:rsidRDefault="00A44F02" w:rsidP="002C3DA3">
            <w:pPr>
              <w:rPr>
                <w14:ligatures w14:val="none"/>
              </w:rPr>
            </w:pPr>
            <w:r w:rsidRPr="00A44F02">
              <w:rPr>
                <w14:ligatures w14:val="none"/>
              </w:rPr>
              <w:t>Chautauqua, Chenango, Cortland, Erie, Essex, Fulton, Hamilton, Herkimer, Jefferson, Lewis, Madison, Montgomery, Oneida, Oswego, Otsego, Saratoga, Tioga, and Warren  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690B4" w14:textId="6BC354D7" w:rsidR="003D5658" w:rsidRDefault="00B719F9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$90.62 million</w:t>
            </w:r>
          </w:p>
        </w:tc>
      </w:tr>
      <w:tr w:rsidR="00C80B97" w14:paraId="1450DFBD" w14:textId="26C4A5FF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78045" w14:textId="730BBE24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February </w:t>
            </w:r>
            <w:r w:rsidR="00D46A80">
              <w:rPr>
                <w14:ligatures w14:val="none"/>
              </w:rPr>
              <w:t xml:space="preserve">23-25, </w:t>
            </w:r>
            <w:r>
              <w:rPr>
                <w14:ligatures w14:val="none"/>
              </w:rPr>
              <w:t>2019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0DB77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05380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Damage reported in SE New York and near Buffalo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0253A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$1.5</w:t>
            </w:r>
          </w:p>
        </w:tc>
      </w:tr>
      <w:tr w:rsidR="006F5F89" w14:paraId="315AD068" w14:textId="77777777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21C40" w14:textId="0996A293" w:rsidR="007B2502" w:rsidRDefault="00706EEA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(DH</w:t>
            </w:r>
            <w:r w:rsidR="00B37C4C">
              <w:rPr>
                <w14:ligatures w14:val="none"/>
              </w:rPr>
              <w:t xml:space="preserve">SES) </w:t>
            </w:r>
            <w:r w:rsidR="007B2502">
              <w:rPr>
                <w14:ligatures w14:val="none"/>
              </w:rPr>
              <w:t>August</w:t>
            </w:r>
            <w:r w:rsidR="0075132B">
              <w:rPr>
                <w14:ligatures w14:val="none"/>
              </w:rPr>
              <w:t xml:space="preserve"> 13-</w:t>
            </w:r>
            <w:r w:rsidR="00C30A97">
              <w:rPr>
                <w14:ligatures w14:val="none"/>
              </w:rPr>
              <w:t>15,</w:t>
            </w:r>
            <w:r w:rsidR="007B2502">
              <w:rPr>
                <w14:ligatures w14:val="none"/>
              </w:rPr>
              <w:t xml:space="preserve"> 2018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2A149" w14:textId="3949F9BE" w:rsidR="007B2502" w:rsidRDefault="007B2502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Storms and Flooding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245CA" w14:textId="4CB14D34" w:rsidR="007B2502" w:rsidRDefault="00706EEA" w:rsidP="002C3DA3">
            <w:pPr>
              <w:rPr>
                <w14:ligatures w14:val="none"/>
              </w:rPr>
            </w:pPr>
            <w:r w:rsidRPr="00706EEA">
              <w:rPr>
                <w14:ligatures w14:val="none"/>
              </w:rPr>
              <w:t>Broome, Chemung, Chenango, Delaware, Schuyler, Seneca, and Tioga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C08D0" w14:textId="1E73B798" w:rsidR="007B2502" w:rsidRDefault="00B37C4C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$33.6 million</w:t>
            </w:r>
          </w:p>
        </w:tc>
      </w:tr>
      <w:tr w:rsidR="00C80B97" w14:paraId="1EC66CC8" w14:textId="4299E0B2" w:rsidTr="003E256A">
        <w:trPr>
          <w:tblCellSpacing w:w="15" w:type="dxa"/>
        </w:trPr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41BF1" w14:textId="7015AB01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May </w:t>
            </w:r>
            <w:r w:rsidR="00C80B97">
              <w:rPr>
                <w14:ligatures w14:val="none"/>
              </w:rPr>
              <w:t xml:space="preserve">13-15, </w:t>
            </w:r>
            <w:r>
              <w:rPr>
                <w14:ligatures w14:val="none"/>
              </w:rPr>
              <w:t>2018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0D4EE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Severe Storm</w:t>
            </w: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562FD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Hail in Syracuse and Columbia Counties</w:t>
            </w:r>
            <w:r>
              <w:rPr>
                <w14:ligatures w14:val="none"/>
              </w:rPr>
              <w:br/>
              <w:t>Severe Wind in Dutchess County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3440C" w14:textId="77777777" w:rsidR="002C3DA3" w:rsidRDefault="002C3DA3" w:rsidP="002C3DA3">
            <w:pPr>
              <w:rPr>
                <w14:ligatures w14:val="none"/>
              </w:rPr>
            </w:pPr>
            <w:r>
              <w:rPr>
                <w14:ligatures w14:val="none"/>
              </w:rPr>
              <w:t>$1.8</w:t>
            </w:r>
          </w:p>
        </w:tc>
      </w:tr>
    </w:tbl>
    <w:p w14:paraId="3DAF3AF3" w14:textId="77777777" w:rsidR="0044329E" w:rsidRDefault="0044329E"/>
    <w:p w14:paraId="57CE5C68" w14:textId="77777777" w:rsidR="00AB270B" w:rsidRDefault="00AB270B"/>
    <w:p w14:paraId="1EECA821" w14:textId="77777777" w:rsidR="003E256A" w:rsidRDefault="003E256A" w:rsidP="003E256A">
      <w:pPr>
        <w:tabs>
          <w:tab w:val="left" w:pos="2232"/>
        </w:tabs>
        <w:rPr>
          <w:b/>
          <w:bCs/>
          <w:u w:val="single"/>
        </w:rPr>
      </w:pPr>
      <w:r>
        <w:rPr>
          <w:b/>
          <w:bCs/>
          <w:u w:val="single"/>
        </w:rPr>
        <w:t>NOAA definition of Severe Storm</w:t>
      </w:r>
    </w:p>
    <w:p w14:paraId="77FAB8ED" w14:textId="77777777" w:rsidR="003E256A" w:rsidRDefault="003E256A" w:rsidP="003E256A">
      <w:pPr>
        <w:pStyle w:val="xmsonormal"/>
      </w:pPr>
      <w:r>
        <w:t>NOAA and the NWS defines a sever storm by the following criteria:</w:t>
      </w:r>
    </w:p>
    <w:p w14:paraId="68954C1D" w14:textId="77777777" w:rsidR="003E256A" w:rsidRDefault="003E256A" w:rsidP="003E256A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 tornado.</w:t>
      </w:r>
    </w:p>
    <w:p w14:paraId="4295E3A7" w14:textId="77777777" w:rsidR="003E256A" w:rsidRDefault="003E256A" w:rsidP="003E256A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Damaging winds or speeds of 58 mph (50 knots) or greater.</w:t>
      </w:r>
    </w:p>
    <w:p w14:paraId="0B4B65D2" w14:textId="77777777" w:rsidR="003E256A" w:rsidRDefault="003E256A" w:rsidP="003E256A">
      <w:pPr>
        <w:pStyle w:val="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Hail 1 inch in diameter or larger.</w:t>
      </w:r>
    </w:p>
    <w:p w14:paraId="668DEF32" w14:textId="77777777" w:rsidR="003E256A" w:rsidRDefault="003E256A" w:rsidP="003E256A">
      <w:pPr>
        <w:pStyle w:val="xmsonormal"/>
      </w:pPr>
      <w:r>
        <w:t>There is an additional criteria for significant severe thunderstorms as any storm that produce one or more of:</w:t>
      </w:r>
    </w:p>
    <w:p w14:paraId="6E1E3D0F" w14:textId="77777777" w:rsidR="003E256A" w:rsidRDefault="003E256A" w:rsidP="003E256A">
      <w:pPr>
        <w:pStyle w:val="xmso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 tornado that produces EF2 or greater damage.</w:t>
      </w:r>
    </w:p>
    <w:p w14:paraId="191957DF" w14:textId="77777777" w:rsidR="003E256A" w:rsidRDefault="003E256A" w:rsidP="003E256A">
      <w:pPr>
        <w:pStyle w:val="xmso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Wind speeds of 75 mph (65 knots) or greater.</w:t>
      </w:r>
    </w:p>
    <w:p w14:paraId="7C4CBD61" w14:textId="77777777" w:rsidR="003E256A" w:rsidRDefault="003E256A" w:rsidP="003E256A">
      <w:pPr>
        <w:pStyle w:val="xmsonormal"/>
        <w:numPr>
          <w:ilvl w:val="0"/>
          <w:numId w:val="2"/>
        </w:numPr>
        <w:tabs>
          <w:tab w:val="left" w:pos="2232"/>
        </w:tabs>
        <w:rPr>
          <w:b/>
          <w:bCs/>
          <w:u w:val="single"/>
        </w:rPr>
      </w:pPr>
      <w:r>
        <w:rPr>
          <w:rFonts w:eastAsia="Times New Roman"/>
        </w:rPr>
        <w:t>Hail 2 inch in diameter or larger.</w:t>
      </w:r>
    </w:p>
    <w:p w14:paraId="5182DF88" w14:textId="77777777" w:rsidR="00AB270B" w:rsidRPr="00AB270B" w:rsidRDefault="00AB270B" w:rsidP="00AB270B"/>
    <w:sectPr w:rsidR="00AB270B" w:rsidRPr="00AB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467D7"/>
    <w:multiLevelType w:val="multilevel"/>
    <w:tmpl w:val="CAA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CE2F87"/>
    <w:multiLevelType w:val="multilevel"/>
    <w:tmpl w:val="1C6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21095">
    <w:abstractNumId w:val="1"/>
  </w:num>
  <w:num w:numId="2" w16cid:durableId="2919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C3"/>
    <w:rsid w:val="00085FAB"/>
    <w:rsid w:val="000C6CC3"/>
    <w:rsid w:val="000F1B10"/>
    <w:rsid w:val="000F7004"/>
    <w:rsid w:val="001060B3"/>
    <w:rsid w:val="00124F32"/>
    <w:rsid w:val="00141712"/>
    <w:rsid w:val="00161651"/>
    <w:rsid w:val="00191366"/>
    <w:rsid w:val="002247C0"/>
    <w:rsid w:val="002526F8"/>
    <w:rsid w:val="002A285F"/>
    <w:rsid w:val="002A7EB4"/>
    <w:rsid w:val="002C3DA3"/>
    <w:rsid w:val="003518A5"/>
    <w:rsid w:val="003D5658"/>
    <w:rsid w:val="003E256A"/>
    <w:rsid w:val="0044329E"/>
    <w:rsid w:val="00473413"/>
    <w:rsid w:val="004C2870"/>
    <w:rsid w:val="005144FF"/>
    <w:rsid w:val="00547556"/>
    <w:rsid w:val="005C5FFB"/>
    <w:rsid w:val="006047CD"/>
    <w:rsid w:val="00686459"/>
    <w:rsid w:val="00686A4A"/>
    <w:rsid w:val="006E53D6"/>
    <w:rsid w:val="006F38D2"/>
    <w:rsid w:val="006F5F89"/>
    <w:rsid w:val="00706EEA"/>
    <w:rsid w:val="00721AEB"/>
    <w:rsid w:val="007353CF"/>
    <w:rsid w:val="0075132B"/>
    <w:rsid w:val="0078593A"/>
    <w:rsid w:val="007B2502"/>
    <w:rsid w:val="007E01FD"/>
    <w:rsid w:val="0085327E"/>
    <w:rsid w:val="008A26C2"/>
    <w:rsid w:val="008C7644"/>
    <w:rsid w:val="008D447B"/>
    <w:rsid w:val="00903D0D"/>
    <w:rsid w:val="00911EF0"/>
    <w:rsid w:val="00942D29"/>
    <w:rsid w:val="00987335"/>
    <w:rsid w:val="009A38BA"/>
    <w:rsid w:val="009C3F65"/>
    <w:rsid w:val="00A44F02"/>
    <w:rsid w:val="00A55A83"/>
    <w:rsid w:val="00A837F2"/>
    <w:rsid w:val="00AB270B"/>
    <w:rsid w:val="00B01383"/>
    <w:rsid w:val="00B10631"/>
    <w:rsid w:val="00B37C4C"/>
    <w:rsid w:val="00B719F9"/>
    <w:rsid w:val="00B72DE9"/>
    <w:rsid w:val="00BB4461"/>
    <w:rsid w:val="00C23BC6"/>
    <w:rsid w:val="00C30A97"/>
    <w:rsid w:val="00C80B97"/>
    <w:rsid w:val="00C911E5"/>
    <w:rsid w:val="00C917B8"/>
    <w:rsid w:val="00C962DE"/>
    <w:rsid w:val="00CD380E"/>
    <w:rsid w:val="00D20022"/>
    <w:rsid w:val="00D46A80"/>
    <w:rsid w:val="00D55059"/>
    <w:rsid w:val="00D873B6"/>
    <w:rsid w:val="00D9730D"/>
    <w:rsid w:val="00DC13A0"/>
    <w:rsid w:val="00DE68CC"/>
    <w:rsid w:val="00E2595E"/>
    <w:rsid w:val="00E443F3"/>
    <w:rsid w:val="00E83E47"/>
    <w:rsid w:val="00EB2445"/>
    <w:rsid w:val="00EC0533"/>
    <w:rsid w:val="00EE59B5"/>
    <w:rsid w:val="00EF0DE7"/>
    <w:rsid w:val="00F55293"/>
    <w:rsid w:val="00F66290"/>
    <w:rsid w:val="07C55F87"/>
    <w:rsid w:val="2402D181"/>
    <w:rsid w:val="25C08323"/>
    <w:rsid w:val="32B77614"/>
    <w:rsid w:val="4622DB56"/>
    <w:rsid w:val="47D678CC"/>
    <w:rsid w:val="527C63F9"/>
    <w:rsid w:val="56FD7255"/>
    <w:rsid w:val="5E92D6C4"/>
    <w:rsid w:val="707B4F3C"/>
    <w:rsid w:val="7381AC29"/>
    <w:rsid w:val="771DC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0BFB"/>
  <w15:chartTrackingRefBased/>
  <w15:docId w15:val="{1B2338AF-8F29-45C2-873F-F957AECB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C3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E256A"/>
    <w:rPr>
      <w14:ligatures w14:val="none"/>
    </w:rPr>
  </w:style>
  <w:style w:type="paragraph" w:customStyle="1" w:styleId="xmsolistparagraph">
    <w:name w:val="x_msolistparagraph"/>
    <w:basedOn w:val="Normal"/>
    <w:rsid w:val="003E256A"/>
    <w:pPr>
      <w:ind w:left="7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11c56-219c-4a88-a27a-e155081890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B7BBC7FFBBA43BDDCE1D1311D2888" ma:contentTypeVersion="13" ma:contentTypeDescription="Create a new document." ma:contentTypeScope="" ma:versionID="08ff727a1bb2349e65d1cd23997b0fd3">
  <xsd:schema xmlns:xsd="http://www.w3.org/2001/XMLSchema" xmlns:xs="http://www.w3.org/2001/XMLSchema" xmlns:p="http://schemas.microsoft.com/office/2006/metadata/properties" xmlns:ns3="82811c56-219c-4a88-a27a-e155081890a4" xmlns:ns4="e9ab5abe-aff2-44f5-9e6f-0300fb95b8ed" targetNamespace="http://schemas.microsoft.com/office/2006/metadata/properties" ma:root="true" ma:fieldsID="3b68c343bbe9a5a2a516ba283d7304eb" ns3:_="" ns4:_="">
    <xsd:import namespace="82811c56-219c-4a88-a27a-e155081890a4"/>
    <xsd:import namespace="e9ab5abe-aff2-44f5-9e6f-0300fb95b8e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11c56-219c-4a88-a27a-e155081890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b5abe-aff2-44f5-9e6f-0300fb95b8e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76E97-DAFA-4807-9D4B-B07773C007B9}">
  <ds:schemaRefs>
    <ds:schemaRef ds:uri="http://schemas.microsoft.com/office/2006/metadata/properties"/>
    <ds:schemaRef ds:uri="http://schemas.microsoft.com/office/infopath/2007/PartnerControls"/>
    <ds:schemaRef ds:uri="82811c56-219c-4a88-a27a-e155081890a4"/>
  </ds:schemaRefs>
</ds:datastoreItem>
</file>

<file path=customXml/itemProps2.xml><?xml version="1.0" encoding="utf-8"?>
<ds:datastoreItem xmlns:ds="http://schemas.openxmlformats.org/officeDocument/2006/customXml" ds:itemID="{FA722372-5C3A-4B92-8848-82C36AE58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94AE6-4109-488D-8F84-033ABAD84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11c56-219c-4a88-a27a-e155081890a4"/>
    <ds:schemaRef ds:uri="e9ab5abe-aff2-44f5-9e6f-0300fb95b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Company>Department of Financial Services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Lall, Rohan (DFS)</dc:creator>
  <cp:keywords/>
  <dc:description/>
  <cp:lastModifiedBy>Sukanta Basu</cp:lastModifiedBy>
  <cp:revision>2</cp:revision>
  <dcterms:created xsi:type="dcterms:W3CDTF">2024-08-30T15:52:00Z</dcterms:created>
  <dcterms:modified xsi:type="dcterms:W3CDTF">2024-08-30T15:52:00Z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0x0101000BBB7BBC7FFBBA43BDDCE1D1311D2888</vt:lpwstr>
  </property>
</Properties>
</file>