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81F5" w14:textId="69A9481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94949"/>
          <w:sz w:val="21"/>
          <w:szCs w:val="21"/>
          <w:lang w:eastAsia="en-IN"/>
        </w:rPr>
      </w:pPr>
      <w:r w:rsidRPr="00F177A0">
        <w:rPr>
          <w:rFonts w:ascii="Unilever DIN Offc Pro" w:eastAsia="Times New Roman" w:hAnsi="Unilever DIN Offc Pro" w:cs="Unilever DIN Offc Pro"/>
          <w:color w:val="494949"/>
          <w:sz w:val="21"/>
          <w:szCs w:val="21"/>
          <w:lang w:eastAsia="en-IN"/>
        </w:rPr>
        <w:br/>
      </w:r>
    </w:p>
    <w:p w14:paraId="3FE259FD"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Job Title: IT Senior Manager Logistics</w:t>
      </w:r>
    </w:p>
    <w:p w14:paraId="69A30B69"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WL: 2B</w:t>
      </w:r>
    </w:p>
    <w:p w14:paraId="2EF9A671"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Location: Bangalore</w:t>
      </w:r>
    </w:p>
    <w:p w14:paraId="3A731B16"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Background</w:t>
      </w:r>
    </w:p>
    <w:p w14:paraId="6CE2F341"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Unilever’s Supply Chain is widely recognized internally and externally as one of the best run supply chains.</w:t>
      </w:r>
    </w:p>
    <w:p w14:paraId="599B03C4"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Logistics within Unilever’s SC aims to be best in class by being customer centric, responsible, digitally enabled and providing significant competitive value to the organization.</w:t>
      </w:r>
    </w:p>
    <w:p w14:paraId="2AEC597C"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Within the ambits of Unilever Supply Chain, Ocean Transport is a global function with yearly volumes of 250,000 containers across Finished Goods and part of Raw &amp; Pack material portfolio globally. At any given time, we have around 12,000 containers on 1,500 ships criss-crossing the seas for Unilever.</w:t>
      </w:r>
    </w:p>
    <w:p w14:paraId="4831B75F"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We have now embarked on an ambitious multi-year 4PL transformation program – the development and management of Unilever’s International Control Tower (ICT) solution. ICT is an operational management solution that consolidates the execution of its global ocean transport, with the objective of enhancing visibility, increasing efficiency, and driving reductions in emissions across its operations. A next generation and first-of-its-kind solution, Maersk </w:t>
      </w:r>
      <w:proofErr w:type="spellStart"/>
      <w:r w:rsidRPr="00F177A0">
        <w:rPr>
          <w:rFonts w:ascii="Unilever DIN Offc Pro" w:eastAsia="Times New Roman" w:hAnsi="Unilever DIN Offc Pro" w:cs="Unilever DIN Offc Pro"/>
          <w:color w:val="4A4A4A"/>
          <w:sz w:val="21"/>
          <w:szCs w:val="21"/>
          <w:lang w:eastAsia="en-IN"/>
        </w:rPr>
        <w:t>NeoNav</w:t>
      </w:r>
      <w:proofErr w:type="spellEnd"/>
      <w:r w:rsidRPr="00F177A0">
        <w:rPr>
          <w:rFonts w:ascii="Unilever DIN Offc Pro" w:eastAsia="Times New Roman" w:hAnsi="Unilever DIN Offc Pro" w:cs="Unilever DIN Offc Pro"/>
          <w:color w:val="4A4A4A"/>
          <w:sz w:val="21"/>
          <w:szCs w:val="21"/>
          <w:lang w:eastAsia="en-IN"/>
        </w:rPr>
        <w:t xml:space="preserve"> unifies the physical and digital logistics worlds to give end-to-end transparency, control, and improved decision-making based on data insights, following industry standards to ensure the confidentiality and neutrality required from operational management providers.</w:t>
      </w:r>
    </w:p>
    <w:p w14:paraId="3654A2BC"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Another important aspect that Unilever Supply Chain is trying to deliver is on providing end-to-end visibility into its primary &amp; secondary shipments, whether the stock is being moved from a factory to a DC or from a DC to a customer. Digital technologies are at the core of delivering on this mission. For this purpose, we are aiming to build &amp; enhance technology solutions to ensure shipment visibility across our transportation eco-system, whether Ocean or Road.</w:t>
      </w:r>
    </w:p>
    <w:p w14:paraId="67F3DD5D"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This role is for </w:t>
      </w:r>
      <w:proofErr w:type="gramStart"/>
      <w:r w:rsidRPr="00F177A0">
        <w:rPr>
          <w:rFonts w:ascii="Unilever DIN Offc Pro" w:eastAsia="Times New Roman" w:hAnsi="Unilever DIN Offc Pro" w:cs="Unilever DIN Offc Pro"/>
          <w:color w:val="4A4A4A"/>
          <w:sz w:val="21"/>
          <w:szCs w:val="21"/>
          <w:lang w:eastAsia="en-IN"/>
        </w:rPr>
        <w:t>a</w:t>
      </w:r>
      <w:proofErr w:type="gramEnd"/>
      <w:r w:rsidRPr="00F177A0">
        <w:rPr>
          <w:rFonts w:ascii="Unilever DIN Offc Pro" w:eastAsia="Times New Roman" w:hAnsi="Unilever DIN Offc Pro" w:cs="Unilever DIN Offc Pro"/>
          <w:color w:val="4A4A4A"/>
          <w:sz w:val="21"/>
          <w:szCs w:val="21"/>
          <w:lang w:eastAsia="en-IN"/>
        </w:rPr>
        <w:t xml:space="preserve"> IT Senior Manager in the areas of Logistics, with a knack for building &amp; delivering digital global products at scale.</w:t>
      </w:r>
    </w:p>
    <w:p w14:paraId="1180152D"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The incumbent is expected to exhibit a product mindset and work with internal stakeholders and teams to execute on a shared product vision. She / He should be able to independently lead and manage large programs as well as DevOps within Logistics liaising with multiple stakeholders across business, process excellence and technology teams.</w:t>
      </w:r>
    </w:p>
    <w:p w14:paraId="79B91166"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She / He should be able to identify interlinkages across teams, sound understanding of data flows, define &amp; design integration touch points, manage budgets and generate &amp; deliver actionable insights to the business.</w:t>
      </w:r>
    </w:p>
    <w:p w14:paraId="4BDD5CC8"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Key Accountabilities:</w:t>
      </w:r>
    </w:p>
    <w:p w14:paraId="063D3FB3" w14:textId="77777777" w:rsidR="00F177A0" w:rsidRPr="00F177A0" w:rsidRDefault="00F177A0" w:rsidP="00F177A0">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Work independently to ensure timely &amp; high-quality project delivery while balancing operating costs vs asset </w:t>
      </w:r>
      <w:proofErr w:type="gramStart"/>
      <w:r w:rsidRPr="00F177A0">
        <w:rPr>
          <w:rFonts w:ascii="Unilever DIN Offc Pro" w:eastAsia="Times New Roman" w:hAnsi="Unilever DIN Offc Pro" w:cs="Unilever DIN Offc Pro"/>
          <w:color w:val="4A4A4A"/>
          <w:sz w:val="21"/>
          <w:szCs w:val="21"/>
          <w:lang w:eastAsia="en-IN"/>
        </w:rPr>
        <w:t>efficiency</w:t>
      </w:r>
      <w:proofErr w:type="gramEnd"/>
    </w:p>
    <w:p w14:paraId="76C15DBC" w14:textId="77777777" w:rsidR="00F177A0" w:rsidRPr="00F177A0" w:rsidRDefault="00F177A0" w:rsidP="00F177A0">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Deliver scalable products leveraging best of the technology mix available in-house or </w:t>
      </w:r>
      <w:proofErr w:type="gramStart"/>
      <w:r w:rsidRPr="00F177A0">
        <w:rPr>
          <w:rFonts w:ascii="Unilever DIN Offc Pro" w:eastAsia="Times New Roman" w:hAnsi="Unilever DIN Offc Pro" w:cs="Unilever DIN Offc Pro"/>
          <w:color w:val="4A4A4A"/>
          <w:sz w:val="21"/>
          <w:szCs w:val="21"/>
          <w:lang w:eastAsia="en-IN"/>
        </w:rPr>
        <w:t>externally</w:t>
      </w:r>
      <w:proofErr w:type="gramEnd"/>
    </w:p>
    <w:p w14:paraId="7335FFD6" w14:textId="77777777" w:rsidR="00F177A0" w:rsidRPr="00F177A0" w:rsidRDefault="00F177A0" w:rsidP="00F177A0">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Ensure alignment &amp; support from key business stakeholders for projects and drive change management </w:t>
      </w:r>
      <w:proofErr w:type="gramStart"/>
      <w:r w:rsidRPr="00F177A0">
        <w:rPr>
          <w:rFonts w:ascii="Unilever DIN Offc Pro" w:eastAsia="Times New Roman" w:hAnsi="Unilever DIN Offc Pro" w:cs="Unilever DIN Offc Pro"/>
          <w:color w:val="4A4A4A"/>
          <w:sz w:val="21"/>
          <w:szCs w:val="21"/>
          <w:lang w:eastAsia="en-IN"/>
        </w:rPr>
        <w:t>discussions</w:t>
      </w:r>
      <w:proofErr w:type="gramEnd"/>
    </w:p>
    <w:p w14:paraId="79A4AF66" w14:textId="77777777" w:rsidR="00F177A0" w:rsidRPr="00F177A0" w:rsidRDefault="00F177A0" w:rsidP="00F177A0">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Create compelling data driven stories &amp; presentations to influence key stakeholders in their decision </w:t>
      </w:r>
      <w:proofErr w:type="gramStart"/>
      <w:r w:rsidRPr="00F177A0">
        <w:rPr>
          <w:rFonts w:ascii="Unilever DIN Offc Pro" w:eastAsia="Times New Roman" w:hAnsi="Unilever DIN Offc Pro" w:cs="Unilever DIN Offc Pro"/>
          <w:color w:val="4A4A4A"/>
          <w:sz w:val="21"/>
          <w:szCs w:val="21"/>
          <w:lang w:eastAsia="en-IN"/>
        </w:rPr>
        <w:t>making</w:t>
      </w:r>
      <w:proofErr w:type="gramEnd"/>
    </w:p>
    <w:p w14:paraId="3DE9C33B"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Experience and Qualifications Required:</w:t>
      </w:r>
    </w:p>
    <w:p w14:paraId="4BF38CEB"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5+ years’ experience of delivering complex technology projects / programs preferably in supply chain </w:t>
      </w:r>
      <w:proofErr w:type="gramStart"/>
      <w:r w:rsidRPr="00F177A0">
        <w:rPr>
          <w:rFonts w:ascii="Unilever DIN Offc Pro" w:eastAsia="Times New Roman" w:hAnsi="Unilever DIN Offc Pro" w:cs="Unilever DIN Offc Pro"/>
          <w:color w:val="4A4A4A"/>
          <w:sz w:val="21"/>
          <w:szCs w:val="21"/>
          <w:lang w:eastAsia="en-IN"/>
        </w:rPr>
        <w:t>capability</w:t>
      </w:r>
      <w:proofErr w:type="gramEnd"/>
    </w:p>
    <w:p w14:paraId="5971EF15"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Functional knowledge of Deliver process area within Supply Chain</w:t>
      </w:r>
    </w:p>
    <w:p w14:paraId="02EDDF0F"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Analytical interpretation ability of Logistics Data &amp; linkage to business processes</w:t>
      </w:r>
    </w:p>
    <w:p w14:paraId="7A930189"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Ability to think strategically &amp; be comfortable working in a fast-paced </w:t>
      </w:r>
      <w:proofErr w:type="gramStart"/>
      <w:r w:rsidRPr="00F177A0">
        <w:rPr>
          <w:rFonts w:ascii="Unilever DIN Offc Pro" w:eastAsia="Times New Roman" w:hAnsi="Unilever DIN Offc Pro" w:cs="Unilever DIN Offc Pro"/>
          <w:color w:val="4A4A4A"/>
          <w:sz w:val="21"/>
          <w:szCs w:val="21"/>
          <w:lang w:eastAsia="en-IN"/>
        </w:rPr>
        <w:t>environment</w:t>
      </w:r>
      <w:proofErr w:type="gramEnd"/>
    </w:p>
    <w:p w14:paraId="74AEE2B9"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lastRenderedPageBreak/>
        <w:t>Strong consultation, interpersonal and influencing skills.</w:t>
      </w:r>
    </w:p>
    <w:p w14:paraId="743CD102"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Ability to manage multiple complex </w:t>
      </w:r>
      <w:proofErr w:type="gramStart"/>
      <w:r w:rsidRPr="00F177A0">
        <w:rPr>
          <w:rFonts w:ascii="Unilever DIN Offc Pro" w:eastAsia="Times New Roman" w:hAnsi="Unilever DIN Offc Pro" w:cs="Unilever DIN Offc Pro"/>
          <w:color w:val="4A4A4A"/>
          <w:sz w:val="21"/>
          <w:szCs w:val="21"/>
          <w:lang w:eastAsia="en-IN"/>
        </w:rPr>
        <w:t>tasks</w:t>
      </w:r>
      <w:proofErr w:type="gramEnd"/>
    </w:p>
    <w:p w14:paraId="5C2B3907"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Excellent communication skills</w:t>
      </w:r>
    </w:p>
    <w:p w14:paraId="0137B2C4"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Strong analytical and organizational skills</w:t>
      </w:r>
    </w:p>
    <w:p w14:paraId="50D1A7EC"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Strong appreciation of business processes</w:t>
      </w:r>
    </w:p>
    <w:p w14:paraId="1623F4B6" w14:textId="77777777" w:rsidR="00F177A0" w:rsidRPr="00F177A0" w:rsidRDefault="00F177A0" w:rsidP="00F177A0">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Manage Project and run </w:t>
      </w:r>
      <w:proofErr w:type="gramStart"/>
      <w:r w:rsidRPr="00F177A0">
        <w:rPr>
          <w:rFonts w:ascii="Unilever DIN Offc Pro" w:eastAsia="Times New Roman" w:hAnsi="Unilever DIN Offc Pro" w:cs="Unilever DIN Offc Pro"/>
          <w:color w:val="4A4A4A"/>
          <w:sz w:val="21"/>
          <w:szCs w:val="21"/>
          <w:lang w:eastAsia="en-IN"/>
        </w:rPr>
        <w:t>Budget</w:t>
      </w:r>
      <w:proofErr w:type="gramEnd"/>
    </w:p>
    <w:p w14:paraId="7C6F9F3D"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Key Interfaces</w:t>
      </w:r>
    </w:p>
    <w:p w14:paraId="613CDF0B" w14:textId="77777777" w:rsidR="00F177A0" w:rsidRPr="00F177A0" w:rsidRDefault="00F177A0" w:rsidP="00F177A0">
      <w:pPr>
        <w:numPr>
          <w:ilvl w:val="0"/>
          <w:numId w:val="3"/>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proofErr w:type="spellStart"/>
      <w:r w:rsidRPr="00F177A0">
        <w:rPr>
          <w:rFonts w:ascii="Unilever DIN Offc Pro" w:eastAsia="Times New Roman" w:hAnsi="Unilever DIN Offc Pro" w:cs="Unilever DIN Offc Pro"/>
          <w:color w:val="4A4A4A"/>
          <w:sz w:val="21"/>
          <w:szCs w:val="21"/>
          <w:lang w:eastAsia="en-IN"/>
        </w:rPr>
        <w:t>UniOps</w:t>
      </w:r>
      <w:proofErr w:type="spellEnd"/>
      <w:r w:rsidRPr="00F177A0">
        <w:rPr>
          <w:rFonts w:ascii="Unilever DIN Offc Pro" w:eastAsia="Times New Roman" w:hAnsi="Unilever DIN Offc Pro" w:cs="Unilever DIN Offc Pro"/>
          <w:color w:val="4A4A4A"/>
          <w:sz w:val="21"/>
          <w:szCs w:val="21"/>
          <w:lang w:eastAsia="en-IN"/>
        </w:rPr>
        <w:t xml:space="preserve"> </w:t>
      </w:r>
      <w:r w:rsidRPr="00F177A0">
        <w:rPr>
          <w:rFonts w:ascii="Unilever DIN Offc Pro" w:eastAsia="Times New Roman" w:hAnsi="Unilever DIN Offc Pro" w:cs="Unilever DIN Offc Pro"/>
          <w:color w:val="4A4A4A"/>
          <w:sz w:val="21"/>
          <w:szCs w:val="21"/>
          <w:bdr w:val="none" w:sz="0" w:space="0" w:color="auto" w:frame="1"/>
          <w:lang w:eastAsia="en-IN"/>
        </w:rPr>
        <w:t>Teams:      </w:t>
      </w:r>
      <w:r w:rsidRPr="00F177A0">
        <w:rPr>
          <w:rFonts w:ascii="Unilever DIN Offc Pro" w:eastAsia="Times New Roman" w:hAnsi="Unilever DIN Offc Pro" w:cs="Unilever DIN Offc Pro"/>
          <w:color w:val="4A4A4A"/>
          <w:sz w:val="21"/>
          <w:szCs w:val="21"/>
          <w:lang w:eastAsia="en-IN"/>
        </w:rPr>
        <w:t xml:space="preserve"> ERP Platforms, EBI Platform, Geo IT, Process Excellence, Aera Landscape</w:t>
      </w:r>
    </w:p>
    <w:p w14:paraId="77459ACF" w14:textId="77777777" w:rsidR="00F177A0" w:rsidRPr="00F177A0" w:rsidRDefault="00F177A0" w:rsidP="00F177A0">
      <w:pPr>
        <w:numPr>
          <w:ilvl w:val="0"/>
          <w:numId w:val="3"/>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Business Teams: </w:t>
      </w:r>
      <w:r w:rsidRPr="00F177A0">
        <w:rPr>
          <w:rFonts w:ascii="Unilever DIN Offc Pro" w:eastAsia="Times New Roman" w:hAnsi="Unilever DIN Offc Pro" w:cs="Unilever DIN Offc Pro"/>
          <w:color w:val="4A4A4A"/>
          <w:sz w:val="21"/>
          <w:szCs w:val="21"/>
          <w:bdr w:val="none" w:sz="0" w:space="0" w:color="auto" w:frame="1"/>
          <w:lang w:eastAsia="en-IN"/>
        </w:rPr>
        <w:t>    </w:t>
      </w:r>
      <w:r w:rsidRPr="00F177A0">
        <w:rPr>
          <w:rFonts w:ascii="Unilever DIN Offc Pro" w:eastAsia="Times New Roman" w:hAnsi="Unilever DIN Offc Pro" w:cs="Unilever DIN Offc Pro"/>
          <w:color w:val="4A4A4A"/>
          <w:sz w:val="21"/>
          <w:szCs w:val="21"/>
          <w:lang w:eastAsia="en-IN"/>
        </w:rPr>
        <w:t xml:space="preserve"> Market logistics, Global Logistics Excellence team</w:t>
      </w:r>
    </w:p>
    <w:p w14:paraId="4450F408" w14:textId="77777777" w:rsidR="00F177A0" w:rsidRPr="00F177A0" w:rsidRDefault="00F177A0" w:rsidP="00F177A0">
      <w:pPr>
        <w:numPr>
          <w:ilvl w:val="0"/>
          <w:numId w:val="3"/>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bdr w:val="none" w:sz="0" w:space="0" w:color="auto" w:frame="1"/>
          <w:lang w:eastAsia="en-IN"/>
        </w:rPr>
        <w:t>Vendors:                 </w:t>
      </w:r>
      <w:r w:rsidRPr="00F177A0">
        <w:rPr>
          <w:rFonts w:ascii="Unilever DIN Offc Pro" w:eastAsia="Times New Roman" w:hAnsi="Unilever DIN Offc Pro" w:cs="Unilever DIN Offc Pro"/>
          <w:color w:val="4A4A4A"/>
          <w:sz w:val="21"/>
          <w:szCs w:val="21"/>
          <w:lang w:eastAsia="en-IN"/>
        </w:rPr>
        <w:t xml:space="preserve"> EY, Maersk, </w:t>
      </w:r>
      <w:proofErr w:type="spellStart"/>
      <w:r w:rsidRPr="00F177A0">
        <w:rPr>
          <w:rFonts w:ascii="Unilever DIN Offc Pro" w:eastAsia="Times New Roman" w:hAnsi="Unilever DIN Offc Pro" w:cs="Unilever DIN Offc Pro"/>
          <w:color w:val="4A4A4A"/>
          <w:sz w:val="21"/>
          <w:szCs w:val="21"/>
          <w:lang w:eastAsia="en-IN"/>
        </w:rPr>
        <w:t>Dista</w:t>
      </w:r>
      <w:proofErr w:type="spellEnd"/>
      <w:r w:rsidRPr="00F177A0">
        <w:rPr>
          <w:rFonts w:ascii="Unilever DIN Offc Pro" w:eastAsia="Times New Roman" w:hAnsi="Unilever DIN Offc Pro" w:cs="Unilever DIN Offc Pro"/>
          <w:color w:val="4A4A4A"/>
          <w:sz w:val="21"/>
          <w:szCs w:val="21"/>
          <w:lang w:eastAsia="en-IN"/>
        </w:rPr>
        <w:t>, etc.</w:t>
      </w:r>
    </w:p>
    <w:p w14:paraId="70AEA20F"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NOTE:</w:t>
      </w:r>
    </w:p>
    <w:p w14:paraId="768BFA67"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 xml:space="preserve">Please apply online and add your </w:t>
      </w:r>
      <w:r w:rsidRPr="00F177A0">
        <w:rPr>
          <w:rFonts w:ascii="Unilever DIN Offc Pro" w:eastAsia="Times New Roman" w:hAnsi="Unilever DIN Offc Pro" w:cs="Unilever DIN Offc Pro"/>
          <w:b/>
          <w:bCs/>
          <w:color w:val="4A4A4A"/>
          <w:sz w:val="21"/>
          <w:szCs w:val="21"/>
          <w:bdr w:val="none" w:sz="0" w:space="0" w:color="auto" w:frame="1"/>
          <w:lang w:eastAsia="en-IN"/>
        </w:rPr>
        <w:t>Talent Profile (updated Resume) mandatorily</w:t>
      </w:r>
      <w:r w:rsidRPr="00F177A0">
        <w:rPr>
          <w:rFonts w:ascii="Unilever DIN Offc Pro" w:eastAsia="Times New Roman" w:hAnsi="Unilever DIN Offc Pro" w:cs="Unilever DIN Offc Pro"/>
          <w:color w:val="4A4A4A"/>
          <w:sz w:val="21"/>
          <w:szCs w:val="21"/>
          <w:lang w:eastAsia="en-IN"/>
        </w:rPr>
        <w:t xml:space="preserve"> &amp; also upload your last 3yrs PDP reports if possible. Your application will be reviewed against our </w:t>
      </w:r>
      <w:proofErr w:type="gramStart"/>
      <w:r w:rsidRPr="00F177A0">
        <w:rPr>
          <w:rFonts w:ascii="Unilever DIN Offc Pro" w:eastAsia="Times New Roman" w:hAnsi="Unilever DIN Offc Pro" w:cs="Unilever DIN Offc Pro"/>
          <w:color w:val="4A4A4A"/>
          <w:sz w:val="21"/>
          <w:szCs w:val="21"/>
          <w:lang w:eastAsia="en-IN"/>
        </w:rPr>
        <w:t>requirements</w:t>
      </w:r>
      <w:proofErr w:type="gramEnd"/>
      <w:r w:rsidRPr="00F177A0">
        <w:rPr>
          <w:rFonts w:ascii="Unilever DIN Offc Pro" w:eastAsia="Times New Roman" w:hAnsi="Unilever DIN Offc Pro" w:cs="Unilever DIN Offc Pro"/>
          <w:color w:val="4A4A4A"/>
          <w:sz w:val="21"/>
          <w:szCs w:val="21"/>
          <w:lang w:eastAsia="en-IN"/>
        </w:rPr>
        <w:t xml:space="preserve"> and we will be in touch to provide you with an update on the status of your application.  </w:t>
      </w:r>
    </w:p>
    <w:p w14:paraId="7312436A"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b/>
          <w:bCs/>
          <w:color w:val="4A4A4A"/>
          <w:sz w:val="21"/>
          <w:szCs w:val="21"/>
          <w:bdr w:val="none" w:sz="0" w:space="0" w:color="auto" w:frame="1"/>
          <w:lang w:eastAsia="en-IN"/>
        </w:rPr>
        <w:t>Meeting applicable residency period rule is mandatory.</w:t>
      </w:r>
    </w:p>
    <w:p w14:paraId="1EB13F68"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By applying for this vacancy, you are confirming that you have made your Line Manager aware of your application and that you are at a point in your career with Unilever where it is appropriate for you to be applying for other positions.</w:t>
      </w:r>
    </w:p>
    <w:p w14:paraId="10DA430A" w14:textId="77777777" w:rsidR="00F177A0" w:rsidRPr="00F177A0" w:rsidRDefault="00F177A0" w:rsidP="00F177A0">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F177A0">
        <w:rPr>
          <w:rFonts w:ascii="Unilever DIN Offc Pro" w:eastAsia="Times New Roman" w:hAnsi="Unilever DIN Offc Pro" w:cs="Unilever DIN Offc Pro"/>
          <w:color w:val="4A4A4A"/>
          <w:sz w:val="21"/>
          <w:szCs w:val="21"/>
          <w:lang w:eastAsia="en-IN"/>
        </w:rPr>
        <w:t>Should you require additional information, please contact Talent Advisor - Swetha Poonacha</w:t>
      </w:r>
      <w:r w:rsidRPr="00F177A0">
        <w:rPr>
          <w:rFonts w:ascii="Unilever DIN Offc Pro" w:eastAsia="Times New Roman" w:hAnsi="Unilever DIN Offc Pro" w:cs="Unilever DIN Offc Pro"/>
          <w:color w:val="4A4A4A"/>
          <w:sz w:val="21"/>
          <w:szCs w:val="21"/>
          <w:lang w:eastAsia="en-IN"/>
        </w:rPr>
        <w:br/>
      </w:r>
      <w:r w:rsidRPr="00F177A0">
        <w:rPr>
          <w:rFonts w:ascii="Unilever DIN Offc Pro" w:eastAsia="Times New Roman" w:hAnsi="Unilever DIN Offc Pro" w:cs="Unilever DIN Offc Pro"/>
          <w:color w:val="4A4A4A"/>
          <w:sz w:val="21"/>
          <w:szCs w:val="21"/>
          <w:lang w:eastAsia="en-IN"/>
        </w:rPr>
        <w:br/>
      </w:r>
      <w:r w:rsidRPr="00F177A0">
        <w:rPr>
          <w:rFonts w:ascii="Unilever DIN Offc Pro" w:eastAsia="Times New Roman" w:hAnsi="Unilever DIN Offc Pro" w:cs="Unilever DIN Offc Pro"/>
          <w:b/>
          <w:bCs/>
          <w:color w:val="4A4A4A"/>
          <w:sz w:val="21"/>
          <w:szCs w:val="21"/>
          <w:bdr w:val="none" w:sz="0" w:space="0" w:color="auto" w:frame="1"/>
          <w:lang w:eastAsia="en-IN"/>
        </w:rPr>
        <w:t xml:space="preserve">**Note: </w:t>
      </w:r>
      <w:r w:rsidRPr="00F177A0">
        <w:rPr>
          <w:rFonts w:ascii="Unilever DIN Offc Pro" w:eastAsia="Times New Roman" w:hAnsi="Unilever DIN Offc Pro" w:cs="Unilever DIN Offc Pro"/>
          <w:color w:val="4A4A4A"/>
          <w:sz w:val="21"/>
          <w:szCs w:val="21"/>
          <w:lang w:eastAsia="en-IN"/>
        </w:rPr>
        <w:t>We have a strong pre-identified candidate for this role.</w:t>
      </w:r>
    </w:p>
    <w:p w14:paraId="2263232F" w14:textId="77777777" w:rsidR="00115BEC" w:rsidRPr="00F177A0" w:rsidRDefault="00115BEC">
      <w:pPr>
        <w:rPr>
          <w:rFonts w:ascii="Unilever DIN Offc Pro" w:hAnsi="Unilever DIN Offc Pro" w:cs="Unilever DIN Offc Pro"/>
        </w:rPr>
      </w:pPr>
    </w:p>
    <w:sectPr w:rsidR="00115BEC" w:rsidRPr="00F1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25AF0"/>
    <w:multiLevelType w:val="multilevel"/>
    <w:tmpl w:val="E21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54C98"/>
    <w:multiLevelType w:val="multilevel"/>
    <w:tmpl w:val="374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E4D02"/>
    <w:multiLevelType w:val="multilevel"/>
    <w:tmpl w:val="04B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746856">
    <w:abstractNumId w:val="2"/>
  </w:num>
  <w:num w:numId="2" w16cid:durableId="436757119">
    <w:abstractNumId w:val="0"/>
  </w:num>
  <w:num w:numId="3" w16cid:durableId="224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A0"/>
    <w:rsid w:val="00115BEC"/>
    <w:rsid w:val="001B0A23"/>
    <w:rsid w:val="004527A9"/>
    <w:rsid w:val="00F1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117F"/>
  <w15:chartTrackingRefBased/>
  <w15:docId w15:val="{9A318755-F29B-4578-BE52-B6A3B056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7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gs2">
    <w:name w:val="wgs2"/>
    <w:basedOn w:val="DefaultParagraphFont"/>
    <w:rsid w:val="00F17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01595">
      <w:bodyDiv w:val="1"/>
      <w:marLeft w:val="0"/>
      <w:marRight w:val="0"/>
      <w:marTop w:val="0"/>
      <w:marBottom w:val="0"/>
      <w:divBdr>
        <w:top w:val="none" w:sz="0" w:space="0" w:color="auto"/>
        <w:left w:val="none" w:sz="0" w:space="0" w:color="auto"/>
        <w:bottom w:val="none" w:sz="0" w:space="0" w:color="auto"/>
        <w:right w:val="none" w:sz="0" w:space="0" w:color="auto"/>
      </w:divBdr>
      <w:divsChild>
        <w:div w:id="687365626">
          <w:marLeft w:val="0"/>
          <w:marRight w:val="0"/>
          <w:marTop w:val="0"/>
          <w:marBottom w:val="0"/>
          <w:divBdr>
            <w:top w:val="none" w:sz="0" w:space="8" w:color="auto"/>
            <w:left w:val="none" w:sz="0" w:space="0" w:color="auto"/>
            <w:bottom w:val="single" w:sz="2" w:space="0" w:color="auto"/>
            <w:right w:val="none" w:sz="0" w:space="15" w:color="auto"/>
          </w:divBdr>
          <w:divsChild>
            <w:div w:id="72512775">
              <w:marLeft w:val="0"/>
              <w:marRight w:val="0"/>
              <w:marTop w:val="0"/>
              <w:marBottom w:val="0"/>
              <w:divBdr>
                <w:top w:val="none" w:sz="0" w:space="0" w:color="auto"/>
                <w:left w:val="none" w:sz="0" w:space="0" w:color="auto"/>
                <w:bottom w:val="none" w:sz="0" w:space="0" w:color="auto"/>
                <w:right w:val="none" w:sz="0" w:space="0" w:color="auto"/>
              </w:divBdr>
            </w:div>
          </w:divsChild>
        </w:div>
        <w:div w:id="718287286">
          <w:marLeft w:val="0"/>
          <w:marRight w:val="0"/>
          <w:marTop w:val="0"/>
          <w:marBottom w:val="0"/>
          <w:divBdr>
            <w:top w:val="none" w:sz="0" w:space="0" w:color="auto"/>
            <w:left w:val="none" w:sz="0" w:space="0" w:color="auto"/>
            <w:bottom w:val="single" w:sz="2" w:space="0" w:color="auto"/>
            <w:right w:val="none" w:sz="0" w:space="2" w:color="auto"/>
          </w:divBdr>
          <w:divsChild>
            <w:div w:id="171722167">
              <w:marLeft w:val="0"/>
              <w:marRight w:val="0"/>
              <w:marTop w:val="0"/>
              <w:marBottom w:val="0"/>
              <w:divBdr>
                <w:top w:val="none" w:sz="0" w:space="0" w:color="auto"/>
                <w:left w:val="none" w:sz="0" w:space="0" w:color="auto"/>
                <w:bottom w:val="none" w:sz="0" w:space="0" w:color="auto"/>
                <w:right w:val="none" w:sz="0" w:space="0" w:color="auto"/>
              </w:divBdr>
              <w:divsChild>
                <w:div w:id="382565338">
                  <w:marLeft w:val="0"/>
                  <w:marRight w:val="0"/>
                  <w:marTop w:val="0"/>
                  <w:marBottom w:val="0"/>
                  <w:divBdr>
                    <w:top w:val="none" w:sz="0" w:space="0" w:color="auto"/>
                    <w:left w:val="none" w:sz="0" w:space="0" w:color="auto"/>
                    <w:bottom w:val="none" w:sz="0" w:space="0" w:color="auto"/>
                    <w:right w:val="none" w:sz="0" w:space="0" w:color="auto"/>
                  </w:divBdr>
                  <w:divsChild>
                    <w:div w:id="20080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Ipsita</dc:creator>
  <cp:keywords/>
  <dc:description/>
  <cp:lastModifiedBy>Padhi, Ipsita</cp:lastModifiedBy>
  <cp:revision>1</cp:revision>
  <dcterms:created xsi:type="dcterms:W3CDTF">2023-03-13T11:45:00Z</dcterms:created>
  <dcterms:modified xsi:type="dcterms:W3CDTF">2023-03-13T11:46:00Z</dcterms:modified>
</cp:coreProperties>
</file>