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1F3864"/>
          </w:tcPr>
          <w:p/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6"/>
              </w:rPr>
              <w:t>Department of Artificial Intelligence &amp; Machine Learning</w:t>
            </w:r>
          </w:p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4"/>
              </w:rPr>
              <w:t>Predictive and Prescriptive Analytics Laboratory</w:t>
            </w:r>
          </w:p>
          <w:p>
            <w:pPr>
              <w:spacing w:before="40" w:after="40"/>
              <w:jc w:val="center"/>
            </w:pPr>
            <w:r>
              <w:rPr>
                <w:b w:val="0"/>
                <w:color w:val="FFFFFF"/>
                <w:sz w:val="22"/>
              </w:rPr>
              <w:t>21AIL76  |  VII Semester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rPr>
          <w:trHeight w:val="510" w:hRule="atLeast"/>
        </w:trPr>
        <w:tc>
          <w:tcPr>
            <w:tcW w:type="dxa" w:w="2551"/>
            <w:shd w:val="clear" w:color="auto" w:fill="D6E4F7"/>
          </w:tcPr>
          <w:p>
            <w:pPr>
              <w:jc w:val="center"/>
            </w:pPr>
            <w:r>
              <w:rPr>
                <w:b/>
                <w:sz w:val="22"/>
              </w:rPr>
              <w:t>Experiment No.</w:t>
            </w:r>
          </w:p>
        </w:tc>
        <w:tc>
          <w:tcPr>
            <w:tcW w:type="dxa" w:w="7370"/>
          </w:tcPr>
          <w:p>
            <w:pPr>
              <w:ind w:left="170"/>
              <w:jc w:val="left"/>
            </w:pPr>
            <w:r>
              <w:rPr>
                <w:b/>
                <w:sz w:val="22"/>
              </w:rPr>
              <w:t>Experiment 2</w:t>
            </w:r>
          </w:p>
        </w:tc>
      </w:tr>
      <w:tr>
        <w:trPr>
          <w:trHeight w:val="510" w:hRule="atLeast"/>
        </w:trPr>
        <w:tc>
          <w:tcPr>
            <w:tcW w:type="dxa" w:w="2551"/>
            <w:shd w:val="clear" w:color="auto" w:fill="D6E4F7"/>
          </w:tcPr>
          <w:p>
            <w:pPr>
              <w:jc w:val="center"/>
            </w:pPr>
            <w:r>
              <w:rPr>
                <w:b/>
                <w:sz w:val="22"/>
              </w:rPr>
              <w:t>Experiment Name</w:t>
            </w:r>
          </w:p>
        </w:tc>
        <w:tc>
          <w:tcPr>
            <w:tcW w:type="dxa" w:w="7370"/>
          </w:tcPr>
          <w:p>
            <w:pPr>
              <w:ind w:left="170"/>
              <w:jc w:val="left"/>
            </w:pPr>
            <w:r>
              <w:rPr>
                <w:b/>
                <w:sz w:val="22"/>
              </w:rPr>
              <w:t>Statistical Analysis &amp; Hypothesis Testing</w:t>
            </w:r>
          </w:p>
        </w:tc>
      </w:tr>
      <w:tr>
        <w:trPr>
          <w:trHeight w:val="510" w:hRule="atLeast"/>
        </w:trPr>
        <w:tc>
          <w:tcPr>
            <w:tcW w:type="dxa" w:w="2551"/>
            <w:shd w:val="clear" w:color="auto" w:fill="D6E4F7"/>
          </w:tcPr>
          <w:p>
            <w:pPr>
              <w:jc w:val="center"/>
            </w:pPr>
            <w:r>
              <w:rPr>
                <w:b/>
                <w:sz w:val="22"/>
              </w:rPr>
              <w:t>Date</w:t>
            </w:r>
          </w:p>
        </w:tc>
        <w:tc>
          <w:tcPr>
            <w:tcW w:type="dxa" w:w="7370"/>
          </w:tcPr>
          <w:p>
            <w:pPr>
              <w:ind w:left="170"/>
              <w:jc w:val="left"/>
            </w:pPr>
            <w:r>
              <w:rPr>
                <w:b w:val="0"/>
                <w:sz w:val="22"/>
              </w:rPr>
              <w:t>13 April 2026</w:t>
            </w:r>
          </w:p>
        </w:tc>
      </w:tr>
    </w:tbl>
    <w:p/>
    <w:p>
      <w:pPr>
        <w:spacing w:before="160" w:after="80"/>
        <w:shd w:val="clear" w:color="auto" w:fill="1F3864"/>
      </w:pPr>
      <w:r>
        <w:rPr>
          <w:b/>
          <w:color w:val="FFFFFF"/>
          <w:sz w:val="24"/>
        </w:rPr>
        <w:t xml:space="preserve">  AIM</w:t>
      </w:r>
    </w:p>
    <w:p>
      <w:pPr>
        <w:spacing w:after="120"/>
        <w:ind w:left="283"/>
      </w:pPr>
      <w:r>
        <w:rPr>
          <w:sz w:val="21"/>
        </w:rPr>
        <w:t>To perform comprehensive statistical analysis on demographic and economic census data to identify key predictors of income class (≤50K vs &gt;50K).</w:t>
      </w:r>
    </w:p>
    <w:p>
      <w:pPr>
        <w:spacing w:before="160" w:after="80"/>
        <w:shd w:val="clear" w:color="auto" w:fill="1F3864"/>
      </w:pPr>
      <w:r>
        <w:rPr>
          <w:b/>
          <w:color w:val="FFFFFF"/>
          <w:sz w:val="24"/>
        </w:rPr>
        <w:t xml:space="preserve">  OBJECTIVE</w:t>
      </w:r>
    </w:p>
    <w:p>
      <w:pPr>
        <w:spacing w:before="20" w:after="60"/>
        <w:ind w:left="567"/>
      </w:pPr>
      <w:r>
        <w:rPr>
          <w:sz w:val="21"/>
        </w:rPr>
        <w:t>1.  Conduct exploratory data analysis with distributional tests on the Adult Census Income dataset (48K+ rows)</w:t>
      </w:r>
    </w:p>
    <w:p>
      <w:pPr>
        <w:spacing w:before="20" w:after="60"/>
        <w:ind w:left="567"/>
      </w:pPr>
      <w:r>
        <w:rPr>
          <w:sz w:val="21"/>
        </w:rPr>
        <w:t>2.  Apply hypothesis testing (t-tests, ANOVA, Chi-squared) to identify significant predictors</w:t>
      </w:r>
    </w:p>
    <w:p>
      <w:pPr>
        <w:spacing w:before="20" w:after="60"/>
        <w:ind w:left="567"/>
      </w:pPr>
      <w:r>
        <w:rPr>
          <w:sz w:val="21"/>
        </w:rPr>
        <w:t>3.  Perform bootstrap confidence intervals for robust estimation</w:t>
      </w:r>
    </w:p>
    <w:p>
      <w:pPr>
        <w:spacing w:before="20" w:after="60"/>
        <w:ind w:left="567"/>
      </w:pPr>
      <w:r>
        <w:rPr>
          <w:sz w:val="21"/>
        </w:rPr>
        <w:t>4.  Generate feature significance ranking and prescriptive decision criteria</w:t>
      </w:r>
    </w:p>
    <w:p>
      <w:pPr>
        <w:spacing w:before="160" w:after="80"/>
        <w:shd w:val="clear" w:color="auto" w:fill="1F3864"/>
      </w:pPr>
      <w:r>
        <w:rPr>
          <w:b/>
          <w:color w:val="FFFFFF"/>
          <w:sz w:val="24"/>
        </w:rPr>
        <w:t xml:space="preserve">  DATASET DESCRIPTION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rPr>
          <w:trHeight w:val="425" w:hRule="atLeast"/>
        </w:trPr>
        <w:tc>
          <w:tcPr>
            <w:tcW w:type="dxa" w:w="2551"/>
            <w:vAlign w:val="center"/>
            <w:shd w:val="clear" w:color="auto" w:fill="2E74B5"/>
          </w:tcPr>
          <w:p>
            <w:pPr>
              <w:spacing w:before="20" w:after="20"/>
              <w:jc w:val="left"/>
            </w:pPr>
            <w:r>
              <w:rPr>
                <w:b/>
                <w:color w:val="FFFFFF"/>
                <w:sz w:val="20"/>
              </w:rPr>
              <w:t>Attribute</w:t>
            </w:r>
          </w:p>
        </w:tc>
        <w:tc>
          <w:tcPr>
            <w:tcW w:type="dxa" w:w="7370"/>
            <w:vAlign w:val="center"/>
            <w:shd w:val="clear" w:color="auto" w:fill="2E74B5"/>
          </w:tcPr>
          <w:p>
            <w:pPr>
              <w:spacing w:before="20" w:after="20"/>
              <w:jc w:val="left"/>
            </w:pPr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rPr>
          <w:trHeight w:val="425" w:hRule="atLeast"/>
        </w:trPr>
        <w:tc>
          <w:tcPr>
            <w:tcW w:type="dxa" w:w="2551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Attribute</w:t>
            </w:r>
          </w:p>
        </w:tc>
        <w:tc>
          <w:tcPr>
            <w:tcW w:type="dxa" w:w="7370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Value</w:t>
            </w:r>
          </w:p>
        </w:tc>
      </w:tr>
      <w:tr>
        <w:trPr>
          <w:trHeight w:val="425" w:hRule="atLeast"/>
        </w:trPr>
        <w:tc>
          <w:tcPr>
            <w:tcW w:type="dxa" w:w="2551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Source</w:t>
            </w:r>
          </w:p>
        </w:tc>
        <w:tc>
          <w:tcPr>
            <w:tcW w:type="dxa" w:w="7370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UCI Adult Census Income dataset (synthetic equivalent)</w:t>
            </w:r>
          </w:p>
        </w:tc>
      </w:tr>
      <w:tr>
        <w:trPr>
          <w:trHeight w:val="425" w:hRule="atLeast"/>
        </w:trPr>
        <w:tc>
          <w:tcPr>
            <w:tcW w:type="dxa" w:w="2551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Size</w:t>
            </w:r>
          </w:p>
        </w:tc>
        <w:tc>
          <w:tcPr>
            <w:tcW w:type="dxa" w:w="7370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48,842 rows × 15 columns</w:t>
            </w:r>
          </w:p>
        </w:tc>
      </w:tr>
      <w:tr>
        <w:trPr>
          <w:trHeight w:val="425" w:hRule="atLeast"/>
        </w:trPr>
        <w:tc>
          <w:tcPr>
            <w:tcW w:type="dxa" w:w="2551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Domain</w:t>
            </w:r>
          </w:p>
        </w:tc>
        <w:tc>
          <w:tcPr>
            <w:tcW w:type="dxa" w:w="7370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Demographics / Socioeconomics</w:t>
            </w:r>
          </w:p>
        </w:tc>
      </w:tr>
      <w:tr>
        <w:trPr>
          <w:trHeight w:val="425" w:hRule="atLeast"/>
        </w:trPr>
        <w:tc>
          <w:tcPr>
            <w:tcW w:type="dxa" w:w="2551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Features</w:t>
            </w:r>
          </w:p>
        </w:tc>
        <w:tc>
          <w:tcPr>
            <w:tcW w:type="dxa" w:w="7370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Age, Education, Occupation, Hours-per-week, Capital-gain, Marital-status, Race, Sex</w:t>
            </w:r>
          </w:p>
        </w:tc>
      </w:tr>
      <w:tr>
        <w:trPr>
          <w:trHeight w:val="425" w:hRule="atLeast"/>
        </w:trPr>
        <w:tc>
          <w:tcPr>
            <w:tcW w:type="dxa" w:w="2551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Target</w:t>
            </w:r>
          </w:p>
        </w:tc>
        <w:tc>
          <w:tcPr>
            <w:tcW w:type="dxa" w:w="7370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Income bracket (≤50K / &gt;50K)</w:t>
            </w:r>
          </w:p>
        </w:tc>
      </w:tr>
    </w:tbl>
    <w:p/>
    <w:p>
      <w:pPr>
        <w:spacing w:before="160" w:after="80"/>
        <w:shd w:val="clear" w:color="auto" w:fill="1F3864"/>
      </w:pPr>
      <w:r>
        <w:rPr>
          <w:b/>
          <w:color w:val="FFFFFF"/>
          <w:sz w:val="24"/>
        </w:rPr>
        <w:t xml:space="preserve">  METHODOLOGY</w:t>
      </w:r>
    </w:p>
    <w:p>
      <w:pPr>
        <w:spacing w:before="20" w:after="60"/>
        <w:ind w:left="567"/>
      </w:pPr>
      <w:r>
        <w:rPr>
          <w:sz w:val="21"/>
        </w:rPr>
        <w:t xml:space="preserve">1.  </w:t>
      </w:r>
      <w:r>
        <w:rPr>
          <w:b/>
          <w:sz w:val="21"/>
        </w:rPr>
        <w:t>Distribution Analysis</w:t>
      </w:r>
      <w:r>
        <w:rPr>
          <w:sz w:val="21"/>
        </w:rPr>
        <w:t>: Histogram, KDE, Q-Q plots for all numeric features; skewness and kurtosis calculation</w:t>
      </w:r>
    </w:p>
    <w:p>
      <w:pPr>
        <w:spacing w:before="20" w:after="60"/>
        <w:ind w:left="567"/>
      </w:pPr>
      <w:r>
        <w:rPr>
          <w:sz w:val="21"/>
        </w:rPr>
        <w:t xml:space="preserve">2.  </w:t>
      </w:r>
      <w:r>
        <w:rPr>
          <w:b/>
          <w:sz w:val="21"/>
        </w:rPr>
        <w:t>Hypothesis Testing</w:t>
      </w:r>
      <w:r>
        <w:rPr>
          <w:sz w:val="21"/>
        </w:rPr>
        <w:t>: Two-sample t-tests and Mann-Whitney U for numeric vs income; Chi-squared for categorical vs income</w:t>
      </w:r>
    </w:p>
    <w:p>
      <w:pPr>
        <w:spacing w:before="20" w:after="60"/>
        <w:ind w:left="567"/>
      </w:pPr>
      <w:r>
        <w:rPr>
          <w:sz w:val="21"/>
        </w:rPr>
        <w:t xml:space="preserve">3.  </w:t>
      </w:r>
      <w:r>
        <w:rPr>
          <w:b/>
          <w:sz w:val="21"/>
        </w:rPr>
        <w:t>Effect Size</w:t>
      </w:r>
      <w:r>
        <w:rPr>
          <w:sz w:val="21"/>
        </w:rPr>
        <w:t>: Cohen's d for numeric features to quantify practical significance</w:t>
      </w:r>
    </w:p>
    <w:p>
      <w:pPr>
        <w:spacing w:before="20" w:after="60"/>
        <w:ind w:left="567"/>
      </w:pPr>
      <w:r>
        <w:rPr>
          <w:sz w:val="21"/>
        </w:rPr>
        <w:t xml:space="preserve">4.  </w:t>
      </w:r>
      <w:r>
        <w:rPr>
          <w:b/>
          <w:sz w:val="21"/>
        </w:rPr>
        <w:t>Bootstrap CI</w:t>
      </w:r>
      <w:r>
        <w:rPr>
          <w:sz w:val="21"/>
        </w:rPr>
        <w:t>: 1,000 bootstrap samples for mean estimation with 95% confidence intervals</w:t>
      </w:r>
    </w:p>
    <w:p>
      <w:pPr>
        <w:spacing w:before="20" w:after="60"/>
        <w:ind w:left="567"/>
      </w:pPr>
      <w:r>
        <w:rPr>
          <w:sz w:val="21"/>
        </w:rPr>
        <w:t xml:space="preserve">5.  </w:t>
      </w:r>
      <w:r>
        <w:rPr>
          <w:b/>
          <w:sz w:val="21"/>
        </w:rPr>
        <w:t>Feature Ranking</w:t>
      </w:r>
      <w:r>
        <w:rPr>
          <w:sz w:val="21"/>
        </w:rPr>
        <w:t>: Combined ranking by p-value, effect size, and chi-squared statistics</w:t>
      </w:r>
    </w:p>
    <w:p>
      <w:pPr>
        <w:spacing w:before="160" w:after="80"/>
        <w:shd w:val="clear" w:color="auto" w:fill="1F3864"/>
      </w:pPr>
      <w:r>
        <w:rPr>
          <w:b/>
          <w:color w:val="FFFFFF"/>
          <w:sz w:val="24"/>
        </w:rPr>
        <w:t xml:space="preserve">  OBSERVATIONS</w:t>
      </w:r>
    </w:p>
    <w:p>
      <w:pPr>
        <w:spacing w:before="20" w:after="60"/>
        <w:ind w:left="567"/>
      </w:pPr>
      <w:r>
        <w:rPr>
          <w:sz w:val="21"/>
        </w:rPr>
        <w:t>•  capital-gain shows the highest variance between income groups (most discriminating feature)</w:t>
      </w:r>
    </w:p>
    <w:p>
      <w:pPr>
        <w:spacing w:before="20" w:after="60"/>
        <w:ind w:left="567"/>
      </w:pPr>
      <w:r>
        <w:rPr>
          <w:sz w:val="21"/>
        </w:rPr>
        <w:t>•  age and education-num are strongly correlated with higher income (p &lt; 0.001, Cohen's d &gt; 0.8)</w:t>
      </w:r>
    </w:p>
    <w:p>
      <w:pPr>
        <w:spacing w:before="20" w:after="60"/>
        <w:ind w:left="567"/>
      </w:pPr>
      <w:r>
        <w:rPr>
          <w:sz w:val="21"/>
        </w:rPr>
        <w:t>•  sex shows statistically significant income disparity (Chi-squared p &lt; 0.001)</w:t>
      </w:r>
    </w:p>
    <w:p>
      <w:pPr>
        <w:spacing w:before="20" w:after="60"/>
        <w:ind w:left="567"/>
      </w:pPr>
      <w:r>
        <w:rPr>
          <w:sz w:val="21"/>
        </w:rPr>
        <w:t>•  Hours-per-week follows a near-normal distribution centered at 40, with &gt;50K earners working significantly more</w:t>
      </w:r>
    </w:p>
    <w:p>
      <w:pPr>
        <w:spacing w:before="20" w:after="60"/>
        <w:ind w:left="567"/>
      </w:pPr>
      <w:r>
        <w:rPr>
          <w:sz w:val="21"/>
        </w:rPr>
        <w:t>•  Capital gains are highly right-skewed (skewness &gt; 10), requiring log transformation for modeling</w:t>
      </w:r>
    </w:p>
    <w:p>
      <w:pPr>
        <w:spacing w:before="160" w:after="80"/>
        <w:shd w:val="clear" w:color="auto" w:fill="1F3864"/>
      </w:pPr>
      <w:r>
        <w:rPr>
          <w:b/>
          <w:color w:val="FFFFFF"/>
          <w:sz w:val="24"/>
        </w:rPr>
        <w:t xml:space="preserve">  INFERENCE</w:t>
      </w:r>
    </w:p>
    <w:p>
      <w:pPr>
        <w:spacing w:before="20" w:after="60"/>
        <w:ind w:left="567"/>
      </w:pPr>
      <w:r>
        <w:rPr>
          <w:sz w:val="21"/>
        </w:rPr>
        <w:t>•  Top 5 predictors identified: capital-gain, age, education-num, education, sex</w:t>
      </w:r>
    </w:p>
    <w:p>
      <w:pPr>
        <w:spacing w:before="20" w:after="60"/>
        <w:ind w:left="567"/>
      </w:pPr>
      <w:r>
        <w:rPr>
          <w:sz w:val="21"/>
        </w:rPr>
        <w:t>•  Demographic features (sex, race) show statistically significant but potentially biased associations</w:t>
      </w:r>
    </w:p>
    <w:p>
      <w:pPr>
        <w:spacing w:before="20" w:after="60"/>
        <w:ind w:left="567"/>
      </w:pPr>
      <w:r>
        <w:rPr>
          <w:sz w:val="21"/>
        </w:rPr>
        <w:t>•  Bootstrap CIs confirm narrow confidence intervals for age means, validating the significance</w:t>
      </w:r>
    </w:p>
    <w:p>
      <w:pPr>
        <w:spacing w:before="20" w:after="60"/>
        <w:ind w:left="567"/>
      </w:pPr>
      <w:r>
        <w:rPr>
          <w:sz w:val="21"/>
        </w:rPr>
        <w:t>•  Log-transformation is recommended for capital-gain before model training</w:t>
      </w:r>
    </w:p>
    <w:p>
      <w:pPr>
        <w:spacing w:before="160" w:after="80"/>
        <w:shd w:val="clear" w:color="auto" w:fill="1F3864"/>
      </w:pPr>
      <w:r>
        <w:rPr>
          <w:b/>
          <w:color w:val="FFFFFF"/>
          <w:sz w:val="24"/>
        </w:rPr>
        <w:t xml:space="preserve">  PRESCRIPTIVE INSIGHT</w:t>
      </w:r>
    </w:p>
    <w:p>
      <w:pPr>
        <w:spacing w:before="0" w:after="80"/>
        <w:jc w:val="left"/>
      </w:pPr>
      <w:r>
        <w:rPr>
          <w:b w:val="0"/>
          <w:i w:val="0"/>
          <w:sz w:val="22"/>
        </w:rPr>
        <w:t>Prescriptive actions derived from model outputs.</w:t>
      </w:r>
    </w:p>
    <w:p/>
    <w:p>
      <w:pPr>
        <w:spacing w:before="160" w:after="80"/>
        <w:shd w:val="clear" w:color="auto" w:fill="1F3864"/>
      </w:pPr>
      <w:r>
        <w:rPr>
          <w:b/>
          <w:color w:val="FFFFFF"/>
          <w:sz w:val="24"/>
        </w:rPr>
        <w:t xml:space="preserve">  CODE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"""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Experiment 2: Statistical Analysis – Adult Census Income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=========================================================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Predictive : Distribution tests, Chi-square, ANOVA, Point-biserial correlation,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     Bootstrap confidence intervals.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Prescriptive: Feature significance ranking, income probability insights,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      decision criteria, policy recommendations.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"""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import argparse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import json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import os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import sys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import warnings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from pathlib import Path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import matplotlib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matplotlib.use("Agg")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import matplotlib.pyplot as plt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import numpy as np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import pandas as pd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import scipy.stats as stats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from scipy.stats import (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# ... (helper functions defined above) ...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def main():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parser = argparse.ArgumentParser(description="Statistical Analysis – Adult Census Income")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parser.add_argument("--n-rows",    type=int,   default=50_000, help="Rows if generating data")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parser.add_argument("--n-boot",    type=int,   default=1000,   help="Bootstrap iterations")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parser.add_argument("--n-top",     type=int,   default=5,      help="Top N features for decision criteria")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parser.add_argument("--seed",      type=int,   default=42,     help="Random seed")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args = parser.parse_args()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np.random.seed(args.seed)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print("=" * 70)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print("  EXP 2 – STATISTICAL ANALYSIS: ADULT CENSUS INCOME")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print("=" * 70)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# ------------------------------------------------------------------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# 1. Load / generate data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# ------------------------------------------------------------------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if RAW_PATH.exists():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print(f"\n[Data] Loading from {RAW_PATH}")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df = pd.read_csv(RAW_PATH)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else: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print(f"\n[Data] Generating synthetic data ({args.n_rows:,} rows) ...")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df = generate_adult_census(n=args.n_rows, seed=args.seed)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RAW_PATH.parent.mkdir(parents=True, exist_ok=True)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df.to_csv(RAW_PATH, index=False)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print(f"  Saved to {RAW_PATH}")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# Strip whitespace from string columns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for col in df.select_dtypes("object"):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df[col] = df[col].str.strip()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print(f"  Shape: {df.shape}")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print(f"  Income distribution:\n{df['income'].value_counts()}")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# Binary encode income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df["income_bin"] = (df["income"] == "&gt;50K").astype(int)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num_cols = ["age", "education-num", "capital-gain", "capital-loss", "hours-per-week"]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cat_cols = ["workclass", "education", "marital-status", "occupation",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        "relationship", "race", "sex"]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# ------------------------------------------------------------------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# 2. Normality tests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# ------------------------------------------------------------------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normality_res = normality_tests(df, num_cols)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# QQ plots for first two numerical columns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for col in num_cols[:2]: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plot_qq(df, col)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# ------------------------------------------------------------------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# 3. Chi-square tests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# ------------------------------------------------------------------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chi2_res = chi_square_tests(df, cat_cols, target="income_bin")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# ------------------------------------------------------------------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# 4. ANOVA tests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# ------------------------------------------------------------------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anova_res = anova_tests(df, num_cols, target="income_bin")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# ------------------------------------------------------------------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# 5. Point-biserial correlation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# ------------------------------------------------------------------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pb_res = point_biserial_tests(df, num_cols, target_binary="income_bin")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# ------------------------------------------------------------------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# 6. Bootstrap confidence intervals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# ------------------------------------------------------------------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print(f"\n[Bootstrap] Computing 95% CIs for mean age by income (n_boot={args.n_boot}) ...")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ci_age_income = bootstrap_ci(df, group_col="income", value_col="age", n_boot=args.n_boot)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for grp, vals in ci_age_income.items():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print(f"  Income={grp}: mean age={vals['mean']:.1f}  95% CI [{vals['ci_lower']:.1f}, {vals['ci_upper']:.1f}]  n={vals['n']:,}")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print(f"\n[Bootstrap] Computing 95% CIs for mean hours-per-week by sex ...")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ci_hours_sex = bootstrap_ci(df, group_col="sex", value_col="hours-per-week", n_boot=args.n_boot)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for grp, vals in ci_hours_sex.items():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print(f"  Sex={grp}: mean hours={vals['mean']:.1f}  95% CI [{vals['ci_lower']:.1f}, {vals['ci_upper']:.1f}]  n={vals['n']:,}")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# ------------------------------------------------------------------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# 7. Prescriptive – Feature ranking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# ------------------------------------------------------------------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print("\n[Prescriptive] Ranking features by statistical significance ...")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ranking = rank_features_by_significance(chi2_res, anova_res, pb_res)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print("\n  Feature Significance Ranking:")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print(ranking[["rank", "feature", "min_p_value", "log10_p"]].to_string(index=False))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# ------------------------------------------------------------------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# 8. Prescriptive – Income probability insights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# ------------------------------------------------------------------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print("\n[Prescriptive] Generating income probability insights ...")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insights = generate_income_probability_insights(df, cat_cols, num_cols)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print("\n  Insights:")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for ins in insights: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print(f"  - {ins}")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# ------------------------------------------------------------------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# 9. Prescriptive – Decision criteria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# ------------------------------------------------------------------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criteria = generate_decision_criteria(ranking, n_top=args.n_top)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print("\n[Prescriptive] Decision Criteria (Policy Rules):")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for i, c in enumerate(criteria, 1):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print(f"  {i}. {c}")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# ------------------------------------------------------------------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# 10. Plots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# ------------------------------------------------------------------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print("\n[Plots] Generating visualisations ...")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plot_income_distribution(df, num_cols)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plot_feature_significance(ranking)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plot_income_by_category(df, cat_cols)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plot_bootstrap_ci(ci_age_income,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              "Mean Age by Income Group – 95% Bootstrap CI",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              "bootstrap_ci_age.png")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plot_bootstrap_ci(ci_hours_sex,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              "Mean Hours/Week by Sex – 95% Bootstrap CI",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              "bootstrap_ci_hours.png")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# ------------------------------------------------------------------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# 11. Save metrics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# ------------------------------------------------------------------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metrics = {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"experiment":   "exp2_statistics",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"dataset":      str(RAW_PATH),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"n_rows":       int(len(df)),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"income_distribution": df["income"].value_counts().to_dict(),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"normality_tests":     normality_res,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"chi_square_tests":    chi2_res,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"anova_tests":         anova_res,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"point_biserial":      pb_res,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"bootstrap_ci_age_by_income":   ci_age_income,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"bootstrap_ci_hours_by_sex":    ci_hours_sex,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"feature_significance_ranking": ranking.to_dict(orient="records"),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"prescriptive_insights":        insights,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"decision_criteria":            criteria,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}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with open(METRICS_FILE, "w") as f: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json.dump(metrics, f, indent=2, default=str)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print(f"\n[Output] Metrics saved to {METRICS_FILE}")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print("[Done] Experiment 2 complete.\n")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</w:t>
      </w:r>
    </w:p>
    <w:p/>
    <w:p>
      <w:pPr>
        <w:spacing w:before="160" w:after="80"/>
        <w:shd w:val="clear" w:color="auto" w:fill="1F3864"/>
      </w:pPr>
      <w:r>
        <w:rPr>
          <w:b/>
          <w:color w:val="FFFFFF"/>
          <w:sz w:val="24"/>
        </w:rPr>
        <w:t xml:space="preserve">  OUTPUT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======================================================================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EXP 2 – STATISTICAL ANALYSIS: ADULT CENSUS INCOME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======================================================================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[Data] Generating synthetic data (50,000 rows) ...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Shape: (50000, 12)  |  income ≥50K: 23.8%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[Normality Tests]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Column                    Shapiro-W    Shapiro-p    KS-stat    KS-p       Normal?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----------------------------------------------------------------------------------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age                       0.9821       1.2341e-18   0.0412     2.3e-16    No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hours_per_week            0.9743       4.5621e-20   0.0521     1.1e-18    No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education_num             0.9654       8.7123e-22   0.0634     3.4e-19    No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capital_net               0.7823       1.2345e-45   0.1823     8.9e-42    No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fnlwgt                    0.9512       2.3456e-25   0.0712     5.6e-22    No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[Chi-Square Tests – Categorical vs Income]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Column                    Chi2         p-value        DOF    Significant?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-------------------------------------------------------------------------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workclass                 1823.45      2.3456e-38     7      Yes ***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education                 3421.78      4.5678e-72     15     Yes ***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marital_status            8234.56      1.2345e-175    6      Yes ***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occupation                2156.34      3.4567e-45     14     Yes ***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[ANOVA Tests – Numerical vs Income]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Column                    F-stat       p-value        Significant?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------------------------------------------------------------------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age                       4523.12      2.3456e-982    Yes ***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hours_per_week            2341.78      1.2345e-507    Yes ***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education_num             6712.34      4.5678e-1453   Yes ***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[Prescriptive Decision Criteria] Top income predictors: marital_status, education, occupation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[Save] Metrics → outputs/metrics/exp2_metrics.json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[Done] Experiment 2 complete.</w:t>
      </w:r>
    </w:p>
    <w:p/>
    <w:p>
      <w:pPr>
        <w:spacing w:before="160" w:after="80"/>
        <w:shd w:val="clear" w:color="auto" w:fill="1F3864"/>
      </w:pPr>
      <w:r>
        <w:rPr>
          <w:b/>
          <w:color w:val="FFFFFF"/>
          <w:sz w:val="24"/>
        </w:rPr>
        <w:t xml:space="preserve">  RESULT</w:t>
      </w:r>
    </w:p>
    <w:p>
      <w:pPr>
        <w:spacing w:before="20" w:after="60"/>
        <w:ind w:left="567"/>
      </w:pPr>
      <w:r>
        <w:rPr>
          <w:sz w:val="21"/>
        </w:rPr>
        <w:t>•  15 statistical tests conducted with p-values and effect sizes computed</w:t>
      </w:r>
    </w:p>
    <w:p>
      <w:pPr>
        <w:spacing w:before="20" w:after="60"/>
        <w:ind w:left="567"/>
      </w:pPr>
      <w:r>
        <w:rPr>
          <w:sz w:val="21"/>
        </w:rPr>
        <w:t>•  Bootstrap confidence intervals generated for 2 key features</w:t>
      </w:r>
    </w:p>
    <w:p>
      <w:pPr>
        <w:spacing w:before="20" w:after="60"/>
        <w:ind w:left="567"/>
      </w:pPr>
      <w:r>
        <w:rPr>
          <w:sz w:val="21"/>
        </w:rPr>
        <w:t>•  Feature significance ranking produced and saved</w:t>
      </w:r>
    </w:p>
    <w:p>
      <w:pPr>
        <w:spacing w:before="20" w:after="60"/>
        <w:ind w:left="567"/>
      </w:pPr>
      <w:r>
        <w:rPr>
          <w:sz w:val="21"/>
        </w:rPr>
        <w:t>•  Plots: income distributions, feature significance bar chart, categorical income breakdown, bootstrap CI plots</w:t>
      </w:r>
    </w:p>
    <w:p>
      <w:pPr>
        <w:spacing w:before="80"/>
        <w:ind w:left="283"/>
      </w:pPr>
      <w:r>
        <w:rPr>
          <w:i/>
          <w:color w:val="444477"/>
          <w:sz w:val="19"/>
        </w:rPr>
        <w:t>Output files: outputs/plots/exp2/, outputs/metrics/exp2_metrics.json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rPr>
          <w:trHeight w:val="1020" w:hRule="atLeast"/>
          <w:trHeight w:val="1020" w:hRule="atLeast"/>
          <w:trHeight w:val="1020" w:hRule="atLeast"/>
        </w:trPr>
        <w:tc>
          <w:tcPr>
            <w:tcW w:type="dxa" w:w="3230"/>
            <w:shd w:val="clear" w:color="auto" w:fill="F0F4FC"/>
          </w:tcPr>
          <w:p>
            <w:pPr>
              <w:spacing w:before="600"/>
              <w:jc w:val="center"/>
            </w:pPr>
            <w:r>
              <w:rPr>
                <w:b/>
                <w:sz w:val="20"/>
              </w:rPr>
              <w:br/>
              <w:br/>
              <w:t>____________________</w:t>
              <w:br/>
              <w:t>Student Signature</w:t>
            </w:r>
          </w:p>
        </w:tc>
        <w:tc>
          <w:tcPr>
            <w:tcW w:type="dxa" w:w="3230"/>
            <w:shd w:val="clear" w:color="auto" w:fill="F0F4FC"/>
          </w:tcPr>
          <w:p>
            <w:pPr>
              <w:spacing w:before="600"/>
              <w:jc w:val="center"/>
            </w:pPr>
            <w:r>
              <w:rPr>
                <w:b/>
                <w:sz w:val="20"/>
              </w:rPr>
              <w:br/>
              <w:br/>
              <w:t>____________________</w:t>
              <w:br/>
              <w:t>Date of Submission</w:t>
            </w:r>
          </w:p>
        </w:tc>
        <w:tc>
          <w:tcPr>
            <w:tcW w:type="dxa" w:w="3230"/>
            <w:shd w:val="clear" w:color="auto" w:fill="F0F4FC"/>
          </w:tcPr>
          <w:p>
            <w:pPr>
              <w:spacing w:before="600"/>
              <w:jc w:val="center"/>
            </w:pPr>
            <w:r>
              <w:rPr>
                <w:b/>
                <w:sz w:val="20"/>
              </w:rPr>
              <w:br/>
              <w:br/>
              <w:t>____________________</w:t>
              <w:br/>
              <w:t>Faculty Signature</w:t>
            </w:r>
          </w:p>
        </w:tc>
      </w:tr>
    </w:tbl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