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5CC4" w:rsidRDefault="00722160" w:rsidP="00722160">
      <w:pPr>
        <w:spacing w:before="114" w:line="266" w:lineRule="auto"/>
        <w:ind w:right="3246"/>
        <w:rPr>
          <w:b/>
          <w:sz w:val="28"/>
        </w:rPr>
      </w:pPr>
      <w:r>
        <w:rPr>
          <w:b/>
          <w:sz w:val="28"/>
        </w:rPr>
        <w:t xml:space="preserve">                       </w:t>
      </w:r>
      <w:r w:rsidR="006859AB">
        <w:rPr>
          <w:b/>
          <w:sz w:val="28"/>
        </w:rPr>
        <w:t xml:space="preserve">Attention Mechanisms for </w:t>
      </w:r>
      <w:r w:rsidR="004605B5">
        <w:rPr>
          <w:b/>
          <w:sz w:val="28"/>
        </w:rPr>
        <w:t>Visual Question Answering</w:t>
      </w:r>
    </w:p>
    <w:p w:rsidR="00565CC4" w:rsidRDefault="00565CC4">
      <w:pPr>
        <w:pStyle w:val="BodyText"/>
        <w:spacing w:before="6"/>
        <w:rPr>
          <w:b/>
          <w:sz w:val="34"/>
        </w:rPr>
      </w:pPr>
    </w:p>
    <w:p w:rsidR="00722160" w:rsidRDefault="00B901D8" w:rsidP="00B901D8">
      <w:pPr>
        <w:tabs>
          <w:tab w:val="left" w:pos="1847"/>
          <w:tab w:val="left" w:pos="3771"/>
          <w:tab w:val="left" w:pos="5497"/>
        </w:tabs>
        <w:ind w:right="1243"/>
        <w:rPr>
          <w:sz w:val="24"/>
        </w:rPr>
      </w:pPr>
      <w:r>
        <w:rPr>
          <w:sz w:val="24"/>
        </w:rPr>
        <w:t xml:space="preserve">     </w:t>
      </w:r>
      <w:r w:rsidR="00722160">
        <w:rPr>
          <w:sz w:val="24"/>
        </w:rPr>
        <w:t xml:space="preserve">              </w:t>
      </w:r>
      <w:r w:rsidR="004605B5">
        <w:rPr>
          <w:sz w:val="24"/>
        </w:rPr>
        <w:t>Paritosh Gupta</w:t>
      </w:r>
      <w:r w:rsidR="001722F1">
        <w:rPr>
          <w:rFonts w:ascii="Lucida Sans Unicode" w:hAnsi="Lucida Sans Unicode"/>
          <w:spacing w:val="-4"/>
          <w:position w:val="9"/>
          <w:sz w:val="16"/>
        </w:rPr>
        <w:tab/>
      </w:r>
      <w:r>
        <w:rPr>
          <w:rFonts w:ascii="Lucida Sans Unicode" w:hAnsi="Lucida Sans Unicode"/>
          <w:spacing w:val="-4"/>
          <w:position w:val="9"/>
          <w:sz w:val="16"/>
        </w:rPr>
        <w:t xml:space="preserve">             </w:t>
      </w:r>
      <w:r w:rsidR="004605B5">
        <w:rPr>
          <w:sz w:val="24"/>
        </w:rPr>
        <w:t xml:space="preserve">Rohit Dubey     </w:t>
      </w:r>
      <w:r w:rsidR="00722160">
        <w:rPr>
          <w:sz w:val="24"/>
        </w:rPr>
        <w:t xml:space="preserve">                     </w:t>
      </w:r>
      <w:r w:rsidR="004605B5">
        <w:rPr>
          <w:sz w:val="24"/>
        </w:rPr>
        <w:t>Harish Mashetty</w:t>
      </w:r>
    </w:p>
    <w:p w:rsidR="00B901D8" w:rsidRDefault="00B901D8" w:rsidP="00B901D8">
      <w:pPr>
        <w:tabs>
          <w:tab w:val="left" w:pos="1847"/>
          <w:tab w:val="left" w:pos="3771"/>
          <w:tab w:val="left" w:pos="5497"/>
        </w:tabs>
        <w:ind w:right="1243"/>
        <w:rPr>
          <w:sz w:val="24"/>
        </w:rPr>
      </w:pPr>
      <w:r>
        <w:rPr>
          <w:sz w:val="24"/>
        </w:rPr>
        <w:t xml:space="preserve">     </w:t>
      </w:r>
      <w:r w:rsidR="00722160">
        <w:rPr>
          <w:sz w:val="24"/>
        </w:rPr>
        <w:t xml:space="preserve">             </w:t>
      </w:r>
      <w:r>
        <w:rPr>
          <w:sz w:val="24"/>
        </w:rPr>
        <w:t>CS17EMDS11016</w:t>
      </w:r>
      <w:r w:rsidR="00722160">
        <w:rPr>
          <w:sz w:val="24"/>
        </w:rPr>
        <w:t xml:space="preserve">@iith.ac.in       </w:t>
      </w:r>
      <w:hyperlink r:id="rId8" w:history="1">
        <w:r w:rsidR="00722160" w:rsidRPr="00722160">
          <w:t>CS17EMS11019@iith.ac.in</w:t>
        </w:r>
      </w:hyperlink>
      <w:r w:rsidR="00722160">
        <w:rPr>
          <w:sz w:val="24"/>
        </w:rPr>
        <w:t xml:space="preserve">    CS17EMS11010@iith.ac.in             </w:t>
      </w:r>
    </w:p>
    <w:p w:rsidR="00565CC4" w:rsidRDefault="001722F1">
      <w:pPr>
        <w:tabs>
          <w:tab w:val="left" w:pos="1847"/>
          <w:tab w:val="left" w:pos="3771"/>
          <w:tab w:val="left" w:pos="5497"/>
        </w:tabs>
        <w:ind w:right="1243"/>
        <w:jc w:val="center"/>
        <w:rPr>
          <w:rFonts w:ascii="Lucida Sans Unicode" w:hAnsi="Lucida Sans Unicode"/>
          <w:sz w:val="16"/>
        </w:rPr>
      </w:pPr>
      <w:r>
        <w:rPr>
          <w:position w:val="9"/>
          <w:sz w:val="16"/>
        </w:rPr>
        <w:tab/>
      </w:r>
    </w:p>
    <w:p w:rsidR="00565CC4" w:rsidRDefault="00565CC4" w:rsidP="00FF7334">
      <w:pPr>
        <w:pStyle w:val="BodyText"/>
        <w:tabs>
          <w:tab w:val="left" w:pos="5760"/>
        </w:tabs>
        <w:rPr>
          <w:rFonts w:ascii="Courier New"/>
        </w:rPr>
      </w:pPr>
    </w:p>
    <w:p w:rsidR="004605B5" w:rsidRDefault="004605B5">
      <w:pPr>
        <w:pStyle w:val="BodyText"/>
        <w:rPr>
          <w:rFonts w:ascii="Courier New"/>
        </w:rPr>
      </w:pPr>
    </w:p>
    <w:p w:rsidR="00565CC4" w:rsidRDefault="00565CC4">
      <w:pPr>
        <w:rPr>
          <w:rFonts w:ascii="Courier New"/>
        </w:rPr>
        <w:sectPr w:rsidR="00565CC4">
          <w:type w:val="continuous"/>
          <w:pgSz w:w="12240" w:h="15840"/>
          <w:pgMar w:top="1500" w:right="0" w:bottom="280" w:left="900" w:header="720" w:footer="720" w:gutter="0"/>
          <w:cols w:space="720"/>
        </w:sectPr>
      </w:pPr>
    </w:p>
    <w:p w:rsidR="00565CC4" w:rsidRDefault="00565CC4">
      <w:pPr>
        <w:pStyle w:val="BodyText"/>
        <w:spacing w:before="10"/>
        <w:rPr>
          <w:rFonts w:ascii="Courier New"/>
          <w:sz w:val="24"/>
        </w:rPr>
      </w:pPr>
    </w:p>
    <w:p w:rsidR="00565CC4" w:rsidRDefault="001722F1">
      <w:pPr>
        <w:pStyle w:val="Heading1"/>
        <w:ind w:left="62" w:firstLine="0"/>
        <w:jc w:val="center"/>
      </w:pPr>
      <w:r>
        <w:t>Abstract</w:t>
      </w:r>
    </w:p>
    <w:p w:rsidR="00565CC4" w:rsidRDefault="002337D9" w:rsidP="003A0E6F">
      <w:pPr>
        <w:spacing w:before="240" w:line="249" w:lineRule="auto"/>
        <w:ind w:left="102" w:right="38" w:firstLine="239"/>
        <w:jc w:val="both"/>
        <w:rPr>
          <w:i/>
          <w:sz w:val="20"/>
        </w:rPr>
      </w:pPr>
      <w:r w:rsidRPr="002337D9">
        <w:rPr>
          <w:i/>
          <w:sz w:val="20"/>
        </w:rPr>
        <w:t xml:space="preserve">This paper presents the implementation </w:t>
      </w:r>
      <w:r w:rsidR="00B6161E">
        <w:rPr>
          <w:i/>
          <w:sz w:val="20"/>
        </w:rPr>
        <w:t>of attention mechanism</w:t>
      </w:r>
      <w:r w:rsidR="00086193">
        <w:rPr>
          <w:i/>
          <w:sz w:val="20"/>
        </w:rPr>
        <w:t>s</w:t>
      </w:r>
      <w:r w:rsidR="00655F1A">
        <w:rPr>
          <w:i/>
          <w:sz w:val="20"/>
        </w:rPr>
        <w:t xml:space="preserve"> </w:t>
      </w:r>
      <w:r w:rsidRPr="002337D9">
        <w:rPr>
          <w:i/>
          <w:sz w:val="20"/>
        </w:rPr>
        <w:t>for visual question answering (VQA) by improving upon the existing solutions.</w:t>
      </w:r>
      <w:r w:rsidR="00086193">
        <w:rPr>
          <w:i/>
          <w:sz w:val="20"/>
        </w:rPr>
        <w:t xml:space="preserve"> To implement the attention mechanisms, we have taken a deep learning architecture from inspired from 2017 VQA winner paper </w:t>
      </w:r>
      <w:hyperlink w:anchor="_[1]_Tips_and" w:history="1">
        <w:r w:rsidR="00086193" w:rsidRPr="00A61B82">
          <w:rPr>
            <w:rStyle w:val="Hyperlink"/>
            <w:i/>
            <w:sz w:val="20"/>
          </w:rPr>
          <w:t>[</w:t>
        </w:r>
        <w:r w:rsidR="00086193" w:rsidRPr="00A61B82">
          <w:rPr>
            <w:rStyle w:val="Hyperlink"/>
            <w:i/>
            <w:sz w:val="20"/>
          </w:rPr>
          <w:t>1</w:t>
        </w:r>
        <w:r w:rsidR="00086193" w:rsidRPr="00A61B82">
          <w:rPr>
            <w:rStyle w:val="Hyperlink"/>
            <w:i/>
            <w:sz w:val="20"/>
          </w:rPr>
          <w:t>]</w:t>
        </w:r>
      </w:hyperlink>
      <w:r w:rsidR="00086193">
        <w:rPr>
          <w:i/>
          <w:sz w:val="20"/>
        </w:rPr>
        <w:t>.</w:t>
      </w:r>
      <w:r w:rsidR="00655F1A">
        <w:rPr>
          <w:i/>
          <w:sz w:val="20"/>
        </w:rPr>
        <w:t xml:space="preserve"> </w:t>
      </w:r>
      <w:r w:rsidR="00086193">
        <w:rPr>
          <w:i/>
          <w:sz w:val="20"/>
        </w:rPr>
        <w:t>The proposed methodology</w:t>
      </w:r>
      <w:r w:rsidR="00655F1A">
        <w:rPr>
          <w:i/>
          <w:sz w:val="20"/>
        </w:rPr>
        <w:t xml:space="preserve"> </w:t>
      </w:r>
      <w:r w:rsidR="00086193">
        <w:rPr>
          <w:i/>
          <w:sz w:val="20"/>
        </w:rPr>
        <w:t>implements</w:t>
      </w:r>
      <w:r w:rsidR="00655F1A">
        <w:rPr>
          <w:i/>
          <w:sz w:val="20"/>
        </w:rPr>
        <w:t xml:space="preserve"> </w:t>
      </w:r>
      <w:r w:rsidR="0058576D">
        <w:rPr>
          <w:i/>
          <w:sz w:val="20"/>
        </w:rPr>
        <w:t xml:space="preserve">multi modal fusion of </w:t>
      </w:r>
      <w:r>
        <w:rPr>
          <w:i/>
          <w:sz w:val="20"/>
        </w:rPr>
        <w:t xml:space="preserve">joint embedding of images and questions, </w:t>
      </w:r>
      <w:r w:rsidRPr="002337D9">
        <w:rPr>
          <w:i/>
          <w:sz w:val="20"/>
        </w:rPr>
        <w:t>bottom-up attenti</w:t>
      </w:r>
      <w:r>
        <w:rPr>
          <w:i/>
          <w:sz w:val="20"/>
        </w:rPr>
        <w:t xml:space="preserve">on </w:t>
      </w:r>
      <w:r w:rsidR="00A40775" w:rsidRPr="004D59AC">
        <w:rPr>
          <w:i/>
          <w:sz w:val="20"/>
        </w:rPr>
        <w:t>to extract salient image regions,</w:t>
      </w:r>
      <w:r w:rsidR="0058576D">
        <w:rPr>
          <w:i/>
          <w:sz w:val="20"/>
        </w:rPr>
        <w:t xml:space="preserve"> top-down</w:t>
      </w:r>
      <w:r w:rsidR="00086193">
        <w:rPr>
          <w:i/>
          <w:sz w:val="20"/>
        </w:rPr>
        <w:t xml:space="preserve"> one glimpse</w:t>
      </w:r>
      <w:r w:rsidR="00655F1A">
        <w:rPr>
          <w:i/>
          <w:sz w:val="20"/>
        </w:rPr>
        <w:t xml:space="preserve"> </w:t>
      </w:r>
      <w:r w:rsidR="00086193">
        <w:rPr>
          <w:i/>
          <w:sz w:val="20"/>
        </w:rPr>
        <w:t>&amp;</w:t>
      </w:r>
      <w:r w:rsidR="00655F1A">
        <w:rPr>
          <w:i/>
          <w:sz w:val="20"/>
        </w:rPr>
        <w:t xml:space="preserve"> </w:t>
      </w:r>
      <w:r w:rsidR="00A40775" w:rsidRPr="004D59AC">
        <w:rPr>
          <w:i/>
          <w:sz w:val="20"/>
        </w:rPr>
        <w:t>dual top-down stacked attention</w:t>
      </w:r>
      <w:r w:rsidR="00655F1A">
        <w:rPr>
          <w:i/>
          <w:sz w:val="20"/>
        </w:rPr>
        <w:t xml:space="preserve"> </w:t>
      </w:r>
      <w:r w:rsidR="003377AF">
        <w:rPr>
          <w:i/>
          <w:sz w:val="20"/>
        </w:rPr>
        <w:t xml:space="preserve">for </w:t>
      </w:r>
      <w:r w:rsidR="00A40775" w:rsidRPr="004D59AC">
        <w:rPr>
          <w:i/>
          <w:sz w:val="20"/>
        </w:rPr>
        <w:t>guided attention in context of the question asked</w:t>
      </w:r>
      <w:r w:rsidR="0058576D">
        <w:rPr>
          <w:i/>
          <w:sz w:val="20"/>
        </w:rPr>
        <w:t>. The nonlinear layers are</w:t>
      </w:r>
      <w:r w:rsidR="00655F1A">
        <w:rPr>
          <w:i/>
          <w:sz w:val="20"/>
        </w:rPr>
        <w:t xml:space="preserve"> </w:t>
      </w:r>
      <w:r w:rsidR="00F1198F" w:rsidRPr="004D59AC">
        <w:rPr>
          <w:i/>
          <w:sz w:val="20"/>
        </w:rPr>
        <w:t>implemented using</w:t>
      </w:r>
      <w:r w:rsidR="00655F1A">
        <w:rPr>
          <w:i/>
          <w:sz w:val="20"/>
        </w:rPr>
        <w:t xml:space="preserve"> </w:t>
      </w:r>
      <w:r w:rsidR="003377AF">
        <w:rPr>
          <w:i/>
          <w:sz w:val="20"/>
        </w:rPr>
        <w:t xml:space="preserve">gated </w:t>
      </w:r>
      <w:r w:rsidR="001B2E3D">
        <w:rPr>
          <w:i/>
          <w:sz w:val="20"/>
        </w:rPr>
        <w:t>tanh and</w:t>
      </w:r>
      <w:r w:rsidR="00E14A81">
        <w:rPr>
          <w:i/>
          <w:sz w:val="20"/>
        </w:rPr>
        <w:t xml:space="preserve"> sigmoid </w:t>
      </w:r>
      <w:r w:rsidR="003377AF">
        <w:rPr>
          <w:i/>
          <w:sz w:val="20"/>
        </w:rPr>
        <w:t>activations</w:t>
      </w:r>
      <w:r w:rsidR="00F1198F">
        <w:rPr>
          <w:i/>
          <w:sz w:val="20"/>
        </w:rPr>
        <w:t xml:space="preserve"> for final classification</w:t>
      </w:r>
      <w:r w:rsidR="0058576D">
        <w:rPr>
          <w:i/>
          <w:sz w:val="20"/>
        </w:rPr>
        <w:t xml:space="preserve"> with cross entropy loss between soft scores from true labels and predicted scores</w:t>
      </w:r>
      <w:r w:rsidR="003377AF">
        <w:rPr>
          <w:i/>
          <w:sz w:val="20"/>
        </w:rPr>
        <w:t>.</w:t>
      </w:r>
    </w:p>
    <w:p w:rsidR="003A0E6F" w:rsidRPr="003A0E6F" w:rsidRDefault="003A0E6F" w:rsidP="003A0E6F">
      <w:pPr>
        <w:spacing w:before="240" w:line="249" w:lineRule="auto"/>
        <w:ind w:left="102" w:right="38" w:firstLine="239"/>
        <w:jc w:val="both"/>
        <w:rPr>
          <w:i/>
          <w:sz w:val="20"/>
        </w:rPr>
      </w:pPr>
    </w:p>
    <w:p w:rsidR="001128D2" w:rsidRDefault="001722F1" w:rsidP="00655F1A">
      <w:pPr>
        <w:pStyle w:val="Heading1"/>
        <w:numPr>
          <w:ilvl w:val="0"/>
          <w:numId w:val="13"/>
        </w:numPr>
        <w:tabs>
          <w:tab w:val="left" w:pos="342"/>
        </w:tabs>
        <w:spacing w:before="161"/>
        <w:ind w:left="180" w:hanging="90"/>
      </w:pPr>
      <w:bookmarkStart w:id="0" w:name="_bookmark1"/>
      <w:bookmarkEnd w:id="0"/>
      <w:r>
        <w:t>Introduction</w:t>
      </w:r>
    </w:p>
    <w:p w:rsidR="00CB68BB" w:rsidRDefault="00CB68BB" w:rsidP="00CB68BB">
      <w:pPr>
        <w:pStyle w:val="Text"/>
        <w:ind w:firstLine="0"/>
      </w:pPr>
    </w:p>
    <w:p w:rsidR="003A0E6F" w:rsidRDefault="007E48D1" w:rsidP="002B4702">
      <w:pPr>
        <w:pStyle w:val="Text"/>
        <w:ind w:left="360" w:firstLine="0"/>
      </w:pPr>
      <w:r>
        <w:t>Visual Question Answering (VQA) is an Artificial Intelligence problem that lies at the intersection of NLP and Computer Vision.</w:t>
      </w:r>
      <w:r w:rsidR="00655F1A">
        <w:t xml:space="preserve"> </w:t>
      </w:r>
      <w:r w:rsidR="003A0E6F">
        <w:t xml:space="preserve">Visual Question Answering (VQA) involves an image and </w:t>
      </w:r>
      <w:r>
        <w:t>an open-ended natural language</w:t>
      </w:r>
      <w:r w:rsidR="003A0E6F">
        <w:t xml:space="preserve"> question, to which the machine must determine the correct answer (see Fig. 1). The model is based on a deep neural network that implements joint embedding of the input question and the given image, followed by the multi-</w:t>
      </w:r>
      <w:r w:rsidR="00D115DE">
        <w:t>class</w:t>
      </w:r>
      <w:r w:rsidR="003A0E6F">
        <w:t xml:space="preserve"> classifier over a set of </w:t>
      </w:r>
      <w:r w:rsidR="00E32EBD">
        <w:t xml:space="preserve">candidate </w:t>
      </w:r>
      <w:r w:rsidR="003A0E6F">
        <w:t xml:space="preserve">answers. </w:t>
      </w:r>
    </w:p>
    <w:p w:rsidR="00565CC4" w:rsidRDefault="00742BA1" w:rsidP="002B4702">
      <w:pPr>
        <w:pStyle w:val="BodyText"/>
        <w:spacing w:before="140" w:line="249" w:lineRule="auto"/>
        <w:ind w:left="360" w:right="38"/>
        <w:jc w:val="both"/>
      </w:pPr>
      <w:r>
        <w:t xml:space="preserve">In our implementation, </w:t>
      </w:r>
      <w:r w:rsidR="00D13325">
        <w:t>model takes</w:t>
      </w:r>
      <w:r>
        <w:t xml:space="preserve"> two types of inputs- images and corresponding questions/answers. For image input we used</w:t>
      </w:r>
      <w:r w:rsidR="00D13325">
        <w:t xml:space="preserve"> faster </w:t>
      </w:r>
      <w:r>
        <w:t>R-CNN processed input</w:t>
      </w:r>
      <w:r w:rsidR="00D13325">
        <w:t xml:space="preserve"> for bottom-up attention</w:t>
      </w:r>
      <w:r>
        <w:t xml:space="preserve"> available at </w:t>
      </w:r>
      <w:hyperlink w:anchor="_[2]https://imagecaption.blob.core.w" w:history="1">
        <w:r w:rsidRPr="00A61B82">
          <w:rPr>
            <w:rStyle w:val="Hyperlink"/>
          </w:rPr>
          <w:t>[2]</w:t>
        </w:r>
      </w:hyperlink>
      <w:r>
        <w:t xml:space="preserve"> which </w:t>
      </w:r>
      <w:r w:rsidR="00D13325">
        <w:t>is</w:t>
      </w:r>
      <w:r>
        <w:t xml:space="preserve"> further normalized before feeding into </w:t>
      </w:r>
      <w:r w:rsidR="00D13325">
        <w:t xml:space="preserve">the </w:t>
      </w:r>
      <w:r>
        <w:t>model. For questions</w:t>
      </w:r>
      <w:r w:rsidR="00D13325">
        <w:t xml:space="preserve"> we use</w:t>
      </w:r>
      <w:r w:rsidR="00655F1A">
        <w:t>d</w:t>
      </w:r>
      <w:r w:rsidR="00D13325">
        <w:t xml:space="preserve"> </w:t>
      </w:r>
      <w:r w:rsidR="001B2E3D">
        <w:t>300-dimension</w:t>
      </w:r>
      <w:r w:rsidR="00655F1A">
        <w:t xml:space="preserve"> </w:t>
      </w:r>
      <w:r w:rsidR="008E2AE3" w:rsidRPr="004D59AC">
        <w:t>Glov</w:t>
      </w:r>
      <w:r w:rsidR="008E2AE3">
        <w:t xml:space="preserve">e </w:t>
      </w:r>
      <w:r w:rsidR="00D13325">
        <w:t xml:space="preserve">word embeddings </w:t>
      </w:r>
      <w:hyperlink w:anchor="_[3]_http://nlp.stanford.edu/data/gl" w:history="1">
        <w:r w:rsidR="00D13325" w:rsidRPr="00A61B82">
          <w:rPr>
            <w:rStyle w:val="Hyperlink"/>
          </w:rPr>
          <w:t>[3]</w:t>
        </w:r>
      </w:hyperlink>
      <w:r w:rsidR="00D13325">
        <w:t xml:space="preserve"> which is further encoded with</w:t>
      </w:r>
      <w:r w:rsidR="00655F1A">
        <w:t xml:space="preserve"> </w:t>
      </w:r>
      <w:r w:rsidR="004101CF">
        <w:t>last internal</w:t>
      </w:r>
      <w:r w:rsidR="00655F1A">
        <w:t xml:space="preserve"> </w:t>
      </w:r>
      <w:r w:rsidR="002D57A6">
        <w:t>s</w:t>
      </w:r>
      <w:r w:rsidR="00E80D1D" w:rsidRPr="004D59AC">
        <w:t>tate of Gated recurrent unit (GRU)</w:t>
      </w:r>
      <w:r w:rsidR="00D13325">
        <w:t xml:space="preserve"> and feed it to the model.  </w:t>
      </w:r>
    </w:p>
    <w:p w:rsidR="001128D2" w:rsidRDefault="001128D2" w:rsidP="00D13325">
      <w:pPr>
        <w:pStyle w:val="BodyText"/>
        <w:spacing w:before="140" w:line="249" w:lineRule="auto"/>
        <w:ind w:left="102" w:right="38" w:firstLine="239"/>
        <w:jc w:val="both"/>
      </w:pPr>
    </w:p>
    <w:p w:rsidR="001128D2" w:rsidRDefault="001128D2" w:rsidP="00D13325">
      <w:pPr>
        <w:pStyle w:val="BodyText"/>
        <w:spacing w:before="140" w:line="249" w:lineRule="auto"/>
        <w:ind w:left="102" w:right="38" w:firstLine="239"/>
        <w:jc w:val="both"/>
      </w:pPr>
    </w:p>
    <w:p w:rsidR="00565CC4" w:rsidRDefault="001722F1">
      <w:pPr>
        <w:pStyle w:val="BodyText"/>
        <w:spacing w:before="3" w:after="40"/>
      </w:pPr>
      <w:r>
        <w:br w:type="column"/>
      </w:r>
      <w:r w:rsidR="003A0E6F">
        <w:rPr>
          <w:noProof/>
          <w:lang w:bidi="ar-SA"/>
        </w:rPr>
        <w:lastRenderedPageBreak/>
        <w:drawing>
          <wp:inline distT="0" distB="0" distL="0" distR="0">
            <wp:extent cx="3074007" cy="1478568"/>
            <wp:effectExtent l="19050" t="0" r="0" b="0"/>
            <wp:docPr id="2"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a:srcRect/>
                    <a:stretch>
                      <a:fillRect/>
                    </a:stretch>
                  </pic:blipFill>
                  <pic:spPr bwMode="auto">
                    <a:xfrm>
                      <a:off x="0" y="0"/>
                      <a:ext cx="3075144" cy="1479115"/>
                    </a:xfrm>
                    <a:prstGeom prst="rect">
                      <a:avLst/>
                    </a:prstGeom>
                    <a:noFill/>
                    <a:ln w="9525">
                      <a:noFill/>
                      <a:miter lim="800000"/>
                      <a:headEnd/>
                      <a:tailEnd/>
                    </a:ln>
                  </pic:spPr>
                </pic:pic>
              </a:graphicData>
            </a:graphic>
          </wp:inline>
        </w:drawing>
      </w:r>
    </w:p>
    <w:p w:rsidR="0092034E" w:rsidRDefault="0092034E" w:rsidP="00655F1A">
      <w:pPr>
        <w:pStyle w:val="Default"/>
        <w:tabs>
          <w:tab w:val="left" w:pos="5220"/>
        </w:tabs>
        <w:ind w:left="90" w:right="1035" w:hanging="90"/>
        <w:rPr>
          <w:sz w:val="18"/>
        </w:rPr>
      </w:pPr>
      <w:r>
        <w:rPr>
          <w:sz w:val="18"/>
        </w:rPr>
        <w:t xml:space="preserve">  Figure 1. </w:t>
      </w:r>
      <w:r w:rsidR="001B2E3D" w:rsidRPr="003A0E6F">
        <w:rPr>
          <w:sz w:val="18"/>
        </w:rPr>
        <w:t>Example Visual questions and answers</w:t>
      </w:r>
      <w:r w:rsidRPr="003A0E6F">
        <w:rPr>
          <w:sz w:val="18"/>
        </w:rPr>
        <w:t xml:space="preserve"> generated </w:t>
      </w:r>
      <w:r w:rsidR="00655F1A">
        <w:rPr>
          <w:sz w:val="18"/>
        </w:rPr>
        <w:t xml:space="preserve">   </w:t>
      </w:r>
      <w:r w:rsidRPr="003A0E6F">
        <w:rPr>
          <w:sz w:val="18"/>
        </w:rPr>
        <w:t xml:space="preserve">using CloudCV, </w:t>
      </w:r>
      <w:hyperlink r:id="rId10" w:history="1">
        <w:r w:rsidR="00B56E01" w:rsidRPr="005B275F">
          <w:rPr>
            <w:rStyle w:val="Hyperlink"/>
            <w:sz w:val="18"/>
          </w:rPr>
          <w:t>http://vqa.cloudcv.org/</w:t>
        </w:r>
      </w:hyperlink>
    </w:p>
    <w:p w:rsidR="00B56E01" w:rsidRDefault="00B56E01" w:rsidP="0092034E">
      <w:pPr>
        <w:pStyle w:val="Default"/>
      </w:pPr>
    </w:p>
    <w:p w:rsidR="001015C4" w:rsidRDefault="001015C4" w:rsidP="0092034E">
      <w:pPr>
        <w:pStyle w:val="Default"/>
      </w:pPr>
    </w:p>
    <w:p w:rsidR="003A0E6F" w:rsidRDefault="003A0E6F">
      <w:pPr>
        <w:pStyle w:val="BodyText"/>
        <w:spacing w:before="3" w:after="40"/>
        <w:rPr>
          <w:sz w:val="23"/>
        </w:rPr>
      </w:pPr>
      <w:r>
        <w:rPr>
          <w:noProof/>
          <w:sz w:val="23"/>
          <w:lang w:bidi="ar-SA"/>
        </w:rPr>
        <w:drawing>
          <wp:inline distT="0" distB="0" distL="0" distR="0">
            <wp:extent cx="3091180" cy="1526382"/>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srcRect/>
                    <a:stretch>
                      <a:fillRect/>
                    </a:stretch>
                  </pic:blipFill>
                  <pic:spPr bwMode="auto">
                    <a:xfrm>
                      <a:off x="0" y="0"/>
                      <a:ext cx="3091180" cy="1526382"/>
                    </a:xfrm>
                    <a:prstGeom prst="rect">
                      <a:avLst/>
                    </a:prstGeom>
                    <a:noFill/>
                    <a:ln w="9525">
                      <a:noFill/>
                      <a:miter lim="800000"/>
                      <a:headEnd/>
                      <a:tailEnd/>
                    </a:ln>
                  </pic:spPr>
                </pic:pic>
              </a:graphicData>
            </a:graphic>
          </wp:inline>
        </w:drawing>
      </w:r>
    </w:p>
    <w:p w:rsidR="001015C4" w:rsidRDefault="001015C4">
      <w:pPr>
        <w:pStyle w:val="BodyText"/>
        <w:spacing w:before="3" w:after="40"/>
        <w:rPr>
          <w:sz w:val="23"/>
        </w:rPr>
      </w:pPr>
    </w:p>
    <w:p w:rsidR="001628A1" w:rsidRDefault="00B56E01" w:rsidP="001015C4">
      <w:pPr>
        <w:pStyle w:val="Default"/>
        <w:jc w:val="both"/>
        <w:rPr>
          <w:sz w:val="20"/>
          <w:szCs w:val="20"/>
        </w:rPr>
      </w:pPr>
      <w:r w:rsidRPr="00B56E01">
        <w:rPr>
          <w:b/>
          <w:bCs/>
          <w:sz w:val="20"/>
          <w:szCs w:val="20"/>
        </w:rPr>
        <w:t>Human annotations (Ground truth)</w:t>
      </w:r>
      <w:r w:rsidRPr="00B56E01">
        <w:rPr>
          <w:sz w:val="20"/>
          <w:szCs w:val="20"/>
        </w:rPr>
        <w:t>: {white, white, silver, grey,</w:t>
      </w:r>
    </w:p>
    <w:p w:rsidR="00B56E01" w:rsidRDefault="00B56E01" w:rsidP="001015C4">
      <w:pPr>
        <w:pStyle w:val="Default"/>
        <w:jc w:val="both"/>
        <w:rPr>
          <w:sz w:val="20"/>
          <w:szCs w:val="20"/>
        </w:rPr>
      </w:pPr>
      <w:r w:rsidRPr="00B56E01">
        <w:rPr>
          <w:sz w:val="20"/>
          <w:szCs w:val="20"/>
        </w:rPr>
        <w:t>silver, silver, white, white, white, grey}</w:t>
      </w:r>
    </w:p>
    <w:p w:rsidR="001015C4" w:rsidRPr="00B56E01" w:rsidRDefault="001015C4" w:rsidP="001015C4">
      <w:pPr>
        <w:pStyle w:val="Default"/>
        <w:jc w:val="both"/>
        <w:rPr>
          <w:sz w:val="20"/>
          <w:szCs w:val="20"/>
          <w:lang w:val="en-IN"/>
        </w:rPr>
      </w:pPr>
    </w:p>
    <w:p w:rsidR="001628A1" w:rsidRDefault="00B56E01" w:rsidP="001015C4">
      <w:pPr>
        <w:pStyle w:val="Default"/>
        <w:jc w:val="both"/>
        <w:rPr>
          <w:sz w:val="20"/>
          <w:szCs w:val="20"/>
        </w:rPr>
      </w:pPr>
      <w:r w:rsidRPr="00B56E01">
        <w:rPr>
          <w:b/>
          <w:bCs/>
          <w:sz w:val="20"/>
          <w:szCs w:val="20"/>
        </w:rPr>
        <w:t>Soft scores (Class labels)</w:t>
      </w:r>
      <w:r w:rsidRPr="00B56E01">
        <w:rPr>
          <w:sz w:val="20"/>
          <w:szCs w:val="20"/>
        </w:rPr>
        <w:t xml:space="preserve">: {white: 1, silver 1}, soft score </w:t>
      </w:r>
      <w:r w:rsidR="001015C4" w:rsidRPr="00B56E01">
        <w:rPr>
          <w:sz w:val="20"/>
          <w:szCs w:val="20"/>
        </w:rPr>
        <w:t xml:space="preserve">is </w:t>
      </w:r>
    </w:p>
    <w:p w:rsidR="00B56E01" w:rsidRDefault="001015C4" w:rsidP="001015C4">
      <w:pPr>
        <w:pStyle w:val="Default"/>
        <w:jc w:val="both"/>
        <w:rPr>
          <w:sz w:val="20"/>
          <w:szCs w:val="20"/>
        </w:rPr>
      </w:pPr>
      <w:r w:rsidRPr="00B56E01">
        <w:rPr>
          <w:sz w:val="20"/>
          <w:szCs w:val="20"/>
        </w:rPr>
        <w:t>calculated</w:t>
      </w:r>
      <w:r w:rsidR="00B56E01">
        <w:rPr>
          <w:sz w:val="20"/>
          <w:szCs w:val="20"/>
        </w:rPr>
        <w:t xml:space="preserve"> using equation (6).</w:t>
      </w:r>
    </w:p>
    <w:p w:rsidR="001015C4" w:rsidRPr="00B56E01" w:rsidRDefault="001015C4" w:rsidP="001015C4">
      <w:pPr>
        <w:pStyle w:val="Default"/>
        <w:jc w:val="both"/>
        <w:rPr>
          <w:sz w:val="20"/>
          <w:szCs w:val="20"/>
          <w:lang w:val="en-IN"/>
        </w:rPr>
      </w:pPr>
    </w:p>
    <w:p w:rsidR="001628A1" w:rsidRDefault="00B56E01" w:rsidP="00655F1A">
      <w:pPr>
        <w:pStyle w:val="Default"/>
        <w:jc w:val="both"/>
        <w:rPr>
          <w:sz w:val="20"/>
          <w:szCs w:val="20"/>
        </w:rPr>
      </w:pPr>
      <w:r w:rsidRPr="00B56E01">
        <w:rPr>
          <w:sz w:val="20"/>
          <w:szCs w:val="20"/>
        </w:rPr>
        <w:t>Soft scores as targets allows multiple correct answers per</w:t>
      </w:r>
    </w:p>
    <w:p w:rsidR="001628A1" w:rsidRDefault="00B56E01" w:rsidP="00655F1A">
      <w:pPr>
        <w:pStyle w:val="Default"/>
        <w:jc w:val="both"/>
        <w:rPr>
          <w:sz w:val="20"/>
          <w:szCs w:val="20"/>
        </w:rPr>
      </w:pPr>
      <w:r w:rsidRPr="00B56E01">
        <w:rPr>
          <w:sz w:val="20"/>
          <w:szCs w:val="20"/>
        </w:rPr>
        <w:t xml:space="preserve">question, which is often the case due to uncertainty </w:t>
      </w:r>
    </w:p>
    <w:p w:rsidR="00B56E01" w:rsidRPr="00B56E01" w:rsidRDefault="00B56E01" w:rsidP="00655F1A">
      <w:pPr>
        <w:pStyle w:val="Default"/>
        <w:jc w:val="both"/>
        <w:rPr>
          <w:sz w:val="20"/>
          <w:szCs w:val="20"/>
          <w:lang w:val="en-IN"/>
        </w:rPr>
      </w:pPr>
      <w:r w:rsidRPr="00B56E01">
        <w:rPr>
          <w:sz w:val="20"/>
          <w:szCs w:val="20"/>
        </w:rPr>
        <w:t>in ground truth annotations.</w:t>
      </w:r>
    </w:p>
    <w:p w:rsidR="00B56E01" w:rsidRDefault="00B56E01" w:rsidP="001015C4">
      <w:pPr>
        <w:pStyle w:val="BodyText"/>
        <w:spacing w:before="3" w:after="40"/>
        <w:jc w:val="both"/>
        <w:rPr>
          <w:sz w:val="23"/>
        </w:rPr>
      </w:pPr>
    </w:p>
    <w:p w:rsidR="003A0E6F" w:rsidRDefault="003A0E6F">
      <w:pPr>
        <w:pStyle w:val="BodyText"/>
        <w:spacing w:before="3" w:after="40"/>
        <w:rPr>
          <w:sz w:val="23"/>
        </w:rPr>
      </w:pPr>
    </w:p>
    <w:p w:rsidR="00565CC4" w:rsidRDefault="00565CC4">
      <w:pPr>
        <w:pStyle w:val="BodyText"/>
        <w:rPr>
          <w:sz w:val="22"/>
        </w:rPr>
      </w:pPr>
    </w:p>
    <w:p w:rsidR="00565CC4" w:rsidRDefault="00565CC4">
      <w:pPr>
        <w:pStyle w:val="BodyText"/>
        <w:spacing w:before="6"/>
        <w:rPr>
          <w:sz w:val="22"/>
        </w:rPr>
      </w:pPr>
    </w:p>
    <w:p w:rsidR="00565CC4" w:rsidRDefault="00565CC4">
      <w:pPr>
        <w:jc w:val="both"/>
        <w:sectPr w:rsidR="00565CC4" w:rsidSect="00FF7334">
          <w:type w:val="continuous"/>
          <w:pgSz w:w="12240" w:h="15840"/>
          <w:pgMar w:top="1500" w:right="0" w:bottom="280" w:left="900" w:header="720" w:footer="720" w:gutter="0"/>
          <w:cols w:num="2" w:space="720" w:equalWidth="0">
            <w:col w:w="4868" w:space="892"/>
            <w:col w:w="5580"/>
          </w:cols>
        </w:sectPr>
      </w:pPr>
    </w:p>
    <w:p w:rsidR="00927D9C" w:rsidRDefault="00BA1E5C" w:rsidP="00B75618">
      <w:pPr>
        <w:pStyle w:val="BodyText"/>
        <w:spacing w:before="6"/>
        <w:rPr>
          <w:w w:val="99"/>
          <w:sz w:val="18"/>
        </w:rPr>
      </w:pPr>
      <w:bookmarkStart w:id="1" w:name="_bookmark0"/>
      <w:bookmarkEnd w:id="1"/>
      <w:r w:rsidRPr="00BA1E5C">
        <w:rPr>
          <w:noProof/>
          <w:lang w:bidi="ar-SA"/>
        </w:rPr>
        <w:lastRenderedPageBreak/>
        <w:pict>
          <v:shapetype id="_x0000_t202" coordsize="21600,21600" o:spt="202" path="m,l,21600r21600,l21600,xe">
            <v:stroke joinstyle="miter"/>
            <v:path gradientshapeok="t" o:connecttype="rect"/>
          </v:shapetype>
          <v:shape id="Text Box 178" o:spid="_x0000_s1026" type="#_x0000_t202" style="position:absolute;margin-left:13.2pt;margin-top:210.7pt;width:24.15pt;height:345.35pt;z-index:251661312;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" filled="f" stroked="f">
            <v:textbox style="layout-flow:vertical;mso-layout-flow-alt:bottom-to-top" inset="0,0,0,0">
              <w:txbxContent>
                <w:p w:rsidR="002A4017" w:rsidRPr="001722F1" w:rsidRDefault="002A4017" w:rsidP="001722F1"/>
              </w:txbxContent>
            </v:textbox>
            <w10:wrap anchorx="page" anchory="page"/>
          </v:shape>
        </w:pict>
      </w:r>
      <w:bookmarkStart w:id="2" w:name="_bookmark2"/>
      <w:bookmarkStart w:id="3" w:name="_bookmark4"/>
      <w:bookmarkEnd w:id="2"/>
      <w:bookmarkEnd w:id="3"/>
      <w:r w:rsidR="001128D2">
        <w:rPr>
          <w:noProof/>
          <w:lang w:bidi="ar-SA"/>
        </w:rPr>
        <w:drawing>
          <wp:inline distT="0" distB="0" distL="0" distR="0">
            <wp:extent cx="6257676" cy="2434241"/>
            <wp:effectExtent l="1905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296658" cy="2449405"/>
                    </a:xfrm>
                    <a:prstGeom prst="rect">
                      <a:avLst/>
                    </a:prstGeom>
                    <a:noFill/>
                    <a:ln>
                      <a:noFill/>
                    </a:ln>
                  </pic:spPr>
                </pic:pic>
              </a:graphicData>
            </a:graphic>
          </wp:inline>
        </w:drawing>
      </w:r>
    </w:p>
    <w:p w:rsidR="00565CC4" w:rsidRDefault="001722F1" w:rsidP="00315017">
      <w:pPr>
        <w:tabs>
          <w:tab w:val="left" w:pos="3960"/>
          <w:tab w:val="left" w:pos="5310"/>
        </w:tabs>
        <w:spacing w:before="54" w:line="247" w:lineRule="auto"/>
        <w:ind w:left="102" w:right="1335"/>
        <w:jc w:val="both"/>
        <w:rPr>
          <w:sz w:val="18"/>
        </w:rPr>
      </w:pPr>
      <w:r>
        <w:rPr>
          <w:w w:val="99"/>
          <w:sz w:val="18"/>
        </w:rPr>
        <w:t>Figure</w:t>
      </w:r>
      <w:r w:rsidR="001B2E3D">
        <w:rPr>
          <w:w w:val="99"/>
          <w:sz w:val="18"/>
        </w:rPr>
        <w:t>2. Graphical</w:t>
      </w:r>
      <w:r w:rsidR="0005347A">
        <w:rPr>
          <w:w w:val="99"/>
          <w:sz w:val="18"/>
        </w:rPr>
        <w:t xml:space="preserve"> representation of the</w:t>
      </w:r>
      <w:r w:rsidR="00655F1A">
        <w:rPr>
          <w:w w:val="99"/>
          <w:sz w:val="18"/>
        </w:rPr>
        <w:t xml:space="preserve"> </w:t>
      </w:r>
      <w:r>
        <w:rPr>
          <w:w w:val="99"/>
          <w:sz w:val="18"/>
        </w:rPr>
        <w:t>model</w:t>
      </w:r>
      <w:r w:rsidR="0005347A">
        <w:rPr>
          <w:w w:val="99"/>
          <w:sz w:val="18"/>
        </w:rPr>
        <w:t xml:space="preserve"> architecture</w:t>
      </w:r>
      <w:r>
        <w:rPr>
          <w:w w:val="99"/>
          <w:sz w:val="18"/>
        </w:rPr>
        <w:t>.</w:t>
      </w:r>
      <w:r w:rsidR="00655F1A">
        <w:rPr>
          <w:w w:val="99"/>
          <w:sz w:val="18"/>
        </w:rPr>
        <w:t xml:space="preserve"> </w:t>
      </w:r>
      <w:r>
        <w:rPr>
          <w:w w:val="99"/>
          <w:sz w:val="18"/>
        </w:rPr>
        <w:t>A</w:t>
      </w:r>
      <w:r w:rsidR="0005347A" w:rsidRPr="0005347A">
        <w:rPr>
          <w:w w:val="99"/>
          <w:sz w:val="18"/>
        </w:rPr>
        <w:t xml:space="preserve"> deep learning network which uses</w:t>
      </w:r>
      <w:r w:rsidR="00927D9C" w:rsidRPr="0005347A">
        <w:rPr>
          <w:w w:val="99"/>
          <w:sz w:val="18"/>
        </w:rPr>
        <w:t xml:space="preserve"> a </w:t>
      </w:r>
      <w:r>
        <w:rPr>
          <w:w w:val="99"/>
          <w:sz w:val="18"/>
        </w:rPr>
        <w:t>joint</w:t>
      </w:r>
      <w:r w:rsidR="00655F1A">
        <w:rPr>
          <w:w w:val="99"/>
          <w:sz w:val="18"/>
        </w:rPr>
        <w:t xml:space="preserve"> </w:t>
      </w:r>
      <w:r>
        <w:rPr>
          <w:w w:val="99"/>
          <w:sz w:val="18"/>
        </w:rPr>
        <w:t>embedding</w:t>
      </w:r>
      <w:r w:rsidR="00655F1A">
        <w:rPr>
          <w:w w:val="99"/>
          <w:sz w:val="18"/>
        </w:rPr>
        <w:t xml:space="preserve"> </w:t>
      </w:r>
      <w:r>
        <w:rPr>
          <w:w w:val="99"/>
          <w:sz w:val="18"/>
        </w:rPr>
        <w:t>of</w:t>
      </w:r>
      <w:r w:rsidR="00655F1A">
        <w:rPr>
          <w:w w:val="99"/>
          <w:sz w:val="18"/>
        </w:rPr>
        <w:t xml:space="preserve"> </w:t>
      </w:r>
      <w:r>
        <w:rPr>
          <w:w w:val="99"/>
          <w:sz w:val="18"/>
        </w:rPr>
        <w:t>the</w:t>
      </w:r>
      <w:r w:rsidR="00655F1A">
        <w:rPr>
          <w:w w:val="99"/>
          <w:sz w:val="18"/>
        </w:rPr>
        <w:t xml:space="preserve"> </w:t>
      </w:r>
      <w:r>
        <w:rPr>
          <w:w w:val="99"/>
          <w:sz w:val="18"/>
        </w:rPr>
        <w:t>inpu</w:t>
      </w:r>
      <w:r w:rsidR="00927D9C">
        <w:rPr>
          <w:w w:val="99"/>
          <w:sz w:val="18"/>
        </w:rPr>
        <w:t>t</w:t>
      </w:r>
      <w:r w:rsidR="00655F1A">
        <w:rPr>
          <w:w w:val="99"/>
          <w:sz w:val="18"/>
        </w:rPr>
        <w:t xml:space="preserve"> </w:t>
      </w:r>
      <w:r>
        <w:rPr>
          <w:w w:val="99"/>
          <w:sz w:val="18"/>
        </w:rPr>
        <w:t>image</w:t>
      </w:r>
      <w:r w:rsidR="00927D9C">
        <w:rPr>
          <w:w w:val="99"/>
          <w:sz w:val="18"/>
        </w:rPr>
        <w:t xml:space="preserve"> and question</w:t>
      </w:r>
      <w:r w:rsidR="00655F1A">
        <w:rPr>
          <w:w w:val="99"/>
          <w:sz w:val="18"/>
        </w:rPr>
        <w:t xml:space="preserve"> </w:t>
      </w:r>
      <w:r>
        <w:rPr>
          <w:w w:val="99"/>
          <w:sz w:val="18"/>
        </w:rPr>
        <w:t>foll</w:t>
      </w:r>
      <w:r w:rsidRPr="0005347A">
        <w:rPr>
          <w:w w:val="99"/>
          <w:sz w:val="18"/>
        </w:rPr>
        <w:t>o</w:t>
      </w:r>
      <w:r>
        <w:rPr>
          <w:w w:val="99"/>
          <w:sz w:val="18"/>
        </w:rPr>
        <w:t>wed by</w:t>
      </w:r>
      <w:r w:rsidR="00655F1A">
        <w:rPr>
          <w:w w:val="99"/>
          <w:sz w:val="18"/>
        </w:rPr>
        <w:t xml:space="preserve"> </w:t>
      </w:r>
      <w:r>
        <w:rPr>
          <w:w w:val="99"/>
          <w:sz w:val="18"/>
        </w:rPr>
        <w:t>a</w:t>
      </w:r>
      <w:r w:rsidR="00655F1A">
        <w:rPr>
          <w:w w:val="99"/>
          <w:sz w:val="18"/>
        </w:rPr>
        <w:t xml:space="preserve"> </w:t>
      </w:r>
      <w:r>
        <w:rPr>
          <w:w w:val="99"/>
          <w:sz w:val="18"/>
        </w:rPr>
        <w:t>multi-</w:t>
      </w:r>
      <w:r w:rsidR="00D115DE">
        <w:rPr>
          <w:w w:val="99"/>
          <w:sz w:val="18"/>
        </w:rPr>
        <w:t>class</w:t>
      </w:r>
      <w:r w:rsidRPr="0005347A">
        <w:rPr>
          <w:w w:val="99"/>
          <w:sz w:val="18"/>
        </w:rPr>
        <w:t xml:space="preserve"> classifier ov</w:t>
      </w:r>
      <w:r>
        <w:rPr>
          <w:w w:val="99"/>
          <w:sz w:val="18"/>
        </w:rPr>
        <w:t>er</w:t>
      </w:r>
      <w:r w:rsidR="00655F1A">
        <w:rPr>
          <w:w w:val="99"/>
          <w:sz w:val="18"/>
        </w:rPr>
        <w:t xml:space="preserve"> </w:t>
      </w:r>
      <w:r>
        <w:rPr>
          <w:w w:val="99"/>
          <w:sz w:val="18"/>
        </w:rPr>
        <w:t>a</w:t>
      </w:r>
      <w:r w:rsidRPr="0005347A">
        <w:rPr>
          <w:w w:val="99"/>
          <w:sz w:val="18"/>
        </w:rPr>
        <w:t xml:space="preserve"> fix</w:t>
      </w:r>
      <w:r>
        <w:rPr>
          <w:w w:val="99"/>
          <w:sz w:val="18"/>
        </w:rPr>
        <w:t>ed</w:t>
      </w:r>
      <w:r w:rsidR="00655F1A">
        <w:rPr>
          <w:w w:val="99"/>
          <w:sz w:val="18"/>
        </w:rPr>
        <w:t xml:space="preserve"> </w:t>
      </w:r>
      <w:r>
        <w:rPr>
          <w:w w:val="99"/>
          <w:sz w:val="18"/>
        </w:rPr>
        <w:t>set</w:t>
      </w:r>
      <w:r w:rsidR="00655F1A">
        <w:rPr>
          <w:w w:val="99"/>
          <w:sz w:val="18"/>
        </w:rPr>
        <w:t xml:space="preserve"> </w:t>
      </w:r>
      <w:r>
        <w:rPr>
          <w:w w:val="99"/>
          <w:sz w:val="18"/>
        </w:rPr>
        <w:t>of</w:t>
      </w:r>
      <w:r w:rsidR="00655F1A">
        <w:rPr>
          <w:w w:val="99"/>
          <w:sz w:val="18"/>
        </w:rPr>
        <w:t xml:space="preserve"> </w:t>
      </w:r>
      <w:r>
        <w:rPr>
          <w:w w:val="99"/>
          <w:sz w:val="18"/>
        </w:rPr>
        <w:t>candidate</w:t>
      </w:r>
      <w:r w:rsidR="00655F1A">
        <w:rPr>
          <w:w w:val="99"/>
          <w:sz w:val="18"/>
        </w:rPr>
        <w:t xml:space="preserve"> </w:t>
      </w:r>
      <w:r>
        <w:rPr>
          <w:w w:val="99"/>
          <w:sz w:val="18"/>
        </w:rPr>
        <w:t>answers.</w:t>
      </w:r>
    </w:p>
    <w:p w:rsidR="00565CC4" w:rsidRDefault="00565CC4">
      <w:pPr>
        <w:pStyle w:val="BodyText"/>
        <w:spacing w:before="2"/>
        <w:rPr>
          <w:sz w:val="24"/>
        </w:rPr>
      </w:pPr>
    </w:p>
    <w:p w:rsidR="00565CC4" w:rsidRDefault="00565CC4">
      <w:pPr>
        <w:rPr>
          <w:sz w:val="24"/>
        </w:rPr>
        <w:sectPr w:rsidR="00565CC4">
          <w:type w:val="continuous"/>
          <w:pgSz w:w="12240" w:h="15840"/>
          <w:pgMar w:top="1500" w:right="0" w:bottom="280" w:left="900" w:header="720" w:footer="720" w:gutter="0"/>
          <w:cols w:space="720"/>
        </w:sectPr>
      </w:pPr>
    </w:p>
    <w:p w:rsidR="0005347A" w:rsidRDefault="0005347A">
      <w:pPr>
        <w:pStyle w:val="BodyText"/>
        <w:spacing w:before="124" w:line="249" w:lineRule="auto"/>
        <w:ind w:left="102" w:right="38"/>
        <w:jc w:val="both"/>
      </w:pPr>
    </w:p>
    <w:p w:rsidR="00565CC4" w:rsidRDefault="001722F1" w:rsidP="00655F1A">
      <w:pPr>
        <w:pStyle w:val="Heading1"/>
        <w:numPr>
          <w:ilvl w:val="0"/>
          <w:numId w:val="13"/>
        </w:numPr>
        <w:tabs>
          <w:tab w:val="left" w:pos="342"/>
        </w:tabs>
        <w:spacing w:before="161"/>
        <w:ind w:left="180" w:hanging="90"/>
      </w:pPr>
      <w:r>
        <w:t>Proposed</w:t>
      </w:r>
      <w:r w:rsidR="00E32EBD">
        <w:t xml:space="preserve"> M</w:t>
      </w:r>
      <w:r>
        <w:t>odel</w:t>
      </w:r>
    </w:p>
    <w:p w:rsidR="00810128" w:rsidRDefault="00E32EBD" w:rsidP="002B4702">
      <w:pPr>
        <w:pStyle w:val="BodyText"/>
        <w:spacing w:before="193" w:line="249" w:lineRule="auto"/>
        <w:ind w:left="360" w:right="38"/>
        <w:jc w:val="both"/>
      </w:pPr>
      <w:r w:rsidRPr="004D59AC">
        <w:t xml:space="preserve">Our </w:t>
      </w:r>
      <w:r w:rsidR="00B75618" w:rsidRPr="004D59AC">
        <w:t>proposed solution takes VQA as a</w:t>
      </w:r>
      <w:r w:rsidR="009A2E9D">
        <w:t xml:space="preserve"> classification problem over a set of candidate answers. </w:t>
      </w:r>
      <w:r w:rsidR="00B75618" w:rsidRPr="004D59AC">
        <w:t xml:space="preserve">Questions are open-ended questions about images, with mostly </w:t>
      </w:r>
      <w:r w:rsidR="001B2E3D" w:rsidRPr="004D59AC">
        <w:t>one- or two-word</w:t>
      </w:r>
      <w:r w:rsidR="00B75618" w:rsidRPr="004D59AC">
        <w:t xml:space="preserve"> answers. </w:t>
      </w:r>
      <w:r w:rsidR="009A2E9D">
        <w:t>Our model is based on a deep neural network that implements a joint embedding of the image and of the question. The two inputs are mapped into fixed-</w:t>
      </w:r>
      <w:r>
        <w:t>size vector representations which</w:t>
      </w:r>
      <w:r w:rsidR="00655F1A">
        <w:t xml:space="preserve"> </w:t>
      </w:r>
      <w:r w:rsidR="00672EA7">
        <w:t xml:space="preserve">are </w:t>
      </w:r>
      <w:r w:rsidR="00B75618" w:rsidRPr="004D59AC">
        <w:t>derived from Faster RCNN and GRU</w:t>
      </w:r>
      <w:r w:rsidR="009A2E9D">
        <w:t xml:space="preserve">, respectively. </w:t>
      </w:r>
      <w:r w:rsidR="00BD2EC2">
        <w:t xml:space="preserve">Multimodal fusion of non-linear output of attended image and question encoding can be interpreted as </w:t>
      </w:r>
      <w:r w:rsidR="009A2E9D">
        <w:t xml:space="preserve">projections into a joint “semantic” space. They </w:t>
      </w:r>
      <w:r w:rsidR="001B2E3D">
        <w:t xml:space="preserve">are </w:t>
      </w:r>
      <w:r w:rsidR="009A2E9D">
        <w:t>combined by</w:t>
      </w:r>
      <w:r w:rsidR="00655F1A">
        <w:t xml:space="preserve"> </w:t>
      </w:r>
      <w:r w:rsidR="009A2E9D">
        <w:t>concatenation of element-wise multiplication, before feeding to the classifier described above</w:t>
      </w:r>
      <w:r w:rsidR="00810128">
        <w:t>.</w:t>
      </w:r>
    </w:p>
    <w:p w:rsidR="0065456B" w:rsidRDefault="0065456B" w:rsidP="002B4702">
      <w:pPr>
        <w:pStyle w:val="BodyText"/>
        <w:spacing w:before="193" w:line="249" w:lineRule="auto"/>
        <w:ind w:left="360" w:right="38" w:firstLine="45"/>
        <w:jc w:val="both"/>
      </w:pPr>
      <w:r>
        <w:t>Let’s understand the importance and working of each part of model architecture one by one</w:t>
      </w:r>
      <w:r w:rsidR="001128D2">
        <w:t>.</w:t>
      </w:r>
    </w:p>
    <w:p w:rsidR="00665BAA" w:rsidRPr="000A2BD1" w:rsidRDefault="0065456B" w:rsidP="002B4702">
      <w:pPr>
        <w:pStyle w:val="BodyText"/>
        <w:spacing w:before="193" w:line="249" w:lineRule="auto"/>
        <w:ind w:left="360" w:right="38"/>
        <w:jc w:val="both"/>
        <w:rPr>
          <w:b/>
        </w:rPr>
      </w:pPr>
      <w:r w:rsidRPr="0065456B">
        <w:rPr>
          <w:b/>
        </w:rPr>
        <w:t xml:space="preserve">Word Embedding: </w:t>
      </w:r>
      <w:r w:rsidR="00C244CD">
        <w:t>Q</w:t>
      </w:r>
      <w:r w:rsidR="00FB31A1" w:rsidRPr="00FB31A1">
        <w:t>uestion</w:t>
      </w:r>
      <w:r w:rsidR="00C05DCA">
        <w:t>s</w:t>
      </w:r>
      <w:r w:rsidR="002B4702">
        <w:t xml:space="preserve"> </w:t>
      </w:r>
      <w:r w:rsidR="00C05DCA">
        <w:t>are</w:t>
      </w:r>
      <w:r w:rsidR="00FB31A1" w:rsidRPr="00FB31A1">
        <w:t xml:space="preserve"> tokenized and trimmed to a maximum of 14 words</w:t>
      </w:r>
      <w:r w:rsidR="007E7160">
        <w:t xml:space="preserve"> and the questions with less than 14 words are zero padded</w:t>
      </w:r>
      <w:r w:rsidR="00FB31A1" w:rsidRPr="00FB31A1">
        <w:t xml:space="preserve">. We find that not many questions’ length exceeds 14 words (only 0.25% questions are greater than 14 words). After that, each word is converted into </w:t>
      </w:r>
      <w:r w:rsidR="00B75618" w:rsidRPr="004D59AC">
        <w:t xml:space="preserve">300-Dimensional </w:t>
      </w:r>
      <w:r w:rsidR="00241955" w:rsidRPr="004D59AC">
        <w:t>Glo</w:t>
      </w:r>
      <w:r w:rsidR="009357D2">
        <w:t>V</w:t>
      </w:r>
      <w:r w:rsidR="00241955" w:rsidRPr="004D59AC">
        <w:t xml:space="preserve">e embedding </w:t>
      </w:r>
      <w:r w:rsidR="00FB31A1" w:rsidRPr="004D59AC">
        <w:t>vector</w:t>
      </w:r>
      <w:r w:rsidR="00241955" w:rsidRPr="004D59AC">
        <w:t>, words missing in Glove embedding are initialized with a zero vector</w:t>
      </w:r>
      <w:r w:rsidR="00FB31A1" w:rsidRPr="00FB31A1">
        <w:t>.  We used Wikipedia/Gigaword</w:t>
      </w:r>
      <w:r w:rsidR="00FF7334">
        <w:t xml:space="preserve"> </w:t>
      </w:r>
      <w:r w:rsidR="00FB31A1" w:rsidRPr="00FB31A1">
        <w:t>pre-trained</w:t>
      </w:r>
      <w:r w:rsidR="00FF7334">
        <w:t xml:space="preserve"> </w:t>
      </w:r>
      <w:r w:rsidR="00FB31A1" w:rsidRPr="00FB31A1">
        <w:t xml:space="preserve">GloVe embedding which is available </w:t>
      </w:r>
      <w:r w:rsidR="001B2E3D" w:rsidRPr="00FB31A1">
        <w:t>publicly</w:t>
      </w:r>
      <w:r w:rsidR="00FB31A1" w:rsidRPr="00FB31A1">
        <w:t xml:space="preserve">. </w:t>
      </w:r>
      <w:r w:rsidR="00665BAA" w:rsidRPr="00665BAA">
        <w:t>The resulting sequence of word embedding</w:t>
      </w:r>
      <w:r w:rsidR="00EC095B">
        <w:t xml:space="preserve"> of a question</w:t>
      </w:r>
      <w:r w:rsidR="00665BAA" w:rsidRPr="00665BAA">
        <w:t xml:space="preserve"> is of size 1</w:t>
      </w:r>
      <w:r w:rsidR="002F4B92">
        <w:t>*1</w:t>
      </w:r>
      <w:r w:rsidR="00665BAA" w:rsidRPr="00665BAA">
        <w:t xml:space="preserve">4*300 and it is passed to GRU encoder (Fig 2- part C). The Recurrent </w:t>
      </w:r>
      <w:r w:rsidR="00EB1AD1">
        <w:t>G</w:t>
      </w:r>
      <w:r w:rsidR="00665BAA" w:rsidRPr="00665BAA">
        <w:t>ated hidden unit is of dimension 512 and we used its final state</w:t>
      </w:r>
      <w:r w:rsidR="00D877C0">
        <w:t xml:space="preserve"> as question embedding of size 1*512</w:t>
      </w:r>
      <w:r w:rsidR="00BB0F2E">
        <w:t>.</w:t>
      </w:r>
    </w:p>
    <w:p w:rsidR="000A2BD1" w:rsidRDefault="000A2BD1" w:rsidP="000A2BD1">
      <w:pPr>
        <w:pStyle w:val="BodyText"/>
        <w:spacing w:before="193" w:line="249" w:lineRule="auto"/>
        <w:ind w:right="38"/>
        <w:jc w:val="both"/>
        <w:rPr>
          <w:b/>
        </w:rPr>
      </w:pPr>
    </w:p>
    <w:p w:rsidR="00F74FC1" w:rsidRPr="00F857DE" w:rsidRDefault="00E25579" w:rsidP="00FF7334">
      <w:pPr>
        <w:pStyle w:val="BodyText"/>
        <w:tabs>
          <w:tab w:val="left" w:pos="630"/>
          <w:tab w:val="left" w:pos="5040"/>
        </w:tabs>
        <w:spacing w:before="193" w:line="249" w:lineRule="auto"/>
        <w:ind w:left="720" w:right="1125"/>
        <w:jc w:val="both"/>
      </w:pPr>
      <w:r w:rsidRPr="00F74FC1">
        <w:rPr>
          <w:b/>
        </w:rPr>
        <w:lastRenderedPageBreak/>
        <w:t>Image</w:t>
      </w:r>
      <w:r w:rsidR="002B44BC">
        <w:rPr>
          <w:b/>
        </w:rPr>
        <w:t xml:space="preserve"> Bottom</w:t>
      </w:r>
      <w:r w:rsidR="00D85ADE">
        <w:rPr>
          <w:b/>
        </w:rPr>
        <w:t>-u</w:t>
      </w:r>
      <w:r w:rsidR="002B44BC">
        <w:rPr>
          <w:b/>
        </w:rPr>
        <w:t>p attention f</w:t>
      </w:r>
      <w:r w:rsidR="00F74FC1" w:rsidRPr="00F74FC1">
        <w:rPr>
          <w:b/>
        </w:rPr>
        <w:t>eatures:</w:t>
      </w:r>
      <w:r w:rsidR="002B4702">
        <w:rPr>
          <w:b/>
        </w:rPr>
        <w:t xml:space="preserve"> </w:t>
      </w:r>
      <w:r w:rsidR="000A2BD1" w:rsidRPr="00F857DE">
        <w:t xml:space="preserve">The bottom up </w:t>
      </w:r>
      <w:r w:rsidR="00F857DE" w:rsidRPr="00F857DE">
        <w:t xml:space="preserve">attention </w:t>
      </w:r>
      <w:r w:rsidR="000A2BD1" w:rsidRPr="00F857DE">
        <w:t>image feature</w:t>
      </w:r>
      <w:r w:rsidR="00F857DE" w:rsidRPr="00F857DE">
        <w:t xml:space="preserve"> map taken from a publicly available Faster R-CNN framework </w:t>
      </w:r>
      <w:hyperlink w:anchor="_[2]https://imagecaption.blob.core.w" w:history="1">
        <w:r w:rsidR="00F857DE" w:rsidRPr="00F857DE">
          <w:rPr>
            <w:rStyle w:val="Hyperlink"/>
          </w:rPr>
          <w:t>[2]</w:t>
        </w:r>
      </w:hyperlink>
      <w:r w:rsidR="00F857DE" w:rsidRPr="00F857DE">
        <w:t xml:space="preserve"> which was trained on Visual Genome Dataset and ResNet</w:t>
      </w:r>
      <w:r w:rsidR="00F74FC1" w:rsidRPr="00F857DE">
        <w:t>.</w:t>
      </w:r>
      <w:r w:rsidR="006D32E0">
        <w:t xml:space="preserve"> </w:t>
      </w:r>
      <w:r w:rsidR="00F857DE">
        <w:t>The resulting features can be interpreted as ResNet features centered on the top-K objects in the image.</w:t>
      </w:r>
    </w:p>
    <w:p w:rsidR="00F74FC1" w:rsidRDefault="00F74FC1" w:rsidP="002B4702">
      <w:pPr>
        <w:pStyle w:val="BodyText"/>
        <w:spacing w:before="193" w:line="249" w:lineRule="auto"/>
        <w:ind w:left="720" w:right="1125"/>
        <w:jc w:val="both"/>
      </w:pPr>
      <w:r>
        <w:t xml:space="preserve">We choose K=36 for fast processing considering the available resources. Each K region is thus represented by </w:t>
      </w:r>
      <w:r w:rsidR="001B2E3D">
        <w:t>2048-Dimensional</w:t>
      </w:r>
      <w:r>
        <w:t xml:space="preserve"> vector that encodes the appearance of the </w:t>
      </w:r>
      <w:r w:rsidR="00CB6B01">
        <w:t xml:space="preserve">salient </w:t>
      </w:r>
      <w:r w:rsidR="00426412">
        <w:t>image region</w:t>
      </w:r>
      <w:r>
        <w:t>.</w:t>
      </w:r>
      <w:r w:rsidR="00940E23">
        <w:t xml:space="preserve"> Each image is of size 1*36*2048</w:t>
      </w:r>
      <w:r w:rsidR="002F7100">
        <w:t xml:space="preserve"> tensor</w:t>
      </w:r>
      <w:r w:rsidR="00940E23">
        <w:t>.</w:t>
      </w:r>
    </w:p>
    <w:p w:rsidR="0013341F" w:rsidRDefault="0013341F" w:rsidP="00F74FC1">
      <w:pPr>
        <w:pStyle w:val="BodyText"/>
        <w:spacing w:before="193" w:line="249" w:lineRule="auto"/>
        <w:ind w:left="720" w:right="1125"/>
        <w:jc w:val="both"/>
        <w:rPr>
          <w:b/>
        </w:rPr>
      </w:pPr>
      <w:r w:rsidRPr="0013341F">
        <w:rPr>
          <w:b/>
          <w:noProof/>
          <w:lang w:bidi="ar-SA"/>
        </w:rPr>
        <w:drawing>
          <wp:inline distT="0" distB="0" distL="0" distR="0">
            <wp:extent cx="2814762" cy="2170321"/>
            <wp:effectExtent l="0" t="0" r="0" b="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3"/>
                    <a:stretch>
                      <a:fillRect/>
                    </a:stretch>
                  </pic:blipFill>
                  <pic:spPr>
                    <a:xfrm>
                      <a:off x="0" y="0"/>
                      <a:ext cx="2841149" cy="2190667"/>
                    </a:xfrm>
                    <a:prstGeom prst="rect">
                      <a:avLst/>
                    </a:prstGeom>
                  </pic:spPr>
                </pic:pic>
              </a:graphicData>
            </a:graphic>
          </wp:inline>
        </w:drawing>
      </w:r>
    </w:p>
    <w:p w:rsidR="0013341F" w:rsidRDefault="001F17CB" w:rsidP="002B4702">
      <w:pPr>
        <w:pStyle w:val="BodyText"/>
        <w:spacing w:before="193" w:line="249" w:lineRule="auto"/>
        <w:ind w:left="720" w:right="1125"/>
        <w:jc w:val="both"/>
      </w:pPr>
      <w:r>
        <w:rPr>
          <w:b/>
        </w:rPr>
        <w:t xml:space="preserve">Fig: </w:t>
      </w:r>
      <w:r w:rsidRPr="0013341F">
        <w:t>Provides salient image regions, each region represented by a CNN pooling layer feature vector of Faster R-CNN</w:t>
      </w:r>
      <w:r>
        <w:t>.</w:t>
      </w:r>
    </w:p>
    <w:p w:rsidR="001F17CB" w:rsidRDefault="00E258B0" w:rsidP="002B4702">
      <w:pPr>
        <w:pStyle w:val="BodyText"/>
        <w:spacing w:before="193" w:line="249" w:lineRule="auto"/>
        <w:ind w:right="1125" w:firstLine="720"/>
        <w:jc w:val="both"/>
        <w:rPr>
          <w:b/>
        </w:rPr>
      </w:pPr>
      <w:r>
        <w:rPr>
          <w:b/>
        </w:rPr>
        <w:t>One</w:t>
      </w:r>
      <w:r w:rsidR="001F17CB">
        <w:rPr>
          <w:b/>
        </w:rPr>
        <w:t>-</w:t>
      </w:r>
      <w:r>
        <w:rPr>
          <w:b/>
        </w:rPr>
        <w:t>glimpse</w:t>
      </w:r>
      <w:r w:rsidR="002B4702">
        <w:rPr>
          <w:b/>
        </w:rPr>
        <w:t xml:space="preserve"> </w:t>
      </w:r>
      <w:r>
        <w:rPr>
          <w:b/>
        </w:rPr>
        <w:t xml:space="preserve">Top-down </w:t>
      </w:r>
      <w:r w:rsidR="00F74FC1">
        <w:rPr>
          <w:b/>
        </w:rPr>
        <w:t>Image</w:t>
      </w:r>
      <w:r w:rsidR="002B4702">
        <w:rPr>
          <w:b/>
        </w:rPr>
        <w:t xml:space="preserve"> </w:t>
      </w:r>
      <w:r w:rsidR="00F74FC1">
        <w:rPr>
          <w:b/>
        </w:rPr>
        <w:t xml:space="preserve">attention: </w:t>
      </w:r>
    </w:p>
    <w:p w:rsidR="002B4702" w:rsidRDefault="00F74FC1" w:rsidP="002B4702">
      <w:pPr>
        <w:pStyle w:val="BodyText"/>
        <w:spacing w:before="193" w:line="249" w:lineRule="auto"/>
        <w:ind w:left="720" w:right="1125"/>
        <w:jc w:val="both"/>
      </w:pPr>
      <w:r>
        <w:t xml:space="preserve">This model implements a standard question-guided attention mechanism used in modern VQA models. </w:t>
      </w:r>
      <w:r w:rsidRPr="001F17CB">
        <w:rPr>
          <w:b/>
        </w:rPr>
        <w:t>This question-guided attention mechanism is termed as top-down attention</w:t>
      </w:r>
      <w:r>
        <w:t xml:space="preserve">. </w:t>
      </w:r>
    </w:p>
    <w:p w:rsidR="002B4702" w:rsidRDefault="002B4702" w:rsidP="002E7BA3">
      <w:pPr>
        <w:pStyle w:val="BodyText"/>
        <w:spacing w:before="193" w:line="249" w:lineRule="auto"/>
        <w:ind w:left="360" w:right="8"/>
        <w:jc w:val="both"/>
      </w:pPr>
      <w:r w:rsidRPr="002B4702">
        <w:lastRenderedPageBreak/>
        <w:t>For each input region i=1 to K in the image, the feature v</w:t>
      </w:r>
      <w:r w:rsidRPr="00900BE9">
        <w:rPr>
          <w:vertAlign w:val="subscript"/>
        </w:rPr>
        <w:t>i</w:t>
      </w:r>
      <w:r w:rsidRPr="002B4702">
        <w:t xml:space="preserve"> is concatenated with question embedding q (Fig 2- part D). Then both passed through a non-linear layer f</w:t>
      </w:r>
      <w:r w:rsidRPr="00900BE9">
        <w:rPr>
          <w:vertAlign w:val="subscript"/>
        </w:rPr>
        <w:t>a</w:t>
      </w:r>
      <w:r w:rsidRPr="002B4702">
        <w:t xml:space="preserve"> (Fig 2- part E) and a linear layer (Fig 2- part F)</w:t>
      </w:r>
      <w:r w:rsidR="00FF7334">
        <w:t xml:space="preserve"> </w:t>
      </w:r>
      <w:r w:rsidRPr="002B4702">
        <w:t>followed by a SoftMax to obtain a scalar attention weight</w:t>
      </w:r>
      <w:r w:rsidR="00FF7334">
        <w:t xml:space="preserve"> </w:t>
      </w:r>
      <w:r w:rsidRPr="002B4702">
        <w:t>α</w:t>
      </w:r>
      <w:r w:rsidR="00FF7334">
        <w:t xml:space="preserve"> </w:t>
      </w:r>
      <w:r w:rsidRPr="002B4702">
        <w:t>associated with that location.</w:t>
      </w:r>
    </w:p>
    <w:p w:rsidR="00FF7334" w:rsidRDefault="00FF7334" w:rsidP="002E7BA3">
      <w:pPr>
        <w:pStyle w:val="BodyText"/>
        <w:spacing w:before="193" w:line="249" w:lineRule="auto"/>
        <w:ind w:left="360" w:right="8"/>
        <w:jc w:val="both"/>
      </w:pPr>
      <w:r w:rsidRPr="00FF7334">
        <w:drawing>
          <wp:inline distT="0" distB="0" distL="0" distR="0">
            <wp:extent cx="2525367" cy="1826167"/>
            <wp:effectExtent l="19050" t="0" r="8283" b="0"/>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14"/>
                    <a:stretch>
                      <a:fillRect/>
                    </a:stretch>
                  </pic:blipFill>
                  <pic:spPr>
                    <a:xfrm>
                      <a:off x="0" y="0"/>
                      <a:ext cx="2530916" cy="1830179"/>
                    </a:xfrm>
                    <a:prstGeom prst="rect">
                      <a:avLst/>
                    </a:prstGeom>
                  </pic:spPr>
                </pic:pic>
              </a:graphicData>
            </a:graphic>
          </wp:inline>
        </w:drawing>
      </w:r>
    </w:p>
    <w:p w:rsidR="00FF7334" w:rsidRDefault="00FF7334" w:rsidP="001F17CB">
      <w:pPr>
        <w:pStyle w:val="BodyText"/>
        <w:spacing w:before="193" w:line="249" w:lineRule="auto"/>
        <w:ind w:right="1125"/>
        <w:jc w:val="both"/>
        <w:rPr>
          <w:sz w:val="22"/>
          <w:szCs w:val="22"/>
        </w:rPr>
      </w:pPr>
    </w:p>
    <w:p w:rsidR="001F17CB" w:rsidRPr="001F17CB" w:rsidRDefault="001F17CB" w:rsidP="00900BE9">
      <w:pPr>
        <w:pStyle w:val="BodyText"/>
        <w:spacing w:before="193" w:line="249" w:lineRule="auto"/>
        <w:ind w:right="1125"/>
        <w:jc w:val="both"/>
        <w:rPr>
          <w:lang w:val="en-IN"/>
        </w:rPr>
      </w:pPr>
      <w:r w:rsidRPr="001F17CB">
        <w:rPr>
          <w:b/>
        </w:rPr>
        <w:t>Question:</w:t>
      </w:r>
      <w:r w:rsidRPr="001F17CB">
        <w:t xml:space="preserve"> what is the man holding in</w:t>
      </w:r>
      <w:r w:rsidR="00FF7334">
        <w:t xml:space="preserve"> </w:t>
      </w:r>
      <w:r w:rsidRPr="001F17CB">
        <w:t>hand?</w:t>
      </w:r>
    </w:p>
    <w:p w:rsidR="001F17CB" w:rsidRPr="001F17CB" w:rsidRDefault="001F17CB" w:rsidP="00900BE9">
      <w:pPr>
        <w:jc w:val="both"/>
        <w:rPr>
          <w:sz w:val="20"/>
          <w:szCs w:val="20"/>
          <w:lang w:val="en-IN"/>
        </w:rPr>
      </w:pPr>
      <w:r w:rsidRPr="001F17CB">
        <w:rPr>
          <w:b/>
          <w:sz w:val="20"/>
          <w:szCs w:val="20"/>
        </w:rPr>
        <w:t>Fig:</w:t>
      </w:r>
      <w:r w:rsidRPr="001F17CB">
        <w:rPr>
          <w:sz w:val="20"/>
          <w:szCs w:val="20"/>
          <w:lang w:val="en-IN"/>
        </w:rPr>
        <w:t>Task specific, in this example, question is related to man holding an object, thus the corresponding image region is given more importance.</w:t>
      </w:r>
    </w:p>
    <w:p w:rsidR="001F17CB" w:rsidRDefault="001F17CB" w:rsidP="001F17CB"/>
    <w:p w:rsidR="00860091" w:rsidRPr="00982441" w:rsidRDefault="00BA1E5C" w:rsidP="00860091">
      <w:pPr>
        <w:pStyle w:val="BodyText"/>
        <w:spacing w:before="193" w:line="249" w:lineRule="auto"/>
        <w:ind w:left="720" w:right="1125"/>
        <w:jc w:val="both"/>
      </w:pPr>
      <m:oMathPara>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a</m:t>
              </m:r>
            </m:sub>
          </m:sSub>
          <m:sSub>
            <m:sSubPr>
              <m:ctrlPr>
                <w:rPr>
                  <w:rFonts w:ascii="Cambria Math" w:hAnsi="Cambria Math"/>
                  <w:i/>
                </w:rPr>
              </m:ctrlPr>
            </m:sSubPr>
            <m:e>
              <m:r>
                <w:rPr>
                  <w:rFonts w:ascii="Cambria Math" w:hAnsi="Cambria Math"/>
                </w:rPr>
                <m:t>f</m:t>
              </m:r>
            </m:e>
            <m:sub>
              <m:r>
                <w:rPr>
                  <w:rFonts w:ascii="Cambria Math" w:hAnsi="Cambria Math"/>
                </w:rPr>
                <m:t>a</m:t>
              </m:r>
            </m:sub>
          </m:sSub>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,q</m:t>
                  </m:r>
                </m:e>
              </m:d>
            </m:e>
          </m:d>
          <m:d>
            <m:dPr>
              <m:ctrlPr>
                <w:rPr>
                  <w:rFonts w:ascii="Cambria Math" w:hAnsi="Cambria Math"/>
                  <w:i/>
                </w:rPr>
              </m:ctrlPr>
            </m:dPr>
            <m:e>
              <m:r>
                <w:rPr>
                  <w:rFonts w:ascii="Cambria Math" w:hAnsi="Cambria Math"/>
                </w:rPr>
                <m:t>1</m:t>
              </m:r>
            </m:e>
          </m:d>
          <m:r>
            <m:rPr>
              <m:sty m:val="p"/>
            </m:rPr>
            <w:rPr>
              <w:rFonts w:ascii="Cambria Math" w:hAnsi="Cambria Math"/>
            </w:rPr>
            <w:br/>
          </m:r>
        </m:oMath>
        <m:oMath>
          <m:r>
            <w:rPr>
              <w:rFonts w:ascii="Cambria Math" w:hAnsi="Cambria Math"/>
            </w:rPr>
            <m:t xml:space="preserve">α = softmax(a)                                       </m:t>
          </m:r>
          <m:r>
            <w:rPr>
              <w:rFonts w:ascii="Cambria Math" w:hAnsi="Cambria Math"/>
            </w:rPr>
            <m:t xml:space="preserve">   </m:t>
          </m:r>
          <m:r>
            <w:rPr>
              <w:rFonts w:ascii="Cambria Math" w:hAnsi="Cambria Math"/>
            </w:rPr>
            <m:t>(2)</m:t>
          </m:r>
        </m:oMath>
      </m:oMathPara>
    </w:p>
    <w:p w:rsidR="00860091" w:rsidRPr="0013341F" w:rsidRDefault="00BA1E5C" w:rsidP="00860091">
      <w:pPr>
        <w:pStyle w:val="BodyText"/>
        <w:spacing w:before="193" w:line="249" w:lineRule="auto"/>
        <w:ind w:left="720" w:right="1125"/>
        <w:jc w:val="both"/>
      </w:pPr>
      <m:oMathPara>
        <m:oMath>
          <w:bookmarkStart w:id="4" w:name="_Hlk5996529"/>
          <m:acc>
            <m:accPr>
              <m:ctrlPr>
                <w:rPr>
                  <w:rFonts w:ascii="Cambria Math" w:hAnsi="Cambria Math"/>
                  <w:vertAlign w:val="subscript"/>
                </w:rPr>
              </m:ctrlPr>
            </m:accPr>
            <m:e>
              <m:r>
                <w:rPr>
                  <w:rFonts w:ascii="Cambria Math" w:hAnsi="Cambria Math"/>
                  <w:vertAlign w:val="subscript"/>
                </w:rPr>
                <m:t>v</m:t>
              </m:r>
            </m:e>
          </m:acc>
          <w:bookmarkEnd w:id="4"/>
          <m:r>
            <w:rPr>
              <w:rFonts w:ascii="Cambria Math" w:hAnsi="Cambria Math"/>
              <w:vertAlign w:val="subscript"/>
            </w:rPr>
            <m:t>=</m:t>
          </m:r>
          <m:nary>
            <m:naryPr>
              <m:chr m:val="∑"/>
              <m:ctrlPr>
                <w:rPr>
                  <w:rFonts w:ascii="Cambria Math" w:hAnsi="Cambria Math"/>
                  <w:vertAlign w:val="subscript"/>
                </w:rPr>
              </m:ctrlPr>
            </m:naryPr>
            <m:sub>
              <m:r>
                <m:rPr>
                  <m:sty m:val="p"/>
                </m:rPr>
                <w:rPr>
                  <w:rFonts w:ascii="Cambria Math" w:hAnsi="Cambria Math"/>
                  <w:vertAlign w:val="subscript"/>
                </w:rPr>
                <m:t>i=1</m:t>
              </m:r>
            </m:sub>
            <m:sup>
              <m:r>
                <m:rPr>
                  <m:sty m:val="p"/>
                </m:rPr>
                <w:rPr>
                  <w:rFonts w:ascii="Cambria Math" w:hAnsi="Cambria Math"/>
                  <w:vertAlign w:val="subscript"/>
                </w:rPr>
                <m:t>k</m:t>
              </m:r>
            </m:sup>
            <m:e>
              <m:sSub>
                <m:sSubPr>
                  <m:ctrlPr>
                    <w:rPr>
                      <w:rFonts w:ascii="Cambria Math" w:hAnsi="Cambria Math"/>
                      <w:i/>
                      <w:vertAlign w:val="subscript"/>
                    </w:rPr>
                  </m:ctrlPr>
                </m:sSubPr>
                <m:e>
                  <m:r>
                    <w:rPr>
                      <w:rFonts w:ascii="Cambria Math" w:hAnsi="Cambria Math"/>
                      <w:vertAlign w:val="subscript"/>
                    </w:rPr>
                    <m:t>α</m:t>
                  </m:r>
                </m:e>
                <m:sub>
                  <m:r>
                    <w:rPr>
                      <w:rFonts w:ascii="Cambria Math" w:hAnsi="Cambria Math"/>
                      <w:vertAlign w:val="subscript"/>
                    </w:rPr>
                    <m:t>i</m:t>
                  </m:r>
                </m:sub>
              </m:sSub>
              <m:sSub>
                <m:sSubPr>
                  <m:ctrlPr>
                    <w:rPr>
                      <w:rFonts w:ascii="Cambria Math" w:hAnsi="Cambria Math"/>
                      <w:i/>
                      <w:vertAlign w:val="subscript"/>
                    </w:rPr>
                  </m:ctrlPr>
                </m:sSubPr>
                <m:e>
                  <m:r>
                    <w:rPr>
                      <w:rFonts w:ascii="Cambria Math" w:hAnsi="Cambria Math"/>
                      <w:vertAlign w:val="subscript"/>
                    </w:rPr>
                    <m:t>v</m:t>
                  </m:r>
                </m:e>
                <m:sub>
                  <m:r>
                    <w:rPr>
                      <w:rFonts w:ascii="Cambria Math" w:hAnsi="Cambria Math"/>
                      <w:vertAlign w:val="subscript"/>
                    </w:rPr>
                    <m:t>i</m:t>
                  </m:r>
                </m:sub>
              </m:sSub>
              <m:ctrlPr>
                <w:rPr>
                  <w:rFonts w:ascii="Cambria Math" w:hAnsi="Cambria Math"/>
                </w:rPr>
              </m:ctrlPr>
            </m:e>
          </m:nary>
          <m:r>
            <w:rPr>
              <w:rFonts w:ascii="Cambria Math" w:hAnsi="Cambria Math"/>
            </w:rPr>
            <m:t xml:space="preserve">                                               </m:t>
          </m:r>
          <m:r>
            <w:rPr>
              <w:rFonts w:ascii="Cambria Math" w:hAnsi="Cambria Math"/>
            </w:rPr>
            <m:t xml:space="preserve">   </m:t>
          </m:r>
          <m:r>
            <w:rPr>
              <w:rFonts w:ascii="Cambria Math" w:hAnsi="Cambria Math"/>
            </w:rPr>
            <m:t xml:space="preserve">(3) </m:t>
          </m:r>
        </m:oMath>
      </m:oMathPara>
    </w:p>
    <w:p w:rsidR="001F17CB" w:rsidRDefault="001F17CB" w:rsidP="001F17CB"/>
    <w:p w:rsidR="00860091" w:rsidRDefault="00185EDC" w:rsidP="00FF7334">
      <w:pPr>
        <w:jc w:val="both"/>
        <w:rPr>
          <w:sz w:val="20"/>
          <w:szCs w:val="20"/>
        </w:rPr>
      </w:pPr>
      <w:r w:rsidRPr="00860091">
        <w:rPr>
          <w:sz w:val="20"/>
          <w:szCs w:val="20"/>
        </w:rPr>
        <w:t xml:space="preserve">Where </w:t>
      </w:r>
      <w:r w:rsidR="00CE58AF" w:rsidRPr="00860091">
        <w:rPr>
          <w:sz w:val="20"/>
          <w:szCs w:val="20"/>
        </w:rPr>
        <w:t>w</w:t>
      </w:r>
      <w:r w:rsidRPr="00860091">
        <w:rPr>
          <w:sz w:val="20"/>
          <w:szCs w:val="20"/>
          <w:vertAlign w:val="subscript"/>
        </w:rPr>
        <w:t>a</w:t>
      </w:r>
      <w:r w:rsidRPr="00860091">
        <w:rPr>
          <w:sz w:val="20"/>
          <w:szCs w:val="20"/>
        </w:rPr>
        <w:t xml:space="preserve"> is a learned parameter vector. The attention weights are normalized over all locations with a </w:t>
      </w:r>
      <w:r w:rsidR="009B0BAF" w:rsidRPr="00860091">
        <w:rPr>
          <w:sz w:val="20"/>
          <w:szCs w:val="20"/>
        </w:rPr>
        <w:t>SoftMax</w:t>
      </w:r>
      <w:r w:rsidRPr="00860091">
        <w:rPr>
          <w:sz w:val="20"/>
          <w:szCs w:val="20"/>
        </w:rPr>
        <w:t xml:space="preserve"> function (eq 2) (Fig 2- part G). Then image feature from all regions/locations are weighted by the normalized values and summed together (eq 3) (Fig 2- part H) to get a single 2048- sized vector </w:t>
      </w:r>
      <m:oMath>
        <m:acc>
          <m:accPr>
            <m:ctrlPr>
              <w:rPr>
                <w:rFonts w:ascii="Cambria Math" w:hAnsi="Cambria Math"/>
                <w:sz w:val="20"/>
                <w:szCs w:val="20"/>
                <w:vertAlign w:val="subscript"/>
              </w:rPr>
            </m:ctrlPr>
          </m:accPr>
          <m:e>
            <m:r>
              <w:rPr>
                <w:rFonts w:ascii="Cambria Math" w:hAnsi="Cambria Math"/>
                <w:sz w:val="20"/>
                <w:szCs w:val="20"/>
                <w:vertAlign w:val="subscript"/>
              </w:rPr>
              <m:t>v</m:t>
            </m:r>
          </m:e>
        </m:acc>
      </m:oMath>
      <w:r w:rsidRPr="00860091">
        <w:rPr>
          <w:sz w:val="20"/>
          <w:szCs w:val="20"/>
        </w:rPr>
        <w:t>representing the attended image.</w:t>
      </w:r>
    </w:p>
    <w:p w:rsidR="00185EDC" w:rsidRDefault="00185EDC" w:rsidP="00FF7334">
      <w:pPr>
        <w:jc w:val="both"/>
        <w:rPr>
          <w:b/>
          <w:sz w:val="20"/>
          <w:szCs w:val="20"/>
        </w:rPr>
      </w:pPr>
      <w:r w:rsidRPr="00860091">
        <w:rPr>
          <w:b/>
          <w:sz w:val="20"/>
          <w:szCs w:val="20"/>
        </w:rPr>
        <w:t xml:space="preserve">The </w:t>
      </w:r>
      <w:r w:rsidR="00241955" w:rsidRPr="00860091">
        <w:rPr>
          <w:b/>
          <w:sz w:val="20"/>
          <w:szCs w:val="20"/>
        </w:rPr>
        <w:t>weighted sum</w:t>
      </w:r>
      <w:r w:rsidR="00900BE9">
        <w:rPr>
          <w:b/>
          <w:sz w:val="20"/>
          <w:szCs w:val="20"/>
        </w:rPr>
        <w:t xml:space="preserve"> </w:t>
      </w:r>
      <w:r w:rsidRPr="00860091">
        <w:rPr>
          <w:b/>
          <w:sz w:val="20"/>
          <w:szCs w:val="20"/>
        </w:rPr>
        <w:t>of all the image regions/locations is a basic attention</w:t>
      </w:r>
      <w:r w:rsidR="00665BAA" w:rsidRPr="00860091">
        <w:rPr>
          <w:b/>
          <w:sz w:val="20"/>
          <w:szCs w:val="20"/>
        </w:rPr>
        <w:t xml:space="preserve"> mechanism known as simple one-glimpse, one-</w:t>
      </w:r>
      <w:r w:rsidRPr="00860091">
        <w:rPr>
          <w:b/>
          <w:sz w:val="20"/>
          <w:szCs w:val="20"/>
        </w:rPr>
        <w:t>way attention.</w:t>
      </w:r>
    </w:p>
    <w:p w:rsidR="00860091" w:rsidRDefault="00860091" w:rsidP="00860091">
      <w:pPr>
        <w:rPr>
          <w:strike/>
          <w:sz w:val="20"/>
          <w:szCs w:val="20"/>
        </w:rPr>
      </w:pPr>
    </w:p>
    <w:p w:rsidR="00860091" w:rsidRPr="00860091" w:rsidRDefault="00860091" w:rsidP="00860091">
      <w:pPr>
        <w:rPr>
          <w:strike/>
          <w:sz w:val="20"/>
          <w:szCs w:val="20"/>
        </w:rPr>
      </w:pPr>
    </w:p>
    <w:p w:rsidR="00860091" w:rsidRDefault="00771FFB" w:rsidP="001A7B0D">
      <w:pPr>
        <w:pStyle w:val="BodyText"/>
        <w:spacing w:before="193" w:line="249" w:lineRule="auto"/>
        <w:ind w:right="8"/>
        <w:jc w:val="both"/>
        <w:rPr>
          <w:b/>
        </w:rPr>
      </w:pPr>
      <w:r>
        <w:rPr>
          <w:b/>
        </w:rPr>
        <w:t xml:space="preserve">Dual Top-down </w:t>
      </w:r>
      <w:r w:rsidR="00900BE9">
        <w:rPr>
          <w:b/>
        </w:rPr>
        <w:t>Stacked</w:t>
      </w:r>
      <w:r>
        <w:rPr>
          <w:b/>
        </w:rPr>
        <w:t xml:space="preserve"> attention</w:t>
      </w:r>
      <w:r w:rsidR="00946CD8">
        <w:rPr>
          <w:b/>
        </w:rPr>
        <w:t xml:space="preserve">: </w:t>
      </w:r>
    </w:p>
    <w:p w:rsidR="00C15A67" w:rsidRPr="00860091" w:rsidRDefault="00860091" w:rsidP="00FF7334">
      <w:pPr>
        <w:pStyle w:val="BodyText"/>
        <w:spacing w:before="193" w:line="249" w:lineRule="auto"/>
        <w:ind w:right="8"/>
        <w:jc w:val="both"/>
        <w:rPr>
          <w:lang w:bidi="ar-SA"/>
        </w:rPr>
      </w:pPr>
      <w:r w:rsidRPr="00771FFB">
        <w:rPr>
          <w:lang w:bidi="ar-SA"/>
        </w:rPr>
        <w:t xml:space="preserve">For complicated questions, a single attention layer is not sufficient to identify the correct region for answer prediction.  Dual stacked attention adds the attended image vector back to the question </w:t>
      </w:r>
      <w:r w:rsidR="00771FFB" w:rsidRPr="00771FFB">
        <w:rPr>
          <w:lang w:bidi="ar-SA"/>
        </w:rPr>
        <w:t>vector and</w:t>
      </w:r>
      <w:r w:rsidRPr="00771FFB">
        <w:rPr>
          <w:lang w:bidi="ar-SA"/>
        </w:rPr>
        <w:t xml:space="preserve"> performs</w:t>
      </w:r>
      <w:r w:rsidR="00900BE9">
        <w:rPr>
          <w:lang w:bidi="ar-SA"/>
        </w:rPr>
        <w:t xml:space="preserve"> </w:t>
      </w:r>
      <w:r w:rsidRPr="00771FFB">
        <w:rPr>
          <w:lang w:bidi="ar-SA"/>
        </w:rPr>
        <w:t xml:space="preserve">one more iteration of </w:t>
      </w:r>
      <w:r w:rsidR="00E37884" w:rsidRPr="00771FFB">
        <w:rPr>
          <w:lang w:bidi="ar-SA"/>
        </w:rPr>
        <w:t>attention.</w:t>
      </w:r>
      <w:r w:rsidR="00E37884" w:rsidRPr="00860091">
        <w:t xml:space="preserve"> We</w:t>
      </w:r>
      <w:r w:rsidR="00CF154D" w:rsidRPr="00860091">
        <w:t xml:space="preserve"> implemented dual top down stacked attention</w:t>
      </w:r>
      <w:r w:rsidR="00D16267" w:rsidRPr="00860091">
        <w:t xml:space="preserve"> from the paper</w:t>
      </w:r>
      <w:r w:rsidR="00900BE9">
        <w:t xml:space="preserve"> </w:t>
      </w:r>
      <w:hyperlink w:anchor="_[4]_https://arxiv.org/pdf/1511.0227" w:history="1">
        <w:r w:rsidR="002F5F7F" w:rsidRPr="00860091">
          <w:rPr>
            <w:rStyle w:val="Hyperlink"/>
          </w:rPr>
          <w:t>[4]</w:t>
        </w:r>
      </w:hyperlink>
      <w:r w:rsidR="00900BE9">
        <w:t xml:space="preserve"> </w:t>
      </w:r>
      <w:r w:rsidR="00105247" w:rsidRPr="00860091">
        <w:t>(</w:t>
      </w:r>
      <w:r w:rsidR="00A61B82" w:rsidRPr="00860091">
        <w:t>eq 4)</w:t>
      </w:r>
      <w:r w:rsidR="00665BAA" w:rsidRPr="00860091">
        <w:t xml:space="preserve">, which </w:t>
      </w:r>
      <w:r w:rsidR="00FB6BFB" w:rsidRPr="00860091">
        <w:t>queries an image two times to focus attention to the specific regi</w:t>
      </w:r>
      <w:r w:rsidR="0000306B" w:rsidRPr="00860091">
        <w:t>on relevant to the context of</w:t>
      </w:r>
      <w:r w:rsidR="00FF7334">
        <w:t xml:space="preserve"> </w:t>
      </w:r>
      <w:r w:rsidR="0000306B" w:rsidRPr="00860091">
        <w:t xml:space="preserve">asked </w:t>
      </w:r>
      <w:r w:rsidR="00FB6BFB" w:rsidRPr="00860091">
        <w:t>question</w:t>
      </w:r>
      <w:r w:rsidR="00946CD8" w:rsidRPr="00860091">
        <w:t>.</w:t>
      </w:r>
    </w:p>
    <w:p w:rsidR="00A61B82" w:rsidRDefault="00BA1E5C" w:rsidP="00A61B82">
      <w:pPr>
        <w:pStyle w:val="BodyText"/>
        <w:spacing w:before="193" w:line="249" w:lineRule="auto"/>
        <w:ind w:left="1080" w:right="8"/>
        <w:jc w:val="both"/>
        <w:rPr>
          <w:b/>
        </w:rPr>
      </w:pPr>
      <m:oMathPara>
        <m:oMath>
          <m:acc>
            <m:accPr>
              <m:ctrlPr>
                <w:rPr>
                  <w:rFonts w:ascii="Cambria Math" w:hAnsi="Cambria Math"/>
                  <w:b/>
                </w:rPr>
              </m:ctrlPr>
            </m:accPr>
            <m:e>
              <m:r>
                <m:rPr>
                  <m:sty m:val="bi"/>
                </m:rPr>
                <w:rPr>
                  <w:rFonts w:ascii="Cambria Math" w:hAnsi="Cambria Math"/>
                </w:rPr>
                <m:t>v</m:t>
              </m:r>
            </m:e>
          </m:acc>
          <m:r>
            <m:rPr>
              <m:sty m:val="bi"/>
            </m:rPr>
            <w:rPr>
              <w:rFonts w:ascii="Cambria Math" w:hAnsi="Cambria Math"/>
            </w:rPr>
            <m:t>=q+</m:t>
          </m:r>
          <m:acc>
            <m:accPr>
              <m:ctrlPr>
                <w:rPr>
                  <w:rFonts w:ascii="Cambria Math" w:hAnsi="Cambria Math"/>
                  <w:b/>
                </w:rPr>
              </m:ctrlPr>
            </m:accPr>
            <m:e>
              <m:r>
                <m:rPr>
                  <m:sty m:val="bi"/>
                </m:rPr>
                <w:rPr>
                  <w:rFonts w:ascii="Cambria Math" w:hAnsi="Cambria Math"/>
                </w:rPr>
                <m:t>v</m:t>
              </m:r>
            </m:e>
          </m:acc>
          <m:r>
            <m:rPr>
              <m:sty m:val="b"/>
            </m:rPr>
            <w:rPr>
              <w:rFonts w:ascii="Cambria Math" w:hAnsi="Cambria Math"/>
            </w:rPr>
            <m:t xml:space="preserve">              </m:t>
          </m:r>
          <m:d>
            <m:dPr>
              <m:ctrlPr>
                <w:rPr>
                  <w:rFonts w:ascii="Cambria Math" w:hAnsi="Cambria Math"/>
                  <w:b/>
                  <w:i/>
                </w:rPr>
              </m:ctrlPr>
            </m:dPr>
            <m:e>
              <m:r>
                <m:rPr>
                  <m:sty m:val="bi"/>
                </m:rPr>
                <w:rPr>
                  <w:rFonts w:ascii="Cambria Math" w:hAnsi="Cambria Math"/>
                </w:rPr>
                <m:t>4</m:t>
              </m:r>
            </m:e>
          </m:d>
        </m:oMath>
      </m:oMathPara>
    </w:p>
    <w:p w:rsidR="00FF7334" w:rsidRDefault="00FF7334" w:rsidP="00A61B82">
      <w:pPr>
        <w:pStyle w:val="BodyText"/>
        <w:spacing w:before="193" w:line="249" w:lineRule="auto"/>
        <w:ind w:left="1080" w:right="8"/>
        <w:jc w:val="both"/>
        <w:rPr>
          <w:b/>
        </w:rPr>
      </w:pPr>
      <w:r w:rsidRPr="00FF7334">
        <w:rPr>
          <w:b/>
        </w:rPr>
        <w:drawing>
          <wp:inline distT="0" distB="0" distL="0" distR="0">
            <wp:extent cx="2470107" cy="1159449"/>
            <wp:effectExtent l="19050" t="0" r="6393" b="0"/>
            <wp:docPr id="5"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29"/>
                    <pic:cNvPicPr>
                      <a:picLocks noChangeAspect="1"/>
                    </pic:cNvPicPr>
                  </pic:nvPicPr>
                  <pic:blipFill>
                    <a:blip r:embed="rId15"/>
                    <a:stretch>
                      <a:fillRect/>
                    </a:stretch>
                  </pic:blipFill>
                  <pic:spPr>
                    <a:xfrm>
                      <a:off x="0" y="0"/>
                      <a:ext cx="2476352" cy="1162381"/>
                    </a:xfrm>
                    <a:prstGeom prst="rect">
                      <a:avLst/>
                    </a:prstGeom>
                  </pic:spPr>
                </pic:pic>
              </a:graphicData>
            </a:graphic>
          </wp:inline>
        </w:drawing>
      </w:r>
    </w:p>
    <w:p w:rsidR="00851555" w:rsidRDefault="00851555" w:rsidP="00381C3A">
      <w:pPr>
        <w:pStyle w:val="BodyText"/>
        <w:spacing w:before="193" w:line="249" w:lineRule="auto"/>
        <w:ind w:right="8"/>
        <w:jc w:val="both"/>
        <w:rPr>
          <w:b/>
        </w:rPr>
      </w:pPr>
    </w:p>
    <w:p w:rsidR="00381C3A" w:rsidRPr="00851555" w:rsidRDefault="00381C3A" w:rsidP="00FF7334">
      <w:pPr>
        <w:pStyle w:val="BodyText"/>
        <w:spacing w:before="193" w:line="249" w:lineRule="auto"/>
        <w:ind w:right="8" w:firstLine="630"/>
        <w:jc w:val="both"/>
        <w:rPr>
          <w:b/>
        </w:rPr>
      </w:pPr>
      <w:r>
        <w:rPr>
          <w:b/>
        </w:rPr>
        <w:t xml:space="preserve">Question: </w:t>
      </w:r>
      <w:r w:rsidRPr="00381C3A">
        <w:t>W</w:t>
      </w:r>
      <w:r w:rsidRPr="00381C3A">
        <w:rPr>
          <w:lang w:val="en-IN"/>
        </w:rPr>
        <w:t>hat is sitting in the basket on a bicycle?</w:t>
      </w:r>
    </w:p>
    <w:p w:rsidR="00381C3A" w:rsidRDefault="00C15A67" w:rsidP="00FF7334">
      <w:pPr>
        <w:pStyle w:val="BodyText"/>
        <w:tabs>
          <w:tab w:val="left" w:pos="4860"/>
        </w:tabs>
        <w:spacing w:before="193" w:line="249" w:lineRule="auto"/>
        <w:ind w:left="720" w:right="8" w:hanging="90"/>
        <w:jc w:val="both"/>
        <w:rPr>
          <w:b/>
        </w:rPr>
      </w:pPr>
      <w:r w:rsidRPr="00C15A67">
        <w:rPr>
          <w:b/>
        </w:rPr>
        <w:t>Mult</w:t>
      </w:r>
      <w:r>
        <w:rPr>
          <w:b/>
        </w:rPr>
        <w:t xml:space="preserve">imodal Fusion: </w:t>
      </w:r>
    </w:p>
    <w:p w:rsidR="00C15A67" w:rsidRPr="00C15A67" w:rsidRDefault="00FF7334" w:rsidP="00FF7334">
      <w:pPr>
        <w:pStyle w:val="BodyText"/>
        <w:tabs>
          <w:tab w:val="left" w:pos="4860"/>
        </w:tabs>
        <w:spacing w:before="193" w:line="249" w:lineRule="auto"/>
        <w:ind w:left="630" w:right="1125" w:hanging="630"/>
        <w:jc w:val="both"/>
        <w:rPr>
          <w:b/>
        </w:rPr>
      </w:pPr>
      <w:r>
        <w:tab/>
      </w:r>
      <w:r w:rsidR="00C15A67">
        <w:t xml:space="preserve">The image representation </w:t>
      </w:r>
      <m:oMath>
        <m:acc>
          <m:accPr>
            <m:ctrlPr>
              <w:rPr>
                <w:rFonts w:ascii="Cambria Math" w:hAnsi="Cambria Math"/>
                <w:vertAlign w:val="subscript"/>
              </w:rPr>
            </m:ctrlPr>
          </m:accPr>
          <m:e>
            <m:r>
              <w:rPr>
                <w:rFonts w:ascii="Cambria Math" w:hAnsi="Cambria Math"/>
                <w:vertAlign w:val="subscript"/>
              </w:rPr>
              <m:t>v</m:t>
            </m:r>
          </m:e>
        </m:acc>
      </m:oMath>
      <w:r w:rsidR="00C15A67">
        <w:t xml:space="preserve"> we got</w:t>
      </w:r>
      <w:r w:rsidR="00803ABA">
        <w:t xml:space="preserve"> for one-glimpse</w:t>
      </w:r>
      <w:r w:rsidR="00896FBE">
        <w:t xml:space="preserve"> or</w:t>
      </w:r>
      <w:r w:rsidR="00803ABA">
        <w:t xml:space="preserve"> for stacked attention</w:t>
      </w:r>
      <w:r w:rsidR="00C15A67">
        <w:t xml:space="preserve"> and question (</w:t>
      </w:r>
      <w:r w:rsidR="009B0BAF">
        <w:t>q) are passed</w:t>
      </w:r>
      <w:r w:rsidR="00C15A67">
        <w:t xml:space="preserve"> through non-linear layers (gated tanh) and then combined with simple Hadamard product </w:t>
      </w:r>
      <w:r w:rsidR="009B0BAF">
        <w:t>(element</w:t>
      </w:r>
      <w:r w:rsidR="00C15A67">
        <w:t>-wise multiplication):</w:t>
      </w:r>
    </w:p>
    <w:p w:rsidR="00662146" w:rsidRDefault="00662146" w:rsidP="00C15A67">
      <w:pPr>
        <w:pStyle w:val="BodyText"/>
        <w:tabs>
          <w:tab w:val="left" w:pos="4860"/>
        </w:tabs>
        <w:spacing w:before="193" w:line="249" w:lineRule="auto"/>
        <w:ind w:left="720" w:right="8"/>
        <w:jc w:val="both"/>
        <w:rPr>
          <w:b/>
        </w:rPr>
      </w:pPr>
      <m:oMathPara>
        <m:oMath>
          <m:r>
            <m:rPr>
              <m:sty m:val="bi"/>
            </m:rPr>
            <w:rPr>
              <w:rFonts w:ascii="Cambria Math" w:hAnsi="Cambria Math"/>
            </w:rPr>
            <m:t>h=</m:t>
          </m:r>
          <m:sSub>
            <m:sSubPr>
              <m:ctrlPr>
                <w:rPr>
                  <w:rFonts w:ascii="Cambria Math" w:hAnsi="Cambria Math"/>
                  <w:b/>
                  <w:i/>
                </w:rPr>
              </m:ctrlPr>
            </m:sSubPr>
            <m:e>
              <m:r>
                <m:rPr>
                  <m:sty m:val="bi"/>
                </m:rPr>
                <w:rPr>
                  <w:rFonts w:ascii="Cambria Math" w:hAnsi="Cambria Math"/>
                </w:rPr>
                <m:t>f</m:t>
              </m:r>
            </m:e>
            <m:sub>
              <m:r>
                <m:rPr>
                  <m:sty m:val="bi"/>
                </m:rPr>
                <w:rPr>
                  <w:rFonts w:ascii="Cambria Math" w:hAnsi="Cambria Math"/>
                </w:rPr>
                <m:t>q</m:t>
              </m:r>
            </m:sub>
          </m:sSub>
          <m:d>
            <m:dPr>
              <m:ctrlPr>
                <w:rPr>
                  <w:rFonts w:ascii="Cambria Math" w:hAnsi="Cambria Math"/>
                  <w:b/>
                  <w:i/>
                </w:rPr>
              </m:ctrlPr>
            </m:dPr>
            <m:e>
              <m:r>
                <m:rPr>
                  <m:sty m:val="bi"/>
                </m:rPr>
                <w:rPr>
                  <w:rFonts w:ascii="Cambria Math" w:hAnsi="Cambria Math"/>
                </w:rPr>
                <m:t>q</m:t>
              </m:r>
            </m:e>
          </m:d>
          <m:r>
            <m:rPr>
              <m:sty m:val="b"/>
            </m:rPr>
            <w:rPr>
              <w:rFonts w:ascii="Cambria Math" w:hAnsi="Cambria Math"/>
            </w:rPr>
            <m:t>∘</m:t>
          </m:r>
          <m:sSub>
            <m:sSubPr>
              <m:ctrlPr>
                <w:rPr>
                  <w:rFonts w:ascii="Cambria Math" w:hAnsi="Cambria Math"/>
                  <w:b/>
                  <w:i/>
                </w:rPr>
              </m:ctrlPr>
            </m:sSubPr>
            <m:e>
              <m:r>
                <m:rPr>
                  <m:sty m:val="bi"/>
                </m:rPr>
                <w:rPr>
                  <w:rFonts w:ascii="Cambria Math" w:hAnsi="Cambria Math"/>
                </w:rPr>
                <m:t>f</m:t>
              </m:r>
              <m:ctrlPr>
                <w:rPr>
                  <w:rFonts w:ascii="Cambria Math" w:hAnsi="Cambria Math"/>
                  <w:b/>
                </w:rPr>
              </m:ctrlPr>
            </m:e>
            <m:sub>
              <m:r>
                <m:rPr>
                  <m:sty m:val="bi"/>
                </m:rPr>
                <w:rPr>
                  <w:rFonts w:ascii="Cambria Math" w:hAnsi="Cambria Math"/>
                </w:rPr>
                <m:t>v</m:t>
              </m:r>
            </m:sub>
          </m:sSub>
          <m:d>
            <m:dPr>
              <m:ctrlPr>
                <w:rPr>
                  <w:rFonts w:ascii="Cambria Math" w:hAnsi="Cambria Math"/>
                  <w:b/>
                  <w:i/>
                </w:rPr>
              </m:ctrlPr>
            </m:dPr>
            <m:e>
              <m:acc>
                <m:accPr>
                  <m:ctrlPr>
                    <w:rPr>
                      <w:rFonts w:ascii="Cambria Math" w:hAnsi="Cambria Math"/>
                      <w:b/>
                    </w:rPr>
                  </m:ctrlPr>
                </m:accPr>
                <m:e>
                  <m:r>
                    <m:rPr>
                      <m:sty m:val="bi"/>
                    </m:rPr>
                    <w:rPr>
                      <w:rFonts w:ascii="Cambria Math" w:hAnsi="Cambria Math"/>
                    </w:rPr>
                    <m:t>v</m:t>
                  </m:r>
                </m:e>
              </m:acc>
            </m:e>
          </m:d>
          <m:r>
            <m:rPr>
              <m:sty m:val="bi"/>
            </m:rPr>
            <w:rPr>
              <w:rFonts w:ascii="Cambria Math" w:hAnsi="Cambria Math"/>
            </w:rPr>
            <m:t xml:space="preserve">                              (5)</m:t>
          </m:r>
        </m:oMath>
      </m:oMathPara>
    </w:p>
    <w:p w:rsidR="00C15A67" w:rsidRDefault="00FF7334" w:rsidP="00900BE9">
      <w:pPr>
        <w:pStyle w:val="BodyText"/>
        <w:tabs>
          <w:tab w:val="left" w:pos="4860"/>
        </w:tabs>
        <w:spacing w:before="193" w:line="249" w:lineRule="auto"/>
        <w:ind w:left="630" w:right="1035" w:hanging="630"/>
        <w:jc w:val="both"/>
        <w:rPr>
          <w:b/>
        </w:rPr>
      </w:pPr>
      <w:r>
        <w:rPr>
          <w:b/>
        </w:rPr>
        <w:tab/>
      </w:r>
      <w:r w:rsidR="007E3C95" w:rsidRPr="007E3C95">
        <w:rPr>
          <w:b/>
        </w:rPr>
        <w:t xml:space="preserve">The resulting vector h is called as the joint embedding of the image and question. This h is then fed to the output classifier. </w:t>
      </w:r>
    </w:p>
    <w:p w:rsidR="007E3C95" w:rsidRDefault="007E3C95" w:rsidP="00C15A67">
      <w:pPr>
        <w:pStyle w:val="BodyText"/>
        <w:tabs>
          <w:tab w:val="left" w:pos="4860"/>
        </w:tabs>
        <w:spacing w:before="193" w:line="249" w:lineRule="auto"/>
        <w:ind w:left="720" w:right="8"/>
        <w:jc w:val="both"/>
        <w:rPr>
          <w:b/>
        </w:rPr>
      </w:pPr>
    </w:p>
    <w:p w:rsidR="008C581C" w:rsidRDefault="007E3C95" w:rsidP="00FF7334">
      <w:pPr>
        <w:pStyle w:val="BodyText"/>
        <w:tabs>
          <w:tab w:val="left" w:pos="4860"/>
        </w:tabs>
        <w:spacing w:before="193" w:line="249" w:lineRule="auto"/>
        <w:ind w:left="630" w:right="8"/>
        <w:jc w:val="both"/>
        <w:rPr>
          <w:b/>
        </w:rPr>
      </w:pPr>
      <w:r>
        <w:rPr>
          <w:b/>
        </w:rPr>
        <w:t xml:space="preserve">Output Classifier: </w:t>
      </w:r>
    </w:p>
    <w:p w:rsidR="00A3430E" w:rsidRPr="00007842" w:rsidRDefault="00FF7334" w:rsidP="00FF7334">
      <w:pPr>
        <w:pStyle w:val="BodyText"/>
        <w:tabs>
          <w:tab w:val="left" w:pos="4860"/>
        </w:tabs>
        <w:spacing w:before="193" w:line="249" w:lineRule="auto"/>
        <w:ind w:left="630" w:right="1035" w:hanging="630"/>
        <w:jc w:val="both"/>
        <w:rPr>
          <w:b/>
        </w:rPr>
      </w:pPr>
      <w:r>
        <w:tab/>
      </w:r>
      <w:r w:rsidR="00642FB8">
        <w:t>We treat VQA as a multi</w:t>
      </w:r>
      <w:r w:rsidR="00D115DE">
        <w:t xml:space="preserve">-class </w:t>
      </w:r>
      <w:r w:rsidR="00642FB8">
        <w:t xml:space="preserve">classification task.  A set of candidate answers (output vocabulary), is </w:t>
      </w:r>
      <w:r w:rsidR="006F65DD">
        <w:t xml:space="preserve">a </w:t>
      </w:r>
      <w:r w:rsidR="009B0BAF">
        <w:t>predetermined set of all correct answers</w:t>
      </w:r>
      <w:r w:rsidR="00642FB8">
        <w:t xml:space="preserve"> that appeared more than 8 times in training dataset. This result in N=3129 candidate answers and acted as classes in classification task. </w:t>
      </w:r>
      <w:r w:rsidR="0000306B" w:rsidRPr="004D59AC">
        <w:t xml:space="preserve">In </w:t>
      </w:r>
      <w:r w:rsidR="00A3430E" w:rsidRPr="004D59AC">
        <w:t xml:space="preserve">VQA2 dataset, each question has been asked to multiple people, and their response recorded, thus in many cases there is no one correct answer, for example some people can identify color of an object as silver, while others might say white. </w:t>
      </w:r>
      <w:r w:rsidR="009B0BAF" w:rsidRPr="004D59AC">
        <w:t>Thus,</w:t>
      </w:r>
      <w:r w:rsidR="00A3430E" w:rsidRPr="004D59AC">
        <w:t xml:space="preserve"> instead of taking one correct answer we create soft score using </w:t>
      </w:r>
      <w:r w:rsidR="007D49C5" w:rsidRPr="004D59AC">
        <w:t>formula</w:t>
      </w:r>
      <w:r w:rsidR="00007842">
        <w:t xml:space="preserve"> in equation (6)</w:t>
      </w:r>
      <w:r w:rsidR="00A3430E" w:rsidRPr="004D59AC">
        <w:t xml:space="preserve">, thus any answer which was given by three or more </w:t>
      </w:r>
      <w:r w:rsidR="007D49C5" w:rsidRPr="004D59AC">
        <w:t>persons</w:t>
      </w:r>
      <w:r w:rsidR="00A3430E" w:rsidRPr="004D59AC">
        <w:t xml:space="preserve"> is taken as correct.</w:t>
      </w:r>
      <w:r w:rsidR="007D49C5" w:rsidRPr="004D59AC">
        <w:t xml:space="preserve"> This approach of soft scoring takes care of any ambiguity/disagreement between human annotators.</w:t>
      </w:r>
    </w:p>
    <w:p w:rsidR="00007842" w:rsidRPr="00A3430E" w:rsidRDefault="00007842" w:rsidP="00007842">
      <w:pPr>
        <w:pStyle w:val="BodyText"/>
        <w:tabs>
          <w:tab w:val="left" w:pos="4860"/>
        </w:tabs>
        <w:spacing w:before="193" w:line="249" w:lineRule="auto"/>
        <w:ind w:right="8"/>
        <w:jc w:val="both"/>
        <w:rPr>
          <w:b/>
        </w:rPr>
      </w:pPr>
      <m:oMathPara>
        <m:oMath>
          <m:r>
            <m:rPr>
              <m:sty m:val="bi"/>
            </m:rPr>
            <w:rPr>
              <w:rFonts w:ascii="Cambria Math" w:hAnsi="Cambria Math"/>
            </w:rPr>
            <m:t>Acc</m:t>
          </m:r>
          <m:d>
            <m:dPr>
              <m:ctrlPr>
                <w:rPr>
                  <w:rFonts w:ascii="Cambria Math" w:hAnsi="Cambria Math"/>
                  <w:b/>
                  <w:i/>
                </w:rPr>
              </m:ctrlPr>
            </m:dPr>
            <m:e>
              <m:r>
                <m:rPr>
                  <m:sty m:val="bi"/>
                </m:rPr>
                <w:rPr>
                  <w:rFonts w:ascii="Cambria Math" w:hAnsi="Cambria Math"/>
                </w:rPr>
                <m:t>ans</m:t>
              </m:r>
            </m:e>
          </m:d>
          <m:r>
            <m:rPr>
              <m:sty m:val="bi"/>
            </m:rPr>
            <w:rPr>
              <w:rFonts w:ascii="Cambria Math" w:hAnsi="Cambria Math"/>
            </w:rPr>
            <m:t>=</m:t>
          </m:r>
          <m:func>
            <m:funcPr>
              <m:ctrlPr>
                <w:rPr>
                  <w:rFonts w:ascii="Cambria Math" w:hAnsi="Cambria Math"/>
                  <w:b/>
                </w:rPr>
              </m:ctrlPr>
            </m:funcPr>
            <m:fName>
              <m:r>
                <m:rPr>
                  <m:sty m:val="b"/>
                </m:rPr>
                <w:rPr>
                  <w:rFonts w:ascii="Cambria Math" w:hAnsi="Cambria Math"/>
                </w:rPr>
                <m:t>min</m:t>
              </m:r>
            </m:fName>
            <m:e>
              <m:d>
                <m:dPr>
                  <m:begChr m:val="{"/>
                  <m:endChr m:val="}"/>
                  <m:ctrlPr>
                    <w:rPr>
                      <w:rFonts w:ascii="Cambria Math" w:hAnsi="Cambria Math"/>
                      <w:b/>
                    </w:rPr>
                  </m:ctrlPr>
                </m:dPr>
                <m:e>
                  <m:f>
                    <m:fPr>
                      <m:ctrlPr>
                        <w:rPr>
                          <w:rFonts w:ascii="Cambria Math" w:hAnsi="Cambria Math"/>
                          <w:b/>
                        </w:rPr>
                      </m:ctrlPr>
                    </m:fPr>
                    <m:num>
                      <m:r>
                        <m:rPr>
                          <m:lit/>
                          <m:sty m:val="bi"/>
                        </m:rPr>
                        <w:rPr>
                          <w:rFonts w:ascii="Cambria Math" w:hAnsi="Cambria Math"/>
                        </w:rPr>
                        <m:t>#</m:t>
                      </m:r>
                      <m:r>
                        <m:rPr>
                          <m:nor/>
                        </m:rPr>
                        <w:rPr>
                          <w:rFonts w:ascii="Cambria Math" w:hAnsi="Cambria Math"/>
                          <w:b/>
                        </w:rPr>
                        <m:t xml:space="preserve"> humans that said ans </m:t>
                      </m:r>
                      <m:ctrlPr>
                        <w:rPr>
                          <w:rFonts w:ascii="Cambria Math" w:hAnsi="Cambria Math"/>
                          <w:b/>
                          <w:i/>
                        </w:rPr>
                      </m:ctrlPr>
                    </m:num>
                    <m:den>
                      <m:r>
                        <m:rPr>
                          <m:sty m:val="bi"/>
                        </m:rPr>
                        <w:rPr>
                          <w:rFonts w:ascii="Cambria Math" w:hAnsi="Cambria Math"/>
                        </w:rPr>
                        <m:t>3</m:t>
                      </m:r>
                      <m:ctrlPr>
                        <w:rPr>
                          <w:rFonts w:ascii="Cambria Math" w:hAnsi="Cambria Math"/>
                          <w:b/>
                          <w:i/>
                        </w:rPr>
                      </m:ctrlPr>
                    </m:den>
                  </m:f>
                  <m:r>
                    <m:rPr>
                      <m:sty m:val="bi"/>
                    </m:rPr>
                    <w:rPr>
                      <w:rFonts w:ascii="Cambria Math" w:hAnsi="Cambria Math"/>
                    </w:rPr>
                    <m:t>,1</m:t>
                  </m:r>
                  <m:ctrlPr>
                    <w:rPr>
                      <w:rFonts w:ascii="Cambria Math" w:hAnsi="Cambria Math"/>
                      <w:b/>
                      <w:i/>
                    </w:rPr>
                  </m:ctrlPr>
                </m:e>
              </m:d>
            </m:e>
          </m:func>
          <m:r>
            <m:rPr>
              <m:sty m:val="bi"/>
            </m:rPr>
            <w:rPr>
              <w:rFonts w:ascii="Cambria Math" w:hAnsi="Cambria Math"/>
            </w:rPr>
            <m:t>(6)</m:t>
          </m:r>
        </m:oMath>
      </m:oMathPara>
    </w:p>
    <w:p w:rsidR="0000306B" w:rsidRDefault="0000306B" w:rsidP="0000306B">
      <w:pPr>
        <w:pStyle w:val="BodyText"/>
        <w:tabs>
          <w:tab w:val="left" w:pos="4860"/>
        </w:tabs>
        <w:spacing w:before="193" w:line="249" w:lineRule="auto"/>
        <w:ind w:left="720" w:right="1125"/>
        <w:jc w:val="both"/>
      </w:pPr>
    </w:p>
    <w:p w:rsidR="0000306B" w:rsidRDefault="0000306B" w:rsidP="0000306B">
      <w:pPr>
        <w:pStyle w:val="BodyText"/>
        <w:tabs>
          <w:tab w:val="left" w:pos="4860"/>
        </w:tabs>
        <w:spacing w:before="193" w:line="249" w:lineRule="auto"/>
        <w:ind w:left="720" w:right="1125"/>
        <w:jc w:val="both"/>
      </w:pPr>
    </w:p>
    <w:p w:rsidR="00B11D74" w:rsidRDefault="00B11D74" w:rsidP="00681D22">
      <w:pPr>
        <w:pStyle w:val="BodyText"/>
        <w:tabs>
          <w:tab w:val="left" w:pos="4860"/>
        </w:tabs>
        <w:spacing w:before="193" w:line="249" w:lineRule="auto"/>
        <w:ind w:right="1125"/>
      </w:pPr>
    </w:p>
    <w:p w:rsidR="00FF7334" w:rsidRDefault="00FF7334" w:rsidP="009E1CC0">
      <w:pPr>
        <w:pStyle w:val="BodyText"/>
        <w:tabs>
          <w:tab w:val="left" w:pos="4860"/>
        </w:tabs>
        <w:spacing w:before="193" w:line="249" w:lineRule="auto"/>
        <w:ind w:right="1125"/>
      </w:pPr>
    </w:p>
    <w:p w:rsidR="00FF7334" w:rsidRDefault="00FF7334" w:rsidP="009E1CC0">
      <w:pPr>
        <w:pStyle w:val="BodyText"/>
        <w:tabs>
          <w:tab w:val="left" w:pos="4860"/>
        </w:tabs>
        <w:spacing w:before="193" w:line="249" w:lineRule="auto"/>
        <w:ind w:right="1125"/>
      </w:pPr>
    </w:p>
    <w:p w:rsidR="00681D22" w:rsidRDefault="0000306B" w:rsidP="00FF7334">
      <w:pPr>
        <w:pStyle w:val="BodyText"/>
        <w:tabs>
          <w:tab w:val="left" w:pos="4860"/>
          <w:tab w:val="left" w:pos="6030"/>
        </w:tabs>
        <w:spacing w:before="193" w:line="249" w:lineRule="auto"/>
        <w:ind w:right="8"/>
        <w:jc w:val="both"/>
      </w:pPr>
      <w:r w:rsidRPr="0000306B">
        <w:lastRenderedPageBreak/>
        <w:t>The multi-</w:t>
      </w:r>
      <w:r w:rsidR="00D115DE">
        <w:t>class</w:t>
      </w:r>
      <w:r w:rsidRPr="0000306B">
        <w:t xml:space="preserve"> classifier passes the joint embedding h through a non-linear layer </w:t>
      </w:r>
      <m:oMath>
        <m:sSub>
          <m:sSubPr>
            <m:ctrlPr>
              <w:rPr>
                <w:rFonts w:ascii="Cambria Math" w:hAnsi="Cambria Math"/>
                <w:i/>
              </w:rPr>
            </m:ctrlPr>
          </m:sSubPr>
          <m:e>
            <m:r>
              <w:rPr>
                <w:rFonts w:ascii="Cambria Math" w:hAnsi="Cambria Math"/>
              </w:rPr>
              <m:t>f</m:t>
            </m:r>
          </m:e>
          <m:sub>
            <m:r>
              <w:rPr>
                <w:rFonts w:ascii="Cambria Math" w:hAnsi="Cambria Math"/>
              </w:rPr>
              <m:t>o</m:t>
            </m:r>
          </m:sub>
        </m:sSub>
      </m:oMath>
      <w:r w:rsidRPr="0000306B">
        <w:t xml:space="preserve"> and then through a linear mapping </w:t>
      </w:r>
      <m:oMath>
        <m:sSub>
          <m:sSubPr>
            <m:ctrlPr>
              <w:rPr>
                <w:rFonts w:ascii="Cambria Math" w:hAnsi="Cambria Math"/>
                <w:i/>
              </w:rPr>
            </m:ctrlPr>
          </m:sSubPr>
          <m:e>
            <m:r>
              <w:rPr>
                <w:rFonts w:ascii="Cambria Math" w:hAnsi="Cambria Math"/>
              </w:rPr>
              <m:t>w</m:t>
            </m:r>
          </m:e>
          <m:sub>
            <m:r>
              <w:rPr>
                <w:rFonts w:ascii="Cambria Math" w:hAnsi="Cambria Math"/>
              </w:rPr>
              <m:t>o</m:t>
            </m:r>
          </m:sub>
        </m:sSub>
      </m:oMath>
      <w:r w:rsidRPr="0000306B">
        <w:t xml:space="preserve"> to predict as score </w:t>
      </w:r>
      <m:oMath>
        <m:acc>
          <m:accPr>
            <m:ctrlPr>
              <w:rPr>
                <w:rFonts w:ascii="Cambria Math" w:hAnsi="Cambria Math"/>
              </w:rPr>
            </m:ctrlPr>
          </m:accPr>
          <m:e>
            <m:r>
              <w:rPr>
                <w:rFonts w:ascii="Cambria Math" w:hAnsi="Cambria Math"/>
              </w:rPr>
              <m:t>s</m:t>
            </m:r>
          </m:e>
        </m:acc>
      </m:oMath>
      <w:r w:rsidRPr="0000306B">
        <w:t xml:space="preserve"> for each N candidates:</w:t>
      </w:r>
    </w:p>
    <w:p w:rsidR="00662146" w:rsidRDefault="00BA1E5C" w:rsidP="00FF7334">
      <w:pPr>
        <w:pStyle w:val="BodyText"/>
        <w:tabs>
          <w:tab w:val="left" w:pos="4860"/>
        </w:tabs>
        <w:spacing w:before="193" w:line="249" w:lineRule="auto"/>
        <w:ind w:right="1125"/>
        <w:jc w:val="both"/>
      </w:pPr>
      <m:oMathPara>
        <m:oMath>
          <m:acc>
            <m:accPr>
              <m:ctrlPr>
                <w:rPr>
                  <w:rFonts w:ascii="Cambria Math" w:hAnsi="Cambria Math"/>
                </w:rPr>
              </m:ctrlPr>
            </m:accPr>
            <m:e>
              <m:r>
                <w:rPr>
                  <w:rFonts w:ascii="Cambria Math" w:hAnsi="Cambria Math"/>
                </w:rPr>
                <m:t>s</m:t>
              </m:r>
            </m:e>
          </m:acc>
          <m:r>
            <w:rPr>
              <w:rFonts w:ascii="Cambria Math" w:hAnsi="Cambria Math"/>
            </w:rPr>
            <m:t>=</m:t>
          </m:r>
          <m:r>
            <m:rPr>
              <m:sty m:val="p"/>
            </m:rPr>
            <w:rPr>
              <w:rFonts w:ascii="Cambria Math" w:hAnsi="Cambria Math"/>
            </w:rPr>
            <m:t>σ</m:t>
          </m:r>
          <m:d>
            <m:dPr>
              <m:ctrlPr>
                <w:rPr>
                  <w:rFonts w:ascii="Cambria Math" w:hAnsi="Cambria Math"/>
                </w:rPr>
              </m:ctrlPr>
            </m:dPr>
            <m:e>
              <m:sSub>
                <m:sSubPr>
                  <m:ctrlPr>
                    <w:rPr>
                      <w:rFonts w:ascii="Cambria Math" w:hAnsi="Cambria Math"/>
                      <w:i/>
                    </w:rPr>
                  </m:ctrlPr>
                </m:sSubPr>
                <m:e>
                  <m:r>
                    <w:rPr>
                      <w:rFonts w:ascii="Cambria Math" w:hAnsi="Cambria Math"/>
                    </w:rPr>
                    <m:t>w</m:t>
                  </m:r>
                </m:e>
                <m:sub>
                  <m:r>
                    <w:rPr>
                      <w:rFonts w:ascii="Cambria Math" w:hAnsi="Cambria Math"/>
                    </w:rPr>
                    <m:t>o</m:t>
                  </m:r>
                </m:sub>
              </m:sSub>
              <m:sSub>
                <m:sSubPr>
                  <m:ctrlPr>
                    <w:rPr>
                      <w:rFonts w:ascii="Cambria Math" w:hAnsi="Cambria Math"/>
                      <w:i/>
                    </w:rPr>
                  </m:ctrlPr>
                </m:sSubPr>
                <m:e>
                  <m:r>
                    <w:rPr>
                      <w:rFonts w:ascii="Cambria Math" w:hAnsi="Cambria Math"/>
                    </w:rPr>
                    <m:t>f</m:t>
                  </m:r>
                </m:e>
                <m:sub>
                  <m:r>
                    <w:rPr>
                      <w:rFonts w:ascii="Cambria Math" w:hAnsi="Cambria Math"/>
                    </w:rPr>
                    <m:t>o</m:t>
                  </m:r>
                </m:sub>
              </m:sSub>
              <m:d>
                <m:dPr>
                  <m:ctrlPr>
                    <w:rPr>
                      <w:rFonts w:ascii="Cambria Math" w:hAnsi="Cambria Math"/>
                      <w:i/>
                    </w:rPr>
                  </m:ctrlPr>
                </m:dPr>
                <m:e>
                  <m:r>
                    <w:rPr>
                      <w:rFonts w:ascii="Cambria Math" w:hAnsi="Cambria Math"/>
                    </w:rPr>
                    <m:t>h</m:t>
                  </m:r>
                </m:e>
              </m:d>
              <m:ctrlPr>
                <w:rPr>
                  <w:rFonts w:ascii="Cambria Math" w:hAnsi="Cambria Math"/>
                  <w:i/>
                </w:rPr>
              </m:ctrlPr>
            </m:e>
          </m:d>
          <m:r>
            <w:rPr>
              <w:rFonts w:ascii="Cambria Math" w:hAnsi="Cambria Math"/>
            </w:rPr>
            <m:t xml:space="preserve">                                (7)</m:t>
          </m:r>
        </m:oMath>
      </m:oMathPara>
    </w:p>
    <w:p w:rsidR="0089491D" w:rsidRDefault="0000306B" w:rsidP="00FF7334">
      <w:pPr>
        <w:pStyle w:val="BodyText"/>
        <w:tabs>
          <w:tab w:val="left" w:pos="4860"/>
        </w:tabs>
        <w:spacing w:before="193" w:line="249" w:lineRule="auto"/>
        <w:ind w:right="8"/>
        <w:jc w:val="both"/>
      </w:pPr>
      <w:r>
        <w:t xml:space="preserve">where </w:t>
      </w:r>
      <w:r w:rsidR="001E70A4">
        <w:t xml:space="preserve">sigma is a sigmoid (logistic) activation function and </w:t>
      </w:r>
      <m:oMath>
        <m:sSub>
          <m:sSubPr>
            <m:ctrlPr>
              <w:rPr>
                <w:rFonts w:ascii="Cambria Math" w:hAnsi="Cambria Math"/>
                <w:i/>
              </w:rPr>
            </m:ctrlPr>
          </m:sSubPr>
          <m:e>
            <m:r>
              <w:rPr>
                <w:rFonts w:ascii="Cambria Math" w:hAnsi="Cambria Math"/>
              </w:rPr>
              <m:t>w</m:t>
            </m:r>
          </m:e>
          <m:sub>
            <m:r>
              <w:rPr>
                <w:rFonts w:ascii="Cambria Math" w:hAnsi="Cambria Math"/>
              </w:rPr>
              <m:t>o</m:t>
            </m:r>
          </m:sub>
        </m:sSub>
      </m:oMath>
      <w:r w:rsidR="001E70A4">
        <w:t xml:space="preserve"> is </w:t>
      </w:r>
      <w:r w:rsidR="001B152D">
        <w:t>learned weigh</w:t>
      </w:r>
      <w:r w:rsidR="00B11D74">
        <w:t>ts</w:t>
      </w:r>
      <w:r w:rsidR="001B152D">
        <w:t>.</w:t>
      </w:r>
      <w:r w:rsidR="009E1CC0">
        <w:t xml:space="preserve"> The loss is binary cross entropy with logits w.r.t soft scores. </w:t>
      </w:r>
      <w:r w:rsidR="0028464C">
        <w:t xml:space="preserve">This final stage is acting as logistic regression that predicts the correctness of each candidate answer. </w:t>
      </w:r>
      <w:r w:rsidR="0089491D">
        <w:t>The advantage of this approach is that sigmoid outputs allow optimization for multiple correct answers per questions and use of soft scores as targets provides a somewhat better training signal than binary targets, as they capture the occasional uncertaint</w:t>
      </w:r>
      <w:r w:rsidR="004D59AC">
        <w:t>y in ground truth observations.</w:t>
      </w:r>
    </w:p>
    <w:p w:rsidR="00866532" w:rsidRPr="004D59AC" w:rsidRDefault="004D59AC" w:rsidP="00900BE9">
      <w:pPr>
        <w:pStyle w:val="BodyText"/>
        <w:tabs>
          <w:tab w:val="left" w:pos="4860"/>
        </w:tabs>
        <w:spacing w:before="193" w:line="249" w:lineRule="auto"/>
        <w:ind w:right="8"/>
        <w:jc w:val="both"/>
      </w:pPr>
      <w:r>
        <w:t>The classification accuracy is calculated by comparing predicted and actual set of answers per question for given sample.</w:t>
      </w:r>
    </w:p>
    <w:p w:rsidR="0000306B" w:rsidRDefault="0000306B" w:rsidP="00866532">
      <w:pPr>
        <w:ind w:left="720" w:right="1125"/>
        <w:jc w:val="both"/>
        <w:rPr>
          <w:sz w:val="20"/>
          <w:szCs w:val="20"/>
        </w:rPr>
      </w:pPr>
    </w:p>
    <w:p w:rsidR="00E72155" w:rsidRPr="001A7B0D" w:rsidRDefault="009B0BAF" w:rsidP="001A7B0D">
      <w:pPr>
        <w:ind w:right="8"/>
        <w:rPr>
          <w:b/>
          <w:sz w:val="20"/>
          <w:szCs w:val="20"/>
        </w:rPr>
      </w:pPr>
      <w:r w:rsidRPr="001A7B0D">
        <w:rPr>
          <w:b/>
          <w:sz w:val="20"/>
          <w:szCs w:val="20"/>
        </w:rPr>
        <w:t>Non-Linear</w:t>
      </w:r>
      <w:r w:rsidR="00EC1CD2" w:rsidRPr="001A7B0D">
        <w:rPr>
          <w:b/>
          <w:sz w:val="20"/>
          <w:szCs w:val="20"/>
        </w:rPr>
        <w:t xml:space="preserve"> Layers: </w:t>
      </w:r>
    </w:p>
    <w:p w:rsidR="00E72155" w:rsidRDefault="00E72155" w:rsidP="00E72155">
      <w:pPr>
        <w:ind w:right="8"/>
        <w:rPr>
          <w:sz w:val="20"/>
          <w:szCs w:val="20"/>
        </w:rPr>
      </w:pPr>
    </w:p>
    <w:p w:rsidR="00EC1CD2" w:rsidRPr="00E72155" w:rsidRDefault="00EC1CD2" w:rsidP="00FF7334">
      <w:pPr>
        <w:ind w:right="8"/>
        <w:jc w:val="both"/>
        <w:rPr>
          <w:b/>
          <w:sz w:val="20"/>
          <w:szCs w:val="20"/>
        </w:rPr>
      </w:pPr>
      <w:r w:rsidRPr="00E72155">
        <w:rPr>
          <w:sz w:val="20"/>
          <w:szCs w:val="20"/>
        </w:rPr>
        <w:t xml:space="preserve">Our model used non-linear layers in multiple occasions. </w:t>
      </w:r>
      <w:r w:rsidR="00C3494A" w:rsidRPr="00E72155">
        <w:rPr>
          <w:sz w:val="20"/>
          <w:szCs w:val="20"/>
        </w:rPr>
        <w:t>We tried Re</w:t>
      </w:r>
      <w:r w:rsidR="009B0BAF" w:rsidRPr="00E72155">
        <w:rPr>
          <w:sz w:val="20"/>
          <w:szCs w:val="20"/>
        </w:rPr>
        <w:t>LU</w:t>
      </w:r>
      <w:r w:rsidR="00C3494A" w:rsidRPr="00E72155">
        <w:rPr>
          <w:sz w:val="20"/>
          <w:szCs w:val="20"/>
        </w:rPr>
        <w:t xml:space="preserve"> and tanh and selected tanh after considering the trade-off between time complexity vs performance. </w:t>
      </w:r>
      <w:r w:rsidRPr="00E72155">
        <w:rPr>
          <w:sz w:val="20"/>
          <w:szCs w:val="20"/>
        </w:rPr>
        <w:t xml:space="preserve">In our model, each non-linear layer uses </w:t>
      </w:r>
      <w:r w:rsidR="00C3494A" w:rsidRPr="00E72155">
        <w:rPr>
          <w:sz w:val="20"/>
          <w:szCs w:val="20"/>
        </w:rPr>
        <w:t>gated</w:t>
      </w:r>
      <w:r w:rsidRPr="00E72155">
        <w:rPr>
          <w:sz w:val="20"/>
          <w:szCs w:val="20"/>
        </w:rPr>
        <w:t xml:space="preserve"> tanh activation.  The tanh function is defined as-</w:t>
      </w:r>
    </w:p>
    <w:p w:rsidR="00007842" w:rsidRDefault="00007842" w:rsidP="00FF7334">
      <w:pPr>
        <w:ind w:right="8"/>
        <w:jc w:val="both"/>
        <w:rPr>
          <w:b/>
          <w:sz w:val="20"/>
          <w:szCs w:val="20"/>
        </w:rPr>
      </w:pPr>
    </w:p>
    <w:p w:rsidR="00003519" w:rsidRPr="00003519" w:rsidRDefault="00BA1E5C" w:rsidP="00FF7334">
      <w:pPr>
        <w:ind w:right="8"/>
        <w:jc w:val="both"/>
        <w:rPr>
          <w:b/>
          <w:sz w:val="20"/>
          <w:szCs w:val="20"/>
        </w:rPr>
      </w:pPr>
      <m:oMathPara>
        <m:oMath>
          <m:acc>
            <m:accPr>
              <m:ctrlPr>
                <w:rPr>
                  <w:rFonts w:ascii="Cambria Math" w:hAnsi="Cambria Math"/>
                  <w:b/>
                  <w:sz w:val="20"/>
                  <w:szCs w:val="20"/>
                </w:rPr>
              </m:ctrlPr>
            </m:accPr>
            <m:e>
              <m:r>
                <m:rPr>
                  <m:sty m:val="bi"/>
                </m:rPr>
                <w:rPr>
                  <w:rFonts w:ascii="Cambria Math" w:hAnsi="Cambria Math"/>
                  <w:sz w:val="20"/>
                  <w:szCs w:val="20"/>
                </w:rPr>
                <m:t>y</m:t>
              </m:r>
            </m:e>
          </m:acc>
          <m:r>
            <m:rPr>
              <m:sty m:val="bi"/>
            </m:rPr>
            <w:rPr>
              <w:rFonts w:ascii="Cambria Math" w:hAnsi="Cambria Math"/>
              <w:sz w:val="20"/>
              <w:szCs w:val="20"/>
            </w:rPr>
            <m:t>=</m:t>
          </m:r>
          <m:r>
            <m:rPr>
              <m:sty m:val="b"/>
            </m:rPr>
            <w:rPr>
              <w:rFonts w:ascii="Cambria Math" w:hAnsi="Cambria Math"/>
              <w:sz w:val="20"/>
              <w:szCs w:val="20"/>
            </w:rPr>
            <m:t>tan</m:t>
          </m:r>
          <m:func>
            <m:funcPr>
              <m:ctrlPr>
                <w:rPr>
                  <w:rFonts w:ascii="Cambria Math" w:hAnsi="Cambria Math"/>
                  <w:b/>
                  <w:sz w:val="20"/>
                  <w:szCs w:val="20"/>
                </w:rPr>
              </m:ctrlPr>
            </m:funcPr>
            <m:fName>
              <m:r>
                <m:rPr>
                  <m:sty m:val="b"/>
                </m:rPr>
                <w:rPr>
                  <w:rFonts w:ascii="Cambria Math" w:hAnsi="Cambria Math"/>
                  <w:sz w:val="20"/>
                  <w:szCs w:val="20"/>
                </w:rPr>
                <m:t>h</m:t>
              </m:r>
            </m:fName>
            <m:e>
              <m:d>
                <m:dPr>
                  <m:ctrlPr>
                    <w:rPr>
                      <w:rFonts w:ascii="Cambria Math" w:hAnsi="Cambria Math"/>
                      <w:b/>
                      <w:i/>
                      <w:sz w:val="20"/>
                      <w:szCs w:val="20"/>
                    </w:rPr>
                  </m:ctrlPr>
                </m:dPr>
                <m:e>
                  <m:r>
                    <m:rPr>
                      <m:sty m:val="bi"/>
                    </m:rPr>
                    <w:rPr>
                      <w:rFonts w:ascii="Cambria Math" w:hAnsi="Cambria Math"/>
                      <w:sz w:val="20"/>
                      <w:szCs w:val="20"/>
                    </w:rPr>
                    <m:t>Wx+b</m:t>
                  </m:r>
                </m:e>
              </m:d>
            </m:e>
          </m:func>
          <m:r>
            <m:rPr>
              <m:sty m:val="b"/>
            </m:rPr>
            <w:rPr>
              <w:rFonts w:ascii="Cambria Math" w:hAnsi="Cambria Math"/>
              <w:sz w:val="20"/>
              <w:szCs w:val="20"/>
            </w:rPr>
            <m:t xml:space="preserve">                            </m:t>
          </m:r>
          <m:d>
            <m:dPr>
              <m:ctrlPr>
                <w:rPr>
                  <w:rFonts w:ascii="Cambria Math" w:hAnsi="Cambria Math"/>
                  <w:b/>
                  <w:i/>
                  <w:sz w:val="20"/>
                  <w:szCs w:val="20"/>
                </w:rPr>
              </m:ctrlPr>
            </m:dPr>
            <m:e>
              <m:r>
                <m:rPr>
                  <m:sty m:val="bi"/>
                </m:rPr>
                <w:rPr>
                  <w:rFonts w:ascii="Cambria Math" w:hAnsi="Cambria Math"/>
                  <w:sz w:val="20"/>
                  <w:szCs w:val="20"/>
                </w:rPr>
                <m:t>8</m:t>
              </m:r>
            </m:e>
          </m:d>
        </m:oMath>
      </m:oMathPara>
    </w:p>
    <w:p w:rsidR="00003519" w:rsidRPr="00003519" w:rsidRDefault="00003519" w:rsidP="00FF7334">
      <w:pPr>
        <w:ind w:right="8"/>
        <w:jc w:val="both"/>
        <w:rPr>
          <w:b/>
          <w:sz w:val="20"/>
          <w:szCs w:val="20"/>
        </w:rPr>
      </w:pPr>
      <m:oMathPara>
        <m:oMath>
          <m:r>
            <m:rPr>
              <m:sty m:val="bi"/>
            </m:rPr>
            <w:rPr>
              <w:rFonts w:ascii="Cambria Math" w:hAnsi="Cambria Math"/>
              <w:sz w:val="20"/>
              <w:szCs w:val="20"/>
            </w:rPr>
            <m:t>g=σ</m:t>
          </m:r>
          <m:d>
            <m:dPr>
              <m:ctrlPr>
                <w:rPr>
                  <w:rFonts w:ascii="Cambria Math" w:hAnsi="Cambria Math"/>
                  <w:b/>
                  <w:i/>
                  <w:sz w:val="20"/>
                  <w:szCs w:val="20"/>
                </w:rPr>
              </m:ctrlPr>
            </m:dPr>
            <m:e>
              <m:sSup>
                <m:sSupPr>
                  <m:ctrlPr>
                    <w:rPr>
                      <w:rFonts w:ascii="Cambria Math" w:hAnsi="Cambria Math"/>
                      <w:b/>
                      <w:i/>
                      <w:sz w:val="20"/>
                      <w:szCs w:val="20"/>
                    </w:rPr>
                  </m:ctrlPr>
                </m:sSupPr>
                <m:e>
                  <m:r>
                    <m:rPr>
                      <m:sty m:val="bi"/>
                    </m:rPr>
                    <w:rPr>
                      <w:rFonts w:ascii="Cambria Math" w:hAnsi="Cambria Math"/>
                      <w:sz w:val="20"/>
                      <w:szCs w:val="20"/>
                    </w:rPr>
                    <m:t>W</m:t>
                  </m:r>
                </m:e>
                <m:sup>
                  <m:r>
                    <m:rPr>
                      <m:sty m:val="b"/>
                    </m:rPr>
                    <w:rPr>
                      <w:rFonts w:ascii="Cambria Math" w:hAnsi="Cambria Math"/>
                      <w:sz w:val="20"/>
                      <w:szCs w:val="20"/>
                    </w:rPr>
                    <m:t>'</m:t>
                  </m:r>
                </m:sup>
              </m:sSup>
              <m:r>
                <m:rPr>
                  <m:sty m:val="bi"/>
                </m:rPr>
                <w:rPr>
                  <w:rFonts w:ascii="Cambria Math" w:hAnsi="Cambria Math"/>
                  <w:sz w:val="20"/>
                  <w:szCs w:val="20"/>
                </w:rPr>
                <m:t>x+</m:t>
              </m:r>
              <m:sSup>
                <m:sSupPr>
                  <m:ctrlPr>
                    <w:rPr>
                      <w:rFonts w:ascii="Cambria Math" w:hAnsi="Cambria Math"/>
                      <w:b/>
                      <w:i/>
                      <w:sz w:val="20"/>
                      <w:szCs w:val="20"/>
                    </w:rPr>
                  </m:ctrlPr>
                </m:sSupPr>
                <m:e>
                  <m:r>
                    <m:rPr>
                      <m:sty m:val="bi"/>
                    </m:rPr>
                    <w:rPr>
                      <w:rFonts w:ascii="Cambria Math" w:hAnsi="Cambria Math"/>
                      <w:sz w:val="20"/>
                      <w:szCs w:val="20"/>
                    </w:rPr>
                    <m:t>b</m:t>
                  </m:r>
                </m:e>
                <m:sup>
                  <m:r>
                    <m:rPr>
                      <m:sty m:val="b"/>
                    </m:rPr>
                    <w:rPr>
                      <w:rFonts w:ascii="Cambria Math" w:hAnsi="Cambria Math"/>
                      <w:sz w:val="20"/>
                      <w:szCs w:val="20"/>
                    </w:rPr>
                    <m:t>'</m:t>
                  </m:r>
                </m:sup>
              </m:sSup>
            </m:e>
          </m:d>
          <m:r>
            <m:rPr>
              <m:sty m:val="bi"/>
            </m:rPr>
            <w:rPr>
              <w:rFonts w:ascii="Cambria Math" w:hAnsi="Cambria Math"/>
              <w:sz w:val="20"/>
              <w:szCs w:val="20"/>
            </w:rPr>
            <m:t xml:space="preserve">                               </m:t>
          </m:r>
          <m:r>
            <m:rPr>
              <m:sty m:val="bi"/>
            </m:rPr>
            <w:rPr>
              <w:rFonts w:ascii="Cambria Math" w:hAnsi="Cambria Math"/>
              <w:sz w:val="20"/>
              <w:szCs w:val="20"/>
            </w:rPr>
            <w:tab/>
            <m:t xml:space="preserve">  </m:t>
          </m:r>
          <m:d>
            <m:dPr>
              <m:ctrlPr>
                <w:rPr>
                  <w:rFonts w:ascii="Cambria Math" w:hAnsi="Cambria Math"/>
                  <w:b/>
                  <w:i/>
                  <w:sz w:val="20"/>
                  <w:szCs w:val="20"/>
                </w:rPr>
              </m:ctrlPr>
            </m:dPr>
            <m:e>
              <m:r>
                <m:rPr>
                  <m:sty m:val="bi"/>
                </m:rPr>
                <w:rPr>
                  <w:rFonts w:ascii="Cambria Math" w:hAnsi="Cambria Math"/>
                  <w:sz w:val="20"/>
                  <w:szCs w:val="20"/>
                </w:rPr>
                <m:t>9</m:t>
              </m:r>
            </m:e>
          </m:d>
        </m:oMath>
      </m:oMathPara>
    </w:p>
    <w:p w:rsidR="00003519" w:rsidRDefault="00003519" w:rsidP="00FF7334">
      <w:pPr>
        <w:ind w:right="8"/>
        <w:jc w:val="both"/>
        <w:rPr>
          <w:b/>
          <w:sz w:val="20"/>
          <w:szCs w:val="20"/>
        </w:rPr>
      </w:pPr>
      <m:oMathPara>
        <m:oMath>
          <m:r>
            <m:rPr>
              <m:sty m:val="bi"/>
            </m:rPr>
            <w:rPr>
              <w:rFonts w:ascii="Cambria Math" w:hAnsi="Cambria Math"/>
              <w:sz w:val="20"/>
              <w:szCs w:val="20"/>
            </w:rPr>
            <m:t>y=</m:t>
          </m:r>
          <m:acc>
            <m:accPr>
              <m:ctrlPr>
                <w:rPr>
                  <w:rFonts w:ascii="Cambria Math" w:hAnsi="Cambria Math"/>
                  <w:b/>
                  <w:sz w:val="20"/>
                  <w:szCs w:val="20"/>
                </w:rPr>
              </m:ctrlPr>
            </m:accPr>
            <m:e>
              <m:r>
                <m:rPr>
                  <m:sty m:val="bi"/>
                </m:rPr>
                <w:rPr>
                  <w:rFonts w:ascii="Cambria Math" w:hAnsi="Cambria Math"/>
                  <w:sz w:val="20"/>
                  <w:szCs w:val="20"/>
                </w:rPr>
                <m:t>y</m:t>
              </m:r>
            </m:e>
          </m:acc>
          <m:r>
            <m:rPr>
              <m:sty m:val="b"/>
            </m:rPr>
            <w:rPr>
              <w:rFonts w:ascii="Cambria Math" w:hAnsi="Cambria Math"/>
              <w:sz w:val="20"/>
              <w:szCs w:val="20"/>
            </w:rPr>
            <m:t>∘</m:t>
          </m:r>
          <m:r>
            <m:rPr>
              <m:sty m:val="bi"/>
            </m:rPr>
            <w:rPr>
              <w:rFonts w:ascii="Cambria Math" w:hAnsi="Cambria Math"/>
              <w:sz w:val="20"/>
              <w:szCs w:val="20"/>
            </w:rPr>
            <m:t xml:space="preserve">g                                               </m:t>
          </m:r>
          <m:r>
            <m:rPr>
              <m:sty m:val="bi"/>
            </m:rPr>
            <w:rPr>
              <w:rFonts w:ascii="Cambria Math" w:hAnsi="Cambria Math"/>
              <w:sz w:val="20"/>
              <w:szCs w:val="20"/>
            </w:rPr>
            <m:t xml:space="preserve"> </m:t>
          </m:r>
          <m:d>
            <m:dPr>
              <m:ctrlPr>
                <w:rPr>
                  <w:rFonts w:ascii="Cambria Math" w:hAnsi="Cambria Math"/>
                  <w:b/>
                  <w:i/>
                  <w:sz w:val="20"/>
                  <w:szCs w:val="20"/>
                </w:rPr>
              </m:ctrlPr>
            </m:dPr>
            <m:e>
              <m:r>
                <m:rPr>
                  <m:sty m:val="bi"/>
                </m:rPr>
                <w:rPr>
                  <w:rFonts w:ascii="Cambria Math" w:hAnsi="Cambria Math"/>
                  <w:sz w:val="20"/>
                  <w:szCs w:val="20"/>
                </w:rPr>
                <m:t>10</m:t>
              </m:r>
            </m:e>
          </m:d>
        </m:oMath>
      </m:oMathPara>
    </w:p>
    <w:p w:rsidR="003D3674" w:rsidRDefault="003D3674" w:rsidP="00FF7334">
      <w:pPr>
        <w:ind w:left="720" w:right="8"/>
        <w:jc w:val="both"/>
        <w:rPr>
          <w:b/>
          <w:sz w:val="20"/>
          <w:szCs w:val="20"/>
        </w:rPr>
      </w:pPr>
    </w:p>
    <w:p w:rsidR="003D3674" w:rsidRDefault="003D3674" w:rsidP="00FF7334">
      <w:pPr>
        <w:ind w:right="8"/>
        <w:jc w:val="both"/>
        <w:rPr>
          <w:sz w:val="20"/>
          <w:szCs w:val="20"/>
        </w:rPr>
      </w:pPr>
      <w:r>
        <w:rPr>
          <w:sz w:val="20"/>
          <w:szCs w:val="20"/>
        </w:rPr>
        <w:t>This formulation is inspired from similar gating operations within recurrent units such as GRUs</w:t>
      </w:r>
      <w:r w:rsidRPr="00E72155">
        <w:rPr>
          <w:sz w:val="20"/>
          <w:szCs w:val="20"/>
        </w:rPr>
        <w:t xml:space="preserve">.  </w:t>
      </w:r>
    </w:p>
    <w:p w:rsidR="00002AE0" w:rsidRDefault="00002AE0" w:rsidP="00E72155">
      <w:pPr>
        <w:ind w:right="8"/>
        <w:jc w:val="both"/>
        <w:rPr>
          <w:sz w:val="20"/>
          <w:szCs w:val="20"/>
        </w:rPr>
      </w:pPr>
    </w:p>
    <w:p w:rsidR="00B85CAD" w:rsidRDefault="00B85CAD" w:rsidP="00E72155">
      <w:pPr>
        <w:ind w:right="8"/>
        <w:jc w:val="both"/>
        <w:rPr>
          <w:sz w:val="20"/>
          <w:szCs w:val="20"/>
        </w:rPr>
      </w:pPr>
    </w:p>
    <w:p w:rsidR="00B85CAD" w:rsidRDefault="00B93CFC" w:rsidP="00655F1A">
      <w:pPr>
        <w:pStyle w:val="Heading1"/>
        <w:numPr>
          <w:ilvl w:val="0"/>
          <w:numId w:val="13"/>
        </w:numPr>
        <w:tabs>
          <w:tab w:val="left" w:pos="342"/>
        </w:tabs>
        <w:spacing w:before="161"/>
        <w:ind w:left="180" w:hanging="90"/>
      </w:pPr>
      <w:bookmarkStart w:id="5" w:name="_GoBack"/>
      <w:r>
        <w:t>P</w:t>
      </w:r>
      <w:r w:rsidRPr="00B93CFC">
        <w:t>reliminary</w:t>
      </w:r>
      <w:r>
        <w:t xml:space="preserve"> result</w:t>
      </w:r>
      <w:r w:rsidR="00B85CAD">
        <w:t>s</w:t>
      </w:r>
      <w:bookmarkEnd w:id="5"/>
    </w:p>
    <w:p w:rsidR="00B85CAD" w:rsidRPr="00B85CAD" w:rsidRDefault="00B85CAD" w:rsidP="00FF7334">
      <w:pPr>
        <w:pStyle w:val="Heading1"/>
        <w:tabs>
          <w:tab w:val="left" w:pos="342"/>
        </w:tabs>
        <w:jc w:val="both"/>
        <w:rPr>
          <w:b w:val="0"/>
          <w:sz w:val="20"/>
          <w:szCs w:val="20"/>
        </w:rPr>
      </w:pPr>
      <w:r w:rsidRPr="00B85CAD">
        <w:rPr>
          <w:b w:val="0"/>
          <w:sz w:val="20"/>
          <w:szCs w:val="20"/>
        </w:rPr>
        <w:t>The model is run with following settings:</w:t>
      </w:r>
    </w:p>
    <w:p w:rsidR="00B85CAD" w:rsidRPr="00B85CAD" w:rsidRDefault="00B85CAD" w:rsidP="00FF7334">
      <w:pPr>
        <w:pStyle w:val="Heading1"/>
        <w:tabs>
          <w:tab w:val="left" w:pos="342"/>
        </w:tabs>
        <w:jc w:val="both"/>
        <w:rPr>
          <w:b w:val="0"/>
          <w:sz w:val="20"/>
          <w:szCs w:val="20"/>
        </w:rPr>
      </w:pPr>
      <w:r w:rsidRPr="00B85CAD">
        <w:rPr>
          <w:b w:val="0"/>
          <w:sz w:val="20"/>
          <w:szCs w:val="20"/>
        </w:rPr>
        <w:t>•</w:t>
      </w:r>
      <w:r w:rsidRPr="00B85CAD">
        <w:rPr>
          <w:b w:val="0"/>
          <w:sz w:val="20"/>
          <w:szCs w:val="20"/>
        </w:rPr>
        <w:tab/>
        <w:t>Batch Size- 512 (training and validation)</w:t>
      </w:r>
    </w:p>
    <w:p w:rsidR="00B85CAD" w:rsidRPr="00B85CAD" w:rsidRDefault="00B85CAD" w:rsidP="00FF7334">
      <w:pPr>
        <w:pStyle w:val="Heading1"/>
        <w:tabs>
          <w:tab w:val="left" w:pos="342"/>
        </w:tabs>
        <w:jc w:val="both"/>
        <w:rPr>
          <w:b w:val="0"/>
          <w:sz w:val="20"/>
          <w:szCs w:val="20"/>
        </w:rPr>
      </w:pPr>
      <w:r w:rsidRPr="00B85CAD">
        <w:rPr>
          <w:b w:val="0"/>
          <w:sz w:val="20"/>
          <w:szCs w:val="20"/>
        </w:rPr>
        <w:t>•</w:t>
      </w:r>
      <w:r w:rsidRPr="00B85CAD">
        <w:rPr>
          <w:b w:val="0"/>
          <w:sz w:val="20"/>
          <w:szCs w:val="20"/>
        </w:rPr>
        <w:tab/>
        <w:t>Hidden dimension- 512</w:t>
      </w:r>
    </w:p>
    <w:p w:rsidR="00B85CAD" w:rsidRPr="00B85CAD" w:rsidRDefault="00B85CAD" w:rsidP="00FF7334">
      <w:pPr>
        <w:pStyle w:val="Heading1"/>
        <w:tabs>
          <w:tab w:val="left" w:pos="342"/>
        </w:tabs>
        <w:jc w:val="both"/>
        <w:rPr>
          <w:b w:val="0"/>
          <w:sz w:val="20"/>
          <w:szCs w:val="20"/>
        </w:rPr>
      </w:pPr>
      <w:r w:rsidRPr="00B85CAD">
        <w:rPr>
          <w:b w:val="0"/>
          <w:sz w:val="20"/>
          <w:szCs w:val="20"/>
        </w:rPr>
        <w:t>•</w:t>
      </w:r>
      <w:r w:rsidRPr="00B85CAD">
        <w:rPr>
          <w:b w:val="0"/>
          <w:sz w:val="20"/>
          <w:szCs w:val="20"/>
        </w:rPr>
        <w:tab/>
        <w:t xml:space="preserve">Epoch- 160 </w:t>
      </w:r>
    </w:p>
    <w:p w:rsidR="00B85CAD" w:rsidRPr="00B85CAD" w:rsidRDefault="00B85CAD" w:rsidP="00FF7334">
      <w:pPr>
        <w:pStyle w:val="Heading1"/>
        <w:tabs>
          <w:tab w:val="left" w:pos="342"/>
        </w:tabs>
        <w:jc w:val="both"/>
        <w:rPr>
          <w:b w:val="0"/>
          <w:sz w:val="20"/>
          <w:szCs w:val="20"/>
        </w:rPr>
      </w:pPr>
    </w:p>
    <w:p w:rsidR="00B85CAD" w:rsidRDefault="00655F1A" w:rsidP="00655F1A">
      <w:pPr>
        <w:pStyle w:val="Heading1"/>
        <w:tabs>
          <w:tab w:val="left" w:pos="0"/>
        </w:tabs>
        <w:ind w:left="0" w:hanging="150"/>
        <w:jc w:val="both"/>
        <w:rPr>
          <w:b w:val="0"/>
          <w:sz w:val="20"/>
          <w:szCs w:val="20"/>
        </w:rPr>
      </w:pPr>
      <w:r>
        <w:rPr>
          <w:b w:val="0"/>
          <w:sz w:val="20"/>
          <w:szCs w:val="20"/>
        </w:rPr>
        <w:tab/>
      </w:r>
      <w:r w:rsidR="00B85CAD" w:rsidRPr="00B85CAD">
        <w:rPr>
          <w:b w:val="0"/>
          <w:sz w:val="20"/>
          <w:szCs w:val="20"/>
        </w:rPr>
        <w:t>The train classification accuracy we got with Stacked attention was 62.24% and with one-glimpse was 61.57%.</w:t>
      </w:r>
    </w:p>
    <w:p w:rsidR="00655F1A" w:rsidRPr="00B85CAD" w:rsidRDefault="00655F1A" w:rsidP="00655F1A">
      <w:pPr>
        <w:pStyle w:val="Heading1"/>
        <w:tabs>
          <w:tab w:val="left" w:pos="0"/>
        </w:tabs>
        <w:ind w:left="0" w:hanging="150"/>
        <w:jc w:val="both"/>
        <w:rPr>
          <w:b w:val="0"/>
          <w:sz w:val="20"/>
          <w:szCs w:val="20"/>
        </w:rPr>
      </w:pPr>
    </w:p>
    <w:p w:rsidR="00B85CAD" w:rsidRPr="00B85CAD" w:rsidRDefault="00B85CAD" w:rsidP="00FF7334">
      <w:pPr>
        <w:pStyle w:val="Heading1"/>
        <w:tabs>
          <w:tab w:val="left" w:pos="342"/>
        </w:tabs>
        <w:ind w:left="0" w:firstLine="0"/>
        <w:jc w:val="both"/>
        <w:rPr>
          <w:b w:val="0"/>
          <w:sz w:val="20"/>
          <w:szCs w:val="20"/>
        </w:rPr>
      </w:pPr>
      <w:r w:rsidRPr="00B85CAD">
        <w:rPr>
          <w:b w:val="0"/>
          <w:sz w:val="20"/>
          <w:szCs w:val="20"/>
        </w:rPr>
        <w:t>The evaluation classification accuracy we got with Stacked attention was 57.35% and one-glimpse was 56.63%</w:t>
      </w:r>
    </w:p>
    <w:p w:rsidR="00B85CAD" w:rsidRPr="00B85CAD" w:rsidRDefault="00B85CAD" w:rsidP="00B85CAD">
      <w:pPr>
        <w:pStyle w:val="Heading1"/>
        <w:tabs>
          <w:tab w:val="left" w:pos="342"/>
        </w:tabs>
        <w:ind w:left="0" w:firstLine="0"/>
        <w:rPr>
          <w:b w:val="0"/>
          <w:sz w:val="20"/>
          <w:szCs w:val="20"/>
        </w:rPr>
      </w:pPr>
    </w:p>
    <w:p w:rsidR="00481F9D" w:rsidRDefault="00481F9D" w:rsidP="00481F9D">
      <w:pPr>
        <w:pStyle w:val="Heading1"/>
        <w:tabs>
          <w:tab w:val="left" w:pos="342"/>
        </w:tabs>
        <w:ind w:left="330" w:firstLine="0"/>
        <w:rPr>
          <w:b w:val="0"/>
          <w:sz w:val="20"/>
          <w:szCs w:val="20"/>
        </w:rPr>
      </w:pPr>
      <w:r>
        <w:rPr>
          <w:b w:val="0"/>
          <w:noProof/>
          <w:sz w:val="20"/>
          <w:szCs w:val="20"/>
          <w:lang w:bidi="ar-SA"/>
        </w:rPr>
        <w:lastRenderedPageBreak/>
        <w:drawing>
          <wp:inline distT="0" distB="0" distL="0" distR="0">
            <wp:extent cx="2830664" cy="2122998"/>
            <wp:effectExtent l="19050" t="0" r="7786" b="0"/>
            <wp:docPr id="1" name="Picture 1" descr="C:\Users\Paritosh\download\VisualQuestionAnswering\vqa-winner-cvprw-2017\log_oneglimpse_fulldataset\accuracy_tr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aritosh\download\VisualQuestionAnswering\vqa-winner-cvprw-2017\log_oneglimpse_fulldataset\accuracy_train.png"/>
                    <pic:cNvPicPr>
                      <a:picLocks noChangeAspect="1" noChangeArrowheads="1"/>
                    </pic:cNvPicPr>
                  </pic:nvPicPr>
                  <pic:blipFill>
                    <a:blip r:embed="rId16"/>
                    <a:srcRect/>
                    <a:stretch>
                      <a:fillRect/>
                    </a:stretch>
                  </pic:blipFill>
                  <pic:spPr bwMode="auto">
                    <a:xfrm>
                      <a:off x="0" y="0"/>
                      <a:ext cx="2836283" cy="2127213"/>
                    </a:xfrm>
                    <a:prstGeom prst="rect">
                      <a:avLst/>
                    </a:prstGeom>
                    <a:noFill/>
                    <a:ln w="9525">
                      <a:noFill/>
                      <a:miter lim="800000"/>
                      <a:headEnd/>
                      <a:tailEnd/>
                    </a:ln>
                  </pic:spPr>
                </pic:pic>
              </a:graphicData>
            </a:graphic>
          </wp:inline>
        </w:drawing>
      </w:r>
    </w:p>
    <w:p w:rsidR="00FF7334" w:rsidRDefault="00FF7334" w:rsidP="00FF7334">
      <w:pPr>
        <w:pStyle w:val="Heading1"/>
        <w:tabs>
          <w:tab w:val="left" w:pos="540"/>
        </w:tabs>
        <w:ind w:left="330" w:firstLine="0"/>
        <w:rPr>
          <w:b w:val="0"/>
          <w:bCs w:val="0"/>
          <w:w w:val="99"/>
          <w:sz w:val="18"/>
          <w:szCs w:val="22"/>
        </w:rPr>
      </w:pPr>
      <w:r>
        <w:rPr>
          <w:b w:val="0"/>
          <w:bCs w:val="0"/>
          <w:w w:val="99"/>
          <w:sz w:val="18"/>
          <w:szCs w:val="22"/>
        </w:rPr>
        <w:tab/>
        <w:t xml:space="preserve">     </w:t>
      </w:r>
      <w:r w:rsidR="00481F9D" w:rsidRPr="00481F9D">
        <w:rPr>
          <w:b w:val="0"/>
          <w:bCs w:val="0"/>
          <w:w w:val="99"/>
          <w:sz w:val="18"/>
          <w:szCs w:val="22"/>
        </w:rPr>
        <w:t xml:space="preserve">Fig 3: Train Classification </w:t>
      </w:r>
      <w:r w:rsidR="00875D98" w:rsidRPr="00481F9D">
        <w:rPr>
          <w:b w:val="0"/>
          <w:bCs w:val="0"/>
          <w:w w:val="99"/>
          <w:sz w:val="18"/>
          <w:szCs w:val="22"/>
        </w:rPr>
        <w:t>Accuracy (</w:t>
      </w:r>
      <w:r w:rsidR="00933881">
        <w:rPr>
          <w:b w:val="0"/>
          <w:bCs w:val="0"/>
          <w:w w:val="99"/>
          <w:sz w:val="18"/>
          <w:szCs w:val="22"/>
        </w:rPr>
        <w:t xml:space="preserve">Classification Accuracy vs </w:t>
      </w:r>
    </w:p>
    <w:p w:rsidR="00481F9D" w:rsidRPr="00481F9D" w:rsidRDefault="00FF7334" w:rsidP="00481F9D">
      <w:pPr>
        <w:pStyle w:val="Heading1"/>
        <w:tabs>
          <w:tab w:val="left" w:pos="342"/>
        </w:tabs>
        <w:ind w:left="330" w:firstLine="0"/>
        <w:rPr>
          <w:b w:val="0"/>
          <w:bCs w:val="0"/>
          <w:w w:val="99"/>
          <w:sz w:val="18"/>
          <w:szCs w:val="22"/>
        </w:rPr>
      </w:pPr>
      <w:r>
        <w:rPr>
          <w:b w:val="0"/>
          <w:bCs w:val="0"/>
          <w:w w:val="99"/>
          <w:sz w:val="18"/>
          <w:szCs w:val="22"/>
        </w:rPr>
        <w:tab/>
      </w:r>
      <w:r>
        <w:rPr>
          <w:b w:val="0"/>
          <w:bCs w:val="0"/>
          <w:w w:val="99"/>
          <w:sz w:val="18"/>
          <w:szCs w:val="22"/>
        </w:rPr>
        <w:tab/>
        <w:t xml:space="preserve"> </w:t>
      </w:r>
      <w:r w:rsidR="00933881">
        <w:rPr>
          <w:b w:val="0"/>
          <w:bCs w:val="0"/>
          <w:w w:val="99"/>
          <w:sz w:val="18"/>
          <w:szCs w:val="22"/>
        </w:rPr>
        <w:t>number of epochs)</w:t>
      </w:r>
    </w:p>
    <w:p w:rsidR="00481F9D" w:rsidRDefault="00481F9D" w:rsidP="00E72155">
      <w:pPr>
        <w:pStyle w:val="Heading1"/>
        <w:tabs>
          <w:tab w:val="left" w:pos="342"/>
        </w:tabs>
        <w:ind w:left="0" w:firstLine="0"/>
        <w:rPr>
          <w:b w:val="0"/>
          <w:sz w:val="20"/>
          <w:szCs w:val="20"/>
        </w:rPr>
      </w:pPr>
    </w:p>
    <w:p w:rsidR="00481F9D" w:rsidRDefault="00481F9D" w:rsidP="00481F9D">
      <w:pPr>
        <w:pStyle w:val="Heading1"/>
        <w:tabs>
          <w:tab w:val="left" w:pos="342"/>
        </w:tabs>
        <w:ind w:left="330" w:firstLine="0"/>
        <w:rPr>
          <w:b w:val="0"/>
          <w:sz w:val="20"/>
          <w:szCs w:val="20"/>
        </w:rPr>
      </w:pPr>
      <w:r>
        <w:rPr>
          <w:b w:val="0"/>
          <w:noProof/>
          <w:sz w:val="20"/>
          <w:szCs w:val="20"/>
          <w:lang w:bidi="ar-SA"/>
        </w:rPr>
        <w:drawing>
          <wp:inline distT="0" distB="0" distL="0" distR="0">
            <wp:extent cx="3091180" cy="2318385"/>
            <wp:effectExtent l="19050" t="0" r="0" b="0"/>
            <wp:docPr id="3" name="Picture 2" descr="C:\Users\Paritosh\download\VisualQuestionAnswering\vqa-winner-cvprw-2017\log_oneglimpse_fulldataset\accuracy_ev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aritosh\download\VisualQuestionAnswering\vqa-winner-cvprw-2017\log_oneglimpse_fulldataset\accuracy_eval.png"/>
                    <pic:cNvPicPr>
                      <a:picLocks noChangeAspect="1" noChangeArrowheads="1"/>
                    </pic:cNvPicPr>
                  </pic:nvPicPr>
                  <pic:blipFill>
                    <a:blip r:embed="rId17"/>
                    <a:srcRect/>
                    <a:stretch>
                      <a:fillRect/>
                    </a:stretch>
                  </pic:blipFill>
                  <pic:spPr bwMode="auto">
                    <a:xfrm>
                      <a:off x="0" y="0"/>
                      <a:ext cx="3091180" cy="2318385"/>
                    </a:xfrm>
                    <a:prstGeom prst="rect">
                      <a:avLst/>
                    </a:prstGeom>
                    <a:noFill/>
                    <a:ln w="9525">
                      <a:noFill/>
                      <a:miter lim="800000"/>
                      <a:headEnd/>
                      <a:tailEnd/>
                    </a:ln>
                  </pic:spPr>
                </pic:pic>
              </a:graphicData>
            </a:graphic>
          </wp:inline>
        </w:drawing>
      </w:r>
    </w:p>
    <w:p w:rsidR="00481F9D" w:rsidRDefault="00481F9D" w:rsidP="00FF7334">
      <w:pPr>
        <w:pStyle w:val="Heading1"/>
        <w:tabs>
          <w:tab w:val="left" w:pos="720"/>
        </w:tabs>
        <w:ind w:left="330" w:firstLine="0"/>
        <w:rPr>
          <w:b w:val="0"/>
          <w:bCs w:val="0"/>
          <w:w w:val="99"/>
          <w:sz w:val="18"/>
          <w:szCs w:val="22"/>
        </w:rPr>
      </w:pPr>
      <w:r>
        <w:rPr>
          <w:b w:val="0"/>
          <w:bCs w:val="0"/>
          <w:w w:val="99"/>
          <w:sz w:val="18"/>
          <w:szCs w:val="22"/>
        </w:rPr>
        <w:t xml:space="preserve">           Fig 4: </w:t>
      </w:r>
      <w:r w:rsidR="00003519">
        <w:rPr>
          <w:b w:val="0"/>
          <w:bCs w:val="0"/>
          <w:w w:val="99"/>
          <w:sz w:val="18"/>
          <w:szCs w:val="22"/>
        </w:rPr>
        <w:t>Evaluation</w:t>
      </w:r>
      <w:r w:rsidRPr="00481F9D">
        <w:rPr>
          <w:b w:val="0"/>
          <w:bCs w:val="0"/>
          <w:w w:val="99"/>
          <w:sz w:val="18"/>
          <w:szCs w:val="22"/>
        </w:rPr>
        <w:t xml:space="preserve"> Classification Accuracy </w:t>
      </w:r>
      <w:r w:rsidR="00933881">
        <w:rPr>
          <w:b w:val="0"/>
          <w:bCs w:val="0"/>
          <w:w w:val="99"/>
          <w:sz w:val="18"/>
          <w:szCs w:val="22"/>
        </w:rPr>
        <w:t xml:space="preserve">(Classification Accuracy vs </w:t>
      </w:r>
      <w:r w:rsidR="00FF7334">
        <w:rPr>
          <w:b w:val="0"/>
          <w:bCs w:val="0"/>
          <w:w w:val="99"/>
          <w:sz w:val="18"/>
          <w:szCs w:val="22"/>
        </w:rPr>
        <w:t xml:space="preserve">  </w:t>
      </w:r>
    </w:p>
    <w:p w:rsidR="00FF7334" w:rsidRPr="00481F9D" w:rsidRDefault="00FF7334" w:rsidP="00FF7334">
      <w:pPr>
        <w:pStyle w:val="Heading1"/>
        <w:tabs>
          <w:tab w:val="left" w:pos="720"/>
        </w:tabs>
        <w:ind w:left="810" w:hanging="480"/>
        <w:rPr>
          <w:b w:val="0"/>
          <w:sz w:val="20"/>
          <w:szCs w:val="20"/>
        </w:rPr>
      </w:pPr>
      <w:r>
        <w:rPr>
          <w:b w:val="0"/>
          <w:bCs w:val="0"/>
          <w:w w:val="99"/>
          <w:sz w:val="18"/>
          <w:szCs w:val="22"/>
        </w:rPr>
        <w:t xml:space="preserve">            number of epochs)</w:t>
      </w:r>
    </w:p>
    <w:p w:rsidR="00C437B8" w:rsidRDefault="00C437B8" w:rsidP="00FF7334">
      <w:pPr>
        <w:pStyle w:val="BodyText"/>
        <w:tabs>
          <w:tab w:val="left" w:pos="450"/>
          <w:tab w:val="left" w:pos="540"/>
          <w:tab w:val="left" w:pos="4860"/>
        </w:tabs>
        <w:spacing w:before="193" w:line="249" w:lineRule="auto"/>
        <w:ind w:left="540" w:right="1125" w:firstLine="90"/>
        <w:jc w:val="both"/>
      </w:pPr>
      <w:r>
        <w:rPr>
          <w:noProof/>
          <w:lang w:bidi="ar-SA"/>
        </w:rPr>
        <w:drawing>
          <wp:inline distT="0" distB="0" distL="0" distR="0">
            <wp:extent cx="3091180" cy="2318385"/>
            <wp:effectExtent l="19050" t="0" r="0" b="0"/>
            <wp:docPr id="6" name="Picture 4" descr="C:\Users\Paritosh\download\VisualQuestionAnswering\vqa-winner-cvprw-2017\log_oneglimpse_fulldataset\loss_ev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aritosh\download\VisualQuestionAnswering\vqa-winner-cvprw-2017\log_oneglimpse_fulldataset\loss_eval.png"/>
                    <pic:cNvPicPr>
                      <a:picLocks noChangeAspect="1" noChangeArrowheads="1"/>
                    </pic:cNvPicPr>
                  </pic:nvPicPr>
                  <pic:blipFill>
                    <a:blip r:embed="rId18"/>
                    <a:srcRect/>
                    <a:stretch>
                      <a:fillRect/>
                    </a:stretch>
                  </pic:blipFill>
                  <pic:spPr bwMode="auto">
                    <a:xfrm>
                      <a:off x="0" y="0"/>
                      <a:ext cx="3091180" cy="2318385"/>
                    </a:xfrm>
                    <a:prstGeom prst="rect">
                      <a:avLst/>
                    </a:prstGeom>
                    <a:noFill/>
                    <a:ln w="9525">
                      <a:noFill/>
                      <a:miter lim="800000"/>
                      <a:headEnd/>
                      <a:tailEnd/>
                    </a:ln>
                  </pic:spPr>
                </pic:pic>
              </a:graphicData>
            </a:graphic>
          </wp:inline>
        </w:drawing>
      </w:r>
    </w:p>
    <w:p w:rsidR="00FF7334" w:rsidRPr="00481F9D" w:rsidRDefault="00FF7334" w:rsidP="00FF7334">
      <w:pPr>
        <w:pStyle w:val="BodyText"/>
        <w:tabs>
          <w:tab w:val="left" w:pos="4860"/>
        </w:tabs>
        <w:spacing w:before="193" w:line="249" w:lineRule="auto"/>
        <w:ind w:left="810" w:right="1125"/>
        <w:jc w:val="both"/>
        <w:rPr>
          <w:w w:val="99"/>
          <w:sz w:val="18"/>
          <w:szCs w:val="22"/>
        </w:rPr>
      </w:pPr>
      <w:r>
        <w:rPr>
          <w:w w:val="99"/>
          <w:sz w:val="18"/>
          <w:szCs w:val="22"/>
        </w:rPr>
        <w:t xml:space="preserve">  </w:t>
      </w:r>
      <w:r w:rsidRPr="00FF7334">
        <w:rPr>
          <w:w w:val="99"/>
          <w:sz w:val="18"/>
          <w:szCs w:val="22"/>
        </w:rPr>
        <w:t>Fig 5: Evaluation Cross-entropy Loss (Cross Entropy loss vs number of epochs)</w:t>
      </w:r>
    </w:p>
    <w:p w:rsidR="00866532" w:rsidRDefault="00866532" w:rsidP="00866532">
      <w:pPr>
        <w:pStyle w:val="BodyText"/>
        <w:tabs>
          <w:tab w:val="left" w:pos="4860"/>
        </w:tabs>
        <w:spacing w:before="193" w:line="249" w:lineRule="auto"/>
        <w:ind w:left="630" w:right="1125"/>
        <w:jc w:val="both"/>
      </w:pPr>
    </w:p>
    <w:p w:rsidR="00933881" w:rsidRDefault="00933881" w:rsidP="00866532">
      <w:pPr>
        <w:pStyle w:val="BodyText"/>
        <w:tabs>
          <w:tab w:val="left" w:pos="4860"/>
        </w:tabs>
        <w:spacing w:before="193" w:line="249" w:lineRule="auto"/>
        <w:ind w:left="630" w:right="1125"/>
        <w:jc w:val="both"/>
      </w:pPr>
    </w:p>
    <w:p w:rsidR="004928BE" w:rsidRDefault="004928BE" w:rsidP="00866532">
      <w:pPr>
        <w:pStyle w:val="BodyText"/>
        <w:tabs>
          <w:tab w:val="left" w:pos="4860"/>
        </w:tabs>
        <w:spacing w:before="193" w:line="249" w:lineRule="auto"/>
        <w:ind w:left="630" w:right="1125"/>
        <w:jc w:val="both"/>
      </w:pPr>
    </w:p>
    <w:p w:rsidR="00933881" w:rsidRDefault="004928BE" w:rsidP="00866532">
      <w:pPr>
        <w:pStyle w:val="BodyText"/>
        <w:tabs>
          <w:tab w:val="left" w:pos="4860"/>
        </w:tabs>
        <w:spacing w:before="193" w:line="249" w:lineRule="auto"/>
        <w:ind w:left="630" w:right="1125"/>
        <w:jc w:val="both"/>
      </w:pPr>
      <w:r>
        <w:rPr>
          <w:noProof/>
          <w:lang w:bidi="ar-SA"/>
        </w:rPr>
        <w:lastRenderedPageBreak/>
        <w:drawing>
          <wp:inline distT="0" distB="0" distL="0" distR="0">
            <wp:extent cx="2584174" cy="2214156"/>
            <wp:effectExtent l="19050" t="0" r="6626"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725410" cy="2335169"/>
                    </a:xfrm>
                    <a:prstGeom prst="rect">
                      <a:avLst/>
                    </a:prstGeom>
                    <a:noFill/>
                    <a:ln>
                      <a:noFill/>
                    </a:ln>
                  </pic:spPr>
                </pic:pic>
              </a:graphicData>
            </a:graphic>
          </wp:inline>
        </w:drawing>
      </w:r>
    </w:p>
    <w:p w:rsidR="00505A91" w:rsidRPr="00505A91" w:rsidRDefault="00505A91" w:rsidP="00FF7334">
      <w:pPr>
        <w:pStyle w:val="BodyText"/>
        <w:tabs>
          <w:tab w:val="left" w:pos="4860"/>
        </w:tabs>
        <w:spacing w:before="193" w:line="249" w:lineRule="auto"/>
        <w:ind w:left="630" w:right="458"/>
        <w:jc w:val="both"/>
        <w:rPr>
          <w:sz w:val="18"/>
          <w:szCs w:val="18"/>
        </w:rPr>
      </w:pPr>
      <w:r w:rsidRPr="00505A91">
        <w:rPr>
          <w:sz w:val="18"/>
          <w:szCs w:val="18"/>
        </w:rPr>
        <w:t xml:space="preserve">Fig 6: </w:t>
      </w:r>
      <w:r>
        <w:rPr>
          <w:sz w:val="18"/>
          <w:szCs w:val="18"/>
        </w:rPr>
        <w:t>Stacked attention gives higher accuracy than one-glimpse in the initial epochs. This was tested on smaller dataset 13,000 images.</w:t>
      </w:r>
    </w:p>
    <w:p w:rsidR="00DD276C" w:rsidRPr="00505A91" w:rsidRDefault="00DD276C" w:rsidP="00933881">
      <w:pPr>
        <w:pStyle w:val="Heading1"/>
        <w:tabs>
          <w:tab w:val="left" w:pos="342"/>
        </w:tabs>
        <w:ind w:left="0" w:firstLine="0"/>
        <w:rPr>
          <w:b w:val="0"/>
          <w:bCs w:val="0"/>
          <w:sz w:val="18"/>
          <w:szCs w:val="18"/>
        </w:rPr>
      </w:pPr>
    </w:p>
    <w:p w:rsidR="00933881" w:rsidRDefault="00933881" w:rsidP="00933881">
      <w:pPr>
        <w:pStyle w:val="Heading1"/>
        <w:tabs>
          <w:tab w:val="left" w:pos="342"/>
        </w:tabs>
        <w:ind w:left="0" w:firstLine="0"/>
      </w:pPr>
    </w:p>
    <w:p w:rsidR="00866532" w:rsidRDefault="00DD276C" w:rsidP="00655F1A">
      <w:pPr>
        <w:pStyle w:val="Heading1"/>
        <w:numPr>
          <w:ilvl w:val="0"/>
          <w:numId w:val="13"/>
        </w:numPr>
        <w:tabs>
          <w:tab w:val="left" w:pos="342"/>
        </w:tabs>
        <w:spacing w:before="161"/>
        <w:ind w:left="180" w:hanging="90"/>
      </w:pPr>
      <w:r>
        <w:t>References:</w:t>
      </w:r>
    </w:p>
    <w:bookmarkStart w:id="6" w:name="_[1]_Tips_and"/>
    <w:bookmarkEnd w:id="6"/>
    <w:p w:rsidR="00DD276C" w:rsidRDefault="00BA1E5C" w:rsidP="00DD276C">
      <w:pPr>
        <w:pStyle w:val="Heading1"/>
        <w:shd w:val="clear" w:color="auto" w:fill="FFFFFF"/>
        <w:spacing w:before="120" w:after="120" w:line="361" w:lineRule="atLeast"/>
        <w:ind w:left="250"/>
        <w:rPr>
          <w:rFonts w:ascii="Helvetica" w:hAnsi="Helvetica" w:cs="Helvetica"/>
          <w:b w:val="0"/>
          <w:color w:val="000000"/>
          <w:sz w:val="20"/>
          <w:szCs w:val="20"/>
        </w:rPr>
      </w:pPr>
      <w:r>
        <w:rPr>
          <w:b w:val="0"/>
          <w:sz w:val="20"/>
          <w:szCs w:val="20"/>
        </w:rPr>
        <w:fldChar w:fldCharType="begin"/>
      </w:r>
      <w:r w:rsidR="00003519">
        <w:rPr>
          <w:b w:val="0"/>
          <w:sz w:val="20"/>
          <w:szCs w:val="20"/>
        </w:rPr>
        <w:instrText xml:space="preserve"> HYPERLINK  \l "_[1]_Tips_and" </w:instrText>
      </w:r>
      <w:r>
        <w:rPr>
          <w:b w:val="0"/>
          <w:sz w:val="20"/>
          <w:szCs w:val="20"/>
        </w:rPr>
        <w:fldChar w:fldCharType="separate"/>
      </w:r>
      <w:r w:rsidR="00DD276C" w:rsidRPr="00003519">
        <w:rPr>
          <w:rStyle w:val="Hyperlink"/>
          <w:b w:val="0"/>
          <w:sz w:val="20"/>
          <w:szCs w:val="20"/>
        </w:rPr>
        <w:t>[1]</w:t>
      </w:r>
      <w:r>
        <w:rPr>
          <w:b w:val="0"/>
          <w:sz w:val="20"/>
          <w:szCs w:val="20"/>
        </w:rPr>
        <w:fldChar w:fldCharType="end"/>
      </w:r>
      <w:hyperlink r:id="rId20" w:history="1">
        <w:r w:rsidR="00DD276C" w:rsidRPr="00DD276C">
          <w:rPr>
            <w:rStyle w:val="Hyperlink"/>
            <w:rFonts w:ascii="Helvetica" w:hAnsi="Helvetica" w:cs="Helvetica"/>
            <w:b w:val="0"/>
            <w:sz w:val="20"/>
            <w:szCs w:val="20"/>
          </w:rPr>
          <w:t>Tips and Tricks for Visual Question Answering: Learnings from the 2017 Challenge</w:t>
        </w:r>
      </w:hyperlink>
    </w:p>
    <w:bookmarkStart w:id="7" w:name="_[2]https://imagecaption.blob.core.w"/>
    <w:bookmarkEnd w:id="7"/>
    <w:p w:rsidR="004F37A0" w:rsidRDefault="00BA1E5C" w:rsidP="00DD276C">
      <w:pPr>
        <w:pStyle w:val="Heading1"/>
        <w:shd w:val="clear" w:color="auto" w:fill="FFFFFF"/>
        <w:spacing w:before="120" w:after="120" w:line="361" w:lineRule="atLeast"/>
        <w:ind w:left="250"/>
        <w:rPr>
          <w:rFonts w:ascii="Helvetica" w:hAnsi="Helvetica" w:cs="Helvetica"/>
          <w:b w:val="0"/>
          <w:color w:val="000000"/>
          <w:sz w:val="20"/>
          <w:szCs w:val="20"/>
        </w:rPr>
      </w:pPr>
      <w:r>
        <w:rPr>
          <w:rFonts w:ascii="Helvetica" w:hAnsi="Helvetica" w:cs="Helvetica"/>
          <w:b w:val="0"/>
          <w:color w:val="000000"/>
          <w:sz w:val="20"/>
          <w:szCs w:val="20"/>
        </w:rPr>
        <w:fldChar w:fldCharType="begin"/>
      </w:r>
      <w:r w:rsidR="00A61B82">
        <w:rPr>
          <w:rFonts w:ascii="Helvetica" w:hAnsi="Helvetica" w:cs="Helvetica"/>
          <w:b w:val="0"/>
          <w:color w:val="000000"/>
          <w:sz w:val="20"/>
          <w:szCs w:val="20"/>
        </w:rPr>
        <w:instrText xml:space="preserve"> HYPERLINK  \l "_[2]https://imagecaption.blob.core.w" </w:instrText>
      </w:r>
      <w:r>
        <w:rPr>
          <w:rFonts w:ascii="Helvetica" w:hAnsi="Helvetica" w:cs="Helvetica"/>
          <w:b w:val="0"/>
          <w:color w:val="000000"/>
          <w:sz w:val="20"/>
          <w:szCs w:val="20"/>
        </w:rPr>
        <w:fldChar w:fldCharType="separate"/>
      </w:r>
      <w:r w:rsidR="00DD276C" w:rsidRPr="00A61B82">
        <w:rPr>
          <w:rStyle w:val="Hyperlink"/>
          <w:rFonts w:ascii="Helvetica" w:hAnsi="Helvetica" w:cs="Helvetica"/>
          <w:b w:val="0"/>
          <w:sz w:val="20"/>
          <w:szCs w:val="20"/>
        </w:rPr>
        <w:t>[2]</w:t>
      </w:r>
      <w:r>
        <w:rPr>
          <w:rFonts w:ascii="Helvetica" w:hAnsi="Helvetica" w:cs="Helvetica"/>
          <w:b w:val="0"/>
          <w:color w:val="000000"/>
          <w:sz w:val="20"/>
          <w:szCs w:val="20"/>
        </w:rPr>
        <w:fldChar w:fldCharType="end"/>
      </w:r>
      <w:hyperlink r:id="rId21" w:history="1">
        <w:r w:rsidR="00A61B82" w:rsidRPr="009C3D47">
          <w:rPr>
            <w:rStyle w:val="Hyperlink"/>
            <w:rFonts w:ascii="Helvetica" w:hAnsi="Helvetica" w:cs="Helvetica"/>
            <w:b w:val="0"/>
            <w:sz w:val="20"/>
            <w:szCs w:val="20"/>
          </w:rPr>
          <w:t>https://imagecaption.blob.core.windows.net/imagecaption/trainval_36.zip</w:t>
        </w:r>
      </w:hyperlink>
    </w:p>
    <w:bookmarkStart w:id="8" w:name="_[3]_http://nlp.stanford.edu/data/gl"/>
    <w:bookmarkEnd w:id="8"/>
    <w:p w:rsidR="00E25579" w:rsidRDefault="00BA1E5C" w:rsidP="00042275">
      <w:pPr>
        <w:pStyle w:val="Heading1"/>
        <w:shd w:val="clear" w:color="auto" w:fill="FFFFFF"/>
        <w:spacing w:before="120" w:after="120" w:line="361" w:lineRule="atLeast"/>
        <w:ind w:left="250"/>
        <w:rPr>
          <w:rStyle w:val="Hyperlink"/>
          <w:rFonts w:ascii="Helvetica" w:hAnsi="Helvetica" w:cs="Helvetica"/>
          <w:b w:val="0"/>
          <w:sz w:val="20"/>
          <w:szCs w:val="20"/>
        </w:rPr>
      </w:pPr>
      <w:r>
        <w:rPr>
          <w:rFonts w:ascii="Helvetica" w:hAnsi="Helvetica" w:cs="Helvetica"/>
          <w:b w:val="0"/>
          <w:color w:val="000000"/>
          <w:sz w:val="20"/>
          <w:szCs w:val="20"/>
        </w:rPr>
        <w:fldChar w:fldCharType="begin"/>
      </w:r>
      <w:r w:rsidR="00A61B82">
        <w:rPr>
          <w:rFonts w:ascii="Helvetica" w:hAnsi="Helvetica" w:cs="Helvetica"/>
          <w:b w:val="0"/>
          <w:color w:val="000000"/>
          <w:sz w:val="20"/>
          <w:szCs w:val="20"/>
        </w:rPr>
        <w:instrText xml:space="preserve"> HYPERLINK  \l "_[3]_http://nlp.stanford.edu/data/gl" </w:instrText>
      </w:r>
      <w:r>
        <w:rPr>
          <w:rFonts w:ascii="Helvetica" w:hAnsi="Helvetica" w:cs="Helvetica"/>
          <w:b w:val="0"/>
          <w:color w:val="000000"/>
          <w:sz w:val="20"/>
          <w:szCs w:val="20"/>
        </w:rPr>
        <w:fldChar w:fldCharType="separate"/>
      </w:r>
      <w:r w:rsidR="004F37A0" w:rsidRPr="00A61B82">
        <w:rPr>
          <w:rStyle w:val="Hyperlink"/>
          <w:rFonts w:ascii="Helvetica" w:hAnsi="Helvetica" w:cs="Helvetica"/>
          <w:b w:val="0"/>
          <w:sz w:val="20"/>
          <w:szCs w:val="20"/>
        </w:rPr>
        <w:t>[3]</w:t>
      </w:r>
      <w:r>
        <w:rPr>
          <w:rFonts w:ascii="Helvetica" w:hAnsi="Helvetica" w:cs="Helvetica"/>
          <w:b w:val="0"/>
          <w:color w:val="000000"/>
          <w:sz w:val="20"/>
          <w:szCs w:val="20"/>
        </w:rPr>
        <w:fldChar w:fldCharType="end"/>
      </w:r>
      <w:r>
        <w:fldChar w:fldCharType="begin"/>
      </w:r>
      <w:r>
        <w:instrText>HYPERLINK "http://nlp.stanford.edu/data/glove.6B.zip%20"</w:instrText>
      </w:r>
      <w:r>
        <w:fldChar w:fldCharType="separate"/>
      </w:r>
      <w:r w:rsidR="004F37A0" w:rsidRPr="004F37A0">
        <w:rPr>
          <w:rStyle w:val="Hyperlink"/>
          <w:rFonts w:ascii="Helvetica" w:hAnsi="Helvetica" w:cs="Helvetica"/>
          <w:b w:val="0"/>
          <w:sz w:val="20"/>
          <w:szCs w:val="20"/>
        </w:rPr>
        <w:t>http://nlp.stanford.edu/data/glove.6B.zip</w:t>
      </w:r>
      <w:r>
        <w:fldChar w:fldCharType="end"/>
      </w:r>
    </w:p>
    <w:bookmarkStart w:id="9" w:name="_[4]_https://arxiv.org/pdf/1511.0227"/>
    <w:bookmarkEnd w:id="9"/>
    <w:p w:rsidR="002F5F7F" w:rsidRDefault="00BA1E5C" w:rsidP="002F5F7F">
      <w:pPr>
        <w:pStyle w:val="Heading1"/>
        <w:shd w:val="clear" w:color="auto" w:fill="FFFFFF"/>
        <w:spacing w:before="120" w:after="120" w:line="361" w:lineRule="atLeast"/>
        <w:ind w:left="250"/>
        <w:rPr>
          <w:rStyle w:val="Hyperlink"/>
          <w:rFonts w:ascii="Helvetica" w:hAnsi="Helvetica" w:cs="Helvetica"/>
          <w:b w:val="0"/>
          <w:sz w:val="20"/>
          <w:szCs w:val="20"/>
        </w:rPr>
      </w:pPr>
      <w:r>
        <w:rPr>
          <w:rFonts w:ascii="Helvetica" w:hAnsi="Helvetica" w:cs="Helvetica"/>
          <w:b w:val="0"/>
          <w:color w:val="000000"/>
          <w:sz w:val="20"/>
          <w:szCs w:val="20"/>
        </w:rPr>
        <w:fldChar w:fldCharType="begin"/>
      </w:r>
      <w:r w:rsidR="002F5F7F">
        <w:rPr>
          <w:rFonts w:ascii="Helvetica" w:hAnsi="Helvetica" w:cs="Helvetica"/>
          <w:b w:val="0"/>
          <w:color w:val="000000"/>
          <w:sz w:val="20"/>
          <w:szCs w:val="20"/>
        </w:rPr>
        <w:instrText>HYPERLINK  \l "_[4]_https://arxiv.org/pdf/1511.0227"</w:instrText>
      </w:r>
      <w:r>
        <w:rPr>
          <w:rFonts w:ascii="Helvetica" w:hAnsi="Helvetica" w:cs="Helvetica"/>
          <w:b w:val="0"/>
          <w:color w:val="000000"/>
          <w:sz w:val="20"/>
          <w:szCs w:val="20"/>
        </w:rPr>
        <w:fldChar w:fldCharType="separate"/>
      </w:r>
      <w:r w:rsidR="002F5F7F">
        <w:rPr>
          <w:rStyle w:val="Hyperlink"/>
          <w:rFonts w:ascii="Helvetica" w:hAnsi="Helvetica" w:cs="Helvetica"/>
          <w:b w:val="0"/>
          <w:sz w:val="20"/>
          <w:szCs w:val="20"/>
        </w:rPr>
        <w:t>[4] https://arxiv.org/pdf/1511.02274v2.pdf</w:t>
      </w:r>
      <w:r>
        <w:rPr>
          <w:rFonts w:ascii="Helvetica" w:hAnsi="Helvetica" w:cs="Helvetica"/>
          <w:b w:val="0"/>
          <w:color w:val="000000"/>
          <w:sz w:val="20"/>
          <w:szCs w:val="20"/>
        </w:rPr>
        <w:fldChar w:fldCharType="end"/>
      </w:r>
    </w:p>
    <w:p w:rsidR="002F5F7F" w:rsidRPr="002F5F7F" w:rsidRDefault="002F5F7F" w:rsidP="002F5F7F">
      <w:pPr>
        <w:pStyle w:val="Heading1"/>
        <w:shd w:val="clear" w:color="auto" w:fill="FFFFFF"/>
        <w:spacing w:before="120" w:after="120" w:line="361" w:lineRule="atLeast"/>
        <w:ind w:left="0" w:firstLine="0"/>
        <w:rPr>
          <w:rFonts w:ascii="Helvetica" w:hAnsi="Helvetica" w:cs="Helvetica"/>
          <w:b w:val="0"/>
          <w:color w:val="000000"/>
        </w:rPr>
        <w:sectPr w:rsidR="002F5F7F" w:rsidRPr="002F5F7F">
          <w:type w:val="continuous"/>
          <w:pgSz w:w="12240" w:h="15840"/>
          <w:pgMar w:top="1500" w:right="0" w:bottom="280" w:left="900" w:header="720" w:footer="720" w:gutter="0"/>
          <w:cols w:num="2" w:space="720" w:equalWidth="0">
            <w:col w:w="4868" w:space="307"/>
            <w:col w:w="6165"/>
          </w:cols>
        </w:sectPr>
      </w:pPr>
    </w:p>
    <w:p w:rsidR="004D59AC" w:rsidRDefault="004D59AC" w:rsidP="00042275">
      <w:pPr>
        <w:tabs>
          <w:tab w:val="left" w:pos="501"/>
        </w:tabs>
        <w:spacing w:before="32" w:line="254" w:lineRule="auto"/>
        <w:ind w:right="1335"/>
        <w:rPr>
          <w:sz w:val="18"/>
        </w:rPr>
      </w:pPr>
    </w:p>
    <w:sectPr w:rsidR="004D59AC" w:rsidSect="00565CC4">
      <w:pgSz w:w="12240" w:h="15840"/>
      <w:pgMar w:top="1400" w:right="0" w:bottom="280" w:left="900" w:header="720" w:footer="720" w:gutter="0"/>
      <w:cols w:num="2" w:space="720" w:equalWidth="0">
        <w:col w:w="4868" w:space="307"/>
        <w:col w:w="6165"/>
      </w:cols>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A05BC" w:rsidRDefault="005A05BC" w:rsidP="00042275">
      <w:r>
        <w:separator/>
      </w:r>
    </w:p>
  </w:endnote>
  <w:endnote w:type="continuationSeparator" w:id="1">
    <w:p w:rsidR="005A05BC" w:rsidRDefault="005A05BC" w:rsidP="0004227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Lucida Sans Unicode">
    <w:altName w:val="Lucida Sans Unicode"/>
    <w:panose1 w:val="020B0602030504020204"/>
    <w:charset w:val="00"/>
    <w:family w:val="swiss"/>
    <w:pitch w:val="variable"/>
    <w:sig w:usb0="80000AFF" w:usb1="0000396B" w:usb2="00000000" w:usb3="00000000" w:csb0="000000B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A05BC" w:rsidRDefault="005A05BC" w:rsidP="00042275">
      <w:r>
        <w:separator/>
      </w:r>
    </w:p>
  </w:footnote>
  <w:footnote w:type="continuationSeparator" w:id="1">
    <w:p w:rsidR="005A05BC" w:rsidRDefault="005A05BC" w:rsidP="0004227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682036"/>
    <w:multiLevelType w:val="hybridMultilevel"/>
    <w:tmpl w:val="C10EAC2C"/>
    <w:lvl w:ilvl="0" w:tplc="A772721A">
      <w:start w:val="1"/>
      <w:numFmt w:val="lowerRoman"/>
      <w:lvlText w:val="%1"/>
      <w:lvlJc w:val="left"/>
      <w:pPr>
        <w:ind w:left="102" w:hanging="293"/>
      </w:pPr>
      <w:rPr>
        <w:rFonts w:hint="default"/>
        <w:lang w:val="en-US" w:eastAsia="en-US" w:bidi="en-US"/>
      </w:rPr>
    </w:lvl>
    <w:lvl w:ilvl="1" w:tplc="C3F658DA">
      <w:start w:val="1"/>
      <w:numFmt w:val="decimal"/>
      <w:lvlText w:val="(%2)"/>
      <w:lvlJc w:val="left"/>
      <w:pPr>
        <w:ind w:left="489" w:hanging="268"/>
      </w:pPr>
      <w:rPr>
        <w:rFonts w:ascii="Times New Roman" w:eastAsia="Times New Roman" w:hAnsi="Times New Roman" w:cs="Times New Roman" w:hint="default"/>
        <w:w w:val="99"/>
        <w:sz w:val="14"/>
        <w:szCs w:val="14"/>
        <w:lang w:val="en-US" w:eastAsia="en-US" w:bidi="en-US"/>
      </w:rPr>
    </w:lvl>
    <w:lvl w:ilvl="2" w:tplc="01D0EDBA">
      <w:numFmt w:val="bullet"/>
      <w:lvlText w:val="•"/>
      <w:lvlJc w:val="left"/>
      <w:pPr>
        <w:ind w:left="1111" w:hanging="268"/>
      </w:pPr>
      <w:rPr>
        <w:rFonts w:hint="default"/>
        <w:lang w:val="en-US" w:eastAsia="en-US" w:bidi="en-US"/>
      </w:rPr>
    </w:lvl>
    <w:lvl w:ilvl="3" w:tplc="AE9413D2">
      <w:numFmt w:val="bullet"/>
      <w:lvlText w:val="•"/>
      <w:lvlJc w:val="left"/>
      <w:pPr>
        <w:ind w:left="1743" w:hanging="268"/>
      </w:pPr>
      <w:rPr>
        <w:rFonts w:hint="default"/>
        <w:lang w:val="en-US" w:eastAsia="en-US" w:bidi="en-US"/>
      </w:rPr>
    </w:lvl>
    <w:lvl w:ilvl="4" w:tplc="D250D9A2">
      <w:numFmt w:val="bullet"/>
      <w:lvlText w:val="•"/>
      <w:lvlJc w:val="left"/>
      <w:pPr>
        <w:ind w:left="2375" w:hanging="268"/>
      </w:pPr>
      <w:rPr>
        <w:rFonts w:hint="default"/>
        <w:lang w:val="en-US" w:eastAsia="en-US" w:bidi="en-US"/>
      </w:rPr>
    </w:lvl>
    <w:lvl w:ilvl="5" w:tplc="CC660C86">
      <w:numFmt w:val="bullet"/>
      <w:lvlText w:val="•"/>
      <w:lvlJc w:val="left"/>
      <w:pPr>
        <w:ind w:left="3006" w:hanging="268"/>
      </w:pPr>
      <w:rPr>
        <w:rFonts w:hint="default"/>
        <w:lang w:val="en-US" w:eastAsia="en-US" w:bidi="en-US"/>
      </w:rPr>
    </w:lvl>
    <w:lvl w:ilvl="6" w:tplc="D9AE9534">
      <w:numFmt w:val="bullet"/>
      <w:lvlText w:val="•"/>
      <w:lvlJc w:val="left"/>
      <w:pPr>
        <w:ind w:left="3638" w:hanging="268"/>
      </w:pPr>
      <w:rPr>
        <w:rFonts w:hint="default"/>
        <w:lang w:val="en-US" w:eastAsia="en-US" w:bidi="en-US"/>
      </w:rPr>
    </w:lvl>
    <w:lvl w:ilvl="7" w:tplc="57FCDDAA">
      <w:numFmt w:val="bullet"/>
      <w:lvlText w:val="•"/>
      <w:lvlJc w:val="left"/>
      <w:pPr>
        <w:ind w:left="4270" w:hanging="268"/>
      </w:pPr>
      <w:rPr>
        <w:rFonts w:hint="default"/>
        <w:lang w:val="en-US" w:eastAsia="en-US" w:bidi="en-US"/>
      </w:rPr>
    </w:lvl>
    <w:lvl w:ilvl="8" w:tplc="3B581582">
      <w:numFmt w:val="bullet"/>
      <w:lvlText w:val="•"/>
      <w:lvlJc w:val="left"/>
      <w:pPr>
        <w:ind w:left="4901" w:hanging="268"/>
      </w:pPr>
      <w:rPr>
        <w:rFonts w:hint="default"/>
        <w:lang w:val="en-US" w:eastAsia="en-US" w:bidi="en-US"/>
      </w:rPr>
    </w:lvl>
  </w:abstractNum>
  <w:abstractNum w:abstractNumId="1">
    <w:nsid w:val="0BC25080"/>
    <w:multiLevelType w:val="hybridMultilevel"/>
    <w:tmpl w:val="3822D82E"/>
    <w:lvl w:ilvl="0" w:tplc="D674B698">
      <w:start w:val="1"/>
      <w:numFmt w:val="decimal"/>
      <w:lvlText w:val="[%1]"/>
      <w:lvlJc w:val="left"/>
      <w:pPr>
        <w:ind w:left="500" w:hanging="309"/>
        <w:jc w:val="right"/>
      </w:pPr>
      <w:rPr>
        <w:rFonts w:ascii="Times New Roman" w:eastAsia="Times New Roman" w:hAnsi="Times New Roman" w:cs="Times New Roman" w:hint="default"/>
        <w:w w:val="99"/>
        <w:sz w:val="18"/>
        <w:szCs w:val="18"/>
        <w:lang w:val="en-US" w:eastAsia="en-US" w:bidi="en-US"/>
      </w:rPr>
    </w:lvl>
    <w:lvl w:ilvl="1" w:tplc="6A327A6E">
      <w:numFmt w:val="bullet"/>
      <w:lvlText w:val="•"/>
      <w:lvlJc w:val="left"/>
      <w:pPr>
        <w:ind w:left="419" w:hanging="309"/>
      </w:pPr>
      <w:rPr>
        <w:rFonts w:hint="default"/>
        <w:lang w:val="en-US" w:eastAsia="en-US" w:bidi="en-US"/>
      </w:rPr>
    </w:lvl>
    <w:lvl w:ilvl="2" w:tplc="3848A546">
      <w:numFmt w:val="bullet"/>
      <w:lvlText w:val="•"/>
      <w:lvlJc w:val="left"/>
      <w:pPr>
        <w:ind w:left="338" w:hanging="309"/>
      </w:pPr>
      <w:rPr>
        <w:rFonts w:hint="default"/>
        <w:lang w:val="en-US" w:eastAsia="en-US" w:bidi="en-US"/>
      </w:rPr>
    </w:lvl>
    <w:lvl w:ilvl="3" w:tplc="0A628E34">
      <w:numFmt w:val="bullet"/>
      <w:lvlText w:val="•"/>
      <w:lvlJc w:val="left"/>
      <w:pPr>
        <w:ind w:left="257" w:hanging="309"/>
      </w:pPr>
      <w:rPr>
        <w:rFonts w:hint="default"/>
        <w:lang w:val="en-US" w:eastAsia="en-US" w:bidi="en-US"/>
      </w:rPr>
    </w:lvl>
    <w:lvl w:ilvl="4" w:tplc="03983BF4">
      <w:numFmt w:val="bullet"/>
      <w:lvlText w:val="•"/>
      <w:lvlJc w:val="left"/>
      <w:pPr>
        <w:ind w:left="176" w:hanging="309"/>
      </w:pPr>
      <w:rPr>
        <w:rFonts w:hint="default"/>
        <w:lang w:val="en-US" w:eastAsia="en-US" w:bidi="en-US"/>
      </w:rPr>
    </w:lvl>
    <w:lvl w:ilvl="5" w:tplc="8EC218F8">
      <w:numFmt w:val="bullet"/>
      <w:lvlText w:val="•"/>
      <w:lvlJc w:val="left"/>
      <w:pPr>
        <w:ind w:left="96" w:hanging="309"/>
      </w:pPr>
      <w:rPr>
        <w:rFonts w:hint="default"/>
        <w:lang w:val="en-US" w:eastAsia="en-US" w:bidi="en-US"/>
      </w:rPr>
    </w:lvl>
    <w:lvl w:ilvl="6" w:tplc="49F2446A">
      <w:numFmt w:val="bullet"/>
      <w:lvlText w:val="•"/>
      <w:lvlJc w:val="left"/>
      <w:pPr>
        <w:ind w:left="15" w:hanging="309"/>
      </w:pPr>
      <w:rPr>
        <w:rFonts w:hint="default"/>
        <w:lang w:val="en-US" w:eastAsia="en-US" w:bidi="en-US"/>
      </w:rPr>
    </w:lvl>
    <w:lvl w:ilvl="7" w:tplc="1C46306A">
      <w:numFmt w:val="bullet"/>
      <w:lvlText w:val="•"/>
      <w:lvlJc w:val="left"/>
      <w:pPr>
        <w:ind w:left="-66" w:hanging="309"/>
      </w:pPr>
      <w:rPr>
        <w:rFonts w:hint="default"/>
        <w:lang w:val="en-US" w:eastAsia="en-US" w:bidi="en-US"/>
      </w:rPr>
    </w:lvl>
    <w:lvl w:ilvl="8" w:tplc="BDDAE53E">
      <w:numFmt w:val="bullet"/>
      <w:lvlText w:val="•"/>
      <w:lvlJc w:val="left"/>
      <w:pPr>
        <w:ind w:left="-147" w:hanging="309"/>
      </w:pPr>
      <w:rPr>
        <w:rFonts w:hint="default"/>
        <w:lang w:val="en-US" w:eastAsia="en-US" w:bidi="en-US"/>
      </w:rPr>
    </w:lvl>
  </w:abstractNum>
  <w:abstractNum w:abstractNumId="2">
    <w:nsid w:val="13A671DC"/>
    <w:multiLevelType w:val="hybridMultilevel"/>
    <w:tmpl w:val="A76A2818"/>
    <w:lvl w:ilvl="0" w:tplc="75328F9C">
      <w:start w:val="1"/>
      <w:numFmt w:val="decimal"/>
      <w:lvlText w:val="(%1)"/>
      <w:lvlJc w:val="left"/>
      <w:pPr>
        <w:ind w:left="434" w:hanging="332"/>
      </w:pPr>
      <w:rPr>
        <w:rFonts w:ascii="Times New Roman" w:eastAsia="Times New Roman" w:hAnsi="Times New Roman" w:cs="Times New Roman" w:hint="default"/>
        <w:i/>
        <w:w w:val="99"/>
        <w:sz w:val="20"/>
        <w:szCs w:val="20"/>
        <w:lang w:val="en-US" w:eastAsia="en-US" w:bidi="en-US"/>
      </w:rPr>
    </w:lvl>
    <w:lvl w:ilvl="1" w:tplc="FF946AD2">
      <w:numFmt w:val="bullet"/>
      <w:lvlText w:val="•"/>
      <w:lvlJc w:val="left"/>
      <w:pPr>
        <w:ind w:left="4540" w:hanging="332"/>
      </w:pPr>
      <w:rPr>
        <w:rFonts w:hint="default"/>
        <w:lang w:val="en-US" w:eastAsia="en-US" w:bidi="en-US"/>
      </w:rPr>
    </w:lvl>
    <w:lvl w:ilvl="2" w:tplc="535EBB86">
      <w:numFmt w:val="bullet"/>
      <w:lvlText w:val="•"/>
      <w:lvlJc w:val="left"/>
      <w:pPr>
        <w:ind w:left="4720" w:hanging="332"/>
      </w:pPr>
      <w:rPr>
        <w:rFonts w:hint="default"/>
        <w:lang w:val="en-US" w:eastAsia="en-US" w:bidi="en-US"/>
      </w:rPr>
    </w:lvl>
    <w:lvl w:ilvl="3" w:tplc="BCA6B7A6">
      <w:numFmt w:val="bullet"/>
      <w:lvlText w:val="•"/>
      <w:lvlJc w:val="left"/>
      <w:pPr>
        <w:ind w:left="4901" w:hanging="332"/>
      </w:pPr>
      <w:rPr>
        <w:rFonts w:hint="default"/>
        <w:lang w:val="en-US" w:eastAsia="en-US" w:bidi="en-US"/>
      </w:rPr>
    </w:lvl>
    <w:lvl w:ilvl="4" w:tplc="F4F4D72E">
      <w:numFmt w:val="bullet"/>
      <w:lvlText w:val="•"/>
      <w:lvlJc w:val="left"/>
      <w:pPr>
        <w:ind w:left="5081" w:hanging="332"/>
      </w:pPr>
      <w:rPr>
        <w:rFonts w:hint="default"/>
        <w:lang w:val="en-US" w:eastAsia="en-US" w:bidi="en-US"/>
      </w:rPr>
    </w:lvl>
    <w:lvl w:ilvl="5" w:tplc="85AEF0BE">
      <w:numFmt w:val="bullet"/>
      <w:lvlText w:val="•"/>
      <w:lvlJc w:val="left"/>
      <w:pPr>
        <w:ind w:left="5262" w:hanging="332"/>
      </w:pPr>
      <w:rPr>
        <w:rFonts w:hint="default"/>
        <w:lang w:val="en-US" w:eastAsia="en-US" w:bidi="en-US"/>
      </w:rPr>
    </w:lvl>
    <w:lvl w:ilvl="6" w:tplc="6AA4AE80">
      <w:numFmt w:val="bullet"/>
      <w:lvlText w:val="•"/>
      <w:lvlJc w:val="left"/>
      <w:pPr>
        <w:ind w:left="5442" w:hanging="332"/>
      </w:pPr>
      <w:rPr>
        <w:rFonts w:hint="default"/>
        <w:lang w:val="en-US" w:eastAsia="en-US" w:bidi="en-US"/>
      </w:rPr>
    </w:lvl>
    <w:lvl w:ilvl="7" w:tplc="CF9C2DEE">
      <w:numFmt w:val="bullet"/>
      <w:lvlText w:val="•"/>
      <w:lvlJc w:val="left"/>
      <w:pPr>
        <w:ind w:left="5623" w:hanging="332"/>
      </w:pPr>
      <w:rPr>
        <w:rFonts w:hint="default"/>
        <w:lang w:val="en-US" w:eastAsia="en-US" w:bidi="en-US"/>
      </w:rPr>
    </w:lvl>
    <w:lvl w:ilvl="8" w:tplc="8E723D10">
      <w:numFmt w:val="bullet"/>
      <w:lvlText w:val="•"/>
      <w:lvlJc w:val="left"/>
      <w:pPr>
        <w:ind w:left="5803" w:hanging="332"/>
      </w:pPr>
      <w:rPr>
        <w:rFonts w:hint="default"/>
        <w:lang w:val="en-US" w:eastAsia="en-US" w:bidi="en-US"/>
      </w:rPr>
    </w:lvl>
  </w:abstractNum>
  <w:abstractNum w:abstractNumId="3">
    <w:nsid w:val="13DB69B5"/>
    <w:multiLevelType w:val="hybridMultilevel"/>
    <w:tmpl w:val="437C43F6"/>
    <w:lvl w:ilvl="0" w:tplc="8B2A61C0">
      <w:numFmt w:val="bullet"/>
      <w:lvlText w:val="–"/>
      <w:lvlJc w:val="left"/>
      <w:pPr>
        <w:ind w:left="301" w:hanging="200"/>
      </w:pPr>
      <w:rPr>
        <w:rFonts w:ascii="Times New Roman" w:eastAsia="Times New Roman" w:hAnsi="Times New Roman" w:cs="Times New Roman" w:hint="default"/>
        <w:w w:val="99"/>
        <w:sz w:val="20"/>
        <w:szCs w:val="20"/>
        <w:lang w:val="en-US" w:eastAsia="en-US" w:bidi="en-US"/>
      </w:rPr>
    </w:lvl>
    <w:lvl w:ilvl="1" w:tplc="993E83DA">
      <w:numFmt w:val="bullet"/>
      <w:lvlText w:val="•"/>
      <w:lvlJc w:val="left"/>
      <w:pPr>
        <w:ind w:left="560" w:hanging="200"/>
      </w:pPr>
      <w:rPr>
        <w:rFonts w:hint="default"/>
        <w:lang w:val="en-US" w:eastAsia="en-US" w:bidi="en-US"/>
      </w:rPr>
    </w:lvl>
    <w:lvl w:ilvl="2" w:tplc="AC4ECBEA">
      <w:numFmt w:val="bullet"/>
      <w:lvlText w:val="•"/>
      <w:lvlJc w:val="left"/>
      <w:pPr>
        <w:ind w:left="610" w:hanging="200"/>
      </w:pPr>
      <w:rPr>
        <w:rFonts w:hint="default"/>
        <w:lang w:val="en-US" w:eastAsia="en-US" w:bidi="en-US"/>
      </w:rPr>
    </w:lvl>
    <w:lvl w:ilvl="3" w:tplc="4C3E72BA">
      <w:numFmt w:val="bullet"/>
      <w:lvlText w:val="•"/>
      <w:lvlJc w:val="left"/>
      <w:pPr>
        <w:ind w:left="661" w:hanging="200"/>
      </w:pPr>
      <w:rPr>
        <w:rFonts w:hint="default"/>
        <w:lang w:val="en-US" w:eastAsia="en-US" w:bidi="en-US"/>
      </w:rPr>
    </w:lvl>
    <w:lvl w:ilvl="4" w:tplc="BC582940">
      <w:numFmt w:val="bullet"/>
      <w:lvlText w:val="•"/>
      <w:lvlJc w:val="left"/>
      <w:pPr>
        <w:ind w:left="711" w:hanging="200"/>
      </w:pPr>
      <w:rPr>
        <w:rFonts w:hint="default"/>
        <w:lang w:val="en-US" w:eastAsia="en-US" w:bidi="en-US"/>
      </w:rPr>
    </w:lvl>
    <w:lvl w:ilvl="5" w:tplc="FD5071EE">
      <w:numFmt w:val="bullet"/>
      <w:lvlText w:val="•"/>
      <w:lvlJc w:val="left"/>
      <w:pPr>
        <w:ind w:left="762" w:hanging="200"/>
      </w:pPr>
      <w:rPr>
        <w:rFonts w:hint="default"/>
        <w:lang w:val="en-US" w:eastAsia="en-US" w:bidi="en-US"/>
      </w:rPr>
    </w:lvl>
    <w:lvl w:ilvl="6" w:tplc="1E284452">
      <w:numFmt w:val="bullet"/>
      <w:lvlText w:val="•"/>
      <w:lvlJc w:val="left"/>
      <w:pPr>
        <w:ind w:left="812" w:hanging="200"/>
      </w:pPr>
      <w:rPr>
        <w:rFonts w:hint="default"/>
        <w:lang w:val="en-US" w:eastAsia="en-US" w:bidi="en-US"/>
      </w:rPr>
    </w:lvl>
    <w:lvl w:ilvl="7" w:tplc="59080A0E">
      <w:numFmt w:val="bullet"/>
      <w:lvlText w:val="•"/>
      <w:lvlJc w:val="left"/>
      <w:pPr>
        <w:ind w:left="863" w:hanging="200"/>
      </w:pPr>
      <w:rPr>
        <w:rFonts w:hint="default"/>
        <w:lang w:val="en-US" w:eastAsia="en-US" w:bidi="en-US"/>
      </w:rPr>
    </w:lvl>
    <w:lvl w:ilvl="8" w:tplc="2C4A6186">
      <w:numFmt w:val="bullet"/>
      <w:lvlText w:val="•"/>
      <w:lvlJc w:val="left"/>
      <w:pPr>
        <w:ind w:left="913" w:hanging="200"/>
      </w:pPr>
      <w:rPr>
        <w:rFonts w:hint="default"/>
        <w:lang w:val="en-US" w:eastAsia="en-US" w:bidi="en-US"/>
      </w:rPr>
    </w:lvl>
  </w:abstractNum>
  <w:abstractNum w:abstractNumId="4">
    <w:nsid w:val="21CB2445"/>
    <w:multiLevelType w:val="hybridMultilevel"/>
    <w:tmpl w:val="64B0142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235C3ADA"/>
    <w:multiLevelType w:val="hybridMultilevel"/>
    <w:tmpl w:val="834217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39110E1F"/>
    <w:multiLevelType w:val="hybridMultilevel"/>
    <w:tmpl w:val="A4EA40D2"/>
    <w:lvl w:ilvl="0" w:tplc="054453D2">
      <w:start w:val="1"/>
      <w:numFmt w:val="upperRoman"/>
      <w:lvlText w:val="%1."/>
      <w:lvlJc w:val="left"/>
      <w:pPr>
        <w:ind w:left="720" w:hanging="720"/>
      </w:pPr>
      <w:rPr>
        <w:rFonts w:hint="default"/>
        <w:b/>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
    <w:nsid w:val="48A63C0B"/>
    <w:multiLevelType w:val="hybridMultilevel"/>
    <w:tmpl w:val="4CF023B6"/>
    <w:lvl w:ilvl="0" w:tplc="53EAB790">
      <w:start w:val="1"/>
      <w:numFmt w:val="bullet"/>
      <w:lvlText w:val="•"/>
      <w:lvlJc w:val="left"/>
      <w:pPr>
        <w:tabs>
          <w:tab w:val="num" w:pos="720"/>
        </w:tabs>
        <w:ind w:left="720" w:hanging="360"/>
      </w:pPr>
      <w:rPr>
        <w:rFonts w:ascii="Arial" w:hAnsi="Arial" w:hint="default"/>
      </w:rPr>
    </w:lvl>
    <w:lvl w:ilvl="1" w:tplc="9594F80C" w:tentative="1">
      <w:start w:val="1"/>
      <w:numFmt w:val="bullet"/>
      <w:lvlText w:val="•"/>
      <w:lvlJc w:val="left"/>
      <w:pPr>
        <w:tabs>
          <w:tab w:val="num" w:pos="1440"/>
        </w:tabs>
        <w:ind w:left="1440" w:hanging="360"/>
      </w:pPr>
      <w:rPr>
        <w:rFonts w:ascii="Arial" w:hAnsi="Arial" w:hint="default"/>
      </w:rPr>
    </w:lvl>
    <w:lvl w:ilvl="2" w:tplc="9D8CB204" w:tentative="1">
      <w:start w:val="1"/>
      <w:numFmt w:val="bullet"/>
      <w:lvlText w:val="•"/>
      <w:lvlJc w:val="left"/>
      <w:pPr>
        <w:tabs>
          <w:tab w:val="num" w:pos="2160"/>
        </w:tabs>
        <w:ind w:left="2160" w:hanging="360"/>
      </w:pPr>
      <w:rPr>
        <w:rFonts w:ascii="Arial" w:hAnsi="Arial" w:hint="default"/>
      </w:rPr>
    </w:lvl>
    <w:lvl w:ilvl="3" w:tplc="DE2E0BEE" w:tentative="1">
      <w:start w:val="1"/>
      <w:numFmt w:val="bullet"/>
      <w:lvlText w:val="•"/>
      <w:lvlJc w:val="left"/>
      <w:pPr>
        <w:tabs>
          <w:tab w:val="num" w:pos="2880"/>
        </w:tabs>
        <w:ind w:left="2880" w:hanging="360"/>
      </w:pPr>
      <w:rPr>
        <w:rFonts w:ascii="Arial" w:hAnsi="Arial" w:hint="default"/>
      </w:rPr>
    </w:lvl>
    <w:lvl w:ilvl="4" w:tplc="17708C82" w:tentative="1">
      <w:start w:val="1"/>
      <w:numFmt w:val="bullet"/>
      <w:lvlText w:val="•"/>
      <w:lvlJc w:val="left"/>
      <w:pPr>
        <w:tabs>
          <w:tab w:val="num" w:pos="3600"/>
        </w:tabs>
        <w:ind w:left="3600" w:hanging="360"/>
      </w:pPr>
      <w:rPr>
        <w:rFonts w:ascii="Arial" w:hAnsi="Arial" w:hint="default"/>
      </w:rPr>
    </w:lvl>
    <w:lvl w:ilvl="5" w:tplc="F8FA5708" w:tentative="1">
      <w:start w:val="1"/>
      <w:numFmt w:val="bullet"/>
      <w:lvlText w:val="•"/>
      <w:lvlJc w:val="left"/>
      <w:pPr>
        <w:tabs>
          <w:tab w:val="num" w:pos="4320"/>
        </w:tabs>
        <w:ind w:left="4320" w:hanging="360"/>
      </w:pPr>
      <w:rPr>
        <w:rFonts w:ascii="Arial" w:hAnsi="Arial" w:hint="default"/>
      </w:rPr>
    </w:lvl>
    <w:lvl w:ilvl="6" w:tplc="442E2D34" w:tentative="1">
      <w:start w:val="1"/>
      <w:numFmt w:val="bullet"/>
      <w:lvlText w:val="•"/>
      <w:lvlJc w:val="left"/>
      <w:pPr>
        <w:tabs>
          <w:tab w:val="num" w:pos="5040"/>
        </w:tabs>
        <w:ind w:left="5040" w:hanging="360"/>
      </w:pPr>
      <w:rPr>
        <w:rFonts w:ascii="Arial" w:hAnsi="Arial" w:hint="default"/>
      </w:rPr>
    </w:lvl>
    <w:lvl w:ilvl="7" w:tplc="8CECC580" w:tentative="1">
      <w:start w:val="1"/>
      <w:numFmt w:val="bullet"/>
      <w:lvlText w:val="•"/>
      <w:lvlJc w:val="left"/>
      <w:pPr>
        <w:tabs>
          <w:tab w:val="num" w:pos="5760"/>
        </w:tabs>
        <w:ind w:left="5760" w:hanging="360"/>
      </w:pPr>
      <w:rPr>
        <w:rFonts w:ascii="Arial" w:hAnsi="Arial" w:hint="default"/>
      </w:rPr>
    </w:lvl>
    <w:lvl w:ilvl="8" w:tplc="4F88918E" w:tentative="1">
      <w:start w:val="1"/>
      <w:numFmt w:val="bullet"/>
      <w:lvlText w:val="•"/>
      <w:lvlJc w:val="left"/>
      <w:pPr>
        <w:tabs>
          <w:tab w:val="num" w:pos="6480"/>
        </w:tabs>
        <w:ind w:left="6480" w:hanging="360"/>
      </w:pPr>
      <w:rPr>
        <w:rFonts w:ascii="Arial" w:hAnsi="Arial" w:hint="default"/>
      </w:rPr>
    </w:lvl>
  </w:abstractNum>
  <w:abstractNum w:abstractNumId="8">
    <w:nsid w:val="4D5922FB"/>
    <w:multiLevelType w:val="hybridMultilevel"/>
    <w:tmpl w:val="3B3E0EA6"/>
    <w:lvl w:ilvl="0" w:tplc="53CE793E">
      <w:numFmt w:val="bullet"/>
      <w:lvlText w:val="◦"/>
      <w:lvlJc w:val="left"/>
      <w:pPr>
        <w:ind w:left="260" w:hanging="194"/>
      </w:pPr>
      <w:rPr>
        <w:rFonts w:ascii="Lucida Sans Unicode" w:eastAsia="Lucida Sans Unicode" w:hAnsi="Lucida Sans Unicode" w:cs="Lucida Sans Unicode" w:hint="default"/>
        <w:w w:val="88"/>
        <w:sz w:val="20"/>
        <w:szCs w:val="20"/>
        <w:lang w:val="en-US" w:eastAsia="en-US" w:bidi="en-US"/>
      </w:rPr>
    </w:lvl>
    <w:lvl w:ilvl="1" w:tplc="A8961EB6">
      <w:numFmt w:val="bullet"/>
      <w:lvlText w:val="•"/>
      <w:lvlJc w:val="left"/>
      <w:pPr>
        <w:ind w:left="625" w:hanging="194"/>
      </w:pPr>
      <w:rPr>
        <w:rFonts w:hint="default"/>
        <w:lang w:val="en-US" w:eastAsia="en-US" w:bidi="en-US"/>
      </w:rPr>
    </w:lvl>
    <w:lvl w:ilvl="2" w:tplc="B0B6AE5E">
      <w:numFmt w:val="bullet"/>
      <w:lvlText w:val="•"/>
      <w:lvlJc w:val="left"/>
      <w:pPr>
        <w:ind w:left="990" w:hanging="194"/>
      </w:pPr>
      <w:rPr>
        <w:rFonts w:hint="default"/>
        <w:lang w:val="en-US" w:eastAsia="en-US" w:bidi="en-US"/>
      </w:rPr>
    </w:lvl>
    <w:lvl w:ilvl="3" w:tplc="DC5EC4E2">
      <w:numFmt w:val="bullet"/>
      <w:lvlText w:val="•"/>
      <w:lvlJc w:val="left"/>
      <w:pPr>
        <w:ind w:left="1355" w:hanging="194"/>
      </w:pPr>
      <w:rPr>
        <w:rFonts w:hint="default"/>
        <w:lang w:val="en-US" w:eastAsia="en-US" w:bidi="en-US"/>
      </w:rPr>
    </w:lvl>
    <w:lvl w:ilvl="4" w:tplc="927AEC30">
      <w:numFmt w:val="bullet"/>
      <w:lvlText w:val="•"/>
      <w:lvlJc w:val="left"/>
      <w:pPr>
        <w:ind w:left="1720" w:hanging="194"/>
      </w:pPr>
      <w:rPr>
        <w:rFonts w:hint="default"/>
        <w:lang w:val="en-US" w:eastAsia="en-US" w:bidi="en-US"/>
      </w:rPr>
    </w:lvl>
    <w:lvl w:ilvl="5" w:tplc="B000A236">
      <w:numFmt w:val="bullet"/>
      <w:lvlText w:val="•"/>
      <w:lvlJc w:val="left"/>
      <w:pPr>
        <w:ind w:left="2085" w:hanging="194"/>
      </w:pPr>
      <w:rPr>
        <w:rFonts w:hint="default"/>
        <w:lang w:val="en-US" w:eastAsia="en-US" w:bidi="en-US"/>
      </w:rPr>
    </w:lvl>
    <w:lvl w:ilvl="6" w:tplc="933A8A38">
      <w:numFmt w:val="bullet"/>
      <w:lvlText w:val="•"/>
      <w:lvlJc w:val="left"/>
      <w:pPr>
        <w:ind w:left="2450" w:hanging="194"/>
      </w:pPr>
      <w:rPr>
        <w:rFonts w:hint="default"/>
        <w:lang w:val="en-US" w:eastAsia="en-US" w:bidi="en-US"/>
      </w:rPr>
    </w:lvl>
    <w:lvl w:ilvl="7" w:tplc="19B0F8EC">
      <w:numFmt w:val="bullet"/>
      <w:lvlText w:val="•"/>
      <w:lvlJc w:val="left"/>
      <w:pPr>
        <w:ind w:left="2815" w:hanging="194"/>
      </w:pPr>
      <w:rPr>
        <w:rFonts w:hint="default"/>
        <w:lang w:val="en-US" w:eastAsia="en-US" w:bidi="en-US"/>
      </w:rPr>
    </w:lvl>
    <w:lvl w:ilvl="8" w:tplc="0A5484DA">
      <w:numFmt w:val="bullet"/>
      <w:lvlText w:val="•"/>
      <w:lvlJc w:val="left"/>
      <w:pPr>
        <w:ind w:left="3180" w:hanging="194"/>
      </w:pPr>
      <w:rPr>
        <w:rFonts w:hint="default"/>
        <w:lang w:val="en-US" w:eastAsia="en-US" w:bidi="en-US"/>
      </w:rPr>
    </w:lvl>
  </w:abstractNum>
  <w:abstractNum w:abstractNumId="9">
    <w:nsid w:val="66A63C17"/>
    <w:multiLevelType w:val="hybridMultilevel"/>
    <w:tmpl w:val="D5C0C8AE"/>
    <w:lvl w:ilvl="0" w:tplc="6772F174">
      <w:start w:val="1"/>
      <w:numFmt w:val="decimal"/>
      <w:lvlText w:val="%1."/>
      <w:lvlJc w:val="left"/>
      <w:pPr>
        <w:ind w:left="264" w:hanging="240"/>
      </w:pPr>
      <w:rPr>
        <w:rFonts w:ascii="Times New Roman" w:eastAsia="Times New Roman" w:hAnsi="Times New Roman" w:cs="Times New Roman" w:hint="default"/>
        <w:b/>
        <w:bCs/>
        <w:w w:val="99"/>
        <w:sz w:val="24"/>
        <w:szCs w:val="24"/>
        <w:lang w:val="en-US" w:eastAsia="en-US" w:bidi="en-US"/>
      </w:rPr>
    </w:lvl>
    <w:lvl w:ilvl="1" w:tplc="72DCEB1C">
      <w:numFmt w:val="none"/>
      <w:lvlText w:val=""/>
      <w:lvlJc w:val="left"/>
      <w:pPr>
        <w:tabs>
          <w:tab w:val="num" w:pos="294"/>
        </w:tabs>
      </w:pPr>
    </w:lvl>
    <w:lvl w:ilvl="2" w:tplc="25AECFB4">
      <w:numFmt w:val="bullet"/>
      <w:lvlText w:val="•"/>
      <w:lvlJc w:val="left"/>
      <w:pPr>
        <w:ind w:left="1814" w:hanging="384"/>
      </w:pPr>
      <w:rPr>
        <w:rFonts w:hint="default"/>
        <w:lang w:val="en-US" w:eastAsia="en-US" w:bidi="en-US"/>
      </w:rPr>
    </w:lvl>
    <w:lvl w:ilvl="3" w:tplc="DBA287A8">
      <w:numFmt w:val="bullet"/>
      <w:lvlText w:val="•"/>
      <w:lvlJc w:val="left"/>
      <w:pPr>
        <w:ind w:left="6454" w:hanging="384"/>
      </w:pPr>
      <w:rPr>
        <w:rFonts w:hint="default"/>
        <w:lang w:val="en-US" w:eastAsia="en-US" w:bidi="en-US"/>
      </w:rPr>
    </w:lvl>
    <w:lvl w:ilvl="4" w:tplc="A1A8436A">
      <w:numFmt w:val="bullet"/>
      <w:lvlText w:val="•"/>
      <w:lvlJc w:val="left"/>
      <w:pPr>
        <w:ind w:left="5478" w:hanging="384"/>
      </w:pPr>
      <w:rPr>
        <w:rFonts w:hint="default"/>
        <w:lang w:val="en-US" w:eastAsia="en-US" w:bidi="en-US"/>
      </w:rPr>
    </w:lvl>
    <w:lvl w:ilvl="5" w:tplc="CAEC416A">
      <w:numFmt w:val="bullet"/>
      <w:lvlText w:val="•"/>
      <w:lvlJc w:val="left"/>
      <w:pPr>
        <w:ind w:left="4503" w:hanging="384"/>
      </w:pPr>
      <w:rPr>
        <w:rFonts w:hint="default"/>
        <w:lang w:val="en-US" w:eastAsia="en-US" w:bidi="en-US"/>
      </w:rPr>
    </w:lvl>
    <w:lvl w:ilvl="6" w:tplc="00BEEA1C">
      <w:numFmt w:val="bullet"/>
      <w:lvlText w:val="•"/>
      <w:lvlJc w:val="left"/>
      <w:pPr>
        <w:ind w:left="3527" w:hanging="384"/>
      </w:pPr>
      <w:rPr>
        <w:rFonts w:hint="default"/>
        <w:lang w:val="en-US" w:eastAsia="en-US" w:bidi="en-US"/>
      </w:rPr>
    </w:lvl>
    <w:lvl w:ilvl="7" w:tplc="E800E91A">
      <w:numFmt w:val="bullet"/>
      <w:lvlText w:val="•"/>
      <w:lvlJc w:val="left"/>
      <w:pPr>
        <w:ind w:left="2552" w:hanging="384"/>
      </w:pPr>
      <w:rPr>
        <w:rFonts w:hint="default"/>
        <w:lang w:val="en-US" w:eastAsia="en-US" w:bidi="en-US"/>
      </w:rPr>
    </w:lvl>
    <w:lvl w:ilvl="8" w:tplc="4C247006">
      <w:numFmt w:val="bullet"/>
      <w:lvlText w:val="•"/>
      <w:lvlJc w:val="left"/>
      <w:pPr>
        <w:ind w:left="1577" w:hanging="384"/>
      </w:pPr>
      <w:rPr>
        <w:rFonts w:hint="default"/>
        <w:lang w:val="en-US" w:eastAsia="en-US" w:bidi="en-US"/>
      </w:rPr>
    </w:lvl>
  </w:abstractNum>
  <w:abstractNum w:abstractNumId="10">
    <w:nsid w:val="6ADE188D"/>
    <w:multiLevelType w:val="hybridMultilevel"/>
    <w:tmpl w:val="C6E83DE6"/>
    <w:lvl w:ilvl="0" w:tplc="04090013">
      <w:start w:val="1"/>
      <w:numFmt w:val="upperRoman"/>
      <w:lvlText w:val="%1."/>
      <w:lvlJc w:val="right"/>
      <w:pPr>
        <w:ind w:left="360" w:hanging="360"/>
      </w:pPr>
      <w:rPr>
        <w:b/>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6F2D73F9"/>
    <w:multiLevelType w:val="hybridMultilevel"/>
    <w:tmpl w:val="E55A51C0"/>
    <w:lvl w:ilvl="0" w:tplc="3320E25E">
      <w:start w:val="1"/>
      <w:numFmt w:val="decimal"/>
      <w:lvlText w:val="%1."/>
      <w:lvlJc w:val="left"/>
      <w:pPr>
        <w:ind w:left="701" w:hanging="360"/>
      </w:pPr>
      <w:rPr>
        <w:rFonts w:hint="default"/>
      </w:rPr>
    </w:lvl>
    <w:lvl w:ilvl="1" w:tplc="04090019" w:tentative="1">
      <w:start w:val="1"/>
      <w:numFmt w:val="lowerLetter"/>
      <w:lvlText w:val="%2."/>
      <w:lvlJc w:val="left"/>
      <w:pPr>
        <w:ind w:left="1421" w:hanging="360"/>
      </w:pPr>
    </w:lvl>
    <w:lvl w:ilvl="2" w:tplc="0409001B" w:tentative="1">
      <w:start w:val="1"/>
      <w:numFmt w:val="lowerRoman"/>
      <w:lvlText w:val="%3."/>
      <w:lvlJc w:val="right"/>
      <w:pPr>
        <w:ind w:left="2141" w:hanging="180"/>
      </w:pPr>
    </w:lvl>
    <w:lvl w:ilvl="3" w:tplc="0409000F" w:tentative="1">
      <w:start w:val="1"/>
      <w:numFmt w:val="decimal"/>
      <w:lvlText w:val="%4."/>
      <w:lvlJc w:val="left"/>
      <w:pPr>
        <w:ind w:left="2861" w:hanging="360"/>
      </w:pPr>
    </w:lvl>
    <w:lvl w:ilvl="4" w:tplc="04090019" w:tentative="1">
      <w:start w:val="1"/>
      <w:numFmt w:val="lowerLetter"/>
      <w:lvlText w:val="%5."/>
      <w:lvlJc w:val="left"/>
      <w:pPr>
        <w:ind w:left="3581" w:hanging="360"/>
      </w:pPr>
    </w:lvl>
    <w:lvl w:ilvl="5" w:tplc="0409001B" w:tentative="1">
      <w:start w:val="1"/>
      <w:numFmt w:val="lowerRoman"/>
      <w:lvlText w:val="%6."/>
      <w:lvlJc w:val="right"/>
      <w:pPr>
        <w:ind w:left="4301" w:hanging="180"/>
      </w:pPr>
    </w:lvl>
    <w:lvl w:ilvl="6" w:tplc="0409000F" w:tentative="1">
      <w:start w:val="1"/>
      <w:numFmt w:val="decimal"/>
      <w:lvlText w:val="%7."/>
      <w:lvlJc w:val="left"/>
      <w:pPr>
        <w:ind w:left="5021" w:hanging="360"/>
      </w:pPr>
    </w:lvl>
    <w:lvl w:ilvl="7" w:tplc="04090019" w:tentative="1">
      <w:start w:val="1"/>
      <w:numFmt w:val="lowerLetter"/>
      <w:lvlText w:val="%8."/>
      <w:lvlJc w:val="left"/>
      <w:pPr>
        <w:ind w:left="5741" w:hanging="360"/>
      </w:pPr>
    </w:lvl>
    <w:lvl w:ilvl="8" w:tplc="0409001B" w:tentative="1">
      <w:start w:val="1"/>
      <w:numFmt w:val="lowerRoman"/>
      <w:lvlText w:val="%9."/>
      <w:lvlJc w:val="right"/>
      <w:pPr>
        <w:ind w:left="6461" w:hanging="180"/>
      </w:pPr>
    </w:lvl>
  </w:abstractNum>
  <w:abstractNum w:abstractNumId="12">
    <w:nsid w:val="74DD248E"/>
    <w:multiLevelType w:val="hybridMultilevel"/>
    <w:tmpl w:val="0E10D8E6"/>
    <w:lvl w:ilvl="0" w:tplc="E1040D92">
      <w:start w:val="1"/>
      <w:numFmt w:val="upperRoman"/>
      <w:lvlText w:val="%1."/>
      <w:lvlJc w:val="left"/>
      <w:pPr>
        <w:ind w:left="720" w:hanging="72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3">
    <w:nsid w:val="76DC2633"/>
    <w:multiLevelType w:val="hybridMultilevel"/>
    <w:tmpl w:val="75246CD6"/>
    <w:lvl w:ilvl="0" w:tplc="40090001">
      <w:start w:val="1"/>
      <w:numFmt w:val="bullet"/>
      <w:lvlText w:val=""/>
      <w:lvlJc w:val="left"/>
      <w:pPr>
        <w:ind w:left="701" w:hanging="360"/>
      </w:pPr>
      <w:rPr>
        <w:rFonts w:ascii="Symbol" w:hAnsi="Symbol" w:hint="default"/>
      </w:rPr>
    </w:lvl>
    <w:lvl w:ilvl="1" w:tplc="04090019" w:tentative="1">
      <w:start w:val="1"/>
      <w:numFmt w:val="lowerLetter"/>
      <w:lvlText w:val="%2."/>
      <w:lvlJc w:val="left"/>
      <w:pPr>
        <w:ind w:left="1421" w:hanging="360"/>
      </w:pPr>
    </w:lvl>
    <w:lvl w:ilvl="2" w:tplc="0409001B" w:tentative="1">
      <w:start w:val="1"/>
      <w:numFmt w:val="lowerRoman"/>
      <w:lvlText w:val="%3."/>
      <w:lvlJc w:val="right"/>
      <w:pPr>
        <w:ind w:left="2141" w:hanging="180"/>
      </w:pPr>
    </w:lvl>
    <w:lvl w:ilvl="3" w:tplc="0409000F" w:tentative="1">
      <w:start w:val="1"/>
      <w:numFmt w:val="decimal"/>
      <w:lvlText w:val="%4."/>
      <w:lvlJc w:val="left"/>
      <w:pPr>
        <w:ind w:left="2861" w:hanging="360"/>
      </w:pPr>
    </w:lvl>
    <w:lvl w:ilvl="4" w:tplc="04090019" w:tentative="1">
      <w:start w:val="1"/>
      <w:numFmt w:val="lowerLetter"/>
      <w:lvlText w:val="%5."/>
      <w:lvlJc w:val="left"/>
      <w:pPr>
        <w:ind w:left="3581" w:hanging="360"/>
      </w:pPr>
    </w:lvl>
    <w:lvl w:ilvl="5" w:tplc="0409001B" w:tentative="1">
      <w:start w:val="1"/>
      <w:numFmt w:val="lowerRoman"/>
      <w:lvlText w:val="%6."/>
      <w:lvlJc w:val="right"/>
      <w:pPr>
        <w:ind w:left="4301" w:hanging="180"/>
      </w:pPr>
    </w:lvl>
    <w:lvl w:ilvl="6" w:tplc="0409000F" w:tentative="1">
      <w:start w:val="1"/>
      <w:numFmt w:val="decimal"/>
      <w:lvlText w:val="%7."/>
      <w:lvlJc w:val="left"/>
      <w:pPr>
        <w:ind w:left="5021" w:hanging="360"/>
      </w:pPr>
    </w:lvl>
    <w:lvl w:ilvl="7" w:tplc="04090019" w:tentative="1">
      <w:start w:val="1"/>
      <w:numFmt w:val="lowerLetter"/>
      <w:lvlText w:val="%8."/>
      <w:lvlJc w:val="left"/>
      <w:pPr>
        <w:ind w:left="5741" w:hanging="360"/>
      </w:pPr>
    </w:lvl>
    <w:lvl w:ilvl="8" w:tplc="0409001B" w:tentative="1">
      <w:start w:val="1"/>
      <w:numFmt w:val="lowerRoman"/>
      <w:lvlText w:val="%9."/>
      <w:lvlJc w:val="right"/>
      <w:pPr>
        <w:ind w:left="6461" w:hanging="180"/>
      </w:pPr>
    </w:lvl>
  </w:abstractNum>
  <w:abstractNum w:abstractNumId="14">
    <w:nsid w:val="79093038"/>
    <w:multiLevelType w:val="hybridMultilevel"/>
    <w:tmpl w:val="D5C0C8AE"/>
    <w:lvl w:ilvl="0" w:tplc="6772F174">
      <w:start w:val="1"/>
      <w:numFmt w:val="decimal"/>
      <w:lvlText w:val="%1."/>
      <w:lvlJc w:val="left"/>
      <w:pPr>
        <w:ind w:left="341" w:hanging="240"/>
      </w:pPr>
      <w:rPr>
        <w:rFonts w:ascii="Times New Roman" w:eastAsia="Times New Roman" w:hAnsi="Times New Roman" w:cs="Times New Roman" w:hint="default"/>
        <w:b/>
        <w:bCs/>
        <w:w w:val="99"/>
        <w:sz w:val="24"/>
        <w:szCs w:val="24"/>
        <w:lang w:val="en-US" w:eastAsia="en-US" w:bidi="en-US"/>
      </w:rPr>
    </w:lvl>
    <w:lvl w:ilvl="1" w:tplc="72DCEB1C">
      <w:numFmt w:val="none"/>
      <w:lvlText w:val=""/>
      <w:lvlJc w:val="left"/>
      <w:pPr>
        <w:tabs>
          <w:tab w:val="num" w:pos="360"/>
        </w:tabs>
      </w:pPr>
    </w:lvl>
    <w:lvl w:ilvl="2" w:tplc="25AECFB4">
      <w:numFmt w:val="bullet"/>
      <w:lvlText w:val="•"/>
      <w:lvlJc w:val="left"/>
      <w:pPr>
        <w:ind w:left="1880" w:hanging="384"/>
      </w:pPr>
      <w:rPr>
        <w:rFonts w:hint="default"/>
        <w:lang w:val="en-US" w:eastAsia="en-US" w:bidi="en-US"/>
      </w:rPr>
    </w:lvl>
    <w:lvl w:ilvl="3" w:tplc="DBA287A8">
      <w:numFmt w:val="bullet"/>
      <w:lvlText w:val="•"/>
      <w:lvlJc w:val="left"/>
      <w:pPr>
        <w:ind w:left="6520" w:hanging="384"/>
      </w:pPr>
      <w:rPr>
        <w:rFonts w:hint="default"/>
        <w:lang w:val="en-US" w:eastAsia="en-US" w:bidi="en-US"/>
      </w:rPr>
    </w:lvl>
    <w:lvl w:ilvl="4" w:tplc="A1A8436A">
      <w:numFmt w:val="bullet"/>
      <w:lvlText w:val="•"/>
      <w:lvlJc w:val="left"/>
      <w:pPr>
        <w:ind w:left="5544" w:hanging="384"/>
      </w:pPr>
      <w:rPr>
        <w:rFonts w:hint="default"/>
        <w:lang w:val="en-US" w:eastAsia="en-US" w:bidi="en-US"/>
      </w:rPr>
    </w:lvl>
    <w:lvl w:ilvl="5" w:tplc="CAEC416A">
      <w:numFmt w:val="bullet"/>
      <w:lvlText w:val="•"/>
      <w:lvlJc w:val="left"/>
      <w:pPr>
        <w:ind w:left="4569" w:hanging="384"/>
      </w:pPr>
      <w:rPr>
        <w:rFonts w:hint="default"/>
        <w:lang w:val="en-US" w:eastAsia="en-US" w:bidi="en-US"/>
      </w:rPr>
    </w:lvl>
    <w:lvl w:ilvl="6" w:tplc="00BEEA1C">
      <w:numFmt w:val="bullet"/>
      <w:lvlText w:val="•"/>
      <w:lvlJc w:val="left"/>
      <w:pPr>
        <w:ind w:left="3593" w:hanging="384"/>
      </w:pPr>
      <w:rPr>
        <w:rFonts w:hint="default"/>
        <w:lang w:val="en-US" w:eastAsia="en-US" w:bidi="en-US"/>
      </w:rPr>
    </w:lvl>
    <w:lvl w:ilvl="7" w:tplc="E800E91A">
      <w:numFmt w:val="bullet"/>
      <w:lvlText w:val="•"/>
      <w:lvlJc w:val="left"/>
      <w:pPr>
        <w:ind w:left="2618" w:hanging="384"/>
      </w:pPr>
      <w:rPr>
        <w:rFonts w:hint="default"/>
        <w:lang w:val="en-US" w:eastAsia="en-US" w:bidi="en-US"/>
      </w:rPr>
    </w:lvl>
    <w:lvl w:ilvl="8" w:tplc="4C247006">
      <w:numFmt w:val="bullet"/>
      <w:lvlText w:val="•"/>
      <w:lvlJc w:val="left"/>
      <w:pPr>
        <w:ind w:left="1643" w:hanging="384"/>
      </w:pPr>
      <w:rPr>
        <w:rFonts w:hint="default"/>
        <w:lang w:val="en-US" w:eastAsia="en-US" w:bidi="en-US"/>
      </w:rPr>
    </w:lvl>
  </w:abstractNum>
  <w:abstractNum w:abstractNumId="15">
    <w:nsid w:val="7C1C0638"/>
    <w:multiLevelType w:val="hybridMultilevel"/>
    <w:tmpl w:val="64580AF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8"/>
  </w:num>
  <w:num w:numId="5">
    <w:abstractNumId w:val="3"/>
  </w:num>
  <w:num w:numId="6">
    <w:abstractNumId w:val="9"/>
  </w:num>
  <w:num w:numId="7">
    <w:abstractNumId w:val="14"/>
  </w:num>
  <w:num w:numId="8">
    <w:abstractNumId w:val="10"/>
  </w:num>
  <w:num w:numId="9">
    <w:abstractNumId w:val="11"/>
  </w:num>
  <w:num w:numId="10">
    <w:abstractNumId w:val="13"/>
  </w:num>
  <w:num w:numId="11">
    <w:abstractNumId w:val="7"/>
  </w:num>
  <w:num w:numId="12">
    <w:abstractNumId w:val="4"/>
  </w:num>
  <w:num w:numId="13">
    <w:abstractNumId w:val="5"/>
  </w:num>
  <w:num w:numId="14">
    <w:abstractNumId w:val="15"/>
  </w:num>
  <w:num w:numId="15">
    <w:abstractNumId w:val="12"/>
  </w:num>
  <w:num w:numId="16">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footnotePr>
    <w:footnote w:id="0"/>
    <w:footnote w:id="1"/>
  </w:footnotePr>
  <w:endnotePr>
    <w:endnote w:id="0"/>
    <w:endnote w:id="1"/>
  </w:endnotePr>
  <w:compat>
    <w:ulTrailSpace/>
  </w:compat>
  <w:rsids>
    <w:rsidRoot w:val="00565CC4"/>
    <w:rsid w:val="00002AE0"/>
    <w:rsid w:val="0000306B"/>
    <w:rsid w:val="00003519"/>
    <w:rsid w:val="00007842"/>
    <w:rsid w:val="00012F39"/>
    <w:rsid w:val="00042275"/>
    <w:rsid w:val="0005347A"/>
    <w:rsid w:val="00070E8C"/>
    <w:rsid w:val="00086193"/>
    <w:rsid w:val="0009375C"/>
    <w:rsid w:val="00096926"/>
    <w:rsid w:val="000A2BD1"/>
    <w:rsid w:val="000C3A24"/>
    <w:rsid w:val="000D52A9"/>
    <w:rsid w:val="000D5C71"/>
    <w:rsid w:val="001015C4"/>
    <w:rsid w:val="00105247"/>
    <w:rsid w:val="001128D2"/>
    <w:rsid w:val="00127CE1"/>
    <w:rsid w:val="0013341F"/>
    <w:rsid w:val="001628A1"/>
    <w:rsid w:val="001722F1"/>
    <w:rsid w:val="00185EDC"/>
    <w:rsid w:val="001874DC"/>
    <w:rsid w:val="001A7B0D"/>
    <w:rsid w:val="001B152D"/>
    <w:rsid w:val="001B2E3D"/>
    <w:rsid w:val="001D7AB9"/>
    <w:rsid w:val="001E70A4"/>
    <w:rsid w:val="001F17CB"/>
    <w:rsid w:val="002337D9"/>
    <w:rsid w:val="00241955"/>
    <w:rsid w:val="00242870"/>
    <w:rsid w:val="0028464C"/>
    <w:rsid w:val="002A4017"/>
    <w:rsid w:val="002A5BA9"/>
    <w:rsid w:val="002B44BC"/>
    <w:rsid w:val="002B4702"/>
    <w:rsid w:val="002D57A6"/>
    <w:rsid w:val="002E7BA3"/>
    <w:rsid w:val="002F4B92"/>
    <w:rsid w:val="002F5F7F"/>
    <w:rsid w:val="002F7100"/>
    <w:rsid w:val="002F7979"/>
    <w:rsid w:val="003012BD"/>
    <w:rsid w:val="00315017"/>
    <w:rsid w:val="003377AF"/>
    <w:rsid w:val="00350825"/>
    <w:rsid w:val="00381C3A"/>
    <w:rsid w:val="00396529"/>
    <w:rsid w:val="003A0E6F"/>
    <w:rsid w:val="003D3674"/>
    <w:rsid w:val="004101CF"/>
    <w:rsid w:val="00425C6E"/>
    <w:rsid w:val="00426412"/>
    <w:rsid w:val="004605B5"/>
    <w:rsid w:val="00460EEA"/>
    <w:rsid w:val="004678AF"/>
    <w:rsid w:val="00481F9D"/>
    <w:rsid w:val="00482E26"/>
    <w:rsid w:val="00482E86"/>
    <w:rsid w:val="00484400"/>
    <w:rsid w:val="004928BE"/>
    <w:rsid w:val="004B5E85"/>
    <w:rsid w:val="004C0B84"/>
    <w:rsid w:val="004D1E89"/>
    <w:rsid w:val="004D59AC"/>
    <w:rsid w:val="004F37A0"/>
    <w:rsid w:val="00505A91"/>
    <w:rsid w:val="00540201"/>
    <w:rsid w:val="005637B5"/>
    <w:rsid w:val="00565CC4"/>
    <w:rsid w:val="0058472C"/>
    <w:rsid w:val="0058576D"/>
    <w:rsid w:val="0059786E"/>
    <w:rsid w:val="005A05BC"/>
    <w:rsid w:val="005E482B"/>
    <w:rsid w:val="006150EC"/>
    <w:rsid w:val="0063490D"/>
    <w:rsid w:val="00642FB8"/>
    <w:rsid w:val="0065456B"/>
    <w:rsid w:val="00655F1A"/>
    <w:rsid w:val="00662146"/>
    <w:rsid w:val="00664C51"/>
    <w:rsid w:val="00665BAA"/>
    <w:rsid w:val="00672EA7"/>
    <w:rsid w:val="00677FE9"/>
    <w:rsid w:val="00680205"/>
    <w:rsid w:val="00681D22"/>
    <w:rsid w:val="0068318B"/>
    <w:rsid w:val="006859AB"/>
    <w:rsid w:val="006A4CE8"/>
    <w:rsid w:val="006D32E0"/>
    <w:rsid w:val="006F65DD"/>
    <w:rsid w:val="00710857"/>
    <w:rsid w:val="00721702"/>
    <w:rsid w:val="00722160"/>
    <w:rsid w:val="00742BA1"/>
    <w:rsid w:val="00764797"/>
    <w:rsid w:val="00771FFB"/>
    <w:rsid w:val="007857FE"/>
    <w:rsid w:val="007917CC"/>
    <w:rsid w:val="007A1C15"/>
    <w:rsid w:val="007D49C5"/>
    <w:rsid w:val="007D742A"/>
    <w:rsid w:val="007E3C95"/>
    <w:rsid w:val="007E48D1"/>
    <w:rsid w:val="007E7160"/>
    <w:rsid w:val="00803ABA"/>
    <w:rsid w:val="00810128"/>
    <w:rsid w:val="00851555"/>
    <w:rsid w:val="00860091"/>
    <w:rsid w:val="00866532"/>
    <w:rsid w:val="00875D98"/>
    <w:rsid w:val="0089491D"/>
    <w:rsid w:val="00896FBE"/>
    <w:rsid w:val="008B04D7"/>
    <w:rsid w:val="008C3981"/>
    <w:rsid w:val="008C581C"/>
    <w:rsid w:val="008E2AE3"/>
    <w:rsid w:val="00900BE9"/>
    <w:rsid w:val="0092034E"/>
    <w:rsid w:val="00927D9C"/>
    <w:rsid w:val="00933881"/>
    <w:rsid w:val="009357D2"/>
    <w:rsid w:val="00940E23"/>
    <w:rsid w:val="00943345"/>
    <w:rsid w:val="00946CD8"/>
    <w:rsid w:val="009552ED"/>
    <w:rsid w:val="00956EC8"/>
    <w:rsid w:val="00975FD1"/>
    <w:rsid w:val="00982441"/>
    <w:rsid w:val="00986901"/>
    <w:rsid w:val="009A2E9D"/>
    <w:rsid w:val="009B0BAF"/>
    <w:rsid w:val="009E1CC0"/>
    <w:rsid w:val="009F6D3C"/>
    <w:rsid w:val="00A3430E"/>
    <w:rsid w:val="00A37933"/>
    <w:rsid w:val="00A40775"/>
    <w:rsid w:val="00A61B82"/>
    <w:rsid w:val="00A76170"/>
    <w:rsid w:val="00A778EC"/>
    <w:rsid w:val="00AF7190"/>
    <w:rsid w:val="00B03B05"/>
    <w:rsid w:val="00B11D74"/>
    <w:rsid w:val="00B34919"/>
    <w:rsid w:val="00B56E01"/>
    <w:rsid w:val="00B6161E"/>
    <w:rsid w:val="00B75618"/>
    <w:rsid w:val="00B85CAD"/>
    <w:rsid w:val="00B901D8"/>
    <w:rsid w:val="00B909CF"/>
    <w:rsid w:val="00B93CFC"/>
    <w:rsid w:val="00BA1E5C"/>
    <w:rsid w:val="00BB0F2E"/>
    <w:rsid w:val="00BD2EC2"/>
    <w:rsid w:val="00C0190B"/>
    <w:rsid w:val="00C05DCA"/>
    <w:rsid w:val="00C12A14"/>
    <w:rsid w:val="00C15A67"/>
    <w:rsid w:val="00C244CD"/>
    <w:rsid w:val="00C3494A"/>
    <w:rsid w:val="00C437B8"/>
    <w:rsid w:val="00C85EE5"/>
    <w:rsid w:val="00CB68BB"/>
    <w:rsid w:val="00CB6B01"/>
    <w:rsid w:val="00CE58AF"/>
    <w:rsid w:val="00CF154D"/>
    <w:rsid w:val="00D115DE"/>
    <w:rsid w:val="00D13325"/>
    <w:rsid w:val="00D16267"/>
    <w:rsid w:val="00D22422"/>
    <w:rsid w:val="00D56366"/>
    <w:rsid w:val="00D70EA5"/>
    <w:rsid w:val="00D70F07"/>
    <w:rsid w:val="00D85ADE"/>
    <w:rsid w:val="00D877C0"/>
    <w:rsid w:val="00D9170D"/>
    <w:rsid w:val="00D94E43"/>
    <w:rsid w:val="00DA1329"/>
    <w:rsid w:val="00DB7F72"/>
    <w:rsid w:val="00DD276C"/>
    <w:rsid w:val="00E0615F"/>
    <w:rsid w:val="00E11CD0"/>
    <w:rsid w:val="00E14A81"/>
    <w:rsid w:val="00E156B0"/>
    <w:rsid w:val="00E25579"/>
    <w:rsid w:val="00E258B0"/>
    <w:rsid w:val="00E26766"/>
    <w:rsid w:val="00E32EBD"/>
    <w:rsid w:val="00E34C80"/>
    <w:rsid w:val="00E36FCD"/>
    <w:rsid w:val="00E37884"/>
    <w:rsid w:val="00E558F3"/>
    <w:rsid w:val="00E703B0"/>
    <w:rsid w:val="00E72155"/>
    <w:rsid w:val="00E80D1D"/>
    <w:rsid w:val="00E874C1"/>
    <w:rsid w:val="00E93A50"/>
    <w:rsid w:val="00EA7A6A"/>
    <w:rsid w:val="00EB1AD1"/>
    <w:rsid w:val="00EC095B"/>
    <w:rsid w:val="00EC1CD2"/>
    <w:rsid w:val="00EF7272"/>
    <w:rsid w:val="00F0228D"/>
    <w:rsid w:val="00F1198F"/>
    <w:rsid w:val="00F51007"/>
    <w:rsid w:val="00F5470F"/>
    <w:rsid w:val="00F56888"/>
    <w:rsid w:val="00F74FC1"/>
    <w:rsid w:val="00F857DE"/>
    <w:rsid w:val="00FA70A4"/>
    <w:rsid w:val="00FB31A1"/>
    <w:rsid w:val="00FB6BFB"/>
    <w:rsid w:val="00FC0529"/>
    <w:rsid w:val="00FF733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565CC4"/>
    <w:rPr>
      <w:rFonts w:ascii="Times New Roman" w:eastAsia="Times New Roman" w:hAnsi="Times New Roman" w:cs="Times New Roman"/>
      <w:lang w:bidi="en-US"/>
    </w:rPr>
  </w:style>
  <w:style w:type="paragraph" w:styleId="Heading1">
    <w:name w:val="heading 1"/>
    <w:basedOn w:val="Normal"/>
    <w:uiPriority w:val="1"/>
    <w:qFormat/>
    <w:rsid w:val="00565CC4"/>
    <w:pPr>
      <w:ind w:left="341" w:hanging="240"/>
      <w:outlineLvl w:val="0"/>
    </w:pPr>
    <w:rPr>
      <w:b/>
      <w:bCs/>
      <w:sz w:val="24"/>
      <w:szCs w:val="24"/>
    </w:rPr>
  </w:style>
  <w:style w:type="paragraph" w:styleId="Heading2">
    <w:name w:val="heading 2"/>
    <w:basedOn w:val="Normal"/>
    <w:uiPriority w:val="1"/>
    <w:qFormat/>
    <w:rsid w:val="00565CC4"/>
    <w:pPr>
      <w:ind w:left="485" w:hanging="384"/>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565CC4"/>
    <w:rPr>
      <w:sz w:val="20"/>
      <w:szCs w:val="20"/>
    </w:rPr>
  </w:style>
  <w:style w:type="paragraph" w:styleId="ListParagraph">
    <w:name w:val="List Paragraph"/>
    <w:basedOn w:val="Normal"/>
    <w:uiPriority w:val="34"/>
    <w:qFormat/>
    <w:rsid w:val="00565CC4"/>
    <w:pPr>
      <w:spacing w:before="19"/>
      <w:ind w:left="500" w:hanging="399"/>
      <w:jc w:val="both"/>
    </w:pPr>
  </w:style>
  <w:style w:type="paragraph" w:customStyle="1" w:styleId="TableParagraph">
    <w:name w:val="Table Paragraph"/>
    <w:basedOn w:val="Normal"/>
    <w:uiPriority w:val="1"/>
    <w:qFormat/>
    <w:rsid w:val="00565CC4"/>
  </w:style>
  <w:style w:type="paragraph" w:styleId="BalloonText">
    <w:name w:val="Balloon Text"/>
    <w:basedOn w:val="Normal"/>
    <w:link w:val="BalloonTextChar"/>
    <w:uiPriority w:val="99"/>
    <w:semiHidden/>
    <w:unhideWhenUsed/>
    <w:rsid w:val="001722F1"/>
    <w:rPr>
      <w:rFonts w:ascii="Tahoma" w:hAnsi="Tahoma" w:cs="Tahoma"/>
      <w:sz w:val="16"/>
      <w:szCs w:val="16"/>
    </w:rPr>
  </w:style>
  <w:style w:type="character" w:customStyle="1" w:styleId="BalloonTextChar">
    <w:name w:val="Balloon Text Char"/>
    <w:basedOn w:val="DefaultParagraphFont"/>
    <w:link w:val="BalloonText"/>
    <w:uiPriority w:val="99"/>
    <w:semiHidden/>
    <w:rsid w:val="001722F1"/>
    <w:rPr>
      <w:rFonts w:ascii="Tahoma" w:eastAsia="Times New Roman" w:hAnsi="Tahoma" w:cs="Tahoma"/>
      <w:sz w:val="16"/>
      <w:szCs w:val="16"/>
      <w:lang w:bidi="en-US"/>
    </w:rPr>
  </w:style>
  <w:style w:type="paragraph" w:customStyle="1" w:styleId="Default">
    <w:name w:val="Default"/>
    <w:rsid w:val="003A0E6F"/>
    <w:pPr>
      <w:widowControl/>
      <w:adjustRightInd w:val="0"/>
    </w:pPr>
    <w:rPr>
      <w:rFonts w:ascii="Times New Roman" w:hAnsi="Times New Roman" w:cs="Times New Roman"/>
      <w:color w:val="000000"/>
      <w:sz w:val="24"/>
      <w:szCs w:val="24"/>
    </w:rPr>
  </w:style>
  <w:style w:type="paragraph" w:customStyle="1" w:styleId="Text">
    <w:name w:val="Text"/>
    <w:basedOn w:val="Normal"/>
    <w:rsid w:val="003A0E6F"/>
    <w:pPr>
      <w:suppressAutoHyphens/>
      <w:autoSpaceDN/>
      <w:ind w:firstLine="204"/>
      <w:jc w:val="both"/>
    </w:pPr>
    <w:rPr>
      <w:sz w:val="20"/>
      <w:szCs w:val="20"/>
      <w:lang w:bidi="ar-SA"/>
    </w:rPr>
  </w:style>
  <w:style w:type="character" w:styleId="Hyperlink">
    <w:name w:val="Hyperlink"/>
    <w:basedOn w:val="DefaultParagraphFont"/>
    <w:uiPriority w:val="99"/>
    <w:unhideWhenUsed/>
    <w:rsid w:val="00DD276C"/>
    <w:rPr>
      <w:color w:val="0000FF"/>
      <w:u w:val="single"/>
    </w:rPr>
  </w:style>
  <w:style w:type="character" w:styleId="FollowedHyperlink">
    <w:name w:val="FollowedHyperlink"/>
    <w:basedOn w:val="DefaultParagraphFont"/>
    <w:uiPriority w:val="99"/>
    <w:semiHidden/>
    <w:unhideWhenUsed/>
    <w:rsid w:val="00DD276C"/>
    <w:rPr>
      <w:color w:val="800080" w:themeColor="followedHyperlink"/>
      <w:u w:val="single"/>
    </w:rPr>
  </w:style>
  <w:style w:type="paragraph" w:styleId="Header">
    <w:name w:val="header"/>
    <w:basedOn w:val="Normal"/>
    <w:link w:val="HeaderChar"/>
    <w:uiPriority w:val="99"/>
    <w:unhideWhenUsed/>
    <w:rsid w:val="00042275"/>
    <w:pPr>
      <w:tabs>
        <w:tab w:val="center" w:pos="4680"/>
        <w:tab w:val="right" w:pos="9360"/>
      </w:tabs>
    </w:pPr>
  </w:style>
  <w:style w:type="character" w:customStyle="1" w:styleId="HeaderChar">
    <w:name w:val="Header Char"/>
    <w:basedOn w:val="DefaultParagraphFont"/>
    <w:link w:val="Header"/>
    <w:uiPriority w:val="99"/>
    <w:rsid w:val="00042275"/>
    <w:rPr>
      <w:rFonts w:ascii="Times New Roman" w:eastAsia="Times New Roman" w:hAnsi="Times New Roman" w:cs="Times New Roman"/>
      <w:lang w:bidi="en-US"/>
    </w:rPr>
  </w:style>
  <w:style w:type="paragraph" w:styleId="Footer">
    <w:name w:val="footer"/>
    <w:basedOn w:val="Normal"/>
    <w:link w:val="FooterChar"/>
    <w:uiPriority w:val="99"/>
    <w:unhideWhenUsed/>
    <w:rsid w:val="00042275"/>
    <w:pPr>
      <w:tabs>
        <w:tab w:val="center" w:pos="4680"/>
        <w:tab w:val="right" w:pos="9360"/>
      </w:tabs>
    </w:pPr>
  </w:style>
  <w:style w:type="character" w:customStyle="1" w:styleId="FooterChar">
    <w:name w:val="Footer Char"/>
    <w:basedOn w:val="DefaultParagraphFont"/>
    <w:link w:val="Footer"/>
    <w:uiPriority w:val="99"/>
    <w:rsid w:val="00042275"/>
    <w:rPr>
      <w:rFonts w:ascii="Times New Roman" w:eastAsia="Times New Roman" w:hAnsi="Times New Roman" w:cs="Times New Roman"/>
      <w:lang w:bidi="en-US"/>
    </w:rPr>
  </w:style>
  <w:style w:type="character" w:styleId="CommentReference">
    <w:name w:val="annotation reference"/>
    <w:basedOn w:val="DefaultParagraphFont"/>
    <w:uiPriority w:val="99"/>
    <w:semiHidden/>
    <w:unhideWhenUsed/>
    <w:rsid w:val="00680205"/>
    <w:rPr>
      <w:sz w:val="16"/>
      <w:szCs w:val="16"/>
    </w:rPr>
  </w:style>
  <w:style w:type="paragraph" w:styleId="CommentText">
    <w:name w:val="annotation text"/>
    <w:basedOn w:val="Normal"/>
    <w:link w:val="CommentTextChar"/>
    <w:uiPriority w:val="99"/>
    <w:semiHidden/>
    <w:unhideWhenUsed/>
    <w:rsid w:val="00680205"/>
    <w:rPr>
      <w:sz w:val="20"/>
      <w:szCs w:val="20"/>
    </w:rPr>
  </w:style>
  <w:style w:type="character" w:customStyle="1" w:styleId="CommentTextChar">
    <w:name w:val="Comment Text Char"/>
    <w:basedOn w:val="DefaultParagraphFont"/>
    <w:link w:val="CommentText"/>
    <w:uiPriority w:val="99"/>
    <w:semiHidden/>
    <w:rsid w:val="00680205"/>
    <w:rPr>
      <w:rFonts w:ascii="Times New Roman" w:eastAsia="Times New Roman" w:hAnsi="Times New Roman" w:cs="Times New Roman"/>
      <w:sz w:val="20"/>
      <w:szCs w:val="20"/>
      <w:lang w:bidi="en-US"/>
    </w:rPr>
  </w:style>
  <w:style w:type="paragraph" w:styleId="CommentSubject">
    <w:name w:val="annotation subject"/>
    <w:basedOn w:val="CommentText"/>
    <w:next w:val="CommentText"/>
    <w:link w:val="CommentSubjectChar"/>
    <w:uiPriority w:val="99"/>
    <w:semiHidden/>
    <w:unhideWhenUsed/>
    <w:rsid w:val="00680205"/>
    <w:rPr>
      <w:b/>
      <w:bCs/>
    </w:rPr>
  </w:style>
  <w:style w:type="character" w:customStyle="1" w:styleId="CommentSubjectChar">
    <w:name w:val="Comment Subject Char"/>
    <w:basedOn w:val="CommentTextChar"/>
    <w:link w:val="CommentSubject"/>
    <w:uiPriority w:val="99"/>
    <w:semiHidden/>
    <w:rsid w:val="00680205"/>
    <w:rPr>
      <w:rFonts w:ascii="Times New Roman" w:eastAsia="Times New Roman" w:hAnsi="Times New Roman" w:cs="Times New Roman"/>
      <w:b/>
      <w:bCs/>
      <w:sz w:val="20"/>
      <w:szCs w:val="20"/>
      <w:lang w:bidi="en-US"/>
    </w:rPr>
  </w:style>
  <w:style w:type="character" w:styleId="PlaceholderText">
    <w:name w:val="Placeholder Text"/>
    <w:basedOn w:val="DefaultParagraphFont"/>
    <w:uiPriority w:val="99"/>
    <w:semiHidden/>
    <w:rsid w:val="00460EEA"/>
    <w:rPr>
      <w:color w:val="808080"/>
    </w:rPr>
  </w:style>
  <w:style w:type="character" w:customStyle="1" w:styleId="UnresolvedMention">
    <w:name w:val="Unresolved Mention"/>
    <w:basedOn w:val="DefaultParagraphFont"/>
    <w:uiPriority w:val="99"/>
    <w:semiHidden/>
    <w:unhideWhenUsed/>
    <w:rsid w:val="00003519"/>
    <w:rPr>
      <w:color w:val="605E5C"/>
      <w:shd w:val="clear" w:color="auto" w:fill="E1DFDD"/>
    </w:rPr>
  </w:style>
  <w:style w:type="paragraph" w:styleId="NormalWeb">
    <w:name w:val="Normal (Web)"/>
    <w:basedOn w:val="Normal"/>
    <w:uiPriority w:val="99"/>
    <w:semiHidden/>
    <w:unhideWhenUsed/>
    <w:rsid w:val="001F17CB"/>
    <w:pPr>
      <w:widowControl/>
      <w:autoSpaceDE/>
      <w:autoSpaceDN/>
      <w:spacing w:before="100" w:beforeAutospacing="1" w:after="100" w:afterAutospacing="1"/>
    </w:pPr>
    <w:rPr>
      <w:sz w:val="24"/>
      <w:szCs w:val="24"/>
      <w:lang w:val="en-IN" w:eastAsia="en-IN" w:bidi="ar-SA"/>
    </w:rPr>
  </w:style>
</w:styles>
</file>

<file path=word/webSettings.xml><?xml version="1.0" encoding="utf-8"?>
<w:webSettings xmlns:r="http://schemas.openxmlformats.org/officeDocument/2006/relationships" xmlns:w="http://schemas.openxmlformats.org/wordprocessingml/2006/main">
  <w:divs>
    <w:div w:id="91317036">
      <w:bodyDiv w:val="1"/>
      <w:marLeft w:val="0"/>
      <w:marRight w:val="0"/>
      <w:marTop w:val="0"/>
      <w:marBottom w:val="0"/>
      <w:divBdr>
        <w:top w:val="none" w:sz="0" w:space="0" w:color="auto"/>
        <w:left w:val="none" w:sz="0" w:space="0" w:color="auto"/>
        <w:bottom w:val="none" w:sz="0" w:space="0" w:color="auto"/>
        <w:right w:val="none" w:sz="0" w:space="0" w:color="auto"/>
      </w:divBdr>
    </w:div>
    <w:div w:id="363404903">
      <w:bodyDiv w:val="1"/>
      <w:marLeft w:val="0"/>
      <w:marRight w:val="0"/>
      <w:marTop w:val="0"/>
      <w:marBottom w:val="0"/>
      <w:divBdr>
        <w:top w:val="none" w:sz="0" w:space="0" w:color="auto"/>
        <w:left w:val="none" w:sz="0" w:space="0" w:color="auto"/>
        <w:bottom w:val="none" w:sz="0" w:space="0" w:color="auto"/>
        <w:right w:val="none" w:sz="0" w:space="0" w:color="auto"/>
      </w:divBdr>
    </w:div>
    <w:div w:id="487290381">
      <w:bodyDiv w:val="1"/>
      <w:marLeft w:val="0"/>
      <w:marRight w:val="0"/>
      <w:marTop w:val="0"/>
      <w:marBottom w:val="0"/>
      <w:divBdr>
        <w:top w:val="none" w:sz="0" w:space="0" w:color="auto"/>
        <w:left w:val="none" w:sz="0" w:space="0" w:color="auto"/>
        <w:bottom w:val="none" w:sz="0" w:space="0" w:color="auto"/>
        <w:right w:val="none" w:sz="0" w:space="0" w:color="auto"/>
      </w:divBdr>
      <w:divsChild>
        <w:div w:id="1883324908">
          <w:marLeft w:val="0"/>
          <w:marRight w:val="0"/>
          <w:marTop w:val="0"/>
          <w:marBottom w:val="0"/>
          <w:divBdr>
            <w:top w:val="none" w:sz="0" w:space="0" w:color="auto"/>
            <w:left w:val="none" w:sz="0" w:space="0" w:color="auto"/>
            <w:bottom w:val="none" w:sz="0" w:space="0" w:color="auto"/>
            <w:right w:val="none" w:sz="0" w:space="0" w:color="auto"/>
          </w:divBdr>
          <w:divsChild>
            <w:div w:id="1514958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930648">
      <w:bodyDiv w:val="1"/>
      <w:marLeft w:val="0"/>
      <w:marRight w:val="0"/>
      <w:marTop w:val="0"/>
      <w:marBottom w:val="0"/>
      <w:divBdr>
        <w:top w:val="none" w:sz="0" w:space="0" w:color="auto"/>
        <w:left w:val="none" w:sz="0" w:space="0" w:color="auto"/>
        <w:bottom w:val="none" w:sz="0" w:space="0" w:color="auto"/>
        <w:right w:val="none" w:sz="0" w:space="0" w:color="auto"/>
      </w:divBdr>
      <w:divsChild>
        <w:div w:id="755787508">
          <w:marLeft w:val="0"/>
          <w:marRight w:val="0"/>
          <w:marTop w:val="0"/>
          <w:marBottom w:val="0"/>
          <w:divBdr>
            <w:top w:val="none" w:sz="0" w:space="0" w:color="auto"/>
            <w:left w:val="none" w:sz="0" w:space="0" w:color="auto"/>
            <w:bottom w:val="none" w:sz="0" w:space="0" w:color="auto"/>
            <w:right w:val="none" w:sz="0" w:space="0" w:color="auto"/>
          </w:divBdr>
          <w:divsChild>
            <w:div w:id="649288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118388">
      <w:bodyDiv w:val="1"/>
      <w:marLeft w:val="0"/>
      <w:marRight w:val="0"/>
      <w:marTop w:val="0"/>
      <w:marBottom w:val="0"/>
      <w:divBdr>
        <w:top w:val="none" w:sz="0" w:space="0" w:color="auto"/>
        <w:left w:val="none" w:sz="0" w:space="0" w:color="auto"/>
        <w:bottom w:val="none" w:sz="0" w:space="0" w:color="auto"/>
        <w:right w:val="none" w:sz="0" w:space="0" w:color="auto"/>
      </w:divBdr>
    </w:div>
    <w:div w:id="1585140481">
      <w:bodyDiv w:val="1"/>
      <w:marLeft w:val="0"/>
      <w:marRight w:val="0"/>
      <w:marTop w:val="0"/>
      <w:marBottom w:val="0"/>
      <w:divBdr>
        <w:top w:val="none" w:sz="0" w:space="0" w:color="auto"/>
        <w:left w:val="none" w:sz="0" w:space="0" w:color="auto"/>
        <w:bottom w:val="none" w:sz="0" w:space="0" w:color="auto"/>
        <w:right w:val="none" w:sz="0" w:space="0" w:color="auto"/>
      </w:divBdr>
    </w:div>
    <w:div w:id="1638417107">
      <w:bodyDiv w:val="1"/>
      <w:marLeft w:val="0"/>
      <w:marRight w:val="0"/>
      <w:marTop w:val="0"/>
      <w:marBottom w:val="0"/>
      <w:divBdr>
        <w:top w:val="none" w:sz="0" w:space="0" w:color="auto"/>
        <w:left w:val="none" w:sz="0" w:space="0" w:color="auto"/>
        <w:bottom w:val="none" w:sz="0" w:space="0" w:color="auto"/>
        <w:right w:val="none" w:sz="0" w:space="0" w:color="auto"/>
      </w:divBdr>
    </w:div>
    <w:div w:id="1714228020">
      <w:bodyDiv w:val="1"/>
      <w:marLeft w:val="0"/>
      <w:marRight w:val="0"/>
      <w:marTop w:val="0"/>
      <w:marBottom w:val="0"/>
      <w:divBdr>
        <w:top w:val="none" w:sz="0" w:space="0" w:color="auto"/>
        <w:left w:val="none" w:sz="0" w:space="0" w:color="auto"/>
        <w:bottom w:val="none" w:sz="0" w:space="0" w:color="auto"/>
        <w:right w:val="none" w:sz="0" w:space="0" w:color="auto"/>
      </w:divBdr>
    </w:div>
    <w:div w:id="1834103453">
      <w:bodyDiv w:val="1"/>
      <w:marLeft w:val="0"/>
      <w:marRight w:val="0"/>
      <w:marTop w:val="0"/>
      <w:marBottom w:val="0"/>
      <w:divBdr>
        <w:top w:val="none" w:sz="0" w:space="0" w:color="auto"/>
        <w:left w:val="none" w:sz="0" w:space="0" w:color="auto"/>
        <w:bottom w:val="none" w:sz="0" w:space="0" w:color="auto"/>
        <w:right w:val="none" w:sz="0" w:space="0" w:color="auto"/>
      </w:divBdr>
    </w:div>
    <w:div w:id="1894924079">
      <w:bodyDiv w:val="1"/>
      <w:marLeft w:val="0"/>
      <w:marRight w:val="0"/>
      <w:marTop w:val="0"/>
      <w:marBottom w:val="0"/>
      <w:divBdr>
        <w:top w:val="none" w:sz="0" w:space="0" w:color="auto"/>
        <w:left w:val="none" w:sz="0" w:space="0" w:color="auto"/>
        <w:bottom w:val="none" w:sz="0" w:space="0" w:color="auto"/>
        <w:right w:val="none" w:sz="0" w:space="0" w:color="auto"/>
      </w:divBdr>
    </w:div>
    <w:div w:id="1999917039">
      <w:bodyDiv w:val="1"/>
      <w:marLeft w:val="0"/>
      <w:marRight w:val="0"/>
      <w:marTop w:val="0"/>
      <w:marBottom w:val="0"/>
      <w:divBdr>
        <w:top w:val="none" w:sz="0" w:space="0" w:color="auto"/>
        <w:left w:val="none" w:sz="0" w:space="0" w:color="auto"/>
        <w:bottom w:val="none" w:sz="0" w:space="0" w:color="auto"/>
        <w:right w:val="none" w:sz="0" w:space="0" w:color="auto"/>
      </w:divBdr>
      <w:divsChild>
        <w:div w:id="198520551">
          <w:marLeft w:val="0"/>
          <w:marRight w:val="0"/>
          <w:marTop w:val="0"/>
          <w:marBottom w:val="0"/>
          <w:divBdr>
            <w:top w:val="none" w:sz="0" w:space="0" w:color="auto"/>
            <w:left w:val="none" w:sz="0" w:space="0" w:color="auto"/>
            <w:bottom w:val="none" w:sz="0" w:space="0" w:color="auto"/>
            <w:right w:val="none" w:sz="0" w:space="0" w:color="auto"/>
          </w:divBdr>
          <w:divsChild>
            <w:div w:id="701781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713336">
      <w:bodyDiv w:val="1"/>
      <w:marLeft w:val="0"/>
      <w:marRight w:val="0"/>
      <w:marTop w:val="0"/>
      <w:marBottom w:val="0"/>
      <w:divBdr>
        <w:top w:val="none" w:sz="0" w:space="0" w:color="auto"/>
        <w:left w:val="none" w:sz="0" w:space="0" w:color="auto"/>
        <w:bottom w:val="none" w:sz="0" w:space="0" w:color="auto"/>
        <w:right w:val="none" w:sz="0" w:space="0" w:color="auto"/>
      </w:divBdr>
      <w:divsChild>
        <w:div w:id="1849757740">
          <w:marLeft w:val="446"/>
          <w:marRight w:val="0"/>
          <w:marTop w:val="0"/>
          <w:marBottom w:val="0"/>
          <w:divBdr>
            <w:top w:val="none" w:sz="0" w:space="0" w:color="auto"/>
            <w:left w:val="none" w:sz="0" w:space="0" w:color="auto"/>
            <w:bottom w:val="none" w:sz="0" w:space="0" w:color="auto"/>
            <w:right w:val="none" w:sz="0" w:space="0" w:color="auto"/>
          </w:divBdr>
        </w:div>
      </w:divsChild>
    </w:div>
    <w:div w:id="21307827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CS17EMS11019@iith.ac.in"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yperlink" Target="https://imagecaption.blob.core.windows.net/imagecaption/trainval_36.zip" TargetMode="Externa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arxiv.org/abs/1708.0271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hyperlink" Target="http://vqa.cloudcv.org/" TargetMode="Externa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001F57-9F36-46F5-9511-66D1369F22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541</TotalTime>
  <Pages>6</Pages>
  <Words>1690</Words>
  <Characters>9634</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Paritosh</dc:creator>
  <cp:lastModifiedBy>Paritosh</cp:lastModifiedBy>
  <cp:revision>106</cp:revision>
  <dcterms:created xsi:type="dcterms:W3CDTF">2019-04-11T05:57:00Z</dcterms:created>
  <dcterms:modified xsi:type="dcterms:W3CDTF">2019-04-13T16:19:00Z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2017-08-10T00:00:00Z</vt:filetime>
  </property>
  <property fmtid="{D5CDD505-2E9C-101B-9397-08002B2CF9AE}" pid="3" name="Creator">
    <vt:lpwstr>LaTeX with hyperref package</vt:lpwstr>
  </property>
  <property fmtid="{D5CDD505-2E9C-101B-9397-08002B2CF9AE}" pid="4" name="LastSaved">
    <vt:filetime>2019-04-07T00:00:00Z</vt:filetime>
  </property>
</Properties>
</file>