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AEF2" w14:textId="77777777" w:rsidR="00F87B8A" w:rsidRPr="00F87B8A" w:rsidRDefault="00F87B8A" w:rsidP="00F87B8A">
      <w:pPr>
        <w:rPr>
          <w:rFonts w:ascii="Arial" w:hAnsi="Arial" w:cs="Arial"/>
          <w:b/>
          <w:bCs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Content Structure for the "Resources" Section</w:t>
      </w:r>
    </w:p>
    <w:p w14:paraId="6DC42EF6" w14:textId="77777777" w:rsidR="00F87B8A" w:rsidRPr="00F87B8A" w:rsidRDefault="00F87B8A" w:rsidP="00F87B8A">
      <w:pPr>
        <w:numPr>
          <w:ilvl w:val="0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Introduction (Opening Statement)</w:t>
      </w:r>
    </w:p>
    <w:p w14:paraId="1A4A8449" w14:textId="77777777" w:rsidR="00F87B8A" w:rsidRPr="00F87B8A" w:rsidRDefault="00F87B8A" w:rsidP="00F87B8A">
      <w:pPr>
        <w:numPr>
          <w:ilvl w:val="1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i/>
          <w:iCs/>
          <w:sz w:val="40"/>
          <w:szCs w:val="40"/>
          <w:vertAlign w:val="subscript"/>
        </w:rPr>
        <w:t>Content</w:t>
      </w:r>
      <w:r w:rsidRPr="00F87B8A">
        <w:rPr>
          <w:rFonts w:ascii="Arial" w:hAnsi="Arial" w:cs="Arial"/>
          <w:sz w:val="40"/>
          <w:szCs w:val="40"/>
          <w:vertAlign w:val="subscript"/>
        </w:rPr>
        <w:t>: "Explore a variety of resources designed to guide and support your career journey. Whether you’re a student, recent graduate, or professional, our curated tools and materials will help you make informed career decisions and enhance your skills."</w:t>
      </w:r>
    </w:p>
    <w:p w14:paraId="37C1B42B" w14:textId="77777777" w:rsidR="00F87B8A" w:rsidRPr="00F87B8A" w:rsidRDefault="00F87B8A" w:rsidP="00F87B8A">
      <w:pPr>
        <w:numPr>
          <w:ilvl w:val="1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i/>
          <w:iCs/>
          <w:sz w:val="40"/>
          <w:szCs w:val="40"/>
          <w:vertAlign w:val="subscript"/>
        </w:rPr>
        <w:t>Display Suggestion</w:t>
      </w:r>
      <w:r w:rsidRPr="00F87B8A">
        <w:rPr>
          <w:rFonts w:ascii="Arial" w:hAnsi="Arial" w:cs="Arial"/>
          <w:sz w:val="40"/>
          <w:szCs w:val="40"/>
          <w:vertAlign w:val="subscript"/>
        </w:rPr>
        <w:t xml:space="preserve">: </w:t>
      </w:r>
      <w:proofErr w:type="spellStart"/>
      <w:r w:rsidRPr="00F87B8A">
        <w:rPr>
          <w:rFonts w:ascii="Arial" w:hAnsi="Arial" w:cs="Arial"/>
          <w:sz w:val="40"/>
          <w:szCs w:val="40"/>
          <w:vertAlign w:val="subscript"/>
        </w:rPr>
        <w:t>Centered</w:t>
      </w:r>
      <w:proofErr w:type="spellEnd"/>
      <w:r w:rsidRPr="00F87B8A">
        <w:rPr>
          <w:rFonts w:ascii="Arial" w:hAnsi="Arial" w:cs="Arial"/>
          <w:sz w:val="40"/>
          <w:szCs w:val="40"/>
          <w:vertAlign w:val="subscript"/>
        </w:rPr>
        <w:t xml:space="preserve"> introductory paragraph with a slightly larger font to grab attention. Use a calming </w:t>
      </w:r>
      <w:proofErr w:type="spellStart"/>
      <w:r w:rsidRPr="00F87B8A">
        <w:rPr>
          <w:rFonts w:ascii="Arial" w:hAnsi="Arial" w:cs="Arial"/>
          <w:sz w:val="40"/>
          <w:szCs w:val="40"/>
          <w:vertAlign w:val="subscript"/>
        </w:rPr>
        <w:t>color</w:t>
      </w:r>
      <w:proofErr w:type="spellEnd"/>
      <w:r w:rsidRPr="00F87B8A">
        <w:rPr>
          <w:rFonts w:ascii="Arial" w:hAnsi="Arial" w:cs="Arial"/>
          <w:sz w:val="40"/>
          <w:szCs w:val="40"/>
          <w:vertAlign w:val="subscript"/>
        </w:rPr>
        <w:t xml:space="preserve"> that complements the website theme.</w:t>
      </w:r>
    </w:p>
    <w:p w14:paraId="1D29B2AF" w14:textId="77777777" w:rsidR="00F87B8A" w:rsidRPr="00F87B8A" w:rsidRDefault="00F87B8A" w:rsidP="00F87B8A">
      <w:pPr>
        <w:numPr>
          <w:ilvl w:val="0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Sections within "Resources"</w:t>
      </w:r>
    </w:p>
    <w:p w14:paraId="63B8ADFA" w14:textId="77777777" w:rsidR="00F87B8A" w:rsidRPr="00F87B8A" w:rsidRDefault="00F87B8A" w:rsidP="00F87B8A">
      <w:pPr>
        <w:numPr>
          <w:ilvl w:val="1"/>
          <w:numId w:val="1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sz w:val="40"/>
          <w:szCs w:val="40"/>
          <w:vertAlign w:val="subscript"/>
        </w:rPr>
        <w:t>Divide this section into key resource categories, each with a short description and an option to "Learn More" or "Explore." This can help visitors quickly navigate to the specific resources they need.</w:t>
      </w:r>
    </w:p>
    <w:p w14:paraId="23B8B3F4" w14:textId="77777777" w:rsidR="00F87B8A" w:rsidRPr="00F87B8A" w:rsidRDefault="00F87B8A" w:rsidP="00F87B8A">
      <w:pPr>
        <w:rPr>
          <w:rFonts w:ascii="Arial" w:hAnsi="Arial" w:cs="Arial"/>
          <w:b/>
          <w:bCs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Subsections and Content Ideas</w:t>
      </w:r>
    </w:p>
    <w:p w14:paraId="7FDC6796" w14:textId="77777777" w:rsidR="00F87B8A" w:rsidRPr="00F87B8A" w:rsidRDefault="00F87B8A" w:rsidP="00F87B8A">
      <w:pPr>
        <w:numPr>
          <w:ilvl w:val="0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Career Assessments</w:t>
      </w:r>
    </w:p>
    <w:p w14:paraId="68EC62CB" w14:textId="77777777" w:rsidR="00F87B8A" w:rsidRPr="00F87B8A" w:rsidRDefault="00F87B8A" w:rsidP="00F87B8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7B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Content</w:t>
      </w:r>
      <w:r w:rsidRPr="00F87B8A">
        <w:rPr>
          <w:rFonts w:ascii="Arial" w:eastAsia="Times New Roman" w:hAnsi="Arial" w:cs="Arial"/>
          <w:sz w:val="24"/>
          <w:szCs w:val="24"/>
          <w:lang w:eastAsia="en-IN"/>
        </w:rPr>
        <w:t>: "Identify your strengths, interests, and skills with our career assessments. Discover which career paths align with your personality and abilities."</w:t>
      </w:r>
    </w:p>
    <w:p w14:paraId="4F96EC53" w14:textId="77777777" w:rsidR="00F87B8A" w:rsidRDefault="00F87B8A" w:rsidP="00F87B8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87B8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Display</w:t>
      </w:r>
      <w:r w:rsidRPr="00F87B8A">
        <w:rPr>
          <w:rFonts w:ascii="Arial" w:eastAsia="Times New Roman" w:hAnsi="Arial" w:cs="Arial"/>
          <w:sz w:val="24"/>
          <w:szCs w:val="24"/>
          <w:lang w:eastAsia="en-IN"/>
        </w:rPr>
        <w:t>: Use a three-column grid with icons or small images for each assessment type. Place a “Take Assessment” button under each option.</w:t>
      </w:r>
    </w:p>
    <w:p w14:paraId="6E15F202" w14:textId="67C2CCDE" w:rsidR="00B625BB" w:rsidRPr="00F87B8A" w:rsidRDefault="00B625BB" w:rsidP="00F87B8A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625BB">
        <w:rPr>
          <w:rFonts w:ascii="Arial" w:eastAsia="Times New Roman" w:hAnsi="Arial" w:cs="Arial"/>
          <w:b/>
          <w:bCs/>
          <w:i/>
          <w:iCs/>
          <w:sz w:val="24"/>
          <w:szCs w:val="24"/>
          <w:lang w:eastAsia="en-IN"/>
        </w:rPr>
        <w:t>Sample Text</w:t>
      </w:r>
      <w:r w:rsidRPr="00B625BB">
        <w:rPr>
          <w:rFonts w:ascii="Arial" w:eastAsia="Times New Roman" w:hAnsi="Arial" w:cs="Arial"/>
          <w:sz w:val="24"/>
          <w:szCs w:val="24"/>
          <w:lang w:eastAsia="en-IN"/>
        </w:rPr>
        <w:t>: "Identify your strengths, interests, and skills with our curated career assessments. Discover which career paths align with your personality and abilities."</w:t>
      </w:r>
    </w:p>
    <w:p w14:paraId="079FD5AE" w14:textId="77777777" w:rsidR="00F87B8A" w:rsidRPr="00F87B8A" w:rsidRDefault="00F87B8A" w:rsidP="00F87B8A">
      <w:pPr>
        <w:spacing w:line="480" w:lineRule="auto"/>
        <w:ind w:left="1440"/>
        <w:rPr>
          <w:rFonts w:ascii="Arial" w:hAnsi="Arial" w:cs="Arial"/>
          <w:sz w:val="40"/>
          <w:szCs w:val="40"/>
          <w:vertAlign w:val="subscript"/>
        </w:rPr>
      </w:pPr>
    </w:p>
    <w:p w14:paraId="1B733831" w14:textId="77777777" w:rsidR="00F87B8A" w:rsidRPr="00F87B8A" w:rsidRDefault="00F87B8A" w:rsidP="00F87B8A">
      <w:pPr>
        <w:numPr>
          <w:ilvl w:val="0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Resume &amp; Cover Letter Templates</w:t>
      </w:r>
    </w:p>
    <w:p w14:paraId="1A4EE02D" w14:textId="69DC0E01" w:rsidR="00F87B8A" w:rsidRPr="00F87B8A" w:rsidRDefault="00F87B8A" w:rsidP="00F87B8A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Content</w:t>
      </w:r>
      <w:r w:rsidRPr="00F87B8A">
        <w:rPr>
          <w:rFonts w:ascii="Arial" w:hAnsi="Arial" w:cs="Arial"/>
          <w:sz w:val="40"/>
          <w:szCs w:val="40"/>
          <w:vertAlign w:val="subscript"/>
        </w:rPr>
        <w:t>: "Create a standout resume and cover letter with our customizable templates, designed for various career paths."</w:t>
      </w:r>
    </w:p>
    <w:p w14:paraId="5D408271" w14:textId="6495B5BE" w:rsidR="00F87B8A" w:rsidRDefault="00F87B8A" w:rsidP="00F87B8A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Display</w:t>
      </w:r>
      <w:r w:rsidRPr="00F87B8A">
        <w:rPr>
          <w:rFonts w:ascii="Arial" w:hAnsi="Arial" w:cs="Arial"/>
          <w:sz w:val="40"/>
          <w:szCs w:val="40"/>
          <w:vertAlign w:val="subscript"/>
        </w:rPr>
        <w:t>: Show templates in a grid format with small thumbnail previews. Use tooltips with quick descriptions on hover.</w:t>
      </w:r>
    </w:p>
    <w:p w14:paraId="770D2099" w14:textId="77777777" w:rsidR="00F87B8A" w:rsidRDefault="00F87B8A" w:rsidP="00F87B8A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Sample Text</w:t>
      </w:r>
      <w:r w:rsidRPr="00F87B8A">
        <w:rPr>
          <w:rFonts w:ascii="Arial" w:hAnsi="Arial" w:cs="Arial"/>
          <w:sz w:val="40"/>
          <w:szCs w:val="40"/>
          <w:vertAlign w:val="subscript"/>
        </w:rPr>
        <w:t>: "Craft a standout resume and cover letter with our professionally designed templates, tailored for various career paths."</w:t>
      </w:r>
    </w:p>
    <w:p w14:paraId="3EDB1DA5" w14:textId="77777777" w:rsidR="00F87B8A" w:rsidRPr="00F87B8A" w:rsidRDefault="00F87B8A" w:rsidP="00F87B8A">
      <w:pPr>
        <w:ind w:left="1440"/>
        <w:rPr>
          <w:rFonts w:ascii="Arial" w:hAnsi="Arial" w:cs="Arial"/>
          <w:sz w:val="40"/>
          <w:szCs w:val="40"/>
          <w:vertAlign w:val="subscript"/>
        </w:rPr>
      </w:pPr>
    </w:p>
    <w:p w14:paraId="1673EDC7" w14:textId="77777777" w:rsidR="00F87B8A" w:rsidRPr="00F87B8A" w:rsidRDefault="00F87B8A" w:rsidP="00F87B8A">
      <w:pPr>
        <w:numPr>
          <w:ilvl w:val="0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Interview Preparation</w:t>
      </w:r>
    </w:p>
    <w:p w14:paraId="642E3590" w14:textId="0805E4CA" w:rsidR="00B625BB" w:rsidRPr="00B625BB" w:rsidRDefault="00B625BB" w:rsidP="00B625BB">
      <w:pPr>
        <w:numPr>
          <w:ilvl w:val="1"/>
          <w:numId w:val="2"/>
        </w:numPr>
        <w:rPr>
          <w:rFonts w:ascii="Arial" w:hAnsi="Arial" w:cs="Arial"/>
          <w:i/>
          <w:iCs/>
          <w:sz w:val="40"/>
          <w:szCs w:val="40"/>
          <w:vertAlign w:val="subscript"/>
        </w:rPr>
      </w:pPr>
      <w:r w:rsidRPr="00B625BB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Content</w:t>
      </w:r>
      <w:r w:rsidRPr="00B625BB">
        <w:rPr>
          <w:rFonts w:ascii="Arial" w:hAnsi="Arial" w:cs="Arial"/>
          <w:i/>
          <w:iCs/>
          <w:sz w:val="40"/>
          <w:szCs w:val="40"/>
          <w:vertAlign w:val="subscript"/>
        </w:rPr>
        <w:t>: "Prepare for success with our interview guides, including common questions, virtual interview tips, and advice on building a strong online presence."</w:t>
      </w:r>
    </w:p>
    <w:p w14:paraId="66102209" w14:textId="56690058" w:rsidR="00B625BB" w:rsidRPr="00B625BB" w:rsidRDefault="00B625BB" w:rsidP="00B625BB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B625BB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Display</w:t>
      </w:r>
      <w:r w:rsidRPr="00B625BB">
        <w:rPr>
          <w:rFonts w:ascii="Arial" w:hAnsi="Arial" w:cs="Arial"/>
          <w:i/>
          <w:iCs/>
          <w:sz w:val="40"/>
          <w:szCs w:val="40"/>
          <w:vertAlign w:val="subscript"/>
        </w:rPr>
        <w:t>: Use clickable cards for each topic. Include a clean icon or image for each card, such as a microphone for virtual interviews.</w:t>
      </w:r>
    </w:p>
    <w:p w14:paraId="52F91CC1" w14:textId="51DBE672" w:rsidR="00B625BB" w:rsidRPr="00F87B8A" w:rsidRDefault="00B625BB" w:rsidP="00A05D9F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Sample Text</w:t>
      </w: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:</w:t>
      </w:r>
      <w:r w:rsidRPr="00F87B8A">
        <w:rPr>
          <w:rFonts w:ascii="Arial" w:hAnsi="Arial" w:cs="Arial"/>
          <w:sz w:val="40"/>
          <w:szCs w:val="40"/>
          <w:vertAlign w:val="subscript"/>
        </w:rPr>
        <w:t xml:space="preserve"> "Ace your interviews with our preparation guides, including common questions, virtual interview tips, and online presence building."</w:t>
      </w:r>
    </w:p>
    <w:p w14:paraId="47BC9E2F" w14:textId="77777777" w:rsidR="00F87B8A" w:rsidRPr="00F87B8A" w:rsidRDefault="00F87B8A" w:rsidP="00F87B8A">
      <w:pPr>
        <w:numPr>
          <w:ilvl w:val="0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Career Exploration Tools</w:t>
      </w:r>
    </w:p>
    <w:p w14:paraId="72BD750F" w14:textId="60C532CB" w:rsidR="00A05D9F" w:rsidRPr="00A05D9F" w:rsidRDefault="00A05D9F" w:rsidP="00A05D9F">
      <w:pPr>
        <w:numPr>
          <w:ilvl w:val="1"/>
          <w:numId w:val="2"/>
        </w:numPr>
        <w:rPr>
          <w:rFonts w:ascii="Arial" w:hAnsi="Arial" w:cs="Arial"/>
          <w:i/>
          <w:iCs/>
          <w:sz w:val="40"/>
          <w:szCs w:val="40"/>
          <w:vertAlign w:val="subscript"/>
        </w:rPr>
      </w:pPr>
      <w:r w:rsidRPr="00A05D9F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Content</w:t>
      </w:r>
      <w:r w:rsidRPr="00A05D9F">
        <w:rPr>
          <w:rFonts w:ascii="Arial" w:hAnsi="Arial" w:cs="Arial"/>
          <w:i/>
          <w:iCs/>
          <w:sz w:val="40"/>
          <w:szCs w:val="40"/>
          <w:vertAlign w:val="subscript"/>
        </w:rPr>
        <w:t>: "Explore different career options with our tools, job boards, and role guides across various industries."</w:t>
      </w:r>
    </w:p>
    <w:p w14:paraId="46B89E76" w14:textId="77777777" w:rsidR="0075312F" w:rsidRPr="0075312F" w:rsidRDefault="00A05D9F" w:rsidP="00A05D9F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A05D9F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lastRenderedPageBreak/>
        <w:t>Display</w:t>
      </w:r>
      <w:r w:rsidRPr="00A05D9F">
        <w:rPr>
          <w:rFonts w:ascii="Arial" w:hAnsi="Arial" w:cs="Arial"/>
          <w:i/>
          <w:iCs/>
          <w:sz w:val="40"/>
          <w:szCs w:val="40"/>
          <w:vertAlign w:val="subscript"/>
        </w:rPr>
        <w:t>: Create a row of cards or tabs, each linking to a tool or website. Add small, industry-specific icons to visually distinguish the resources</w:t>
      </w:r>
    </w:p>
    <w:p w14:paraId="7C2D7B4B" w14:textId="16BF5F53" w:rsidR="0094046F" w:rsidRPr="00F87B8A" w:rsidRDefault="00A05D9F" w:rsidP="00A05D9F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proofErr w:type="gramStart"/>
      <w:r w:rsidRPr="00A05D9F">
        <w:rPr>
          <w:rFonts w:ascii="Arial" w:hAnsi="Arial" w:cs="Arial"/>
          <w:i/>
          <w:iCs/>
          <w:sz w:val="40"/>
          <w:szCs w:val="40"/>
          <w:vertAlign w:val="subscript"/>
        </w:rPr>
        <w:t>.</w:t>
      </w:r>
      <w:r w:rsidR="0094046F" w:rsidRPr="00F87B8A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Sample</w:t>
      </w:r>
      <w:proofErr w:type="gramEnd"/>
      <w:r w:rsidR="0094046F" w:rsidRPr="00F87B8A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 xml:space="preserve"> Text</w:t>
      </w:r>
      <w:r w:rsidR="0094046F" w:rsidRPr="00F87B8A">
        <w:rPr>
          <w:rFonts w:ascii="Arial" w:hAnsi="Arial" w:cs="Arial"/>
          <w:b/>
          <w:bCs/>
          <w:sz w:val="40"/>
          <w:szCs w:val="40"/>
          <w:vertAlign w:val="subscript"/>
        </w:rPr>
        <w:t>:</w:t>
      </w:r>
      <w:r w:rsidR="0094046F" w:rsidRPr="00F87B8A">
        <w:rPr>
          <w:rFonts w:ascii="Arial" w:hAnsi="Arial" w:cs="Arial"/>
          <w:sz w:val="40"/>
          <w:szCs w:val="40"/>
          <w:vertAlign w:val="subscript"/>
        </w:rPr>
        <w:t xml:space="preserve"> "Explore careers across industries with our comprehensive career exploration tools, job boards, and role guides."</w:t>
      </w:r>
    </w:p>
    <w:p w14:paraId="693D0BF0" w14:textId="77777777" w:rsidR="00F87B8A" w:rsidRPr="00F87B8A" w:rsidRDefault="00F87B8A" w:rsidP="00F87B8A">
      <w:pPr>
        <w:numPr>
          <w:ilvl w:val="0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Skill-Building Courses &amp; Certifications</w:t>
      </w:r>
    </w:p>
    <w:p w14:paraId="5B7C51BA" w14:textId="72CC5A1C" w:rsidR="007F4B50" w:rsidRPr="007F4B50" w:rsidRDefault="007F4B50" w:rsidP="007F4B50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7F4B50">
        <w:rPr>
          <w:rFonts w:ascii="Arial" w:hAnsi="Arial" w:cs="Arial"/>
          <w:b/>
          <w:bCs/>
          <w:sz w:val="40"/>
          <w:szCs w:val="40"/>
          <w:vertAlign w:val="subscript"/>
        </w:rPr>
        <w:t>Content</w:t>
      </w:r>
      <w:r w:rsidRPr="007F4B50">
        <w:rPr>
          <w:rFonts w:ascii="Arial" w:hAnsi="Arial" w:cs="Arial"/>
          <w:sz w:val="40"/>
          <w:szCs w:val="40"/>
          <w:vertAlign w:val="subscript"/>
        </w:rPr>
        <w:t>: "Boost your employability with our recommended courses and certifications in fields like tech, business, and more."</w:t>
      </w:r>
    </w:p>
    <w:p w14:paraId="1C83B39D" w14:textId="38231496" w:rsidR="007F4B50" w:rsidRPr="007F4B50" w:rsidRDefault="007F4B50" w:rsidP="007F4B50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7F4B50">
        <w:rPr>
          <w:rFonts w:ascii="Arial" w:hAnsi="Arial" w:cs="Arial"/>
          <w:b/>
          <w:bCs/>
          <w:sz w:val="40"/>
          <w:szCs w:val="40"/>
          <w:vertAlign w:val="subscript"/>
        </w:rPr>
        <w:t>Display</w:t>
      </w:r>
      <w:r w:rsidRPr="007F4B50">
        <w:rPr>
          <w:rFonts w:ascii="Arial" w:hAnsi="Arial" w:cs="Arial"/>
          <w:sz w:val="40"/>
          <w:szCs w:val="40"/>
          <w:vertAlign w:val="subscript"/>
        </w:rPr>
        <w:t xml:space="preserve">: List platforms like Coursera and LinkedIn Learning with icons or logos. Include buttons </w:t>
      </w:r>
      <w:proofErr w:type="spellStart"/>
      <w:r w:rsidRPr="007F4B50">
        <w:rPr>
          <w:rFonts w:ascii="Arial" w:hAnsi="Arial" w:cs="Arial"/>
          <w:sz w:val="40"/>
          <w:szCs w:val="40"/>
          <w:vertAlign w:val="subscript"/>
        </w:rPr>
        <w:t>labeled</w:t>
      </w:r>
      <w:proofErr w:type="spellEnd"/>
      <w:r w:rsidRPr="007F4B50">
        <w:rPr>
          <w:rFonts w:ascii="Arial" w:hAnsi="Arial" w:cs="Arial"/>
          <w:sz w:val="40"/>
          <w:szCs w:val="40"/>
          <w:vertAlign w:val="subscript"/>
        </w:rPr>
        <w:t xml:space="preserve"> “Start Learning.”</w:t>
      </w:r>
    </w:p>
    <w:p w14:paraId="17C803A4" w14:textId="76B1C29B" w:rsidR="00BF09DA" w:rsidRPr="00F87B8A" w:rsidRDefault="00BF09DA" w:rsidP="00BF09DA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Sample Text</w:t>
      </w:r>
      <w:r w:rsidRPr="00F87B8A">
        <w:rPr>
          <w:rFonts w:ascii="Arial" w:hAnsi="Arial" w:cs="Arial"/>
          <w:sz w:val="40"/>
          <w:szCs w:val="40"/>
          <w:vertAlign w:val="subscript"/>
        </w:rPr>
        <w:t>: "Enhance your skills with our recommended courses and certifications. Gain expertise in fields that are in demand and boost your employability."</w:t>
      </w:r>
    </w:p>
    <w:p w14:paraId="3CC2AEC3" w14:textId="77777777" w:rsidR="00F87B8A" w:rsidRPr="00F87B8A" w:rsidRDefault="00F87B8A" w:rsidP="00F87B8A">
      <w:pPr>
        <w:numPr>
          <w:ilvl w:val="0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Industry-Specific Resources</w:t>
      </w:r>
    </w:p>
    <w:p w14:paraId="32686008" w14:textId="0479CBCD" w:rsidR="00A2014B" w:rsidRPr="00A2014B" w:rsidRDefault="00A2014B" w:rsidP="00A2014B">
      <w:pPr>
        <w:numPr>
          <w:ilvl w:val="1"/>
          <w:numId w:val="2"/>
        </w:numPr>
        <w:rPr>
          <w:rFonts w:ascii="Arial" w:hAnsi="Arial" w:cs="Arial"/>
          <w:i/>
          <w:iCs/>
          <w:sz w:val="40"/>
          <w:szCs w:val="40"/>
          <w:vertAlign w:val="subscript"/>
        </w:rPr>
      </w:pPr>
      <w:r w:rsidRPr="00A2014B">
        <w:rPr>
          <w:rFonts w:ascii="Arial" w:hAnsi="Arial" w:cs="Arial"/>
          <w:i/>
          <w:iCs/>
          <w:sz w:val="40"/>
          <w:szCs w:val="40"/>
          <w:vertAlign w:val="subscript"/>
        </w:rPr>
        <w:t xml:space="preserve"> </w:t>
      </w:r>
      <w:r w:rsidRPr="00A2014B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Content</w:t>
      </w:r>
      <w:r w:rsidRPr="00A2014B">
        <w:rPr>
          <w:rFonts w:ascii="Arial" w:hAnsi="Arial" w:cs="Arial"/>
          <w:i/>
          <w:iCs/>
          <w:sz w:val="40"/>
          <w:szCs w:val="40"/>
          <w:vertAlign w:val="subscript"/>
        </w:rPr>
        <w:t>: "Find resources tailored to your field, like coding challenges for tech, portfolio tips for design, and networking advice for business."</w:t>
      </w:r>
    </w:p>
    <w:p w14:paraId="68671C7C" w14:textId="749430DB" w:rsidR="00A2014B" w:rsidRPr="00A2014B" w:rsidRDefault="00A2014B" w:rsidP="00A2014B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A2014B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Display</w:t>
      </w:r>
      <w:r w:rsidRPr="00A2014B">
        <w:rPr>
          <w:rFonts w:ascii="Arial" w:hAnsi="Arial" w:cs="Arial"/>
          <w:i/>
          <w:iCs/>
          <w:sz w:val="40"/>
          <w:szCs w:val="40"/>
          <w:vertAlign w:val="subscript"/>
        </w:rPr>
        <w:t>: Use a dropdown menu or tabs for each industry (e.g., Technology, Design, Business), allowing users to explore their field-specific resources.</w:t>
      </w:r>
    </w:p>
    <w:p w14:paraId="306A275D" w14:textId="603AA82B" w:rsidR="008F7B38" w:rsidRPr="003F5D9B" w:rsidRDefault="00A2014B" w:rsidP="00F87B8A">
      <w:pPr>
        <w:numPr>
          <w:ilvl w:val="1"/>
          <w:numId w:val="2"/>
        </w:numPr>
        <w:rPr>
          <w:rFonts w:ascii="Arial" w:hAnsi="Arial" w:cs="Arial"/>
          <w:sz w:val="40"/>
          <w:szCs w:val="40"/>
          <w:vertAlign w:val="subscript"/>
        </w:rPr>
      </w:pPr>
      <w:r w:rsidRPr="00F87B8A">
        <w:rPr>
          <w:rFonts w:ascii="Arial" w:hAnsi="Arial" w:cs="Arial"/>
          <w:b/>
          <w:bCs/>
          <w:i/>
          <w:iCs/>
          <w:sz w:val="40"/>
          <w:szCs w:val="40"/>
          <w:vertAlign w:val="subscript"/>
        </w:rPr>
        <w:t>Sample Text</w:t>
      </w:r>
      <w:r w:rsidRPr="00F87B8A">
        <w:rPr>
          <w:rFonts w:ascii="Arial" w:hAnsi="Arial" w:cs="Arial"/>
          <w:b/>
          <w:bCs/>
          <w:sz w:val="40"/>
          <w:szCs w:val="40"/>
          <w:vertAlign w:val="subscript"/>
        </w:rPr>
        <w:t>:</w:t>
      </w:r>
      <w:r w:rsidRPr="00F87B8A">
        <w:rPr>
          <w:rFonts w:ascii="Arial" w:hAnsi="Arial" w:cs="Arial"/>
          <w:sz w:val="40"/>
          <w:szCs w:val="40"/>
          <w:vertAlign w:val="subscript"/>
        </w:rPr>
        <w:t xml:space="preserve"> "Discover industry-focused resources tailored to your career path. Find specific tools and advice for success in your chosen field.</w:t>
      </w:r>
    </w:p>
    <w:sectPr w:rsidR="008F7B38" w:rsidRPr="003F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738A"/>
    <w:multiLevelType w:val="multilevel"/>
    <w:tmpl w:val="8C6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A3953"/>
    <w:multiLevelType w:val="multilevel"/>
    <w:tmpl w:val="B5B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3CB9"/>
    <w:multiLevelType w:val="multilevel"/>
    <w:tmpl w:val="9830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5E25"/>
    <w:multiLevelType w:val="multilevel"/>
    <w:tmpl w:val="17D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84E20"/>
    <w:multiLevelType w:val="multilevel"/>
    <w:tmpl w:val="EF88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B2F78"/>
    <w:multiLevelType w:val="multilevel"/>
    <w:tmpl w:val="90FC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10652">
    <w:abstractNumId w:val="4"/>
  </w:num>
  <w:num w:numId="2" w16cid:durableId="421416572">
    <w:abstractNumId w:val="5"/>
  </w:num>
  <w:num w:numId="3" w16cid:durableId="954017908">
    <w:abstractNumId w:val="1"/>
  </w:num>
  <w:num w:numId="4" w16cid:durableId="166556901">
    <w:abstractNumId w:val="0"/>
  </w:num>
  <w:num w:numId="5" w16cid:durableId="1258901327">
    <w:abstractNumId w:val="3"/>
  </w:num>
  <w:num w:numId="6" w16cid:durableId="147602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8A"/>
    <w:rsid w:val="003F5D9B"/>
    <w:rsid w:val="0075312F"/>
    <w:rsid w:val="007F4B50"/>
    <w:rsid w:val="008F7B38"/>
    <w:rsid w:val="0094046F"/>
    <w:rsid w:val="00A05D9F"/>
    <w:rsid w:val="00A2014B"/>
    <w:rsid w:val="00B625BB"/>
    <w:rsid w:val="00BA70B9"/>
    <w:rsid w:val="00BF09DA"/>
    <w:rsid w:val="00E34E70"/>
    <w:rsid w:val="00F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147E5"/>
  <w15:chartTrackingRefBased/>
  <w15:docId w15:val="{BA5C509C-578E-4D65-A0CB-D4F38FB8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507</Words>
  <Characters>2930</Characters>
  <Application>Microsoft Office Word</Application>
  <DocSecurity>0</DocSecurity>
  <Lines>73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vedanshi mesvaniya</dc:creator>
  <cp:keywords/>
  <dc:description/>
  <cp:lastModifiedBy>vedanshi mesvaniya</cp:lastModifiedBy>
  <cp:revision>9</cp:revision>
  <dcterms:created xsi:type="dcterms:W3CDTF">2024-11-08T18:01:00Z</dcterms:created>
  <dcterms:modified xsi:type="dcterms:W3CDTF">2024-11-08T18:15:00Z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ec398464-cae3-40e0-85bb-54cccd876c2c</vt:lpwstr>
  </property>
</Properties>
</file>