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93913" w14:textId="77777777" w:rsidR="003C20DE" w:rsidRPr="003C20DE" w:rsidRDefault="003C20DE" w:rsidP="003C20DE">
      <w:pPr>
        <w:pStyle w:val="Heading3"/>
      </w:pPr>
      <w:r>
        <w:rPr>
          <w:lang w:val="en-US"/>
        </w:rPr>
        <w:t>A</w:t>
      </w:r>
      <w:proofErr w:type="spellStart"/>
      <w:r w:rsidRPr="003C20DE">
        <w:t>nswers</w:t>
      </w:r>
      <w:proofErr w:type="spellEnd"/>
    </w:p>
    <w:p w14:paraId="27CF6A84" w14:textId="77777777" w:rsidR="003C20DE" w:rsidRPr="003C20DE" w:rsidRDefault="003C20DE" w:rsidP="003C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Which tool first, and why?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Wireshark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first. Since the symptoms are ambiguous (could be network or application), you need visibility before you can decide what to test further. Wireshark lets you passively observe real traffic — TCP handshake timing, retransmissions, DNS delays — without generating extra load or needing to know the root cause in advance. It's the right "diagnose before you treat" starting point. </w:t>
      </w:r>
      <w:proofErr w:type="spellStart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iPerf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tcpdump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better used </w:t>
      </w:r>
      <w:r w:rsidRPr="003C20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after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have a hypothesis to test.</w:t>
      </w:r>
    </w:p>
    <w:p w14:paraId="5B3610E9" w14:textId="77777777" w:rsidR="003C20DE" w:rsidRPr="003C20DE" w:rsidRDefault="003C20DE" w:rsidP="003C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What information would each tool collect?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830"/>
      </w:tblGrid>
      <w:tr w:rsidR="003C20DE" w:rsidRPr="003C20DE" w14:paraId="2F649378" w14:textId="77777777" w:rsidTr="003C2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39502" w14:textId="77777777" w:rsidR="003C20DE" w:rsidRPr="003C20DE" w:rsidRDefault="003C20DE" w:rsidP="003C2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E849D1" w14:textId="77777777" w:rsidR="003C20DE" w:rsidRPr="003C20DE" w:rsidRDefault="003C20DE" w:rsidP="003C2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it tells you</w:t>
            </w:r>
          </w:p>
        </w:tc>
      </w:tr>
      <w:tr w:rsidR="003C20DE" w:rsidRPr="003C20DE" w14:paraId="453B5026" w14:textId="77777777" w:rsidTr="003C2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3371" w14:textId="77777777" w:rsidR="003C20DE" w:rsidRPr="003C20DE" w:rsidRDefault="003C20DE" w:rsidP="003C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2B144F84" w14:textId="77777777" w:rsidR="003C20DE" w:rsidRPr="003C20DE" w:rsidRDefault="003C20DE" w:rsidP="003C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TCP handshake delays, retransmissions, duplicate ACKs, DNS resolution time, TLS handshake time — reveals </w:t>
            </w:r>
            <w:r w:rsidRPr="003C20D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where</w:t>
            </w:r>
            <w:r w:rsidRPr="003C2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time is being lost in a connection</w:t>
            </w:r>
          </w:p>
        </w:tc>
      </w:tr>
      <w:tr w:rsidR="003C20DE" w:rsidRPr="003C20DE" w14:paraId="256A0EFF" w14:textId="77777777" w:rsidTr="003C2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8970" w14:textId="77777777" w:rsidR="003C20DE" w:rsidRPr="003C20DE" w:rsidRDefault="003C20DE" w:rsidP="003C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C2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B5A0B" w14:textId="77777777" w:rsidR="003C20DE" w:rsidRPr="003C20DE" w:rsidRDefault="003C20DE" w:rsidP="003C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packet-level visibility as Wireshark, but usable directly on the server (headless, CLI) — useful for capturing traffic at the server side, especially if the issue is closer to the server than the client</w:t>
            </w:r>
          </w:p>
        </w:tc>
      </w:tr>
      <w:tr w:rsidR="003C20DE" w:rsidRPr="003C20DE" w14:paraId="25F3B67F" w14:textId="77777777" w:rsidTr="003C2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0C8C" w14:textId="77777777" w:rsidR="003C20DE" w:rsidRPr="003C20DE" w:rsidRDefault="003C20DE" w:rsidP="003C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C2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iPerf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454BE" w14:textId="77777777" w:rsidR="003C20DE" w:rsidRPr="003C20DE" w:rsidRDefault="003C20DE" w:rsidP="003C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Raw throughput, jitter, and packet loss between two points — confirms or rules out whether the </w:t>
            </w:r>
            <w:r w:rsidRPr="003C20D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link itself</w:t>
            </w:r>
            <w:r w:rsidRPr="003C2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has a capacity or quality problem</w:t>
            </w:r>
          </w:p>
        </w:tc>
      </w:tr>
    </w:tbl>
    <w:p w14:paraId="11ACE5D4" w14:textId="77777777" w:rsidR="003C20DE" w:rsidRPr="003C20DE" w:rsidRDefault="003C20DE" w:rsidP="003C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Three possible root causes</w:t>
      </w:r>
    </w:p>
    <w:p w14:paraId="30F9B8A1" w14:textId="77777777" w:rsidR="003C20DE" w:rsidRPr="003C20DE" w:rsidRDefault="003C20DE" w:rsidP="003C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Network congestion or </w:t>
      </w:r>
      <w:proofErr w:type="spellStart"/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bufferbloat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path — causing variable latency (jitter) that hits real-time traffic hard but barely affects bulk downloads</w:t>
      </w:r>
    </w:p>
    <w:p w14:paraId="772CBE52" w14:textId="77777777" w:rsidR="003C20DE" w:rsidRPr="003C20DE" w:rsidRDefault="003C20DE" w:rsidP="003C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Packet loss on a specific route/hop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TCP silently retransmits (slowing web pages slightly) while UDP-based video calls have no retransmission, so loss shows up as visible freezing/glitching</w:t>
      </w:r>
    </w:p>
    <w:p w14:paraId="0A8E34B9" w14:textId="77777777" w:rsidR="003C20DE" w:rsidRPr="003C20DE" w:rsidRDefault="003C20DE" w:rsidP="003C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or application-server-side delay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e.g., slow DNS resolution or an overloaded application layer (not CPU, but perhaps thread/connection limits) causing web pages to hang on initial load, unrelated to the transport link itself</w:t>
      </w:r>
    </w:p>
    <w:p w14:paraId="0C894419" w14:textId="77777777" w:rsidR="003C20DE" w:rsidRPr="003C20DE" w:rsidRDefault="003C20DE" w:rsidP="003C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How to conclude network vs. application?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Run </w:t>
      </w:r>
      <w:proofErr w:type="spellStart"/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iPerf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the client and server: if throughput is strong and jitter/loss are low, the network path itself is healthy, which shifts suspicion toward the application layer (e.g., server-side request handling, even with low CPU — could be I/O wait, database calls, or connection pool exhaustion). If </w:t>
      </w:r>
      <w:proofErr w:type="spellStart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iPerf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shows high jitter or measurable packet loss, that confirms a </w:t>
      </w:r>
      <w:r w:rsidRPr="003C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network-related</w:t>
      </w:r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issue, and you'd then use Wireshark/</w:t>
      </w:r>
      <w:proofErr w:type="spellStart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TCPDump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captures during an actual video call to pinpoint exactly where the loss or delay occurs (e.g., a specific hop, or degradation only under load). The general principle: low CPU + normal downloads + real-time traffic struggling is a strong signature pointing toward network jitter/loss rather than compute capacity — but </w:t>
      </w:r>
      <w:proofErr w:type="spellStart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iPerf</w:t>
      </w:r>
      <w:proofErr w:type="spellEnd"/>
      <w:r w:rsidRPr="003C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what turns that suspicion into evidence.</w:t>
      </w:r>
    </w:p>
    <w:p w14:paraId="10B6D6D4" w14:textId="090630FA" w:rsidR="004B7776" w:rsidRPr="003C20DE" w:rsidRDefault="004B7776">
      <w:pPr>
        <w:rPr>
          <w:lang w:val="en-US"/>
        </w:rPr>
      </w:pPr>
    </w:p>
    <w:sectPr w:rsidR="004B7776" w:rsidRPr="003C2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B6CB8"/>
    <w:multiLevelType w:val="multilevel"/>
    <w:tmpl w:val="601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7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DE"/>
    <w:rsid w:val="003C20DE"/>
    <w:rsid w:val="004B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3DBB"/>
  <w15:chartTrackingRefBased/>
  <w15:docId w15:val="{0C828C15-83CC-4B9A-9F1F-C9D0C12E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20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20D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3C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20DE"/>
    <w:rPr>
      <w:b/>
      <w:bCs/>
    </w:rPr>
  </w:style>
  <w:style w:type="character" w:styleId="Emphasis">
    <w:name w:val="Emphasis"/>
    <w:basedOn w:val="DefaultParagraphFont"/>
    <w:uiPriority w:val="20"/>
    <w:qFormat/>
    <w:rsid w:val="003C20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8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1</cp:revision>
  <dcterms:created xsi:type="dcterms:W3CDTF">2026-07-12T05:33:00Z</dcterms:created>
  <dcterms:modified xsi:type="dcterms:W3CDTF">2026-07-12T05:34:00Z</dcterms:modified>
</cp:coreProperties>
</file>