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Configure autoscaling in your cluster (Horizontal scaling)</w:t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Horizontal Pod Autoscaling (HPA) in Kubernetes automatically scales the number of pod replicas in a deployment, replica set, or stateful set based on observed CPU utilization (or other select metrics).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We will use following steps for this configuration.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1. At first, we required Metrics Sever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To check Metrics Server we use: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$  kubectl get deployment metrics-server -n kube-system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If not installed, then at first we will have to install it.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Creating a Deployment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Here I am using  NGINX deployment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nginx-deployment.yaml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apiVersion: apps/v1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kind: Deployment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metadata: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name: nginx-deployment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spec: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replicas: 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selector: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matchLabels: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app: nginx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template: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metadata: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labels: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app: nginx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spec: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containers: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- name: nginx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image: nginx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resources: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requests: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cpu: 100m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limits: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cpu: 200m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ports: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- containerPort: 80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Apply it: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$ kubectl apply -f nginx-deployment.yaml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Creating a Horizontal Pod Autoscaler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For this, we can use `kubectl` or YAML.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Using kubectl: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$ kubectl autoscale deployment nginx-deployment --cpu-percent=50 --min=1 --max=5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This will scale the deployment between 1 and 5 pods, targeting 50% average CPU usage.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Using YAML: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nginx-hpa.yaml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apiVersion: autoscaling/v2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kind: HorizontalPodAutoscaler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metadata: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name: nginx-hpa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spec: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scaleTargetRef: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apiVersion: apps/v1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kind: Deployment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name: nginx-deployment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minReplicas: 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maxReplicas: 5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metrics: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type: Resource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resource: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name: cpu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target: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type: Utilization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averageUtilization: 50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Apply it: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$ kubectl apply -f nginx-hpa.yaml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Check the HPA Status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$ kubectl get hpa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After this, we will get HPA status.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LibreOffice/25.2.4.3$Windows_X86_64 LibreOffice_project/33e196637044ead23f5c3226cde09b47731f7e27</Application>
  <AppVersion>15.0000</AppVersion>
  <Pages>5</Pages>
  <Words>232</Words>
  <Characters>1386</Characters>
  <CharactersWithSpaces>1735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2025-07-14T14:31:40Z</dcterms:created>
  <dc:creator/>
  <dc:description/>
  <dc:language>en-IN</dc:language>
  <cp:lastModifiedBy/>
  <dcterms:modified xsi:type="dcterms:W3CDTF">2025-07-14T14:39:13Z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