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BC26B" w14:textId="77777777" w:rsidR="00EC5F42" w:rsidRDefault="00EC5F42">
      <w:pPr>
        <w:spacing w:before="0" w:after="0"/>
      </w:pPr>
    </w:p>
    <w:p w14:paraId="4D0E6C5F" w14:textId="77777777" w:rsidR="00EC5F42" w:rsidRDefault="00D70A30">
      <w:pPr>
        <w:spacing w:after="240"/>
        <w:jc w:val="center"/>
      </w:pPr>
      <w:r>
        <w:rPr>
          <w:rFonts w:ascii="Times New Roman" w:hAnsi="Times New Roman"/>
          <w:b/>
          <w:sz w:val="36"/>
        </w:rPr>
        <w:t>AWS Serverless Data Analytics Pipeline</w:t>
      </w:r>
    </w:p>
    <w:p w14:paraId="3D6048C3" w14:textId="77777777" w:rsidR="00EC5F42" w:rsidRDefault="00EC5F42">
      <w:pPr>
        <w:spacing w:before="0" w:after="0"/>
      </w:pPr>
    </w:p>
    <w:p w14:paraId="31D428EC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1. Introduction</w:t>
      </w:r>
    </w:p>
    <w:p w14:paraId="3332B589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In today’s data-driven world, organizations require scalable and cost-efficient solutions to ingest,</w:t>
      </w:r>
    </w:p>
    <w:p w14:paraId="3B6B0D68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 xml:space="preserve">process, and analyze large volumes of data generated from diverse sources such as APIs and </w:t>
      </w:r>
      <w:r>
        <w:rPr>
          <w:rFonts w:ascii="Times New Roman" w:hAnsi="Times New Roman"/>
          <w:sz w:val="24"/>
        </w:rPr>
        <w:t>batch files.</w:t>
      </w:r>
    </w:p>
    <w:p w14:paraId="14EE10F2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Traditional data pipelines often involve complex infrastructure management, leading to higher</w:t>
      </w:r>
    </w:p>
    <w:p w14:paraId="0C0CD64E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operational overhead and limited scalability.</w:t>
      </w:r>
    </w:p>
    <w:p w14:paraId="63861F43" w14:textId="77777777" w:rsidR="00EC5F42" w:rsidRDefault="00EC5F42">
      <w:pPr>
        <w:spacing w:before="0" w:after="0"/>
      </w:pPr>
    </w:p>
    <w:p w14:paraId="2B6A3EA2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This project implements an AWS Serverless Data Analytics Pipeline that enables end-to-end data</w:t>
      </w:r>
    </w:p>
    <w:p w14:paraId="25F198E8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ingesti</w:t>
      </w:r>
      <w:r>
        <w:rPr>
          <w:rFonts w:ascii="Times New Roman" w:hAnsi="Times New Roman"/>
          <w:sz w:val="24"/>
        </w:rPr>
        <w:t>on, transformation, analytics, and visualization using fully managed AWS services. The</w:t>
      </w:r>
    </w:p>
    <w:p w14:paraId="4083BDC5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pipeline is designed to handle both real-time API data and batch CSV data, transform it into</w:t>
      </w:r>
    </w:p>
    <w:p w14:paraId="1913FEF8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analytics-ready formats, and provide business insights using SQL queries and</w:t>
      </w:r>
      <w:r>
        <w:rPr>
          <w:rFonts w:ascii="Times New Roman" w:hAnsi="Times New Roman"/>
          <w:sz w:val="24"/>
        </w:rPr>
        <w:t xml:space="preserve"> dashboards.</w:t>
      </w:r>
    </w:p>
    <w:p w14:paraId="2F291FC0" w14:textId="77777777" w:rsidR="00EC5F42" w:rsidRDefault="00EC5F42">
      <w:pPr>
        <w:spacing w:before="0" w:after="0"/>
      </w:pPr>
    </w:p>
    <w:p w14:paraId="57B3D04E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The architecture follows modern data engineering best practices and closely mirrors real-world</w:t>
      </w:r>
    </w:p>
    <w:p w14:paraId="284B2C16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cloud analytics systems used in production environments.</w:t>
      </w:r>
    </w:p>
    <w:p w14:paraId="66E7031C" w14:textId="77777777" w:rsidR="00EC5F42" w:rsidRDefault="00EC5F42">
      <w:pPr>
        <w:spacing w:before="0" w:after="0"/>
      </w:pPr>
    </w:p>
    <w:p w14:paraId="476F2F13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2. Objectives of the Project</w:t>
      </w:r>
    </w:p>
    <w:p w14:paraId="0F6DC6F2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Design a fully serverless data analytics architecture</w:t>
      </w:r>
    </w:p>
    <w:p w14:paraId="0175D9A1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In</w:t>
      </w:r>
      <w:r>
        <w:rPr>
          <w:rFonts w:ascii="Times New Roman" w:hAnsi="Times New Roman"/>
          <w:sz w:val="24"/>
        </w:rPr>
        <w:t>gest data from API and batch-based sources</w:t>
      </w:r>
    </w:p>
    <w:p w14:paraId="212AB34E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Perform ETL processing and schema normalization</w:t>
      </w:r>
    </w:p>
    <w:p w14:paraId="7E2D8B8E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Store optimized analytical data in Parquet format</w:t>
      </w:r>
    </w:p>
    <w:p w14:paraId="344FB239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lastRenderedPageBreak/>
        <w:t>- Enable SQL-based analytics using Amazon Athena</w:t>
      </w:r>
    </w:p>
    <w:p w14:paraId="7074F8AA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Implement monitoring and logging using CloudWatch</w:t>
      </w:r>
    </w:p>
    <w:p w14:paraId="5274884B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Visualiz</w:t>
      </w:r>
      <w:r>
        <w:rPr>
          <w:rFonts w:ascii="Times New Roman" w:hAnsi="Times New Roman"/>
          <w:sz w:val="24"/>
        </w:rPr>
        <w:t>e insights using Power BI</w:t>
      </w:r>
    </w:p>
    <w:p w14:paraId="5B9D8CDF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Build a resume-worthy, real-world data engineering project</w:t>
      </w:r>
    </w:p>
    <w:p w14:paraId="463228DE" w14:textId="77777777" w:rsidR="00EC5F42" w:rsidRDefault="00EC5F42">
      <w:pPr>
        <w:spacing w:before="0" w:after="0"/>
      </w:pPr>
    </w:p>
    <w:p w14:paraId="0D56AF08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3. System Architecture</w:t>
      </w:r>
    </w:p>
    <w:p w14:paraId="51858C57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The system is built using a serverless data lake architecture on AWS. Each component is fully managed,</w:t>
      </w:r>
    </w:p>
    <w:p w14:paraId="0B65B58F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 xml:space="preserve">ensuring scalability, fault </w:t>
      </w:r>
      <w:r>
        <w:rPr>
          <w:rFonts w:ascii="Times New Roman" w:hAnsi="Times New Roman"/>
          <w:sz w:val="24"/>
        </w:rPr>
        <w:t>tolerance, and minimal operational overhead.</w:t>
      </w:r>
    </w:p>
    <w:p w14:paraId="57F2DB28" w14:textId="77777777" w:rsidR="00EC5F42" w:rsidRDefault="00EC5F42">
      <w:pPr>
        <w:spacing w:before="0" w:after="0"/>
      </w:pPr>
    </w:p>
    <w:p w14:paraId="1ACE6DD1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Architecture Flow:</w:t>
      </w:r>
    </w:p>
    <w:p w14:paraId="7C57AE0F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1. Client sends order data through an API endpoint</w:t>
      </w:r>
    </w:p>
    <w:p w14:paraId="4ABD6C0F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2. API Gateway triggers a Lambda function</w:t>
      </w:r>
    </w:p>
    <w:p w14:paraId="5FE769F8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3. Lambda stores raw data in Amazon S3</w:t>
      </w:r>
    </w:p>
    <w:p w14:paraId="4BD925DC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4. AWS Glue performs ETL and schema transformations</w:t>
      </w:r>
    </w:p>
    <w:p w14:paraId="648E4FCC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5. Proc</w:t>
      </w:r>
      <w:r>
        <w:rPr>
          <w:rFonts w:ascii="Times New Roman" w:hAnsi="Times New Roman"/>
          <w:b/>
          <w:sz w:val="28"/>
        </w:rPr>
        <w:t>essed data is stored in Parquet format in S3</w:t>
      </w:r>
    </w:p>
    <w:p w14:paraId="42982E02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6. Amazon Athena queries the processed data</w:t>
      </w:r>
    </w:p>
    <w:p w14:paraId="6329E7F4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7. Power BI visualizes analytical insights</w:t>
      </w:r>
    </w:p>
    <w:p w14:paraId="59B464B0" w14:textId="04757461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8. Amazon CloudWatch monitors logs and executions</w:t>
      </w:r>
    </w:p>
    <w:p w14:paraId="28FE631D" w14:textId="422D1A04" w:rsidR="00BF0E59" w:rsidRDefault="00BF0E59">
      <w:pPr>
        <w:spacing w:before="0" w:after="0"/>
      </w:pPr>
    </w:p>
    <w:p w14:paraId="574BD40F" w14:textId="3ED09030" w:rsidR="00BF0E59" w:rsidRDefault="00BF0E59">
      <w:pPr>
        <w:spacing w:before="0" w:after="0"/>
      </w:pPr>
      <w:r>
        <w:rPr>
          <w:noProof/>
        </w:rPr>
        <w:drawing>
          <wp:inline distT="0" distB="0" distL="0" distR="0" wp14:anchorId="62384938" wp14:editId="3D43FB1F">
            <wp:extent cx="5486400" cy="1962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A719" w14:textId="77777777" w:rsidR="00EC5F42" w:rsidRDefault="00EC5F42">
      <w:pPr>
        <w:spacing w:before="0" w:after="0"/>
      </w:pPr>
    </w:p>
    <w:p w14:paraId="07227142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4. Data Ingestion Layer</w:t>
      </w:r>
    </w:p>
    <w:p w14:paraId="4F5F982A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API-based ingestion is implemented using Amazon A</w:t>
      </w:r>
      <w:r>
        <w:rPr>
          <w:rFonts w:ascii="Times New Roman" w:hAnsi="Times New Roman"/>
          <w:sz w:val="24"/>
        </w:rPr>
        <w:t>PI Gateway. A REST endpoint (/orders) accepts</w:t>
      </w:r>
    </w:p>
    <w:p w14:paraId="215D5D06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order details and forwards the request to an AWS Lambda function.</w:t>
      </w:r>
    </w:p>
    <w:p w14:paraId="15C679E3" w14:textId="77777777" w:rsidR="00EC5F42" w:rsidRDefault="00EC5F42">
      <w:pPr>
        <w:spacing w:before="0" w:after="0"/>
      </w:pPr>
    </w:p>
    <w:p w14:paraId="7A3EB09C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Lambda Processing:</w:t>
      </w:r>
    </w:p>
    <w:p w14:paraId="520A44E3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Parses incoming JSON payload</w:t>
      </w:r>
    </w:p>
    <w:p w14:paraId="6F0187D0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Validates required fields</w:t>
      </w:r>
    </w:p>
    <w:p w14:paraId="28C41E1D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Adds ingestion timestamp</w:t>
      </w:r>
    </w:p>
    <w:p w14:paraId="06C41994" w14:textId="12C077AF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Stores records in Amazon S3 raw laye</w:t>
      </w:r>
      <w:r>
        <w:rPr>
          <w:rFonts w:ascii="Times New Roman" w:hAnsi="Times New Roman"/>
          <w:sz w:val="24"/>
        </w:rPr>
        <w:t>r</w:t>
      </w:r>
    </w:p>
    <w:p w14:paraId="7CBC1D7B" w14:textId="12D5DF23" w:rsidR="00BF0E59" w:rsidRDefault="00BF0E59">
      <w:pPr>
        <w:spacing w:before="0" w:after="0"/>
      </w:pPr>
    </w:p>
    <w:p w14:paraId="31DE072D" w14:textId="2DC60B70" w:rsidR="00BF0E59" w:rsidRDefault="00BF0E59">
      <w:pPr>
        <w:spacing w:before="0" w:after="0"/>
      </w:pPr>
    </w:p>
    <w:p w14:paraId="21B1831C" w14:textId="6D5ADA54" w:rsidR="00BF0E59" w:rsidRDefault="00BF0E59">
      <w:pPr>
        <w:spacing w:before="0" w:after="0"/>
      </w:pPr>
      <w:r>
        <w:rPr>
          <w:noProof/>
        </w:rPr>
        <w:drawing>
          <wp:inline distT="0" distB="0" distL="0" distR="0" wp14:anchorId="5176C68B" wp14:editId="66706F9F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1B43" w14:textId="7173DB1B" w:rsidR="00BF0E59" w:rsidRDefault="00BF0E59">
      <w:pPr>
        <w:spacing w:before="0" w:after="0"/>
      </w:pPr>
    </w:p>
    <w:p w14:paraId="2C15EA7B" w14:textId="027701CE" w:rsidR="00EC5F42" w:rsidRDefault="00EC5F42">
      <w:pPr>
        <w:spacing w:before="0" w:after="0"/>
      </w:pPr>
    </w:p>
    <w:p w14:paraId="2A8CE38D" w14:textId="77777777" w:rsidR="00BF0E59" w:rsidRDefault="00BF0E59">
      <w:pPr>
        <w:spacing w:before="0" w:after="0"/>
      </w:pPr>
    </w:p>
    <w:p w14:paraId="5FD12E7F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lastRenderedPageBreak/>
        <w:t>5. Storage Layer – Amazon S3</w:t>
      </w:r>
    </w:p>
    <w:p w14:paraId="76F1B8B7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Amazon S3 acts as the centralized data lake.</w:t>
      </w:r>
    </w:p>
    <w:p w14:paraId="32484AFA" w14:textId="77777777" w:rsidR="00EC5F42" w:rsidRDefault="00EC5F42">
      <w:pPr>
        <w:spacing w:before="0" w:after="0"/>
      </w:pPr>
    </w:p>
    <w:p w14:paraId="1A713476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Folder Structure:</w:t>
      </w:r>
    </w:p>
    <w:p w14:paraId="03F64BF7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raw/ : Unprocessed API and CSV data</w:t>
      </w:r>
    </w:p>
    <w:p w14:paraId="1ACD05F2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silver/ : Transformed Parquet data</w:t>
      </w:r>
    </w:p>
    <w:p w14:paraId="4669C5C4" w14:textId="387A177B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athena-results</w:t>
      </w:r>
      <w:proofErr w:type="gramStart"/>
      <w:r>
        <w:rPr>
          <w:rFonts w:ascii="Times New Roman" w:hAnsi="Times New Roman"/>
          <w:sz w:val="24"/>
        </w:rPr>
        <w:t>/ :</w:t>
      </w:r>
      <w:proofErr w:type="gramEnd"/>
      <w:r>
        <w:rPr>
          <w:rFonts w:ascii="Times New Roman" w:hAnsi="Times New Roman"/>
          <w:sz w:val="24"/>
        </w:rPr>
        <w:t xml:space="preserve"> Athena query outputs</w:t>
      </w:r>
    </w:p>
    <w:p w14:paraId="3EE3A4DF" w14:textId="3E38DB06" w:rsidR="00BF0E59" w:rsidRDefault="00BF0E59">
      <w:pPr>
        <w:spacing w:before="0" w:after="0"/>
      </w:pPr>
    </w:p>
    <w:p w14:paraId="2637511E" w14:textId="332FC0DE" w:rsidR="00BF0E59" w:rsidRDefault="00BF0E59">
      <w:pPr>
        <w:spacing w:before="0" w:after="0"/>
      </w:pPr>
    </w:p>
    <w:p w14:paraId="4A06DDBD" w14:textId="46ABA8DB" w:rsidR="00BF0E59" w:rsidRDefault="00BF0E59">
      <w:pPr>
        <w:spacing w:before="0" w:after="0"/>
      </w:pPr>
      <w:r>
        <w:rPr>
          <w:noProof/>
        </w:rPr>
        <w:drawing>
          <wp:inline distT="0" distB="0" distL="0" distR="0" wp14:anchorId="4279B0B3" wp14:editId="650C254A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DA86" w14:textId="1DFF85B1" w:rsidR="00EC5F42" w:rsidRDefault="00EC5F42">
      <w:pPr>
        <w:spacing w:before="0" w:after="0"/>
      </w:pPr>
    </w:p>
    <w:p w14:paraId="6EB889CD" w14:textId="388B67A6" w:rsidR="00BF0E59" w:rsidRDefault="00BF0E59">
      <w:pPr>
        <w:spacing w:before="0" w:after="0"/>
      </w:pPr>
    </w:p>
    <w:p w14:paraId="57140D9D" w14:textId="375B36B9" w:rsidR="00BF0E59" w:rsidRDefault="00BF0E59">
      <w:pPr>
        <w:spacing w:before="0" w:after="0"/>
      </w:pPr>
    </w:p>
    <w:p w14:paraId="414F2642" w14:textId="147B7DA8" w:rsidR="00BF0E59" w:rsidRDefault="00BF0E59">
      <w:pPr>
        <w:spacing w:before="0" w:after="0"/>
      </w:pPr>
    </w:p>
    <w:p w14:paraId="60905B0A" w14:textId="1D0173A3" w:rsidR="00BF0E59" w:rsidRDefault="00BF0E59">
      <w:pPr>
        <w:spacing w:before="0" w:after="0"/>
      </w:pPr>
    </w:p>
    <w:p w14:paraId="5BBE085C" w14:textId="24538A97" w:rsidR="00BF0E59" w:rsidRDefault="00BF0E59">
      <w:pPr>
        <w:spacing w:before="0" w:after="0"/>
      </w:pPr>
    </w:p>
    <w:p w14:paraId="33F87C2D" w14:textId="77777777" w:rsidR="00BF0E59" w:rsidRDefault="00BF0E59">
      <w:pPr>
        <w:spacing w:before="0" w:after="0"/>
      </w:pPr>
    </w:p>
    <w:p w14:paraId="1AD03D38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lastRenderedPageBreak/>
        <w:t>6. ETL Processing using AWS Glue</w:t>
      </w:r>
    </w:p>
    <w:p w14:paraId="41C94E75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 xml:space="preserve">ETL </w:t>
      </w:r>
      <w:r>
        <w:rPr>
          <w:rFonts w:ascii="Times New Roman" w:hAnsi="Times New Roman"/>
          <w:sz w:val="24"/>
        </w:rPr>
        <w:t>processing is implemented using AWS Glue.</w:t>
      </w:r>
    </w:p>
    <w:p w14:paraId="62D3B26C" w14:textId="77777777" w:rsidR="00EC5F42" w:rsidRDefault="00EC5F42">
      <w:pPr>
        <w:spacing w:before="0" w:after="0"/>
      </w:pPr>
    </w:p>
    <w:p w14:paraId="6E70C3DB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Glue Job Operations:</w:t>
      </w:r>
    </w:p>
    <w:p w14:paraId="7716949A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Reads JSON data from API source</w:t>
      </w:r>
    </w:p>
    <w:p w14:paraId="384FD573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Reads CSV data from batch source</w:t>
      </w:r>
    </w:p>
    <w:p w14:paraId="69BC8034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Applies schema mapping and type conversion</w:t>
      </w:r>
    </w:p>
    <w:p w14:paraId="7F8F4C83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Merges datasets using UNION</w:t>
      </w:r>
    </w:p>
    <w:p w14:paraId="377746EF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 xml:space="preserve">- Performs basic data quality </w:t>
      </w:r>
      <w:r>
        <w:rPr>
          <w:rFonts w:ascii="Times New Roman" w:hAnsi="Times New Roman"/>
          <w:sz w:val="24"/>
        </w:rPr>
        <w:t>validation</w:t>
      </w:r>
    </w:p>
    <w:p w14:paraId="75E916B6" w14:textId="5EC0A276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Writes output in Parquet format with Snappy compression</w:t>
      </w:r>
    </w:p>
    <w:p w14:paraId="1F257A16" w14:textId="7BC96313" w:rsidR="00BF0E59" w:rsidRDefault="00BF0E59">
      <w:pPr>
        <w:spacing w:before="0" w:after="0"/>
      </w:pPr>
    </w:p>
    <w:p w14:paraId="77EABBDF" w14:textId="0336507A" w:rsidR="00BF0E59" w:rsidRDefault="00BF0E59">
      <w:pPr>
        <w:spacing w:before="0" w:after="0"/>
      </w:pPr>
    </w:p>
    <w:p w14:paraId="55BA128A" w14:textId="5E661725" w:rsidR="00BF0E59" w:rsidRDefault="00BF0E59">
      <w:pPr>
        <w:spacing w:before="0" w:after="0"/>
      </w:pPr>
    </w:p>
    <w:p w14:paraId="0D92BD36" w14:textId="0A73B7E4" w:rsidR="00BF0E59" w:rsidRDefault="00BF0E59">
      <w:pPr>
        <w:spacing w:before="0" w:after="0"/>
      </w:pPr>
      <w:r>
        <w:rPr>
          <w:noProof/>
        </w:rPr>
        <w:drawing>
          <wp:inline distT="0" distB="0" distL="0" distR="0" wp14:anchorId="146264B2" wp14:editId="4A7788F2">
            <wp:extent cx="54864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946CC" w14:textId="66CD7976" w:rsidR="00EC5F42" w:rsidRDefault="00EC5F42">
      <w:pPr>
        <w:spacing w:before="0" w:after="0"/>
      </w:pPr>
    </w:p>
    <w:p w14:paraId="73B9A3FE" w14:textId="33D53857" w:rsidR="00BF0E59" w:rsidRDefault="00BF0E59">
      <w:pPr>
        <w:spacing w:before="0" w:after="0"/>
      </w:pPr>
    </w:p>
    <w:p w14:paraId="15DF3F32" w14:textId="77777777" w:rsidR="00BF0E59" w:rsidRDefault="00BF0E59">
      <w:pPr>
        <w:spacing w:before="0" w:after="0"/>
      </w:pPr>
    </w:p>
    <w:p w14:paraId="06BDAB32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lastRenderedPageBreak/>
        <w:t>7. Analytics Layer using Amazon Athena</w:t>
      </w:r>
    </w:p>
    <w:p w14:paraId="355D61A6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Amazon Athena is used to run SQL queries directly on Parquet data stored in Amazon S3.</w:t>
      </w:r>
    </w:p>
    <w:p w14:paraId="5A77F7E4" w14:textId="77777777" w:rsidR="00EC5F42" w:rsidRDefault="00EC5F42">
      <w:pPr>
        <w:spacing w:before="0" w:after="0"/>
      </w:pPr>
    </w:p>
    <w:p w14:paraId="476DD6D2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Tables are registered using AWS Glue Data Catalog and views</w:t>
      </w:r>
      <w:r>
        <w:rPr>
          <w:rFonts w:ascii="Times New Roman" w:hAnsi="Times New Roman"/>
          <w:sz w:val="24"/>
        </w:rPr>
        <w:t xml:space="preserve"> are created for analytics.</w:t>
      </w:r>
    </w:p>
    <w:p w14:paraId="5BD70CD4" w14:textId="77777777" w:rsidR="00EC5F42" w:rsidRDefault="00EC5F42">
      <w:pPr>
        <w:spacing w:before="0" w:after="0"/>
      </w:pPr>
    </w:p>
    <w:p w14:paraId="6685448A" w14:textId="6ECC11EA" w:rsidR="00EC5F42" w:rsidRDefault="00BF0E59">
      <w:pPr>
        <w:spacing w:before="0" w:after="0"/>
      </w:pPr>
      <w:r>
        <w:rPr>
          <w:noProof/>
        </w:rPr>
        <w:drawing>
          <wp:inline distT="0" distB="0" distL="0" distR="0" wp14:anchorId="25D81EF8" wp14:editId="4FC0D208">
            <wp:extent cx="5486400" cy="3086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6064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8. Monitoring and Logging using CloudWatch</w:t>
      </w:r>
    </w:p>
    <w:p w14:paraId="13B59248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Amazon CloudWatch</w:t>
      </w:r>
      <w:r>
        <w:rPr>
          <w:rFonts w:ascii="Times New Roman" w:hAnsi="Times New Roman"/>
          <w:sz w:val="24"/>
        </w:rPr>
        <w:t xml:space="preserve"> is used for observability.</w:t>
      </w:r>
    </w:p>
    <w:p w14:paraId="37B97F3E" w14:textId="77777777" w:rsidR="00EC5F42" w:rsidRDefault="00EC5F42">
      <w:pPr>
        <w:spacing w:before="0" w:after="0"/>
      </w:pPr>
    </w:p>
    <w:p w14:paraId="62533202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Lambda execution logs</w:t>
      </w:r>
    </w:p>
    <w:p w14:paraId="2CB25151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Glue ETL job logs</w:t>
      </w:r>
    </w:p>
    <w:p w14:paraId="4FE65B0E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Request lifecycle tracking</w:t>
      </w:r>
    </w:p>
    <w:p w14:paraId="533FFEA1" w14:textId="3346620F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Error diagnostics</w:t>
      </w:r>
    </w:p>
    <w:p w14:paraId="2E2CBB88" w14:textId="05232155" w:rsidR="00BF0E59" w:rsidRDefault="00BF0E59">
      <w:pPr>
        <w:spacing w:before="0" w:after="0"/>
      </w:pPr>
    </w:p>
    <w:p w14:paraId="2FC273F3" w14:textId="51E70259" w:rsidR="00BF0E59" w:rsidRDefault="00BF0E59">
      <w:pPr>
        <w:spacing w:before="0" w:after="0"/>
      </w:pPr>
    </w:p>
    <w:p w14:paraId="2651FEB4" w14:textId="00393B77" w:rsidR="00BF0E59" w:rsidRDefault="00BF0E59">
      <w:pPr>
        <w:spacing w:before="0" w:after="0"/>
      </w:pPr>
      <w:r>
        <w:rPr>
          <w:noProof/>
        </w:rPr>
        <w:lastRenderedPageBreak/>
        <w:drawing>
          <wp:inline distT="0" distB="0" distL="0" distR="0" wp14:anchorId="2EAB0605" wp14:editId="6F503808">
            <wp:extent cx="5486400" cy="3086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83875" w14:textId="77777777" w:rsidR="00EC5F42" w:rsidRDefault="00EC5F42">
      <w:pPr>
        <w:spacing w:before="0" w:after="0"/>
      </w:pPr>
    </w:p>
    <w:p w14:paraId="113AD5C5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9. Data Visualization using Power BI</w:t>
      </w:r>
    </w:p>
    <w:p w14:paraId="20D737F4" w14:textId="4347DF0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Power BI connects to Amazon Athena to visualize analytical insights.</w:t>
      </w:r>
    </w:p>
    <w:p w14:paraId="7B8A4987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 xml:space="preserve">Dashboards </w:t>
      </w:r>
      <w:r>
        <w:rPr>
          <w:rFonts w:ascii="Times New Roman" w:hAnsi="Times New Roman"/>
          <w:sz w:val="24"/>
        </w:rPr>
        <w:t>include:</w:t>
      </w:r>
    </w:p>
    <w:p w14:paraId="0333C199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Total Revenue</w:t>
      </w:r>
    </w:p>
    <w:p w14:paraId="7396C04E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Total Units Sold</w:t>
      </w:r>
    </w:p>
    <w:p w14:paraId="795C533E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Average Review Score</w:t>
      </w:r>
    </w:p>
    <w:p w14:paraId="65F25972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Revenue by Category</w:t>
      </w:r>
    </w:p>
    <w:p w14:paraId="1D5E6839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Monthly Revenue Trends</w:t>
      </w:r>
    </w:p>
    <w:p w14:paraId="49D10535" w14:textId="3743E94F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Top Products by Revenue</w:t>
      </w:r>
    </w:p>
    <w:p w14:paraId="3FC76913" w14:textId="1D0547A7" w:rsidR="00BF0E59" w:rsidRDefault="00D70A30">
      <w:pPr>
        <w:spacing w:before="0" w:after="0"/>
      </w:pPr>
      <w:r>
        <w:rPr>
          <w:noProof/>
        </w:rPr>
        <w:lastRenderedPageBreak/>
        <w:drawing>
          <wp:inline distT="0" distB="0" distL="0" distR="0" wp14:anchorId="6C012CA0" wp14:editId="0398C441">
            <wp:extent cx="5486400" cy="30810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0BC1" w14:textId="77777777" w:rsidR="00BF0E59" w:rsidRDefault="00BF0E59">
      <w:pPr>
        <w:spacing w:before="0" w:after="0"/>
      </w:pPr>
    </w:p>
    <w:p w14:paraId="0B00BA33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10. Results and Observations</w:t>
      </w:r>
    </w:p>
    <w:p w14:paraId="35F3FFE2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Serverless architecture reduced infrastructure complexity</w:t>
      </w:r>
    </w:p>
    <w:p w14:paraId="6CAC5445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 xml:space="preserve">- Parquet format improved </w:t>
      </w:r>
      <w:r>
        <w:rPr>
          <w:rFonts w:ascii="Times New Roman" w:hAnsi="Times New Roman"/>
          <w:sz w:val="24"/>
        </w:rPr>
        <w:t>query performance</w:t>
      </w:r>
    </w:p>
    <w:p w14:paraId="2A29CCBC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Athena enabled cost-efficient analytics</w:t>
      </w:r>
    </w:p>
    <w:p w14:paraId="20A010E8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CloudWatch ensured observability</w:t>
      </w:r>
    </w:p>
    <w:p w14:paraId="37B54822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Power BI provided actionable insights</w:t>
      </w:r>
    </w:p>
    <w:p w14:paraId="409D0E81" w14:textId="77777777" w:rsidR="00EC5F42" w:rsidRDefault="00EC5F42">
      <w:pPr>
        <w:spacing w:before="0" w:after="0"/>
      </w:pPr>
    </w:p>
    <w:p w14:paraId="64422FA5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11. Conclusion</w:t>
      </w:r>
    </w:p>
    <w:p w14:paraId="5A2AC367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This project successfully demonstrates the implementation of a scalable, serverless data analytics</w:t>
      </w:r>
    </w:p>
    <w:p w14:paraId="359726ED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pipeli</w:t>
      </w:r>
      <w:r>
        <w:rPr>
          <w:rFonts w:ascii="Times New Roman" w:hAnsi="Times New Roman"/>
          <w:sz w:val="24"/>
        </w:rPr>
        <w:t>ne on AWS, reflecting real-world data engineering practices.</w:t>
      </w:r>
    </w:p>
    <w:p w14:paraId="02BD2A24" w14:textId="77777777" w:rsidR="00EC5F42" w:rsidRDefault="00EC5F42">
      <w:pPr>
        <w:spacing w:before="0" w:after="0"/>
      </w:pPr>
    </w:p>
    <w:p w14:paraId="2E066AF7" w14:textId="77777777" w:rsidR="00EC5F42" w:rsidRDefault="00D70A30">
      <w:pPr>
        <w:spacing w:before="240" w:after="120"/>
      </w:pPr>
      <w:r>
        <w:rPr>
          <w:rFonts w:ascii="Times New Roman" w:hAnsi="Times New Roman"/>
          <w:b/>
          <w:sz w:val="28"/>
        </w:rPr>
        <w:t>12. Future Enhancements</w:t>
      </w:r>
    </w:p>
    <w:p w14:paraId="47424EF0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Gold layer aggregations</w:t>
      </w:r>
    </w:p>
    <w:p w14:paraId="55DB296C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Scheduled ETL workflows</w:t>
      </w:r>
    </w:p>
    <w:p w14:paraId="53D10513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lastRenderedPageBreak/>
        <w:t>- Power BI incremental refresh</w:t>
      </w:r>
    </w:p>
    <w:p w14:paraId="14BC98E0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Data quality alerts</w:t>
      </w:r>
    </w:p>
    <w:p w14:paraId="22417D3A" w14:textId="77777777" w:rsidR="00EC5F42" w:rsidRDefault="00D70A30">
      <w:pPr>
        <w:spacing w:line="360" w:lineRule="auto" w:before="120" w:after="120"/>
      </w:pPr>
      <w:r>
        <w:rPr>
          <w:rFonts w:ascii="Times New Roman" w:hAnsi="Times New Roman"/>
          <w:sz w:val="24"/>
        </w:rPr>
        <w:t>- Role-based access control</w:t>
      </w:r>
    </w:p>
    <w:p w14:paraId="456DE838" w14:textId="16AD9A4D" w:rsidR="00EC5F42" w:rsidRDefault="00EC5F42">
      <w:pPr>
        <w:spacing w:before="0" w:after="0"/>
      </w:pPr>
    </w:p>
    <w:sectPr w:rsidR="00EC5F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0E59"/>
    <w:rsid w:val="00CB0664"/>
    <w:rsid w:val="00D70A30"/>
    <w:rsid w:val="00EC5F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2A8CDF"/>
  <w14:defaultImageDpi w14:val="300"/>
  <w15:docId w15:val="{A0BD3AA0-41BD-4FA2-A438-63F9ECDEF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Harish rajan</cp:lastModifiedBy>
  <cp:revision>2</cp:revision>
  <dcterms:created xsi:type="dcterms:W3CDTF">2013-12-23T23:15:00Z</dcterms:created>
  <dcterms:modified xsi:type="dcterms:W3CDTF">2026-01-01T10:25:00Z</dcterms:modified>
  <cp:category/>
</cp:coreProperties>
</file>