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41583" w14:textId="77777777" w:rsidR="00DB15BC" w:rsidRDefault="00000000">
      <w:pPr>
        <w:spacing w:after="0" w:line="240" w:lineRule="auto"/>
        <w:ind w:left="416"/>
        <w:rPr>
          <w:rFonts w:ascii="Arial MT" w:eastAsia="Arial MT" w:hAnsi="Arial MT" w:cs="Arial MT"/>
          <w:sz w:val="28"/>
        </w:rPr>
      </w:pPr>
      <w:r>
        <w:object w:dxaOrig="1757" w:dyaOrig="913" w14:anchorId="068D2E0F">
          <v:rect id="rectole0000000000" o:spid="_x0000_i1025" style="width:87.75pt;height:45.75pt" o:ole="" o:preferrelative="t" stroked="f">
            <v:imagedata r:id="rId7" o:title=""/>
          </v:rect>
          <o:OLEObject Type="Embed" ProgID="StaticMetafile" ShapeID="rectole0000000000" DrawAspect="Content" ObjectID="_1791280862" r:id="rId8"/>
        </w:object>
      </w:r>
      <w:r>
        <w:object w:dxaOrig="1074" w:dyaOrig="980" w14:anchorId="712CB0B7">
          <v:rect id="rectole0000000001" o:spid="_x0000_i1026" style="width:53.25pt;height:49.5pt" o:ole="" o:preferrelative="t" stroked="f">
            <v:imagedata r:id="rId9" o:title=""/>
          </v:rect>
          <o:OLEObject Type="Embed" ProgID="StaticMetafile" ShapeID="rectole0000000001" DrawAspect="Content" ObjectID="_1791280863" r:id="rId10"/>
        </w:object>
      </w:r>
    </w:p>
    <w:p w14:paraId="4BFA14C9" w14:textId="77777777" w:rsidR="00DB15BC" w:rsidRDefault="00DB15BC">
      <w:pPr>
        <w:spacing w:before="44" w:after="0" w:line="240" w:lineRule="auto"/>
        <w:rPr>
          <w:rFonts w:ascii="Times New Roman" w:eastAsia="Times New Roman" w:hAnsi="Times New Roman" w:cs="Times New Roman"/>
          <w:sz w:val="28"/>
        </w:rPr>
      </w:pPr>
    </w:p>
    <w:p w14:paraId="53FC46D3" w14:textId="77777777" w:rsidR="00DB15BC" w:rsidRDefault="00DB15BC">
      <w:pPr>
        <w:spacing w:before="44" w:after="0" w:line="240" w:lineRule="auto"/>
        <w:rPr>
          <w:rFonts w:ascii="Times New Roman" w:eastAsia="Times New Roman" w:hAnsi="Times New Roman" w:cs="Times New Roman"/>
          <w:b/>
          <w:sz w:val="28"/>
        </w:rPr>
      </w:pPr>
    </w:p>
    <w:p w14:paraId="1035E466"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 xml:space="preserve">FACULDADE DE TECNOLOGIA SPTECH </w:t>
      </w:r>
    </w:p>
    <w:p w14:paraId="7E87C510"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SCHOOL – 1 ADSA</w:t>
      </w:r>
    </w:p>
    <w:p w14:paraId="399FF6DE" w14:textId="77777777" w:rsidR="00DB15BC" w:rsidRDefault="00DB15BC">
      <w:pPr>
        <w:spacing w:before="1" w:after="0" w:line="240" w:lineRule="auto"/>
        <w:ind w:left="120" w:right="143"/>
        <w:jc w:val="center"/>
        <w:rPr>
          <w:rFonts w:ascii="Arial" w:eastAsia="Arial" w:hAnsi="Arial" w:cs="Arial"/>
          <w:b/>
          <w:sz w:val="32"/>
        </w:rPr>
      </w:pPr>
    </w:p>
    <w:p w14:paraId="48CE6675" w14:textId="77777777" w:rsidR="00DB15BC" w:rsidRDefault="00DB15BC">
      <w:pPr>
        <w:spacing w:after="0" w:line="408" w:lineRule="auto"/>
        <w:jc w:val="center"/>
        <w:rPr>
          <w:rFonts w:ascii="Arial" w:eastAsia="Arial" w:hAnsi="Arial" w:cs="Arial"/>
          <w:b/>
        </w:rPr>
      </w:pPr>
    </w:p>
    <w:p w14:paraId="313D7F1B" w14:textId="77777777" w:rsidR="00DB15BC" w:rsidRDefault="00000000">
      <w:pPr>
        <w:spacing w:after="0" w:line="408" w:lineRule="auto"/>
        <w:jc w:val="center"/>
        <w:rPr>
          <w:rFonts w:ascii="Arial" w:eastAsia="Arial" w:hAnsi="Arial" w:cs="Arial"/>
          <w:b/>
        </w:rPr>
      </w:pPr>
      <w:r>
        <w:rPr>
          <w:rFonts w:ascii="Arial" w:eastAsia="Arial" w:hAnsi="Arial" w:cs="Arial"/>
          <w:b/>
        </w:rPr>
        <w:t>Ali Kadri</w:t>
      </w:r>
    </w:p>
    <w:p w14:paraId="1F41F82A" w14:textId="77777777" w:rsidR="00DB15BC" w:rsidRDefault="00000000">
      <w:pPr>
        <w:spacing w:after="0" w:line="408" w:lineRule="auto"/>
        <w:jc w:val="center"/>
        <w:rPr>
          <w:rFonts w:ascii="Arial" w:eastAsia="Arial" w:hAnsi="Arial" w:cs="Arial"/>
          <w:b/>
        </w:rPr>
      </w:pPr>
      <w:r>
        <w:rPr>
          <w:rFonts w:ascii="Arial" w:eastAsia="Arial" w:hAnsi="Arial" w:cs="Arial"/>
          <w:b/>
        </w:rPr>
        <w:t>Carlos Eduardo</w:t>
      </w:r>
    </w:p>
    <w:p w14:paraId="40DA366E" w14:textId="77777777" w:rsidR="00DB15BC" w:rsidRDefault="00000000">
      <w:pPr>
        <w:spacing w:after="0" w:line="408" w:lineRule="auto"/>
        <w:jc w:val="center"/>
        <w:rPr>
          <w:rFonts w:ascii="Arial" w:eastAsia="Arial" w:hAnsi="Arial" w:cs="Arial"/>
          <w:b/>
        </w:rPr>
      </w:pPr>
      <w:r>
        <w:rPr>
          <w:rFonts w:ascii="Arial" w:eastAsia="Arial" w:hAnsi="Arial" w:cs="Arial"/>
          <w:b/>
        </w:rPr>
        <w:t xml:space="preserve"> </w:t>
      </w:r>
      <w:proofErr w:type="spellStart"/>
      <w:r>
        <w:rPr>
          <w:rFonts w:ascii="Arial" w:eastAsia="Arial" w:hAnsi="Arial" w:cs="Arial"/>
          <w:b/>
        </w:rPr>
        <w:t>Harison</w:t>
      </w:r>
      <w:proofErr w:type="spellEnd"/>
      <w:r>
        <w:rPr>
          <w:rFonts w:ascii="Arial" w:eastAsia="Arial" w:hAnsi="Arial" w:cs="Arial"/>
          <w:b/>
        </w:rPr>
        <w:t xml:space="preserve"> Rios </w:t>
      </w:r>
    </w:p>
    <w:p w14:paraId="0E66E544" w14:textId="77777777" w:rsidR="00DB15BC" w:rsidRDefault="00000000">
      <w:pPr>
        <w:spacing w:after="0" w:line="408" w:lineRule="auto"/>
        <w:jc w:val="center"/>
        <w:rPr>
          <w:rFonts w:ascii="Arial" w:eastAsia="Arial" w:hAnsi="Arial" w:cs="Arial"/>
          <w:b/>
        </w:rPr>
      </w:pPr>
      <w:r>
        <w:rPr>
          <w:rFonts w:ascii="Arial" w:eastAsia="Arial" w:hAnsi="Arial" w:cs="Arial"/>
          <w:b/>
        </w:rPr>
        <w:t>Felipe Lima</w:t>
      </w:r>
    </w:p>
    <w:p w14:paraId="1C762A3C" w14:textId="77777777" w:rsidR="00DB15BC" w:rsidRDefault="00000000">
      <w:pPr>
        <w:spacing w:after="0" w:line="408" w:lineRule="auto"/>
        <w:jc w:val="center"/>
        <w:rPr>
          <w:rFonts w:ascii="Arial" w:eastAsia="Arial" w:hAnsi="Arial" w:cs="Arial"/>
          <w:b/>
        </w:rPr>
      </w:pPr>
      <w:r>
        <w:rPr>
          <w:rFonts w:ascii="Arial" w:eastAsia="Arial" w:hAnsi="Arial" w:cs="Arial"/>
          <w:b/>
        </w:rPr>
        <w:t>João Victor</w:t>
      </w:r>
    </w:p>
    <w:p w14:paraId="7C3F130A" w14:textId="77777777" w:rsidR="00DB15BC" w:rsidRDefault="00000000">
      <w:pPr>
        <w:spacing w:after="0" w:line="408" w:lineRule="auto"/>
        <w:jc w:val="center"/>
        <w:rPr>
          <w:rFonts w:ascii="Arial" w:eastAsia="Arial" w:hAnsi="Arial" w:cs="Arial"/>
          <w:b/>
        </w:rPr>
      </w:pPr>
      <w:r>
        <w:rPr>
          <w:rFonts w:ascii="Arial" w:eastAsia="Arial" w:hAnsi="Arial" w:cs="Arial"/>
          <w:b/>
        </w:rPr>
        <w:t>Rodrigo Olivares</w:t>
      </w:r>
    </w:p>
    <w:p w14:paraId="1ACA5F45" w14:textId="77777777" w:rsidR="00DB15BC" w:rsidRDefault="00DB15BC">
      <w:pPr>
        <w:spacing w:after="0" w:line="408" w:lineRule="auto"/>
        <w:jc w:val="center"/>
        <w:rPr>
          <w:rFonts w:ascii="Arial" w:eastAsia="Arial" w:hAnsi="Arial" w:cs="Arial"/>
          <w:b/>
        </w:rPr>
      </w:pPr>
    </w:p>
    <w:p w14:paraId="60B59EA0" w14:textId="77777777" w:rsidR="00DB15BC" w:rsidRDefault="00DB15BC">
      <w:pPr>
        <w:spacing w:before="1" w:after="0" w:line="240" w:lineRule="auto"/>
        <w:ind w:left="120" w:right="143"/>
        <w:jc w:val="center"/>
        <w:rPr>
          <w:rFonts w:ascii="Arial" w:eastAsia="Arial" w:hAnsi="Arial" w:cs="Arial"/>
          <w:b/>
          <w:sz w:val="32"/>
        </w:rPr>
      </w:pPr>
    </w:p>
    <w:p w14:paraId="329341AF" w14:textId="77777777" w:rsidR="00DB15BC" w:rsidRDefault="00DB15BC">
      <w:pPr>
        <w:spacing w:after="0" w:line="240" w:lineRule="auto"/>
        <w:rPr>
          <w:rFonts w:ascii="Arial" w:eastAsia="Arial" w:hAnsi="Arial" w:cs="Arial"/>
          <w:b/>
          <w:sz w:val="32"/>
        </w:rPr>
      </w:pPr>
    </w:p>
    <w:p w14:paraId="564B9D15" w14:textId="77777777" w:rsidR="00DB15BC" w:rsidRDefault="00DB15BC">
      <w:pPr>
        <w:spacing w:after="0" w:line="240" w:lineRule="auto"/>
        <w:rPr>
          <w:rFonts w:ascii="Arial" w:eastAsia="Arial" w:hAnsi="Arial" w:cs="Arial"/>
          <w:b/>
          <w:sz w:val="32"/>
        </w:rPr>
      </w:pPr>
    </w:p>
    <w:p w14:paraId="2DD6058C" w14:textId="77777777" w:rsidR="00DB15BC" w:rsidRDefault="00DB15BC">
      <w:pPr>
        <w:spacing w:after="0" w:line="240" w:lineRule="auto"/>
        <w:rPr>
          <w:rFonts w:ascii="Arial" w:eastAsia="Arial" w:hAnsi="Arial" w:cs="Arial"/>
          <w:b/>
          <w:sz w:val="32"/>
        </w:rPr>
      </w:pPr>
    </w:p>
    <w:p w14:paraId="069F9A50"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33EFA95C" w14:textId="77777777" w:rsidR="00DB15BC" w:rsidRDefault="00DB15BC">
      <w:pPr>
        <w:spacing w:after="0" w:line="240" w:lineRule="auto"/>
        <w:rPr>
          <w:rFonts w:ascii="Arial" w:eastAsia="Arial" w:hAnsi="Arial" w:cs="Arial"/>
          <w:b/>
        </w:rPr>
      </w:pPr>
    </w:p>
    <w:p w14:paraId="0C40EE0A" w14:textId="77777777" w:rsidR="00DB15BC" w:rsidRDefault="00DB15BC">
      <w:pPr>
        <w:spacing w:before="98" w:after="0" w:line="240" w:lineRule="auto"/>
        <w:rPr>
          <w:rFonts w:ascii="Arial" w:eastAsia="Arial" w:hAnsi="Arial" w:cs="Arial"/>
          <w:b/>
          <w:sz w:val="32"/>
        </w:rPr>
      </w:pPr>
    </w:p>
    <w:p w14:paraId="31F8B147" w14:textId="77777777" w:rsidR="00DB15BC" w:rsidRDefault="00DB15BC">
      <w:pPr>
        <w:spacing w:after="0" w:line="240" w:lineRule="auto"/>
        <w:rPr>
          <w:rFonts w:ascii="Arial" w:eastAsia="Arial" w:hAnsi="Arial" w:cs="Arial"/>
          <w:b/>
        </w:rPr>
      </w:pPr>
    </w:p>
    <w:p w14:paraId="2CB5BAC0" w14:textId="77777777" w:rsidR="00DB15BC" w:rsidRDefault="00DB15BC">
      <w:pPr>
        <w:spacing w:after="0" w:line="240" w:lineRule="auto"/>
        <w:rPr>
          <w:rFonts w:ascii="Arial" w:eastAsia="Arial" w:hAnsi="Arial" w:cs="Arial"/>
          <w:b/>
        </w:rPr>
      </w:pPr>
    </w:p>
    <w:p w14:paraId="52CA15F1" w14:textId="77777777" w:rsidR="00DB15BC" w:rsidRDefault="00DB15BC">
      <w:pPr>
        <w:spacing w:after="0" w:line="240" w:lineRule="auto"/>
        <w:rPr>
          <w:rFonts w:ascii="Arial" w:eastAsia="Arial" w:hAnsi="Arial" w:cs="Arial"/>
          <w:b/>
        </w:rPr>
      </w:pPr>
    </w:p>
    <w:p w14:paraId="2DB88F40" w14:textId="77777777" w:rsidR="00DB15BC" w:rsidRDefault="00DB15BC">
      <w:pPr>
        <w:spacing w:after="0" w:line="240" w:lineRule="auto"/>
        <w:rPr>
          <w:rFonts w:ascii="Arial" w:eastAsia="Arial" w:hAnsi="Arial" w:cs="Arial"/>
          <w:b/>
        </w:rPr>
      </w:pPr>
    </w:p>
    <w:p w14:paraId="1C5C55C8" w14:textId="77777777" w:rsidR="00DB15BC" w:rsidRDefault="00DB15BC">
      <w:pPr>
        <w:spacing w:after="0" w:line="240" w:lineRule="auto"/>
        <w:rPr>
          <w:rFonts w:ascii="Arial" w:eastAsia="Arial" w:hAnsi="Arial" w:cs="Arial"/>
          <w:b/>
        </w:rPr>
      </w:pPr>
    </w:p>
    <w:p w14:paraId="1D5390BB" w14:textId="77777777" w:rsidR="00DB15BC" w:rsidRDefault="00DB15BC">
      <w:pPr>
        <w:spacing w:after="0" w:line="240" w:lineRule="auto"/>
        <w:rPr>
          <w:rFonts w:ascii="Arial" w:eastAsia="Arial" w:hAnsi="Arial" w:cs="Arial"/>
          <w:b/>
        </w:rPr>
      </w:pPr>
    </w:p>
    <w:p w14:paraId="29E41CD1" w14:textId="77777777" w:rsidR="00DB15BC" w:rsidRDefault="00DB15BC">
      <w:pPr>
        <w:spacing w:after="0" w:line="240" w:lineRule="auto"/>
        <w:rPr>
          <w:rFonts w:ascii="Arial" w:eastAsia="Arial" w:hAnsi="Arial" w:cs="Arial"/>
          <w:b/>
        </w:rPr>
      </w:pPr>
    </w:p>
    <w:p w14:paraId="2F325153" w14:textId="77777777" w:rsidR="00DB15BC" w:rsidRDefault="00DB15BC">
      <w:pPr>
        <w:spacing w:after="0" w:line="240" w:lineRule="auto"/>
        <w:rPr>
          <w:rFonts w:ascii="Arial" w:eastAsia="Arial" w:hAnsi="Arial" w:cs="Arial"/>
          <w:b/>
        </w:rPr>
      </w:pPr>
    </w:p>
    <w:p w14:paraId="386696FF" w14:textId="77777777" w:rsidR="00DB15BC" w:rsidRDefault="00DB15BC">
      <w:pPr>
        <w:spacing w:after="0" w:line="240" w:lineRule="auto"/>
        <w:rPr>
          <w:rFonts w:ascii="Arial" w:eastAsia="Arial" w:hAnsi="Arial" w:cs="Arial"/>
          <w:b/>
        </w:rPr>
      </w:pPr>
    </w:p>
    <w:p w14:paraId="52BB972B" w14:textId="77777777" w:rsidR="00DB15BC" w:rsidRDefault="00DB15BC">
      <w:pPr>
        <w:spacing w:after="0" w:line="240" w:lineRule="auto"/>
        <w:rPr>
          <w:rFonts w:ascii="Arial" w:eastAsia="Arial" w:hAnsi="Arial" w:cs="Arial"/>
          <w:b/>
        </w:rPr>
      </w:pPr>
    </w:p>
    <w:p w14:paraId="01A320FF" w14:textId="77777777" w:rsidR="00DB15BC" w:rsidRDefault="00DB15BC">
      <w:pPr>
        <w:spacing w:before="85" w:after="0" w:line="240" w:lineRule="auto"/>
        <w:rPr>
          <w:rFonts w:ascii="Arial" w:eastAsia="Arial" w:hAnsi="Arial" w:cs="Arial"/>
          <w:b/>
        </w:rPr>
      </w:pPr>
    </w:p>
    <w:p w14:paraId="6A3577FA" w14:textId="77777777" w:rsidR="00DB15BC" w:rsidRDefault="00DB15BC">
      <w:pPr>
        <w:spacing w:before="85" w:after="0" w:line="240" w:lineRule="auto"/>
        <w:rPr>
          <w:rFonts w:ascii="Arial" w:eastAsia="Arial" w:hAnsi="Arial" w:cs="Arial"/>
          <w:b/>
        </w:rPr>
      </w:pPr>
    </w:p>
    <w:p w14:paraId="2048AB8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São Paulo</w:t>
      </w:r>
    </w:p>
    <w:p w14:paraId="1EE8589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2024</w:t>
      </w:r>
    </w:p>
    <w:p w14:paraId="529A914F" w14:textId="77777777" w:rsidR="00DB15BC" w:rsidRDefault="00DB15BC">
      <w:pPr>
        <w:spacing w:after="0" w:line="408" w:lineRule="auto"/>
        <w:ind w:left="2160" w:right="3539"/>
        <w:jc w:val="center"/>
        <w:rPr>
          <w:rFonts w:ascii="Arial" w:eastAsia="Arial" w:hAnsi="Arial" w:cs="Arial"/>
          <w:b/>
        </w:rPr>
      </w:pPr>
    </w:p>
    <w:p w14:paraId="0EC56D5A" w14:textId="77777777" w:rsidR="00DB15BC" w:rsidRDefault="00000000">
      <w:pPr>
        <w:spacing w:after="0" w:line="408" w:lineRule="auto"/>
        <w:rPr>
          <w:rFonts w:ascii="Arial MT" w:eastAsia="Arial MT" w:hAnsi="Arial MT" w:cs="Arial MT"/>
          <w:sz w:val="22"/>
        </w:rPr>
      </w:pPr>
      <w:r>
        <w:rPr>
          <w:rFonts w:ascii="Arial MT" w:eastAsia="Arial MT" w:hAnsi="Arial MT" w:cs="Arial MT"/>
          <w:sz w:val="22"/>
        </w:rPr>
        <w:t xml:space="preserve"> </w:t>
      </w:r>
    </w:p>
    <w:p w14:paraId="4700CD84" w14:textId="77777777" w:rsidR="00DB15BC" w:rsidRDefault="00DB15BC">
      <w:pPr>
        <w:spacing w:after="0" w:line="408" w:lineRule="auto"/>
        <w:rPr>
          <w:rFonts w:ascii="Arial MT" w:eastAsia="Arial MT" w:hAnsi="Arial MT" w:cs="Arial MT"/>
          <w:sz w:val="22"/>
        </w:rPr>
      </w:pPr>
    </w:p>
    <w:p w14:paraId="04D92729" w14:textId="77777777" w:rsidR="00DB15BC" w:rsidRDefault="00000000">
      <w:pPr>
        <w:spacing w:after="0" w:line="408" w:lineRule="auto"/>
        <w:jc w:val="center"/>
        <w:rPr>
          <w:rFonts w:ascii="Arial" w:eastAsia="Arial" w:hAnsi="Arial" w:cs="Arial"/>
        </w:rPr>
      </w:pPr>
      <w:r>
        <w:rPr>
          <w:rFonts w:ascii="Arial" w:eastAsia="Arial" w:hAnsi="Arial" w:cs="Arial"/>
        </w:rPr>
        <w:t xml:space="preserve"> Ali Kadri</w:t>
      </w:r>
    </w:p>
    <w:p w14:paraId="19BFFA15" w14:textId="77777777" w:rsidR="00DB15BC" w:rsidRDefault="00000000">
      <w:pPr>
        <w:spacing w:after="0" w:line="408" w:lineRule="auto"/>
        <w:jc w:val="center"/>
        <w:rPr>
          <w:rFonts w:ascii="Arial" w:eastAsia="Arial" w:hAnsi="Arial" w:cs="Arial"/>
        </w:rPr>
      </w:pPr>
      <w:r>
        <w:rPr>
          <w:rFonts w:ascii="Arial" w:eastAsia="Arial" w:hAnsi="Arial" w:cs="Arial"/>
        </w:rPr>
        <w:t>Carlos Eduardo</w:t>
      </w:r>
    </w:p>
    <w:p w14:paraId="74E9B538" w14:textId="77777777" w:rsidR="00DB15BC" w:rsidRDefault="00000000">
      <w:pPr>
        <w:spacing w:after="0" w:line="408" w:lineRule="auto"/>
        <w:jc w:val="center"/>
        <w:rPr>
          <w:rFonts w:ascii="Arial" w:eastAsia="Arial" w:hAnsi="Arial" w:cs="Arial"/>
        </w:rPr>
      </w:pPr>
      <w:r>
        <w:rPr>
          <w:rFonts w:ascii="Arial" w:eastAsia="Arial" w:hAnsi="Arial" w:cs="Arial"/>
        </w:rPr>
        <w:t xml:space="preserve"> </w:t>
      </w:r>
      <w:proofErr w:type="spellStart"/>
      <w:r>
        <w:rPr>
          <w:rFonts w:ascii="Arial" w:eastAsia="Arial" w:hAnsi="Arial" w:cs="Arial"/>
        </w:rPr>
        <w:t>Harison</w:t>
      </w:r>
      <w:proofErr w:type="spellEnd"/>
      <w:r>
        <w:rPr>
          <w:rFonts w:ascii="Arial" w:eastAsia="Arial" w:hAnsi="Arial" w:cs="Arial"/>
        </w:rPr>
        <w:t xml:space="preserve"> Rios </w:t>
      </w:r>
    </w:p>
    <w:p w14:paraId="44DA0B05" w14:textId="77777777" w:rsidR="00DB15BC" w:rsidRDefault="00000000">
      <w:pPr>
        <w:spacing w:after="0" w:line="408" w:lineRule="auto"/>
        <w:jc w:val="center"/>
        <w:rPr>
          <w:rFonts w:ascii="Arial" w:eastAsia="Arial" w:hAnsi="Arial" w:cs="Arial"/>
        </w:rPr>
      </w:pPr>
      <w:r>
        <w:rPr>
          <w:rFonts w:ascii="Arial" w:eastAsia="Arial" w:hAnsi="Arial" w:cs="Arial"/>
        </w:rPr>
        <w:t>Felipe Lima</w:t>
      </w:r>
    </w:p>
    <w:p w14:paraId="7BE5AB62" w14:textId="77777777" w:rsidR="00DB15BC" w:rsidRDefault="00000000">
      <w:pPr>
        <w:spacing w:after="0" w:line="408" w:lineRule="auto"/>
        <w:jc w:val="center"/>
        <w:rPr>
          <w:rFonts w:ascii="Arial" w:eastAsia="Arial" w:hAnsi="Arial" w:cs="Arial"/>
        </w:rPr>
      </w:pPr>
      <w:r>
        <w:rPr>
          <w:rFonts w:ascii="Arial" w:eastAsia="Arial" w:hAnsi="Arial" w:cs="Arial"/>
        </w:rPr>
        <w:t>João Victor</w:t>
      </w:r>
    </w:p>
    <w:p w14:paraId="34ECD65F" w14:textId="77777777" w:rsidR="00DB15BC" w:rsidRDefault="00000000">
      <w:pPr>
        <w:spacing w:after="0" w:line="408" w:lineRule="auto"/>
        <w:jc w:val="center"/>
        <w:rPr>
          <w:rFonts w:ascii="Arial" w:eastAsia="Arial" w:hAnsi="Arial" w:cs="Arial"/>
        </w:rPr>
      </w:pPr>
      <w:r>
        <w:rPr>
          <w:rFonts w:ascii="Arial" w:eastAsia="Arial" w:hAnsi="Arial" w:cs="Arial"/>
        </w:rPr>
        <w:t>Rodrigo Olivares</w:t>
      </w:r>
    </w:p>
    <w:p w14:paraId="7CE8D97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BEAC994"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943DA4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B18BEE3"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F5FEB0D"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6DC90A5E"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549F9E46" w14:textId="77777777" w:rsidR="00DB15BC" w:rsidRDefault="00000000">
      <w:pPr>
        <w:spacing w:after="0" w:line="408" w:lineRule="auto"/>
        <w:jc w:val="center"/>
        <w:rPr>
          <w:rFonts w:ascii="Arial MT" w:eastAsia="Arial MT" w:hAnsi="Arial MT" w:cs="Arial MT"/>
          <w:sz w:val="22"/>
        </w:rPr>
      </w:pPr>
      <w:r>
        <w:rPr>
          <w:rFonts w:ascii="Arial" w:eastAsia="Arial" w:hAnsi="Arial" w:cs="Arial"/>
          <w:sz w:val="28"/>
        </w:rPr>
        <w:t xml:space="preserve"> </w:t>
      </w:r>
    </w:p>
    <w:p w14:paraId="0A87D373" w14:textId="77777777" w:rsidR="00DB15BC" w:rsidRDefault="00000000">
      <w:pPr>
        <w:spacing w:after="0" w:line="408" w:lineRule="auto"/>
        <w:ind w:left="4956"/>
        <w:jc w:val="both"/>
        <w:rPr>
          <w:rFonts w:ascii="Arial MT" w:eastAsia="Arial MT" w:hAnsi="Arial MT" w:cs="Arial MT"/>
          <w:sz w:val="22"/>
        </w:rPr>
      </w:pPr>
      <w:r>
        <w:rPr>
          <w:rFonts w:ascii="Arial" w:eastAsia="Arial" w:hAnsi="Arial" w:cs="Arial"/>
          <w:color w:val="000000"/>
        </w:rPr>
        <w:t xml:space="preserve"> </w:t>
      </w:r>
    </w:p>
    <w:p w14:paraId="17C7AB76" w14:textId="77777777" w:rsidR="00DB15BC" w:rsidRDefault="00000000">
      <w:pPr>
        <w:spacing w:after="0" w:line="240" w:lineRule="auto"/>
        <w:ind w:left="5102"/>
        <w:jc w:val="both"/>
        <w:rPr>
          <w:rFonts w:ascii="Arial" w:eastAsia="Arial" w:hAnsi="Arial" w:cs="Arial"/>
          <w:color w:val="000000"/>
        </w:rPr>
      </w:pPr>
      <w:r>
        <w:rPr>
          <w:rFonts w:ascii="Arial" w:eastAsia="Arial" w:hAnsi="Arial" w:cs="Arial"/>
          <w:color w:val="000000"/>
        </w:rPr>
        <w:t xml:space="preserve">Trabalho apresentado ao curso de Tecnologia em Análise e Desenvolvimento de Sistemas, da </w:t>
      </w:r>
      <w:proofErr w:type="spellStart"/>
      <w:r>
        <w:rPr>
          <w:rFonts w:ascii="Arial" w:eastAsia="Arial" w:hAnsi="Arial" w:cs="Arial"/>
          <w:color w:val="000000"/>
        </w:rPr>
        <w:t>SPTech</w:t>
      </w:r>
      <w:proofErr w:type="spellEnd"/>
      <w:r>
        <w:rPr>
          <w:rFonts w:ascii="Arial" w:eastAsia="Arial" w:hAnsi="Arial" w:cs="Arial"/>
          <w:color w:val="000000"/>
        </w:rPr>
        <w:t xml:space="preserve"> </w:t>
      </w:r>
      <w:proofErr w:type="spellStart"/>
      <w:r>
        <w:rPr>
          <w:rFonts w:ascii="Arial" w:eastAsia="Arial" w:hAnsi="Arial" w:cs="Arial"/>
          <w:color w:val="000000"/>
        </w:rPr>
        <w:t>School</w:t>
      </w:r>
      <w:proofErr w:type="spellEnd"/>
      <w:r>
        <w:rPr>
          <w:rFonts w:ascii="Arial" w:eastAsia="Arial" w:hAnsi="Arial" w:cs="Arial"/>
          <w:color w:val="000000"/>
        </w:rPr>
        <w:t xml:space="preserve">, como pré-requisito para a aprovação na disciplina de Pesquisa e Inovação, sob a orientação do Prof. </w:t>
      </w:r>
      <w:proofErr w:type="spellStart"/>
      <w:r>
        <w:rPr>
          <w:rFonts w:ascii="Arial" w:eastAsia="Arial" w:hAnsi="Arial" w:cs="Arial"/>
          <w:color w:val="000000"/>
        </w:rPr>
        <w:t>Frizza</w:t>
      </w:r>
      <w:proofErr w:type="spellEnd"/>
    </w:p>
    <w:p w14:paraId="620988AF" w14:textId="77777777" w:rsidR="00DB15BC" w:rsidRDefault="00DB15BC">
      <w:pPr>
        <w:spacing w:after="0" w:line="240" w:lineRule="auto"/>
        <w:ind w:left="5102"/>
        <w:jc w:val="both"/>
        <w:rPr>
          <w:rFonts w:ascii="Arial" w:eastAsia="Arial" w:hAnsi="Arial" w:cs="Arial"/>
          <w:color w:val="000000"/>
        </w:rPr>
      </w:pPr>
    </w:p>
    <w:p w14:paraId="22CD91F8" w14:textId="77777777" w:rsidR="00DB15BC" w:rsidRDefault="00DB15BC">
      <w:pPr>
        <w:spacing w:after="0" w:line="240" w:lineRule="auto"/>
        <w:ind w:left="5102"/>
        <w:jc w:val="both"/>
        <w:rPr>
          <w:rFonts w:ascii="Arial" w:eastAsia="Arial" w:hAnsi="Arial" w:cs="Arial"/>
          <w:color w:val="000000"/>
        </w:rPr>
      </w:pPr>
    </w:p>
    <w:p w14:paraId="43659C41" w14:textId="77777777" w:rsidR="00DB15BC" w:rsidRDefault="00000000">
      <w:pPr>
        <w:spacing w:after="0" w:line="408" w:lineRule="auto"/>
        <w:jc w:val="both"/>
        <w:rPr>
          <w:rFonts w:ascii="Arial MT" w:eastAsia="Arial MT" w:hAnsi="Arial MT" w:cs="Arial MT"/>
          <w:sz w:val="22"/>
        </w:rPr>
      </w:pPr>
      <w:r>
        <w:rPr>
          <w:rFonts w:ascii="Arial" w:eastAsia="Arial" w:hAnsi="Arial" w:cs="Arial"/>
          <w:color w:val="000000"/>
        </w:rPr>
        <w:t xml:space="preserve"> </w:t>
      </w:r>
    </w:p>
    <w:p w14:paraId="2C28363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DB3C1B5"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41AF04F" w14:textId="77777777" w:rsidR="00DB15BC" w:rsidRDefault="00DB15BC">
      <w:pPr>
        <w:spacing w:after="0" w:line="408" w:lineRule="auto"/>
        <w:jc w:val="center"/>
        <w:rPr>
          <w:rFonts w:ascii="Arial" w:eastAsia="Arial" w:hAnsi="Arial" w:cs="Arial"/>
        </w:rPr>
      </w:pPr>
    </w:p>
    <w:p w14:paraId="4E37F288" w14:textId="77777777" w:rsidR="00DB15BC" w:rsidRDefault="00DB15BC" w:rsidP="00D55243">
      <w:pPr>
        <w:spacing w:after="0" w:line="408" w:lineRule="auto"/>
        <w:rPr>
          <w:rFonts w:ascii="Arial" w:eastAsia="Arial" w:hAnsi="Arial" w:cs="Arial"/>
        </w:rPr>
      </w:pPr>
    </w:p>
    <w:p w14:paraId="53602E29"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São Paulo</w:t>
      </w:r>
    </w:p>
    <w:p w14:paraId="45028503" w14:textId="0CB594F1" w:rsidR="00D55243" w:rsidRPr="00D55243" w:rsidRDefault="00000000" w:rsidP="00D55243">
      <w:pPr>
        <w:spacing w:after="0" w:line="408" w:lineRule="auto"/>
        <w:jc w:val="center"/>
        <w:rPr>
          <w:rFonts w:ascii="Arial" w:eastAsia="Arial" w:hAnsi="Arial" w:cs="Arial"/>
        </w:rPr>
      </w:pPr>
      <w:r>
        <w:rPr>
          <w:rFonts w:ascii="Arial" w:eastAsia="Arial" w:hAnsi="Arial" w:cs="Arial"/>
        </w:rPr>
        <w:t>2024</w:t>
      </w:r>
    </w:p>
    <w:p w14:paraId="0F8D8755" w14:textId="77777777" w:rsidR="00DB15BC" w:rsidRDefault="00000000">
      <w:pPr>
        <w:spacing w:before="73" w:after="0" w:line="259" w:lineRule="auto"/>
        <w:ind w:left="100"/>
        <w:jc w:val="center"/>
        <w:rPr>
          <w:rFonts w:ascii="Arial" w:eastAsia="Arial" w:hAnsi="Arial" w:cs="Arial"/>
          <w:b/>
          <w:sz w:val="28"/>
        </w:rPr>
      </w:pPr>
      <w:r>
        <w:rPr>
          <w:rFonts w:ascii="Arial" w:eastAsia="Arial" w:hAnsi="Arial" w:cs="Arial"/>
          <w:b/>
          <w:sz w:val="28"/>
        </w:rPr>
        <w:lastRenderedPageBreak/>
        <w:t>CONTEXTO</w:t>
      </w:r>
    </w:p>
    <w:p w14:paraId="438D75F6" w14:textId="77777777" w:rsidR="00DB15BC" w:rsidRDefault="00DB15BC">
      <w:pPr>
        <w:spacing w:before="73" w:after="0" w:line="259" w:lineRule="auto"/>
        <w:jc w:val="center"/>
        <w:rPr>
          <w:rFonts w:ascii="Arial" w:eastAsia="Arial" w:hAnsi="Arial" w:cs="Arial"/>
          <w:b/>
          <w:sz w:val="28"/>
        </w:rPr>
      </w:pPr>
    </w:p>
    <w:p w14:paraId="24F32D0B" w14:textId="77777777" w:rsidR="00DB15BC" w:rsidRDefault="00000000" w:rsidP="00D55243">
      <w:pPr>
        <w:spacing w:before="216" w:after="0" w:line="360" w:lineRule="auto"/>
        <w:ind w:left="100" w:right="133" w:firstLine="710"/>
        <w:jc w:val="both"/>
        <w:rPr>
          <w:rFonts w:ascii="Arial" w:eastAsia="Arial" w:hAnsi="Arial" w:cs="Arial"/>
        </w:rPr>
      </w:pPr>
      <w:r>
        <w:rPr>
          <w:rFonts w:ascii="Arial" w:eastAsia="Arial" w:hAnsi="Arial" w:cs="Arial"/>
        </w:rPr>
        <w:t>O setor do café é uma área económica global que abrange uma variedade</w:t>
      </w:r>
      <w:r>
        <w:rPr>
          <w:rFonts w:ascii="Arial" w:eastAsia="Arial" w:hAnsi="Arial" w:cs="Arial"/>
          <w:spacing w:val="-2"/>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processos,</w:t>
      </w:r>
      <w:r>
        <w:rPr>
          <w:rFonts w:ascii="Arial" w:eastAsia="Arial" w:hAnsi="Arial" w:cs="Arial"/>
          <w:spacing w:val="-1"/>
        </w:rPr>
        <w:t xml:space="preserve"> </w:t>
      </w:r>
      <w:r>
        <w:rPr>
          <w:rFonts w:ascii="Arial" w:eastAsia="Arial" w:hAnsi="Arial" w:cs="Arial"/>
        </w:rPr>
        <w:t>desde</w:t>
      </w:r>
      <w:r>
        <w:rPr>
          <w:rFonts w:ascii="Arial" w:eastAsia="Arial" w:hAnsi="Arial" w:cs="Arial"/>
          <w:spacing w:val="-3"/>
        </w:rPr>
        <w:t xml:space="preserve"> </w:t>
      </w:r>
      <w:r>
        <w:rPr>
          <w:rFonts w:ascii="Arial" w:eastAsia="Arial" w:hAnsi="Arial" w:cs="Arial"/>
        </w:rPr>
        <w:t>o</w:t>
      </w:r>
      <w:r>
        <w:rPr>
          <w:rFonts w:ascii="Arial" w:eastAsia="Arial" w:hAnsi="Arial" w:cs="Arial"/>
          <w:spacing w:val="-7"/>
        </w:rPr>
        <w:t xml:space="preserve"> </w:t>
      </w:r>
      <w:r>
        <w:rPr>
          <w:rFonts w:ascii="Arial" w:eastAsia="Arial" w:hAnsi="Arial" w:cs="Arial"/>
        </w:rPr>
        <w:t>cultivo</w:t>
      </w:r>
      <w:r>
        <w:rPr>
          <w:rFonts w:ascii="Arial" w:eastAsia="Arial" w:hAnsi="Arial" w:cs="Arial"/>
          <w:spacing w:val="-7"/>
        </w:rPr>
        <w:t xml:space="preserve"> </w:t>
      </w:r>
      <w:r>
        <w:rPr>
          <w:rFonts w:ascii="Arial" w:eastAsia="Arial" w:hAnsi="Arial" w:cs="Arial"/>
        </w:rPr>
        <w:t>do</w:t>
      </w:r>
      <w:r>
        <w:rPr>
          <w:rFonts w:ascii="Arial" w:eastAsia="Arial" w:hAnsi="Arial" w:cs="Arial"/>
          <w:spacing w:val="-3"/>
        </w:rPr>
        <w:t xml:space="preserve"> </w:t>
      </w:r>
      <w:r>
        <w:rPr>
          <w:rFonts w:ascii="Arial" w:eastAsia="Arial" w:hAnsi="Arial" w:cs="Arial"/>
        </w:rPr>
        <w:t>grão</w:t>
      </w:r>
      <w:r>
        <w:rPr>
          <w:rFonts w:ascii="Arial" w:eastAsia="Arial" w:hAnsi="Arial" w:cs="Arial"/>
          <w:spacing w:val="-3"/>
        </w:rPr>
        <w:t xml:space="preserve"> </w:t>
      </w:r>
      <w:r>
        <w:rPr>
          <w:rFonts w:ascii="Arial" w:eastAsia="Arial" w:hAnsi="Arial" w:cs="Arial"/>
        </w:rPr>
        <w:t>até</w:t>
      </w:r>
      <w:r>
        <w:rPr>
          <w:rFonts w:ascii="Arial" w:eastAsia="Arial" w:hAnsi="Arial" w:cs="Arial"/>
          <w:spacing w:val="-7"/>
        </w:rPr>
        <w:t xml:space="preserve"> </w:t>
      </w:r>
      <w:r>
        <w:rPr>
          <w:rFonts w:ascii="Arial" w:eastAsia="Arial" w:hAnsi="Arial" w:cs="Arial"/>
        </w:rPr>
        <w:t>o</w:t>
      </w:r>
      <w:r>
        <w:rPr>
          <w:rFonts w:ascii="Arial" w:eastAsia="Arial" w:hAnsi="Arial" w:cs="Arial"/>
          <w:spacing w:val="-2"/>
        </w:rPr>
        <w:t xml:space="preserve"> </w:t>
      </w:r>
      <w:r>
        <w:rPr>
          <w:rFonts w:ascii="Arial" w:eastAsia="Arial" w:hAnsi="Arial" w:cs="Arial"/>
        </w:rPr>
        <w:t>uso</w:t>
      </w:r>
      <w:r>
        <w:rPr>
          <w:rFonts w:ascii="Arial" w:eastAsia="Arial" w:hAnsi="Arial" w:cs="Arial"/>
          <w:spacing w:val="-8"/>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bebidas.</w:t>
      </w:r>
      <w:r>
        <w:rPr>
          <w:rFonts w:ascii="Arial" w:eastAsia="Arial" w:hAnsi="Arial" w:cs="Arial"/>
          <w:spacing w:val="-1"/>
        </w:rPr>
        <w:t xml:space="preserve"> </w:t>
      </w:r>
      <w:r>
        <w:rPr>
          <w:rFonts w:ascii="Arial" w:eastAsia="Arial" w:hAnsi="Arial" w:cs="Arial"/>
        </w:rPr>
        <w:t>A gigante</w:t>
      </w:r>
      <w:r>
        <w:rPr>
          <w:rFonts w:ascii="Arial" w:eastAsia="Arial" w:hAnsi="Arial" w:cs="Arial"/>
          <w:spacing w:val="-14"/>
        </w:rPr>
        <w:t xml:space="preserve"> </w:t>
      </w:r>
      <w:r>
        <w:rPr>
          <w:rFonts w:ascii="Arial" w:eastAsia="Arial" w:hAnsi="Arial" w:cs="Arial"/>
        </w:rPr>
        <w:t>indústria</w:t>
      </w:r>
      <w:r>
        <w:rPr>
          <w:rFonts w:ascii="Arial" w:eastAsia="Arial" w:hAnsi="Arial" w:cs="Arial"/>
          <w:spacing w:val="-14"/>
        </w:rPr>
        <w:t xml:space="preserve"> </w:t>
      </w:r>
      <w:r>
        <w:rPr>
          <w:rFonts w:ascii="Arial" w:eastAsia="Arial" w:hAnsi="Arial" w:cs="Arial"/>
        </w:rPr>
        <w:t>do</w:t>
      </w:r>
      <w:r>
        <w:rPr>
          <w:rFonts w:ascii="Arial" w:eastAsia="Arial" w:hAnsi="Arial" w:cs="Arial"/>
          <w:spacing w:val="-15"/>
        </w:rPr>
        <w:t xml:space="preserve"> </w:t>
      </w:r>
      <w:r>
        <w:rPr>
          <w:rFonts w:ascii="Arial" w:eastAsia="Arial" w:hAnsi="Arial" w:cs="Arial"/>
        </w:rPr>
        <w:t>café</w:t>
      </w:r>
      <w:r>
        <w:rPr>
          <w:rFonts w:ascii="Arial" w:eastAsia="Arial" w:hAnsi="Arial" w:cs="Arial"/>
          <w:spacing w:val="-14"/>
        </w:rPr>
        <w:t xml:space="preserve"> </w:t>
      </w:r>
      <w:r>
        <w:rPr>
          <w:rFonts w:ascii="Arial" w:eastAsia="Arial" w:hAnsi="Arial" w:cs="Arial"/>
        </w:rPr>
        <w:t>movimenta</w:t>
      </w:r>
      <w:r>
        <w:rPr>
          <w:rFonts w:ascii="Arial" w:eastAsia="Arial" w:hAnsi="Arial" w:cs="Arial"/>
          <w:spacing w:val="-14"/>
        </w:rPr>
        <w:t xml:space="preserve"> </w:t>
      </w:r>
      <w:r>
        <w:rPr>
          <w:rFonts w:ascii="Arial" w:eastAsia="Arial" w:hAnsi="Arial" w:cs="Arial"/>
        </w:rPr>
        <w:t>bilhões</w:t>
      </w:r>
      <w:r>
        <w:rPr>
          <w:rFonts w:ascii="Arial" w:eastAsia="Arial" w:hAnsi="Arial" w:cs="Arial"/>
          <w:spacing w:val="-14"/>
        </w:rPr>
        <w:t xml:space="preserve"> </w:t>
      </w:r>
      <w:r>
        <w:rPr>
          <w:rFonts w:ascii="Arial" w:eastAsia="Arial" w:hAnsi="Arial" w:cs="Arial"/>
        </w:rPr>
        <w:t>de</w:t>
      </w:r>
      <w:r>
        <w:rPr>
          <w:rFonts w:ascii="Arial" w:eastAsia="Arial" w:hAnsi="Arial" w:cs="Arial"/>
          <w:spacing w:val="-15"/>
        </w:rPr>
        <w:t xml:space="preserve"> </w:t>
      </w:r>
      <w:r>
        <w:rPr>
          <w:rFonts w:ascii="Arial" w:eastAsia="Arial" w:hAnsi="Arial" w:cs="Arial"/>
        </w:rPr>
        <w:t>dólares e gera</w:t>
      </w:r>
      <w:r>
        <w:rPr>
          <w:rFonts w:ascii="Arial" w:eastAsia="Arial" w:hAnsi="Arial" w:cs="Arial"/>
          <w:spacing w:val="-14"/>
        </w:rPr>
        <w:t xml:space="preserve"> </w:t>
      </w:r>
      <w:r>
        <w:rPr>
          <w:rFonts w:ascii="Arial" w:eastAsia="Arial" w:hAnsi="Arial" w:cs="Arial"/>
        </w:rPr>
        <w:t>empregos para</w:t>
      </w:r>
      <w:r>
        <w:rPr>
          <w:rFonts w:ascii="Arial" w:eastAsia="Arial" w:hAnsi="Arial" w:cs="Arial"/>
          <w:spacing w:val="-12"/>
        </w:rPr>
        <w:t xml:space="preserve"> </w:t>
      </w:r>
      <w:r>
        <w:rPr>
          <w:rFonts w:ascii="Arial" w:eastAsia="Arial" w:hAnsi="Arial" w:cs="Arial"/>
        </w:rPr>
        <w:t>milhões</w:t>
      </w:r>
      <w:r>
        <w:rPr>
          <w:rFonts w:ascii="Arial" w:eastAsia="Arial" w:hAnsi="Arial" w:cs="Arial"/>
          <w:spacing w:val="-12"/>
        </w:rPr>
        <w:t xml:space="preserve"> </w:t>
      </w:r>
      <w:r>
        <w:rPr>
          <w:rFonts w:ascii="Arial" w:eastAsia="Arial" w:hAnsi="Arial" w:cs="Arial"/>
        </w:rPr>
        <w:t>de</w:t>
      </w:r>
      <w:r>
        <w:rPr>
          <w:rFonts w:ascii="Arial" w:eastAsia="Arial" w:hAnsi="Arial" w:cs="Arial"/>
          <w:spacing w:val="-13"/>
        </w:rPr>
        <w:t xml:space="preserve"> </w:t>
      </w:r>
      <w:r>
        <w:rPr>
          <w:rFonts w:ascii="Arial" w:eastAsia="Arial" w:hAnsi="Arial" w:cs="Arial"/>
        </w:rPr>
        <w:t>pessoas</w:t>
      </w:r>
      <w:r>
        <w:rPr>
          <w:rFonts w:ascii="Arial" w:eastAsia="Arial" w:hAnsi="Arial" w:cs="Arial"/>
          <w:spacing w:val="-11"/>
        </w:rPr>
        <w:t xml:space="preserve"> </w:t>
      </w:r>
      <w:r>
        <w:rPr>
          <w:rFonts w:ascii="Arial" w:eastAsia="Arial" w:hAnsi="Arial" w:cs="Arial"/>
        </w:rPr>
        <w:t>em</w:t>
      </w:r>
      <w:r>
        <w:rPr>
          <w:rFonts w:ascii="Arial" w:eastAsia="Arial" w:hAnsi="Arial" w:cs="Arial"/>
          <w:spacing w:val="-11"/>
        </w:rPr>
        <w:t xml:space="preserve"> </w:t>
      </w:r>
      <w:r>
        <w:rPr>
          <w:rFonts w:ascii="Arial" w:eastAsia="Arial" w:hAnsi="Arial" w:cs="Arial"/>
        </w:rPr>
        <w:t>todo</w:t>
      </w:r>
      <w:r>
        <w:rPr>
          <w:rFonts w:ascii="Arial" w:eastAsia="Arial" w:hAnsi="Arial" w:cs="Arial"/>
          <w:spacing w:val="-12"/>
        </w:rPr>
        <w:t xml:space="preserve"> </w:t>
      </w:r>
      <w:r>
        <w:rPr>
          <w:rFonts w:ascii="Arial" w:eastAsia="Arial" w:hAnsi="Arial" w:cs="Arial"/>
        </w:rPr>
        <w:t>o</w:t>
      </w:r>
      <w:r>
        <w:rPr>
          <w:rFonts w:ascii="Arial" w:eastAsia="Arial" w:hAnsi="Arial" w:cs="Arial"/>
          <w:spacing w:val="-12"/>
        </w:rPr>
        <w:t xml:space="preserve"> </w:t>
      </w:r>
      <w:r>
        <w:rPr>
          <w:rFonts w:ascii="Arial" w:eastAsia="Arial" w:hAnsi="Arial" w:cs="Arial"/>
        </w:rPr>
        <w:t>mundo. O Brasil se destaca no setor de forma impactante, ocupando a posição do maior produtor de café mundial, contribuindo com 26 milhões de sacas exportadas ao ano, 2% do valor total das exportações brasileiras. Além disso, a produção brasileira contribuiu com mais de 30% da produção mundial nas últimas safras, gerando mais de 8 milhões de empregos diretos e indiretos no país, segundo dados da EMBRAPA.</w:t>
      </w:r>
    </w:p>
    <w:p w14:paraId="2013CE33"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Um dos principais indicadores da qualidade dos cafés é a pontuação em uma escala de 0 a 100, avaliada por especialistas. Cafés que atingem 80 pontos ou mais são considerados de alta qualidade, e, nesse aspecto, o Brasil se destaca como líder na produção de cafés de qualidade, conforme a Organização Internacional do Café (OIC). Essa escala permite classificar os cafés em diferentes categorias, conforme sua pontuação:</w:t>
      </w:r>
    </w:p>
    <w:p w14:paraId="32DA2DC8"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Especial</w:t>
      </w:r>
      <w:r>
        <w:rPr>
          <w:rFonts w:ascii="Arial" w:eastAsia="Arial" w:hAnsi="Arial" w:cs="Arial"/>
        </w:rPr>
        <w:t>: acima de 80 pontos;</w:t>
      </w:r>
    </w:p>
    <w:p w14:paraId="771B0E6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Gourmet</w:t>
      </w:r>
      <w:r>
        <w:rPr>
          <w:rFonts w:ascii="Arial" w:eastAsia="Arial" w:hAnsi="Arial" w:cs="Arial"/>
        </w:rPr>
        <w:t>: entre 75 e 80 pontos;</w:t>
      </w:r>
    </w:p>
    <w:p w14:paraId="64052AF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Superior/Premium</w:t>
      </w:r>
      <w:r>
        <w:rPr>
          <w:rFonts w:ascii="Arial" w:eastAsia="Arial" w:hAnsi="Arial" w:cs="Arial"/>
        </w:rPr>
        <w:t>: entre 70 e 75 pontos;</w:t>
      </w:r>
    </w:p>
    <w:p w14:paraId="354EF92A"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Tradicional</w:t>
      </w:r>
      <w:r>
        <w:rPr>
          <w:rFonts w:ascii="Arial" w:eastAsia="Arial" w:hAnsi="Arial" w:cs="Arial"/>
        </w:rPr>
        <w:t>: entre 65 e 70 pontos;</w:t>
      </w:r>
    </w:p>
    <w:p w14:paraId="31B97E26"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Extraforte</w:t>
      </w:r>
      <w:r>
        <w:rPr>
          <w:rFonts w:ascii="Arial" w:eastAsia="Arial" w:hAnsi="Arial" w:cs="Arial"/>
        </w:rPr>
        <w:t>: abaixo de 65 pontos.</w:t>
      </w:r>
    </w:p>
    <w:p w14:paraId="342952FE"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t xml:space="preserve">As categorias de café, desde o Extraforte até o Gourmet, são analisadas pela Associação Brasileira da Indústria de Café (ABIC). Já os cafés que atingem pontuações superiores a 80 pontos são avaliados pela metodologia da </w:t>
      </w:r>
      <w:proofErr w:type="spellStart"/>
      <w:r>
        <w:rPr>
          <w:rFonts w:ascii="Arial" w:eastAsia="Arial" w:hAnsi="Arial" w:cs="Arial"/>
        </w:rPr>
        <w:t>Specialty</w:t>
      </w:r>
      <w:proofErr w:type="spellEnd"/>
      <w:r>
        <w:rPr>
          <w:rFonts w:ascii="Arial" w:eastAsia="Arial" w:hAnsi="Arial" w:cs="Arial"/>
        </w:rPr>
        <w:t xml:space="preserve"> </w:t>
      </w:r>
      <w:proofErr w:type="spellStart"/>
      <w:r>
        <w:rPr>
          <w:rFonts w:ascii="Arial" w:eastAsia="Arial" w:hAnsi="Arial" w:cs="Arial"/>
        </w:rPr>
        <w:t>Coffee</w:t>
      </w:r>
      <w:proofErr w:type="spellEnd"/>
      <w:r>
        <w:rPr>
          <w:rFonts w:ascii="Arial" w:eastAsia="Arial" w:hAnsi="Arial" w:cs="Arial"/>
        </w:rPr>
        <w:t xml:space="preserve"> </w:t>
      </w:r>
      <w:proofErr w:type="spellStart"/>
      <w:r>
        <w:rPr>
          <w:rFonts w:ascii="Arial" w:eastAsia="Arial" w:hAnsi="Arial" w:cs="Arial"/>
        </w:rPr>
        <w:t>Association</w:t>
      </w:r>
      <w:proofErr w:type="spellEnd"/>
      <w:r>
        <w:rPr>
          <w:rFonts w:ascii="Arial" w:eastAsia="Arial" w:hAnsi="Arial" w:cs="Arial"/>
        </w:rPr>
        <w:t xml:space="preserve"> (SCA), conforme demonstrado na Figura 1.</w:t>
      </w:r>
    </w:p>
    <w:p w14:paraId="3061B649"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612" w:dyaOrig="6229" w14:anchorId="5A845051">
          <v:rect id="rectole0000000002" o:spid="_x0000_i1027" style="width:381pt;height:311.25pt" o:ole="" o:preferrelative="t" stroked="f">
            <v:imagedata r:id="rId11" o:title=""/>
          </v:rect>
          <o:OLEObject Type="Embed" ProgID="StaticMetafile" ShapeID="rectole0000000002" DrawAspect="Content" ObjectID="_1791280864" r:id="rId12"/>
        </w:object>
      </w:r>
    </w:p>
    <w:p w14:paraId="2F9AEA75"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1</w:t>
      </w:r>
    </w:p>
    <w:p w14:paraId="65215F78" w14:textId="77777777" w:rsidR="00DB15BC" w:rsidRDefault="00DB15BC" w:rsidP="00D55243">
      <w:pPr>
        <w:spacing w:before="216" w:after="0" w:line="276" w:lineRule="auto"/>
        <w:ind w:right="133" w:firstLine="720"/>
        <w:jc w:val="both"/>
        <w:rPr>
          <w:rFonts w:ascii="Arial MT" w:eastAsia="Arial MT" w:hAnsi="Arial MT" w:cs="Arial MT"/>
        </w:rPr>
      </w:pPr>
    </w:p>
    <w:p w14:paraId="4C587E0C"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De acordo com dados extraídos da pesquisa anual da ABIC, os preços dos cafés no varejo variam conforme a qualidade e a classificação dos grãos. No ano de 2023, foi constatada uma variação nos valores dos cafés ao longo dos meses, conforme demonstrado na Figura 2.</w:t>
      </w:r>
    </w:p>
    <w:p w14:paraId="79E86B12"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587" w:dyaOrig="4387" w14:anchorId="210A2CBD">
          <v:rect id="rectole0000000003" o:spid="_x0000_i1028" style="width:379.5pt;height:219pt" o:ole="" o:preferrelative="t" stroked="f">
            <v:imagedata r:id="rId13" o:title=""/>
          </v:rect>
          <o:OLEObject Type="Embed" ProgID="StaticMetafile" ShapeID="rectole0000000003" DrawAspect="Content" ObjectID="_1791280865" r:id="rId14"/>
        </w:object>
      </w:r>
    </w:p>
    <w:p w14:paraId="64609423"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2</w:t>
      </w:r>
    </w:p>
    <w:p w14:paraId="681FF3A1" w14:textId="77777777" w:rsidR="00DB15BC" w:rsidRDefault="00DB15BC" w:rsidP="00D55243">
      <w:pPr>
        <w:spacing w:before="216" w:after="0" w:line="276" w:lineRule="auto"/>
        <w:ind w:right="133" w:firstLine="720"/>
        <w:jc w:val="both"/>
        <w:rPr>
          <w:rFonts w:ascii="Arial" w:eastAsia="Arial" w:hAnsi="Arial" w:cs="Arial"/>
        </w:rPr>
      </w:pPr>
    </w:p>
    <w:p w14:paraId="2CD25D6D" w14:textId="77777777" w:rsidR="00DB15BC" w:rsidRDefault="00000000" w:rsidP="00D55243">
      <w:pPr>
        <w:spacing w:after="0" w:line="276" w:lineRule="auto"/>
        <w:rPr>
          <w:rFonts w:ascii="Arial" w:eastAsia="Arial" w:hAnsi="Arial" w:cs="Arial"/>
        </w:rPr>
      </w:pPr>
      <w:r>
        <w:rPr>
          <w:rFonts w:ascii="Arial" w:eastAsia="Arial" w:hAnsi="Arial" w:cs="Arial"/>
        </w:rPr>
        <w:t>Os dados coletados evidenciam discrepâncias significativas nos valores anuais dos cafés de acordo com a qualidade. A seguir, são apresentados os preços médios por quilograma:</w:t>
      </w:r>
    </w:p>
    <w:p w14:paraId="1D56F4B1" w14:textId="77777777" w:rsidR="00DB15BC" w:rsidRDefault="00DB15BC" w:rsidP="00D55243">
      <w:pPr>
        <w:spacing w:after="0" w:line="276" w:lineRule="auto"/>
        <w:rPr>
          <w:rFonts w:ascii="Arial" w:eastAsia="Arial" w:hAnsi="Arial" w:cs="Arial"/>
        </w:rPr>
      </w:pPr>
    </w:p>
    <w:p w14:paraId="2BF5F8D4"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Especial</w:t>
      </w:r>
      <w:r>
        <w:rPr>
          <w:rFonts w:ascii="Arial" w:eastAsia="Arial" w:hAnsi="Arial" w:cs="Arial"/>
        </w:rPr>
        <w:t>: R$ 106,16 / kg;</w:t>
      </w:r>
    </w:p>
    <w:p w14:paraId="16579E48"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Gourmet</w:t>
      </w:r>
      <w:r>
        <w:rPr>
          <w:rFonts w:ascii="Arial" w:eastAsia="Arial" w:hAnsi="Arial" w:cs="Arial"/>
        </w:rPr>
        <w:t>: R$ 78,39 / kg;</w:t>
      </w:r>
    </w:p>
    <w:p w14:paraId="3A5FEBA6"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Superior</w:t>
      </w:r>
      <w:r>
        <w:rPr>
          <w:rFonts w:ascii="Arial" w:eastAsia="Arial" w:hAnsi="Arial" w:cs="Arial"/>
        </w:rPr>
        <w:t>: R$ 59,30 / kg;</w:t>
      </w:r>
    </w:p>
    <w:p w14:paraId="0CE021B0"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Tradicional/Extraforte</w:t>
      </w:r>
      <w:r>
        <w:rPr>
          <w:rFonts w:ascii="Arial" w:eastAsia="Arial" w:hAnsi="Arial" w:cs="Arial"/>
        </w:rPr>
        <w:t>: R$ 36,07 / kg.</w:t>
      </w:r>
    </w:p>
    <w:p w14:paraId="0D792360" w14:textId="77777777" w:rsidR="00DB15BC" w:rsidRDefault="00DB15BC" w:rsidP="00D55243">
      <w:pPr>
        <w:spacing w:after="0" w:line="276" w:lineRule="auto"/>
        <w:ind w:left="720"/>
        <w:jc w:val="both"/>
        <w:rPr>
          <w:rFonts w:ascii="Arial" w:eastAsia="Arial" w:hAnsi="Arial" w:cs="Arial"/>
        </w:rPr>
      </w:pPr>
    </w:p>
    <w:p w14:paraId="7B4EC375" w14:textId="77777777" w:rsidR="00DB15BC" w:rsidRDefault="00000000" w:rsidP="00D55243">
      <w:pPr>
        <w:spacing w:before="157" w:after="0" w:line="276" w:lineRule="auto"/>
        <w:ind w:left="100" w:right="139" w:firstLine="710"/>
        <w:jc w:val="both"/>
        <w:rPr>
          <w:rFonts w:ascii="Arial" w:eastAsia="Arial" w:hAnsi="Arial" w:cs="Arial"/>
        </w:rPr>
      </w:pPr>
      <w:r>
        <w:rPr>
          <w:rFonts w:ascii="Arial MT" w:eastAsia="Arial MT" w:hAnsi="Arial MT" w:cs="Arial MT"/>
          <w:sz w:val="28"/>
        </w:rPr>
        <w:tab/>
      </w:r>
      <w:r>
        <w:rPr>
          <w:rFonts w:ascii="Arial" w:eastAsia="Arial" w:hAnsi="Arial" w:cs="Arial"/>
        </w:rPr>
        <w:t xml:space="preserve">Apesar da importância do café, os produtores enfrentam diversos desafios para manter sua qualidade. O grão de café é sensível e exige condições climáticas ideais, além de cuidados rigorosos durante o cultivo, a colheita e o processamento. Mudanças na temperatura, na umidade ou no manejo podem comprometer sua qualidade, tornando o trabalho dos cafeicultores ainda mais complexo. </w:t>
      </w:r>
    </w:p>
    <w:p w14:paraId="17AD5871" w14:textId="77777777" w:rsidR="00DB15BC" w:rsidRDefault="00000000"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O aquecimento global agrava essa situação, pois o aumento das temperaturas prejudica as plantações e dificulta a manutenção dos padrões de qualidade. Esse fenômeno reduz a produtividade dos grãos e eleva os custos de produção, impactando especialmente os pequenos produtores, que dispõem de menos recursos para lidar com essas mudanças. </w:t>
      </w:r>
    </w:p>
    <w:p w14:paraId="7026A11E" w14:textId="77777777" w:rsidR="00DB15BC" w:rsidRDefault="00DB15BC" w:rsidP="00D55243">
      <w:pPr>
        <w:spacing w:before="157" w:after="0" w:line="276" w:lineRule="auto"/>
        <w:ind w:left="100" w:right="139" w:firstLine="710"/>
        <w:jc w:val="both"/>
        <w:rPr>
          <w:rFonts w:ascii="Arial" w:eastAsia="Arial" w:hAnsi="Arial" w:cs="Arial"/>
        </w:rPr>
      </w:pPr>
    </w:p>
    <w:p w14:paraId="14FFF356" w14:textId="77777777" w:rsidR="00DB15BC" w:rsidRDefault="00DB15BC" w:rsidP="00D55243">
      <w:pPr>
        <w:spacing w:before="157" w:after="0" w:line="276" w:lineRule="auto"/>
        <w:ind w:left="100" w:right="139" w:firstLine="710"/>
        <w:jc w:val="both"/>
        <w:rPr>
          <w:rFonts w:ascii="Arial" w:eastAsia="Arial" w:hAnsi="Arial" w:cs="Arial"/>
        </w:rPr>
      </w:pPr>
    </w:p>
    <w:p w14:paraId="3A26F266" w14:textId="77777777" w:rsidR="00DB15BC" w:rsidRDefault="00000000"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Além disso, o aquecimento global também limita as áreas cultiváveis, reduzindo a disponibilidade de terras adequadas para o cultivo de café, o que resulta em maiores despesas e menores lucros. Como consequência, há um impacto negativo tanto na qualidade do produto para o cliente, quanto no retorno financeiro dos produtores. </w:t>
      </w:r>
    </w:p>
    <w:p w14:paraId="032E09D3" w14:textId="77777777" w:rsidR="00DB15BC" w:rsidRDefault="00DB15BC" w:rsidP="00D55243">
      <w:pPr>
        <w:spacing w:before="279" w:after="0" w:line="276" w:lineRule="auto"/>
        <w:ind w:left="100" w:right="136" w:firstLine="710"/>
        <w:jc w:val="both"/>
        <w:rPr>
          <w:rFonts w:ascii="Arial" w:eastAsia="Arial" w:hAnsi="Arial" w:cs="Arial"/>
        </w:rPr>
      </w:pPr>
    </w:p>
    <w:p w14:paraId="183BA42B" w14:textId="77777777" w:rsidR="00DB15BC" w:rsidRDefault="00000000" w:rsidP="00D55243">
      <w:pPr>
        <w:spacing w:before="279" w:after="0" w:line="276" w:lineRule="auto"/>
        <w:ind w:left="100" w:right="136" w:firstLine="710"/>
        <w:jc w:val="both"/>
        <w:rPr>
          <w:rFonts w:ascii="Arial" w:eastAsia="Arial" w:hAnsi="Arial" w:cs="Arial"/>
        </w:rPr>
      </w:pPr>
      <w:r>
        <w:rPr>
          <w:rFonts w:ascii="Arial" w:eastAsia="Arial" w:hAnsi="Arial" w:cs="Arial"/>
        </w:rPr>
        <w:t xml:space="preserve">Diante dos impactos das condições climáticas nas plantações, uma forma de garantir que a produção não seja prejudicada é o tratamento adequado do cultivo. Quando a temperatura e a umidade estão fora dos níveis ideais, o uso de métodos para controlar essas variáveis torna-se essencial para manter tanto a qualidade quanto a área de cultivo durante todo o processo produtivo. O monitoramento desses parâmetros é, portanto, um fator crucial nos sistemas de cultivo, já que é um processo dinâmico que exige manutenção constante. Nesse contexto, a utilização de sensores é uma opção viável e eficiente, pois permite a coleta contínua de dados de forma mais precisa e eficaz. </w:t>
      </w:r>
    </w:p>
    <w:p w14:paraId="4315C829" w14:textId="77777777"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Um dos sensores utilizados para essa medição é o sensor de umidade do solo, projetado para detectar a quantidade de água presente. Ele opera identificando variações na condutividade elétrica ou capacitância do solo, que mudam conforme o teor de umidade. Na agricultura de precisão, esses sensores são amplamente usados, pois fornecem dados essenciais para otimizar a irrigação e melhorar a produtividade. Além do sensor de umidade, o sensor de temperatura também é amplamente utilizado no monitoramento agrícola. Ele mede a temperatura do solo e do ambiente, fornecendo informações cruciais para o controle das condições de cultivo. Assim como a umidade, a temperatura afeta diretamente o crescimento e a saúde das plantas. O uso combinado de sensores de temperatura e umidade permite um controle mais preciso do ambiente, ajudando a otimizar o uso de recursos, como a água e a energia, além de melhorar a produtividade e a qualidade das colheitas.</w:t>
      </w:r>
    </w:p>
    <w:p w14:paraId="35ACA2C3" w14:textId="5A813A83"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 xml:space="preserve">Diante dessa situação, o projeto </w:t>
      </w:r>
      <w:proofErr w:type="spellStart"/>
      <w:r>
        <w:rPr>
          <w:rFonts w:ascii="Arial" w:eastAsia="Arial" w:hAnsi="Arial" w:cs="Arial"/>
        </w:rPr>
        <w:t>DataCoffee</w:t>
      </w:r>
      <w:proofErr w:type="spellEnd"/>
      <w:r>
        <w:rPr>
          <w:rFonts w:ascii="Arial" w:eastAsia="Arial" w:hAnsi="Arial" w:cs="Arial"/>
        </w:rPr>
        <w:t xml:space="preserve"> se propõe a fornecer uma solução inovadora para o monitoramento de umidade e temperatura no solo, beneficiando tanto grandes quanto pequenos produtores. Utilizando o sensor de umidade do solo e o sensor de temperatura LM35, o sistema coleta dados precisos, que são transformados em gráficos e dashboards. Esses recursos visuais permitem aos produtores tomar</w:t>
      </w:r>
      <w:r w:rsidR="001F1C24">
        <w:rPr>
          <w:rFonts w:ascii="Arial" w:eastAsia="Arial" w:hAnsi="Arial" w:cs="Arial"/>
        </w:rPr>
        <w:t>em</w:t>
      </w:r>
      <w:r>
        <w:rPr>
          <w:rFonts w:ascii="Arial" w:eastAsia="Arial" w:hAnsi="Arial" w:cs="Arial"/>
        </w:rPr>
        <w:t xml:space="preserve"> decisões mais informadas e ágeis, ajustando a irrigação e o manejo das plantações de forma eficaz. Para os produtores</w:t>
      </w:r>
      <w:r w:rsidR="001F1C24">
        <w:rPr>
          <w:rFonts w:ascii="Arial" w:eastAsia="Arial" w:hAnsi="Arial" w:cs="Arial"/>
        </w:rPr>
        <w:t>. S</w:t>
      </w:r>
      <w:r>
        <w:rPr>
          <w:rFonts w:ascii="Arial" w:eastAsia="Arial" w:hAnsi="Arial" w:cs="Arial"/>
        </w:rPr>
        <w:t xml:space="preserve">ignifica maior controle sobre a qualidade do café, garantindo uma produção mais eficiente e de alta pontuação, o que resulta em melhores preços no mercado. Para os clientes, o </w:t>
      </w:r>
      <w:proofErr w:type="spellStart"/>
      <w:r>
        <w:rPr>
          <w:rFonts w:ascii="Arial" w:eastAsia="Arial" w:hAnsi="Arial" w:cs="Arial"/>
        </w:rPr>
        <w:t>DataCoffee</w:t>
      </w:r>
      <w:proofErr w:type="spellEnd"/>
      <w:r>
        <w:rPr>
          <w:rFonts w:ascii="Arial" w:eastAsia="Arial" w:hAnsi="Arial" w:cs="Arial"/>
        </w:rPr>
        <w:t xml:space="preserve"> contribui para a oferta de </w:t>
      </w:r>
      <w:r>
        <w:rPr>
          <w:rFonts w:ascii="Arial" w:eastAsia="Arial" w:hAnsi="Arial" w:cs="Arial"/>
        </w:rPr>
        <w:lastRenderedPageBreak/>
        <w:t>um produto com qualidade superior, mantendo os padrões elevados ao longo do tempo. Com o uso dessa tecnologia, os impactos econômicos são positivos, promovendo uma produção mais rentável e sustentável.</w:t>
      </w:r>
    </w:p>
    <w:p w14:paraId="3AECF2D3" w14:textId="77777777" w:rsidR="00DB15BC" w:rsidRDefault="00DB15BC" w:rsidP="00D55243">
      <w:pPr>
        <w:spacing w:before="162" w:after="0" w:line="276" w:lineRule="auto"/>
        <w:ind w:left="100" w:right="130" w:firstLine="710"/>
        <w:jc w:val="both"/>
        <w:rPr>
          <w:rFonts w:ascii="Arial" w:eastAsia="Arial" w:hAnsi="Arial" w:cs="Arial"/>
        </w:rPr>
      </w:pPr>
    </w:p>
    <w:p w14:paraId="2F2C5648" w14:textId="77777777" w:rsidR="00DB15BC" w:rsidRDefault="00000000" w:rsidP="00D55243">
      <w:pPr>
        <w:spacing w:before="155" w:after="0" w:line="276" w:lineRule="auto"/>
        <w:ind w:left="100"/>
        <w:rPr>
          <w:rFonts w:ascii="Arial" w:eastAsia="Arial" w:hAnsi="Arial" w:cs="Arial"/>
          <w:b/>
          <w:sz w:val="28"/>
        </w:rPr>
      </w:pPr>
      <w:r>
        <w:rPr>
          <w:rFonts w:ascii="Arial" w:eastAsia="Arial" w:hAnsi="Arial" w:cs="Arial"/>
          <w:b/>
          <w:spacing w:val="-2"/>
          <w:sz w:val="28"/>
        </w:rPr>
        <w:t>Objetivo:</w:t>
      </w:r>
    </w:p>
    <w:p w14:paraId="52F6C286" w14:textId="77777777" w:rsidR="00DB15BC" w:rsidRDefault="69409F73" w:rsidP="694792F6">
      <w:pPr>
        <w:spacing w:before="150" w:after="0" w:line="276" w:lineRule="auto"/>
        <w:ind w:left="101" w:right="130" w:firstLine="720"/>
        <w:jc w:val="both"/>
        <w:rPr>
          <w:rFonts w:ascii="Arial" w:eastAsia="Arial" w:hAnsi="Arial" w:cs="Arial"/>
        </w:rPr>
      </w:pPr>
      <w:r w:rsidRPr="694792F6">
        <w:rPr>
          <w:rFonts w:ascii="Arial" w:eastAsia="Arial" w:hAnsi="Arial" w:cs="Arial"/>
        </w:rPr>
        <w:t>O objetivo principal é implementar os sensores LM35 para o monitoramento da temperatura do ar e o sensor de umidade do solo, visando melhorar a qualidade do café no processo de plantio. Ao assegurar condições ideais para o cultivo, como manter a temperatura entre 20°C e 25°C e a umidade do solo entre 11% e 13%. O projeto busca evitar condições adversas que possam comprometer a produção. Dessa forma, o monitoramento contínuo ajuda a elevar a pontuação dos lotes de café, agregando valor ao produto e, consequentemente, proporcionando um maior retorno financeiro para o produtor.</w:t>
      </w:r>
    </w:p>
    <w:p w14:paraId="5F917BA0" w14:textId="77777777" w:rsidR="00DB15BC" w:rsidRDefault="00DB15BC" w:rsidP="00D55243">
      <w:pPr>
        <w:spacing w:before="38" w:after="0" w:line="276" w:lineRule="auto"/>
        <w:rPr>
          <w:rFonts w:ascii="Arial" w:eastAsia="Arial" w:hAnsi="Arial" w:cs="Arial"/>
        </w:rPr>
      </w:pPr>
    </w:p>
    <w:p w14:paraId="6B408702"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Justificativa:</w:t>
      </w:r>
    </w:p>
    <w:p w14:paraId="2588486C" w14:textId="4240982B" w:rsidR="00DB15BC" w:rsidRDefault="00000000" w:rsidP="00D55243">
      <w:pPr>
        <w:spacing w:before="203" w:after="0" w:line="276" w:lineRule="auto"/>
        <w:ind w:left="100" w:right="128" w:firstLine="710"/>
        <w:jc w:val="both"/>
        <w:rPr>
          <w:rFonts w:ascii="Arial" w:eastAsia="Arial" w:hAnsi="Arial" w:cs="Arial"/>
        </w:rPr>
      </w:pPr>
      <w:r>
        <w:rPr>
          <w:rFonts w:ascii="Arial" w:eastAsia="Arial" w:hAnsi="Arial" w:cs="Arial"/>
        </w:rPr>
        <w:t>Com o monitoramento adequado, os produtores terão maior controle do solo de sua plantação, contribuindo diretamente com a qualidade de seus grãos de café e reduzindo a quantidade de safras desperdiçadas, ocasionadas pela alteração climática e assim diminuindo os gastos de recursos e de dinheiro no processo.</w:t>
      </w:r>
      <w:r w:rsidR="008C185D">
        <w:rPr>
          <w:rFonts w:ascii="Arial" w:eastAsia="Arial" w:hAnsi="Arial" w:cs="Arial"/>
        </w:rPr>
        <w:t xml:space="preserve"> Assim evitando também a fermentação do grão ainda quanto plantação.</w:t>
      </w:r>
    </w:p>
    <w:p w14:paraId="784F11E6" w14:textId="77777777" w:rsidR="00DB15BC" w:rsidRDefault="00DB15BC" w:rsidP="00D55243">
      <w:pPr>
        <w:spacing w:after="0" w:line="276" w:lineRule="auto"/>
        <w:rPr>
          <w:rFonts w:ascii="Arial" w:eastAsia="Arial" w:hAnsi="Arial" w:cs="Arial"/>
        </w:rPr>
      </w:pPr>
    </w:p>
    <w:p w14:paraId="0C6EAD61" w14:textId="77777777" w:rsidR="00DB15BC" w:rsidRDefault="00DB15BC" w:rsidP="00D55243">
      <w:pPr>
        <w:spacing w:before="38" w:after="0" w:line="276" w:lineRule="auto"/>
        <w:rPr>
          <w:rFonts w:ascii="Arial" w:eastAsia="Arial" w:hAnsi="Arial" w:cs="Arial"/>
        </w:rPr>
      </w:pPr>
    </w:p>
    <w:p w14:paraId="0CFE096E"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Escopo:</w:t>
      </w:r>
    </w:p>
    <w:p w14:paraId="08BC745E" w14:textId="77777777" w:rsidR="00DB15BC" w:rsidRDefault="00000000" w:rsidP="00D55243">
      <w:pPr>
        <w:spacing w:before="203" w:after="0" w:line="276" w:lineRule="auto"/>
        <w:ind w:left="100" w:right="130"/>
        <w:jc w:val="both"/>
        <w:rPr>
          <w:rFonts w:ascii="Arial" w:eastAsia="Arial" w:hAnsi="Arial" w:cs="Arial"/>
        </w:rPr>
      </w:pPr>
      <w:r>
        <w:rPr>
          <w:rFonts w:ascii="Arial" w:eastAsia="Arial" w:hAnsi="Arial" w:cs="Arial"/>
        </w:rPr>
        <w:t xml:space="preserve">        O sistema realiza a coleta dos dados apenas de umidade do solo e temperatura na plantação de café. Nosso sistema funcionará em desktop, disponibilizando dashboards para a visualização do cliente.</w:t>
      </w:r>
    </w:p>
    <w:p w14:paraId="40C8DE7D" w14:textId="77777777" w:rsidR="00DB15BC" w:rsidRDefault="69409F73" w:rsidP="694792F6">
      <w:pPr>
        <w:spacing w:before="156" w:after="0" w:line="276" w:lineRule="auto"/>
        <w:ind w:left="100" w:right="130" w:firstLine="720"/>
        <w:jc w:val="both"/>
        <w:rPr>
          <w:rFonts w:ascii="Arial" w:eastAsia="Arial" w:hAnsi="Arial" w:cs="Arial"/>
        </w:rPr>
      </w:pPr>
      <w:r>
        <w:rPr>
          <w:rFonts w:ascii="Arial" w:eastAsia="Arial" w:hAnsi="Arial" w:cs="Arial"/>
        </w:rPr>
        <w:t>A coleta</w:t>
      </w:r>
      <w:r>
        <w:rPr>
          <w:rFonts w:ascii="Arial" w:eastAsia="Arial" w:hAnsi="Arial" w:cs="Arial"/>
          <w:spacing w:val="-8"/>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dados</w:t>
      </w:r>
      <w:r>
        <w:rPr>
          <w:rFonts w:ascii="Arial" w:eastAsia="Arial" w:hAnsi="Arial" w:cs="Arial"/>
          <w:spacing w:val="-5"/>
        </w:rPr>
        <w:t xml:space="preserve"> </w:t>
      </w:r>
      <w:r>
        <w:rPr>
          <w:rFonts w:ascii="Arial" w:eastAsia="Arial" w:hAnsi="Arial" w:cs="Arial"/>
        </w:rPr>
        <w:t>feita</w:t>
      </w:r>
      <w:r>
        <w:rPr>
          <w:rFonts w:ascii="Arial" w:eastAsia="Arial" w:hAnsi="Arial" w:cs="Arial"/>
          <w:spacing w:val="-12"/>
        </w:rPr>
        <w:t xml:space="preserve"> </w:t>
      </w:r>
      <w:r>
        <w:rPr>
          <w:rFonts w:ascii="Arial" w:eastAsia="Arial" w:hAnsi="Arial" w:cs="Arial"/>
        </w:rPr>
        <w:t>pelos</w:t>
      </w:r>
      <w:r>
        <w:rPr>
          <w:rFonts w:ascii="Arial" w:eastAsia="Arial" w:hAnsi="Arial" w:cs="Arial"/>
          <w:spacing w:val="-8"/>
        </w:rPr>
        <w:t xml:space="preserve"> </w:t>
      </w:r>
      <w:r>
        <w:rPr>
          <w:rFonts w:ascii="Arial" w:eastAsia="Arial" w:hAnsi="Arial" w:cs="Arial"/>
        </w:rPr>
        <w:t>sensores,</w:t>
      </w:r>
      <w:r>
        <w:rPr>
          <w:rFonts w:ascii="Arial" w:eastAsia="Arial" w:hAnsi="Arial" w:cs="Arial"/>
          <w:spacing w:val="-11"/>
        </w:rPr>
        <w:t xml:space="preserve"> </w:t>
      </w:r>
      <w:r>
        <w:rPr>
          <w:rFonts w:ascii="Arial" w:eastAsia="Arial" w:hAnsi="Arial" w:cs="Arial"/>
        </w:rPr>
        <w:t>terá</w:t>
      </w:r>
      <w:r>
        <w:rPr>
          <w:rFonts w:ascii="Arial" w:eastAsia="Arial" w:hAnsi="Arial" w:cs="Arial"/>
          <w:spacing w:val="-12"/>
        </w:rPr>
        <w:t xml:space="preserve"> </w:t>
      </w:r>
      <w:r>
        <w:rPr>
          <w:rFonts w:ascii="Arial" w:eastAsia="Arial" w:hAnsi="Arial" w:cs="Arial"/>
        </w:rPr>
        <w:t>foco</w:t>
      </w:r>
      <w:r>
        <w:rPr>
          <w:rFonts w:ascii="Arial" w:eastAsia="Arial" w:hAnsi="Arial" w:cs="Arial"/>
          <w:spacing w:val="-9"/>
        </w:rPr>
        <w:t xml:space="preserve"> </w:t>
      </w:r>
      <w:r>
        <w:rPr>
          <w:rFonts w:ascii="Arial" w:eastAsia="Arial" w:hAnsi="Arial" w:cs="Arial"/>
        </w:rPr>
        <w:t>nas</w:t>
      </w:r>
      <w:r>
        <w:rPr>
          <w:rFonts w:ascii="Arial" w:eastAsia="Arial" w:hAnsi="Arial" w:cs="Arial"/>
          <w:spacing w:val="-7"/>
        </w:rPr>
        <w:t xml:space="preserve"> </w:t>
      </w:r>
      <w:r>
        <w:rPr>
          <w:rFonts w:ascii="Arial" w:eastAsia="Arial" w:hAnsi="Arial" w:cs="Arial"/>
        </w:rPr>
        <w:t>plantações</w:t>
      </w:r>
      <w:r>
        <w:rPr>
          <w:rFonts w:ascii="Arial" w:eastAsia="Arial" w:hAnsi="Arial" w:cs="Arial"/>
          <w:spacing w:val="-8"/>
        </w:rPr>
        <w:t xml:space="preserve"> </w:t>
      </w:r>
      <w:r>
        <w:rPr>
          <w:rFonts w:ascii="Arial" w:eastAsia="Arial" w:hAnsi="Arial" w:cs="Arial"/>
        </w:rPr>
        <w:t>de café em São Paulo e Minas Gerais dentro do território brasileiro. Nosso sistema não poderá ser utilizado em nenhum outro tipo de agricultura, portanto os dados coletados serão utilizados apenas para tomada de decisão da empresa interessada em adquirir nossos dados.</w:t>
      </w:r>
    </w:p>
    <w:p w14:paraId="750C3EEB" w14:textId="77777777" w:rsidR="00DB15BC" w:rsidRDefault="69409F73" w:rsidP="694792F6">
      <w:pPr>
        <w:spacing w:before="156" w:after="0" w:line="276" w:lineRule="auto"/>
        <w:ind w:left="100" w:right="130" w:firstLine="720"/>
        <w:jc w:val="both"/>
        <w:rPr>
          <w:rFonts w:ascii="Arial" w:eastAsia="Arial" w:hAnsi="Arial" w:cs="Arial"/>
        </w:rPr>
      </w:pPr>
      <w:r w:rsidRPr="694792F6">
        <w:rPr>
          <w:rFonts w:ascii="Arial" w:eastAsia="Arial" w:hAnsi="Arial" w:cs="Arial"/>
        </w:rPr>
        <w:t>O projeto não se propõe a analisar as características do café e seu grão, se atendo apenas a medição dos parâmetros de umidade e temperatura de solo durante a plantação de café.</w:t>
      </w:r>
    </w:p>
    <w:p w14:paraId="71D6B195" w14:textId="77777777" w:rsidR="00DB15BC" w:rsidRDefault="00DB15BC" w:rsidP="00D55243">
      <w:pPr>
        <w:spacing w:before="156" w:after="0" w:line="276" w:lineRule="auto"/>
        <w:ind w:left="100" w:right="130"/>
        <w:jc w:val="both"/>
        <w:rPr>
          <w:rFonts w:ascii="Arial MT" w:eastAsia="Arial MT" w:hAnsi="Arial MT" w:cs="Arial MT"/>
          <w:sz w:val="28"/>
        </w:rPr>
      </w:pPr>
    </w:p>
    <w:p w14:paraId="546796D7" w14:textId="77777777" w:rsidR="00DB15BC" w:rsidRDefault="00DB15BC" w:rsidP="00D55243">
      <w:pPr>
        <w:spacing w:after="0" w:line="276" w:lineRule="auto"/>
        <w:jc w:val="both"/>
        <w:rPr>
          <w:rFonts w:ascii="Arial MT" w:eastAsia="Arial MT" w:hAnsi="Arial MT" w:cs="Arial MT"/>
          <w:sz w:val="22"/>
        </w:rPr>
      </w:pPr>
    </w:p>
    <w:p w14:paraId="21F9CA11" w14:textId="77777777" w:rsidR="00D55243" w:rsidRDefault="00D55243" w:rsidP="00D55243">
      <w:pPr>
        <w:spacing w:after="0" w:line="276" w:lineRule="auto"/>
        <w:jc w:val="center"/>
        <w:rPr>
          <w:rFonts w:ascii="Arial" w:hAnsi="Arial" w:cs="Arial"/>
          <w:b/>
          <w:bCs/>
          <w:sz w:val="28"/>
          <w:szCs w:val="28"/>
        </w:rPr>
      </w:pPr>
    </w:p>
    <w:p w14:paraId="5EB685A0" w14:textId="58F2FC2C" w:rsidR="00BA2BBB" w:rsidRPr="00BA2BBB" w:rsidRDefault="00BA2BBB" w:rsidP="00BA2BBB">
      <w:pPr>
        <w:rPr>
          <w:rFonts w:ascii="Arial" w:hAnsi="Arial" w:cs="Arial"/>
          <w:b/>
          <w:bCs/>
          <w:sz w:val="28"/>
          <w:szCs w:val="28"/>
        </w:rPr>
      </w:pPr>
      <w:r w:rsidRPr="00BA2BBB">
        <w:rPr>
          <w:rFonts w:ascii="Arial" w:hAnsi="Arial" w:cs="Arial"/>
          <w:b/>
          <w:bCs/>
          <w:sz w:val="28"/>
          <w:szCs w:val="28"/>
        </w:rPr>
        <w:lastRenderedPageBreak/>
        <w:t>METODOLOGIA SCRUM</w:t>
      </w:r>
    </w:p>
    <w:p w14:paraId="1B314064" w14:textId="77777777" w:rsidR="00BA2BBB" w:rsidRPr="00BA2BBB" w:rsidRDefault="3D093339" w:rsidP="694792F6">
      <w:pPr>
        <w:spacing w:before="159" w:after="0" w:line="276" w:lineRule="auto"/>
        <w:ind w:left="101" w:right="130" w:firstLine="720"/>
        <w:jc w:val="both"/>
        <w:rPr>
          <w:rFonts w:ascii="Arial" w:hAnsi="Arial" w:cs="Arial"/>
        </w:rPr>
      </w:pPr>
      <w:r w:rsidRPr="694792F6">
        <w:rPr>
          <w:rFonts w:ascii="Arial" w:hAnsi="Arial" w:cs="Arial"/>
        </w:rPr>
        <w:t xml:space="preserve">A metodologia Scrum é uma abordagem ágil usada para gerenciar projetos complexos e dinâmicos, promovendo a entrega incremental de produtos. Ela se baseia na divisão do trabalho em ciclos curtos e iterativos chamados "sprints", que geralmente duram entre uma </w:t>
      </w:r>
      <w:proofErr w:type="gramStart"/>
      <w:r w:rsidRPr="694792F6">
        <w:rPr>
          <w:rFonts w:ascii="Arial" w:hAnsi="Arial" w:cs="Arial"/>
        </w:rPr>
        <w:t>a</w:t>
      </w:r>
      <w:proofErr w:type="gramEnd"/>
      <w:r w:rsidRPr="694792F6">
        <w:rPr>
          <w:rFonts w:ascii="Arial" w:hAnsi="Arial" w:cs="Arial"/>
        </w:rPr>
        <w:t xml:space="preserve"> quatro semanas. Cada sprint tem um objetivo específico e ao final dele, uma parte funcional do produto deve estar pronta.</w:t>
      </w:r>
    </w:p>
    <w:p w14:paraId="1171C6D2" w14:textId="7553EC30" w:rsidR="694792F6" w:rsidRDefault="694792F6" w:rsidP="694792F6">
      <w:pPr>
        <w:spacing w:before="159" w:after="0" w:line="276" w:lineRule="auto"/>
        <w:ind w:left="101" w:right="130" w:firstLine="720"/>
        <w:jc w:val="both"/>
        <w:rPr>
          <w:rFonts w:ascii="Arial" w:hAnsi="Arial" w:cs="Arial"/>
        </w:rPr>
      </w:pPr>
    </w:p>
    <w:p w14:paraId="4B7FFA12" w14:textId="77777777" w:rsidR="00BA2BBB" w:rsidRPr="00BA2BBB" w:rsidRDefault="00BA2BBB" w:rsidP="00BA2BBB">
      <w:pPr>
        <w:spacing w:line="276" w:lineRule="auto"/>
        <w:rPr>
          <w:rFonts w:ascii="Arial" w:hAnsi="Arial" w:cs="Arial"/>
        </w:rPr>
      </w:pPr>
      <w:r w:rsidRPr="00BA2BBB">
        <w:rPr>
          <w:rFonts w:ascii="Arial" w:hAnsi="Arial" w:cs="Arial"/>
        </w:rPr>
        <w:t>Os papéis principais dentro do Scrum são:</w:t>
      </w:r>
    </w:p>
    <w:p w14:paraId="07A951CB"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Product</w:t>
      </w:r>
      <w:proofErr w:type="spellEnd"/>
      <w:r w:rsidRPr="00BA2BBB">
        <w:rPr>
          <w:rFonts w:ascii="Arial" w:hAnsi="Arial" w:cs="Arial"/>
        </w:rPr>
        <w:t xml:space="preserve"> </w:t>
      </w:r>
      <w:proofErr w:type="spellStart"/>
      <w:r w:rsidRPr="00BA2BBB">
        <w:rPr>
          <w:rFonts w:ascii="Arial" w:hAnsi="Arial" w:cs="Arial"/>
        </w:rPr>
        <w:t>Owner</w:t>
      </w:r>
      <w:proofErr w:type="spellEnd"/>
      <w:r w:rsidRPr="00BA2BBB">
        <w:rPr>
          <w:rFonts w:ascii="Arial" w:hAnsi="Arial" w:cs="Arial"/>
        </w:rPr>
        <w:t xml:space="preserve"> (PO): Responsável por definir as prioridades e gerenciar o backlog do produto, garantindo que a equipe trabalhe nas funcionalidades que trazem mais valor ao cliente.</w:t>
      </w:r>
    </w:p>
    <w:p w14:paraId="05B396A4" w14:textId="77777777" w:rsidR="00BA2BBB" w:rsidRPr="00BA2BBB" w:rsidRDefault="00BA2BBB" w:rsidP="00BA2BBB">
      <w:pPr>
        <w:numPr>
          <w:ilvl w:val="0"/>
          <w:numId w:val="8"/>
        </w:numPr>
        <w:spacing w:line="276" w:lineRule="auto"/>
        <w:rPr>
          <w:rFonts w:ascii="Arial" w:hAnsi="Arial" w:cs="Arial"/>
        </w:rPr>
      </w:pPr>
      <w:r w:rsidRPr="00BA2BBB">
        <w:rPr>
          <w:rFonts w:ascii="Arial" w:hAnsi="Arial" w:cs="Arial"/>
        </w:rPr>
        <w:t>Scrum Master: Atua como facilitador, garantindo que a equipe siga os princípios do Scrum e ajude a remover obstáculos que possam impedir o progresso.</w:t>
      </w:r>
    </w:p>
    <w:p w14:paraId="55A6C667"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Development</w:t>
      </w:r>
      <w:proofErr w:type="spellEnd"/>
      <w:r w:rsidRPr="00BA2BBB">
        <w:rPr>
          <w:rFonts w:ascii="Arial" w:hAnsi="Arial" w:cs="Arial"/>
        </w:rPr>
        <w:t xml:space="preserve"> Team: Um grupo multifuncional que trabalha no desenvolvimento do produto de acordo com as prioridades definidas pelo PO.</w:t>
      </w:r>
    </w:p>
    <w:p w14:paraId="7A16396D" w14:textId="77777777" w:rsidR="00BA2BBB" w:rsidRPr="00BA2BBB" w:rsidRDefault="00BA2BBB" w:rsidP="00BA2BBB">
      <w:pPr>
        <w:spacing w:line="276" w:lineRule="auto"/>
        <w:rPr>
          <w:rFonts w:ascii="Arial" w:hAnsi="Arial" w:cs="Arial"/>
        </w:rPr>
      </w:pPr>
      <w:r w:rsidRPr="00BA2BBB">
        <w:rPr>
          <w:rFonts w:ascii="Arial" w:hAnsi="Arial" w:cs="Arial"/>
        </w:rPr>
        <w:t>O Scrum é estruturado em eventos chave:</w:t>
      </w:r>
    </w:p>
    <w:p w14:paraId="41A60CE6"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Planning: Reunião para planejar o que será desenvolvido no sprint.</w:t>
      </w:r>
    </w:p>
    <w:p w14:paraId="1A49A89A"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Daily Scrum: Reunião diária curta onde a equipe discute o progresso e possíveis impedimentos.</w:t>
      </w:r>
    </w:p>
    <w:p w14:paraId="16D5D5A5"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Review: Apresentação do que foi realizado no sprint, com feedback dos stakeholders.</w:t>
      </w:r>
    </w:p>
    <w:p w14:paraId="2471C92D"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 xml:space="preserve">Sprint </w:t>
      </w:r>
      <w:proofErr w:type="spellStart"/>
      <w:r w:rsidRPr="00BA2BBB">
        <w:rPr>
          <w:rFonts w:ascii="Arial" w:hAnsi="Arial" w:cs="Arial"/>
        </w:rPr>
        <w:t>Retrospective</w:t>
      </w:r>
      <w:proofErr w:type="spellEnd"/>
      <w:r w:rsidRPr="00BA2BBB">
        <w:rPr>
          <w:rFonts w:ascii="Arial" w:hAnsi="Arial" w:cs="Arial"/>
        </w:rPr>
        <w:t>: Reunião de reflexão sobre o processo para identificar melhorias para o próximo sprint.</w:t>
      </w:r>
    </w:p>
    <w:p w14:paraId="4B78F900" w14:textId="313FEFDF" w:rsidR="00BA2BBB" w:rsidRPr="00BA2BBB" w:rsidRDefault="00BA2BBB" w:rsidP="00BA2BBB">
      <w:pPr>
        <w:spacing w:line="276" w:lineRule="auto"/>
        <w:rPr>
          <w:rFonts w:ascii="Arial" w:hAnsi="Arial" w:cs="Arial"/>
        </w:rPr>
      </w:pPr>
      <w:r w:rsidRPr="00BA2BBB">
        <w:rPr>
          <w:rFonts w:ascii="Arial" w:hAnsi="Arial" w:cs="Arial"/>
        </w:rPr>
        <w:t>Essa abordagem permite a flexibilidade para mudanças, entregas frequentes e foco contínuo na melhoria do processo e do produto.</w:t>
      </w:r>
    </w:p>
    <w:p w14:paraId="0772269D" w14:textId="77777777" w:rsidR="00BA2BBB" w:rsidRDefault="00BA2BBB">
      <w:pPr>
        <w:rPr>
          <w:rFonts w:ascii="Arial" w:hAnsi="Arial" w:cs="Arial"/>
          <w:b/>
          <w:bCs/>
          <w:sz w:val="28"/>
          <w:szCs w:val="28"/>
        </w:rPr>
      </w:pPr>
      <w:r>
        <w:rPr>
          <w:rFonts w:ascii="Arial" w:hAnsi="Arial" w:cs="Arial"/>
          <w:b/>
          <w:bCs/>
          <w:sz w:val="28"/>
          <w:szCs w:val="28"/>
        </w:rPr>
        <w:br w:type="page"/>
      </w:r>
    </w:p>
    <w:p w14:paraId="4903B94B" w14:textId="7CE20F4E" w:rsidR="00D55243" w:rsidRPr="00D55243" w:rsidRDefault="00D55243" w:rsidP="00D55243">
      <w:pPr>
        <w:spacing w:after="0" w:line="276" w:lineRule="auto"/>
        <w:jc w:val="center"/>
        <w:rPr>
          <w:rFonts w:ascii="Arial" w:hAnsi="Arial" w:cs="Arial"/>
          <w:b/>
          <w:bCs/>
          <w:sz w:val="28"/>
          <w:szCs w:val="28"/>
        </w:rPr>
      </w:pPr>
      <w:r>
        <w:rPr>
          <w:rFonts w:ascii="Arial" w:hAnsi="Arial" w:cs="Arial"/>
          <w:b/>
          <w:bCs/>
          <w:sz w:val="28"/>
          <w:szCs w:val="28"/>
        </w:rPr>
        <w:lastRenderedPageBreak/>
        <w:t>DIAGRAMAS</w:t>
      </w:r>
    </w:p>
    <w:p w14:paraId="5771D23E" w14:textId="29AF66B3" w:rsidR="00D55243" w:rsidRPr="00D55243" w:rsidRDefault="00D55243" w:rsidP="00D55243">
      <w:pPr>
        <w:spacing w:after="0" w:line="276" w:lineRule="auto"/>
        <w:jc w:val="center"/>
      </w:pPr>
      <w:r w:rsidRPr="00D55243">
        <w:rPr>
          <w:noProof/>
        </w:rPr>
        <w:drawing>
          <wp:inline distT="0" distB="0" distL="0" distR="0" wp14:anchorId="16D3D3D2" wp14:editId="7208A91E">
            <wp:extent cx="5372987" cy="4029740"/>
            <wp:effectExtent l="0" t="0" r="0" b="0"/>
            <wp:docPr id="1335936607" name="Imagem 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6607" name="Imagem 3" descr="Linha do temp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8867" cy="4041650"/>
                    </a:xfrm>
                    <a:prstGeom prst="rect">
                      <a:avLst/>
                    </a:prstGeom>
                    <a:noFill/>
                    <a:ln>
                      <a:noFill/>
                    </a:ln>
                  </pic:spPr>
                </pic:pic>
              </a:graphicData>
            </a:graphic>
          </wp:inline>
        </w:drawing>
      </w:r>
    </w:p>
    <w:p w14:paraId="25129DBC" w14:textId="00AA0D7B" w:rsidR="00DB15BC" w:rsidRDefault="00DB15BC" w:rsidP="00D55243">
      <w:pPr>
        <w:spacing w:after="0" w:line="276" w:lineRule="auto"/>
        <w:jc w:val="center"/>
        <w:rPr>
          <w:rFonts w:ascii="Arial MT" w:eastAsia="Arial MT" w:hAnsi="Arial MT" w:cs="Arial MT"/>
          <w:sz w:val="20"/>
        </w:rPr>
      </w:pPr>
    </w:p>
    <w:p w14:paraId="7530A29C" w14:textId="6D014D23" w:rsidR="007005E6" w:rsidRDefault="001F1C24" w:rsidP="00D55243">
      <w:pPr>
        <w:spacing w:before="162" w:after="0" w:line="276" w:lineRule="auto"/>
        <w:jc w:val="center"/>
        <w:rPr>
          <w:rFonts w:ascii="Arial" w:eastAsia="Arial" w:hAnsi="Arial" w:cs="Arial"/>
          <w:b/>
          <w:spacing w:val="-2"/>
        </w:rPr>
      </w:pPr>
      <w:r w:rsidRPr="001F1C24">
        <w:rPr>
          <w:rFonts w:ascii="Arial" w:eastAsia="Arial" w:hAnsi="Arial" w:cs="Arial"/>
          <w:b/>
          <w:spacing w:val="-2"/>
        </w:rPr>
        <w:drawing>
          <wp:inline distT="0" distB="0" distL="0" distR="0" wp14:anchorId="65F93BE3" wp14:editId="6AFB3661">
            <wp:extent cx="5400040" cy="3069590"/>
            <wp:effectExtent l="0" t="0" r="0" b="0"/>
            <wp:docPr id="2128360469"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0469" name="Imagem 1" descr="Linha do tempo&#10;&#10;Descrição gerada automaticamente"/>
                    <pic:cNvPicPr/>
                  </pic:nvPicPr>
                  <pic:blipFill>
                    <a:blip r:embed="rId16"/>
                    <a:stretch>
                      <a:fillRect/>
                    </a:stretch>
                  </pic:blipFill>
                  <pic:spPr>
                    <a:xfrm>
                      <a:off x="0" y="0"/>
                      <a:ext cx="5400040" cy="3069590"/>
                    </a:xfrm>
                    <a:prstGeom prst="rect">
                      <a:avLst/>
                    </a:prstGeom>
                  </pic:spPr>
                </pic:pic>
              </a:graphicData>
            </a:graphic>
          </wp:inline>
        </w:drawing>
      </w:r>
    </w:p>
    <w:p w14:paraId="499E76A9" w14:textId="77777777" w:rsidR="001F1C24" w:rsidRDefault="001F1C24" w:rsidP="00D55243">
      <w:pPr>
        <w:spacing w:before="162" w:after="0" w:line="276" w:lineRule="auto"/>
        <w:jc w:val="center"/>
        <w:rPr>
          <w:rFonts w:ascii="Arial" w:eastAsia="Arial" w:hAnsi="Arial" w:cs="Arial"/>
          <w:b/>
          <w:spacing w:val="-2"/>
        </w:rPr>
      </w:pPr>
    </w:p>
    <w:p w14:paraId="784761AA" w14:textId="77777777" w:rsidR="001F1C24" w:rsidRDefault="001F1C24" w:rsidP="00D55243">
      <w:pPr>
        <w:spacing w:before="162" w:after="0" w:line="276" w:lineRule="auto"/>
        <w:jc w:val="center"/>
        <w:rPr>
          <w:rFonts w:ascii="Arial" w:eastAsia="Arial" w:hAnsi="Arial" w:cs="Arial"/>
          <w:b/>
          <w:spacing w:val="-2"/>
        </w:rPr>
      </w:pPr>
    </w:p>
    <w:p w14:paraId="2C1257D9" w14:textId="77777777" w:rsidR="001F1C24" w:rsidRDefault="001F1C24" w:rsidP="00D55243">
      <w:pPr>
        <w:spacing w:before="162" w:after="0" w:line="276" w:lineRule="auto"/>
        <w:jc w:val="center"/>
        <w:rPr>
          <w:rFonts w:ascii="Arial" w:eastAsia="Arial" w:hAnsi="Arial" w:cs="Arial"/>
          <w:b/>
          <w:spacing w:val="-2"/>
        </w:rPr>
      </w:pPr>
    </w:p>
    <w:p w14:paraId="41994B4A" w14:textId="77777777" w:rsidR="001F1C24" w:rsidRDefault="001F1C24" w:rsidP="00D55243">
      <w:pPr>
        <w:spacing w:before="162" w:after="0" w:line="276" w:lineRule="auto"/>
        <w:jc w:val="center"/>
        <w:rPr>
          <w:rFonts w:ascii="Arial" w:eastAsia="Arial" w:hAnsi="Arial" w:cs="Arial"/>
          <w:b/>
          <w:spacing w:val="-2"/>
        </w:rPr>
      </w:pPr>
    </w:p>
    <w:p w14:paraId="5639F0CA" w14:textId="6D962399" w:rsidR="00DB15BC" w:rsidRDefault="00D16A0B" w:rsidP="00D55243">
      <w:pPr>
        <w:spacing w:before="162" w:after="0" w:line="276" w:lineRule="auto"/>
        <w:jc w:val="center"/>
        <w:rPr>
          <w:rFonts w:ascii="Arial" w:eastAsia="Arial" w:hAnsi="Arial" w:cs="Arial"/>
          <w:b/>
        </w:rPr>
      </w:pPr>
      <w:r>
        <w:rPr>
          <w:rFonts w:ascii="Arial" w:eastAsia="Arial" w:hAnsi="Arial" w:cs="Arial"/>
          <w:b/>
          <w:spacing w:val="-2"/>
        </w:rPr>
        <w:lastRenderedPageBreak/>
        <w:t xml:space="preserve"> </w:t>
      </w:r>
      <w:r>
        <w:rPr>
          <w:rFonts w:ascii="Arial" w:eastAsia="Arial" w:hAnsi="Arial" w:cs="Arial"/>
          <w:b/>
          <w:spacing w:val="-2"/>
        </w:rPr>
        <w:tab/>
      </w:r>
      <w:r w:rsidR="00000000">
        <w:rPr>
          <w:rFonts w:ascii="Arial" w:eastAsia="Arial" w:hAnsi="Arial" w:cs="Arial"/>
          <w:b/>
          <w:spacing w:val="-2"/>
        </w:rPr>
        <w:t>ARQUITETURA DE MONTAGEM</w:t>
      </w:r>
    </w:p>
    <w:p w14:paraId="6B4EC0A2" w14:textId="55E00B5D" w:rsidR="00DB15BC" w:rsidRPr="00D55243" w:rsidRDefault="00D55243" w:rsidP="00D55243">
      <w:pPr>
        <w:spacing w:before="203" w:after="0" w:line="276" w:lineRule="auto"/>
        <w:ind w:left="100" w:right="136" w:firstLine="710"/>
        <w:jc w:val="both"/>
        <w:rPr>
          <w:rFonts w:ascii="Arial" w:eastAsia="Arial" w:hAnsi="Arial" w:cs="Arial"/>
        </w:rPr>
      </w:pPr>
      <w:r>
        <w:rPr>
          <w:rFonts w:ascii="Arial" w:eastAsia="Arial" w:hAnsi="Arial" w:cs="Arial"/>
        </w:rPr>
        <w:t xml:space="preserve">A figura 3, contém a arquitetura de montagem do projeto na mini protoboard, a imagem demonstra como o sensor LM35 e o sensor de umidade do solo foram conectados ao Arduino Uno R3 por meio de fios “jumper”: </w:t>
      </w:r>
    </w:p>
    <w:p w14:paraId="4740FD2A" w14:textId="2C246E1D" w:rsidR="00DB15BC" w:rsidRDefault="00D55243" w:rsidP="00D55243">
      <w:pPr>
        <w:keepNext/>
        <w:spacing w:before="203" w:after="0" w:line="276" w:lineRule="auto"/>
        <w:ind w:left="100" w:right="136" w:hanging="100"/>
        <w:rPr>
          <w:rFonts w:ascii="Arial MT" w:eastAsia="Arial MT" w:hAnsi="Arial MT" w:cs="Arial MT"/>
          <w:sz w:val="28"/>
        </w:rPr>
      </w:pPr>
      <w:r>
        <w:object w:dxaOrig="6232" w:dyaOrig="4135" w14:anchorId="57C5E558">
          <v:rect id="rectole0000000005" o:spid="_x0000_i1029" style="width:413.25pt;height:256.5pt" o:ole="" o:preferrelative="t" stroked="f">
            <v:imagedata r:id="rId17" o:title=""/>
          </v:rect>
          <o:OLEObject Type="Embed" ProgID="StaticMetafile" ShapeID="rectole0000000005" DrawAspect="Content" ObjectID="_1791280866" r:id="rId18"/>
        </w:object>
      </w:r>
    </w:p>
    <w:p w14:paraId="620ADA79" w14:textId="6F82807C" w:rsidR="007005E6" w:rsidRPr="00D55243" w:rsidRDefault="00000000" w:rsidP="00D55243">
      <w:pPr>
        <w:spacing w:after="200" w:line="276" w:lineRule="auto"/>
        <w:jc w:val="center"/>
        <w:rPr>
          <w:rFonts w:ascii="Arial MT" w:eastAsia="Arial MT" w:hAnsi="Arial MT" w:cs="Arial MT"/>
          <w:i/>
          <w:color w:val="1F497D"/>
          <w:sz w:val="18"/>
        </w:rPr>
      </w:pPr>
      <w:r>
        <w:rPr>
          <w:rFonts w:ascii="Arial MT" w:eastAsia="Arial MT" w:hAnsi="Arial MT" w:cs="Arial MT"/>
          <w:i/>
          <w:color w:val="1F497D"/>
          <w:sz w:val="18"/>
        </w:rPr>
        <w:t>Figura 3</w:t>
      </w:r>
    </w:p>
    <w:p w14:paraId="475EF6B3" w14:textId="24837421" w:rsidR="00DB15BC" w:rsidRDefault="00000000" w:rsidP="00D55243">
      <w:pPr>
        <w:spacing w:after="0" w:line="276" w:lineRule="auto"/>
        <w:jc w:val="center"/>
        <w:rPr>
          <w:rFonts w:ascii="Arial" w:eastAsia="Arial" w:hAnsi="Arial" w:cs="Arial"/>
          <w:b/>
        </w:rPr>
      </w:pPr>
      <w:r>
        <w:rPr>
          <w:rFonts w:ascii="Arial" w:eastAsia="Arial" w:hAnsi="Arial" w:cs="Arial"/>
          <w:b/>
        </w:rPr>
        <w:t>CÓDIGO DO ARDUINO</w:t>
      </w:r>
    </w:p>
    <w:p w14:paraId="0927B106" w14:textId="3C9B344E" w:rsidR="00DB15BC" w:rsidRPr="00D55243" w:rsidRDefault="00000000" w:rsidP="00D55243">
      <w:pPr>
        <w:spacing w:before="209" w:after="0" w:line="276" w:lineRule="auto"/>
        <w:ind w:left="100" w:right="266" w:firstLine="710"/>
        <w:jc w:val="both"/>
        <w:rPr>
          <w:rFonts w:ascii="Arial MT" w:eastAsia="Arial MT" w:hAnsi="Arial MT" w:cs="Arial MT"/>
        </w:rPr>
      </w:pPr>
      <w:r>
        <w:rPr>
          <w:rFonts w:ascii="Arial MT" w:eastAsia="Arial MT" w:hAnsi="Arial MT" w:cs="Arial MT"/>
        </w:rPr>
        <w:t>O código abaixo foi utilizado para executar os sensores captar a temperatura ambiente em graus Celsius, a partir do sensor LM35 e a umidade relativa no solo.</w:t>
      </w:r>
      <w:r>
        <w:rPr>
          <w:rFonts w:ascii="Arial MT" w:eastAsia="Arial MT" w:hAnsi="Arial MT" w:cs="Arial MT"/>
          <w:spacing w:val="-1"/>
        </w:rPr>
        <w:t xml:space="preserve"> </w:t>
      </w:r>
      <w:r>
        <w:rPr>
          <w:rFonts w:ascii="Arial MT" w:eastAsia="Arial MT" w:hAnsi="Arial MT" w:cs="Arial MT"/>
        </w:rPr>
        <w:t>Caso</w:t>
      </w:r>
      <w:r>
        <w:rPr>
          <w:rFonts w:ascii="Arial MT" w:eastAsia="Arial MT" w:hAnsi="Arial MT" w:cs="Arial MT"/>
          <w:spacing w:val="-4"/>
        </w:rPr>
        <w:t xml:space="preserve"> </w:t>
      </w:r>
      <w:r>
        <w:rPr>
          <w:rFonts w:ascii="Arial MT" w:eastAsia="Arial MT" w:hAnsi="Arial MT" w:cs="Arial MT"/>
        </w:rPr>
        <w:t>a temperatura esteja fora do intervalo ideal (20°C a 25°C) e a umidade tiver</w:t>
      </w:r>
      <w:r>
        <w:rPr>
          <w:rFonts w:ascii="Arial MT" w:eastAsia="Arial MT" w:hAnsi="Arial MT" w:cs="Arial MT"/>
          <w:spacing w:val="-1"/>
        </w:rPr>
        <w:t xml:space="preserve"> </w:t>
      </w:r>
      <w:r>
        <w:rPr>
          <w:rFonts w:ascii="Arial MT" w:eastAsia="Arial MT" w:hAnsi="Arial MT" w:cs="Arial MT"/>
        </w:rPr>
        <w:t>fora</w:t>
      </w:r>
      <w:r>
        <w:rPr>
          <w:rFonts w:ascii="Arial MT" w:eastAsia="Arial MT" w:hAnsi="Arial MT" w:cs="Arial MT"/>
          <w:spacing w:val="-7"/>
        </w:rPr>
        <w:t xml:space="preserve"> </w:t>
      </w:r>
      <w:r>
        <w:rPr>
          <w:rFonts w:ascii="Arial MT" w:eastAsia="Arial MT" w:hAnsi="Arial MT" w:cs="Arial MT"/>
        </w:rPr>
        <w:t>do</w:t>
      </w:r>
      <w:r>
        <w:rPr>
          <w:rFonts w:ascii="Arial MT" w:eastAsia="Arial MT" w:hAnsi="Arial MT" w:cs="Arial MT"/>
          <w:spacing w:val="-3"/>
        </w:rPr>
        <w:t xml:space="preserve"> </w:t>
      </w:r>
      <w:r>
        <w:rPr>
          <w:rFonts w:ascii="Arial MT" w:eastAsia="Arial MT" w:hAnsi="Arial MT" w:cs="Arial MT"/>
        </w:rPr>
        <w:t>intervalo</w:t>
      </w:r>
      <w:r>
        <w:rPr>
          <w:rFonts w:ascii="Arial MT" w:eastAsia="Arial MT" w:hAnsi="Arial MT" w:cs="Arial MT"/>
          <w:spacing w:val="-2"/>
        </w:rPr>
        <w:t xml:space="preserve"> </w:t>
      </w:r>
      <w:r>
        <w:rPr>
          <w:rFonts w:ascii="Arial MT" w:eastAsia="Arial MT" w:hAnsi="Arial MT" w:cs="Arial MT"/>
        </w:rPr>
        <w:t>de</w:t>
      </w:r>
      <w:r>
        <w:rPr>
          <w:rFonts w:ascii="Arial MT" w:eastAsia="Arial MT" w:hAnsi="Arial MT" w:cs="Arial MT"/>
          <w:spacing w:val="-3"/>
        </w:rPr>
        <w:t xml:space="preserve"> </w:t>
      </w:r>
      <w:r>
        <w:rPr>
          <w:rFonts w:ascii="Arial MT" w:eastAsia="Arial MT" w:hAnsi="Arial MT" w:cs="Arial MT"/>
        </w:rPr>
        <w:t>(11%</w:t>
      </w:r>
      <w:r>
        <w:rPr>
          <w:rFonts w:ascii="Arial MT" w:eastAsia="Arial MT" w:hAnsi="Arial MT" w:cs="Arial MT"/>
          <w:spacing w:val="-1"/>
        </w:rPr>
        <w:t xml:space="preserve"> </w:t>
      </w:r>
      <w:r>
        <w:rPr>
          <w:rFonts w:ascii="Arial MT" w:eastAsia="Arial MT" w:hAnsi="Arial MT" w:cs="Arial MT"/>
        </w:rPr>
        <w:t>e</w:t>
      </w:r>
      <w:r>
        <w:rPr>
          <w:rFonts w:ascii="Arial MT" w:eastAsia="Arial MT" w:hAnsi="Arial MT" w:cs="Arial MT"/>
          <w:spacing w:val="-6"/>
        </w:rPr>
        <w:t xml:space="preserve"> </w:t>
      </w:r>
      <w:r>
        <w:rPr>
          <w:rFonts w:ascii="Arial MT" w:eastAsia="Arial MT" w:hAnsi="Arial MT" w:cs="Arial MT"/>
        </w:rPr>
        <w:t>13%),</w:t>
      </w:r>
      <w:r>
        <w:rPr>
          <w:rFonts w:ascii="Arial MT" w:eastAsia="Arial MT" w:hAnsi="Arial MT" w:cs="Arial MT"/>
          <w:spacing w:val="-3"/>
        </w:rPr>
        <w:t xml:space="preserve"> </w:t>
      </w:r>
      <w:r>
        <w:rPr>
          <w:rFonts w:ascii="Arial MT" w:eastAsia="Arial MT" w:hAnsi="Arial MT" w:cs="Arial MT"/>
        </w:rPr>
        <w:t>o</w:t>
      </w:r>
      <w:r>
        <w:rPr>
          <w:rFonts w:ascii="Arial MT" w:eastAsia="Arial MT" w:hAnsi="Arial MT" w:cs="Arial MT"/>
          <w:spacing w:val="-6"/>
        </w:rPr>
        <w:t xml:space="preserve"> </w:t>
      </w:r>
      <w:r>
        <w:rPr>
          <w:rFonts w:ascii="Arial MT" w:eastAsia="Arial MT" w:hAnsi="Arial MT" w:cs="Arial MT"/>
        </w:rPr>
        <w:t>sistema</w:t>
      </w:r>
      <w:r>
        <w:rPr>
          <w:rFonts w:ascii="Arial MT" w:eastAsia="Arial MT" w:hAnsi="Arial MT" w:cs="Arial MT"/>
          <w:spacing w:val="-2"/>
        </w:rPr>
        <w:t xml:space="preserve"> </w:t>
      </w:r>
      <w:r>
        <w:rPr>
          <w:rFonts w:ascii="Arial MT" w:eastAsia="Arial MT" w:hAnsi="Arial MT" w:cs="Arial MT"/>
        </w:rPr>
        <w:t>enviará</w:t>
      </w:r>
      <w:r>
        <w:rPr>
          <w:rFonts w:ascii="Arial MT" w:eastAsia="Arial MT" w:hAnsi="Arial MT" w:cs="Arial MT"/>
          <w:spacing w:val="-2"/>
        </w:rPr>
        <w:t xml:space="preserve"> </w:t>
      </w:r>
      <w:r>
        <w:rPr>
          <w:rFonts w:ascii="Arial MT" w:eastAsia="Arial MT" w:hAnsi="Arial MT" w:cs="Arial MT"/>
        </w:rPr>
        <w:t>um</w:t>
      </w:r>
      <w:r>
        <w:rPr>
          <w:rFonts w:ascii="Arial MT" w:eastAsia="Arial MT" w:hAnsi="Arial MT" w:cs="Arial MT"/>
          <w:spacing w:val="-1"/>
        </w:rPr>
        <w:t xml:space="preserve"> </w:t>
      </w:r>
      <w:r>
        <w:rPr>
          <w:rFonts w:ascii="Arial MT" w:eastAsia="Arial MT" w:hAnsi="Arial MT" w:cs="Arial MT"/>
        </w:rPr>
        <w:t>alerta</w:t>
      </w:r>
      <w:r>
        <w:rPr>
          <w:rFonts w:ascii="Arial MT" w:eastAsia="Arial MT" w:hAnsi="Arial MT" w:cs="Arial MT"/>
          <w:spacing w:val="-2"/>
        </w:rPr>
        <w:t xml:space="preserve"> </w:t>
      </w:r>
      <w:r>
        <w:rPr>
          <w:rFonts w:ascii="Arial MT" w:eastAsia="Arial MT" w:hAnsi="Arial MT" w:cs="Arial MT"/>
        </w:rPr>
        <w:t>ao agricultor, que poderá efetuar a tomada de decisão diante da inconformidade. O código utilizado está representado na figura 2</w:t>
      </w:r>
      <w:r w:rsidR="00D55243">
        <w:rPr>
          <w:rFonts w:ascii="Arial MT" w:eastAsia="Arial MT" w:hAnsi="Arial MT" w:cs="Arial MT"/>
        </w:rPr>
        <w:t>.</w:t>
      </w:r>
    </w:p>
    <w:p w14:paraId="52BEFA10" w14:textId="77777777" w:rsidR="00DB15BC" w:rsidRDefault="00000000" w:rsidP="00D55243">
      <w:pPr>
        <w:spacing w:before="2" w:after="0" w:line="276" w:lineRule="auto"/>
        <w:jc w:val="center"/>
        <w:rPr>
          <w:rFonts w:ascii="Arial MT" w:eastAsia="Arial MT" w:hAnsi="Arial MT" w:cs="Arial MT"/>
          <w:sz w:val="12"/>
        </w:rPr>
      </w:pPr>
      <w:r>
        <w:object w:dxaOrig="7143" w:dyaOrig="6846" w14:anchorId="5DFC3317">
          <v:rect id="rectole0000000006" o:spid="_x0000_i1030" style="width:357.75pt;height:342pt" o:ole="" o:preferrelative="t" stroked="f">
            <v:imagedata r:id="rId19" o:title=""/>
          </v:rect>
          <o:OLEObject Type="Embed" ProgID="StaticMetafile" ShapeID="rectole0000000006" DrawAspect="Content" ObjectID="_1791280867" r:id="rId20"/>
        </w:object>
      </w:r>
    </w:p>
    <w:p w14:paraId="038C0B36" w14:textId="77777777" w:rsidR="00DB15BC" w:rsidRDefault="00DB15BC" w:rsidP="00D55243">
      <w:pPr>
        <w:spacing w:after="0" w:line="276" w:lineRule="auto"/>
        <w:jc w:val="center"/>
        <w:rPr>
          <w:rFonts w:ascii="Arial MT" w:eastAsia="Arial MT" w:hAnsi="Arial MT" w:cs="Arial MT"/>
          <w:sz w:val="22"/>
        </w:rPr>
      </w:pPr>
    </w:p>
    <w:p w14:paraId="3216F18E" w14:textId="77777777" w:rsidR="003E7308" w:rsidRDefault="003E7308" w:rsidP="00D55243">
      <w:pPr>
        <w:spacing w:after="0" w:line="276" w:lineRule="auto"/>
        <w:jc w:val="center"/>
        <w:rPr>
          <w:rFonts w:ascii="Arial MT" w:eastAsia="Arial MT" w:hAnsi="Arial MT" w:cs="Arial MT"/>
          <w:sz w:val="22"/>
        </w:rPr>
      </w:pPr>
    </w:p>
    <w:p w14:paraId="03D95BD8" w14:textId="225F3F56" w:rsidR="003E7308" w:rsidRDefault="003E7308" w:rsidP="003E7308">
      <w:pPr>
        <w:spacing w:before="65" w:after="0" w:line="276" w:lineRule="auto"/>
        <w:ind w:left="100"/>
        <w:rPr>
          <w:rFonts w:ascii="Arial" w:eastAsia="Arial" w:hAnsi="Arial" w:cs="Arial"/>
          <w:b/>
          <w:spacing w:val="-2"/>
          <w:sz w:val="28"/>
        </w:rPr>
      </w:pPr>
      <w:r>
        <w:rPr>
          <w:rFonts w:ascii="Arial" w:eastAsia="Arial" w:hAnsi="Arial" w:cs="Arial"/>
          <w:b/>
          <w:spacing w:val="-2"/>
          <w:sz w:val="28"/>
        </w:rPr>
        <w:t>Dash Board</w:t>
      </w:r>
      <w:r>
        <w:rPr>
          <w:rFonts w:ascii="Arial" w:eastAsia="Arial" w:hAnsi="Arial" w:cs="Arial"/>
          <w:b/>
          <w:spacing w:val="-2"/>
          <w:sz w:val="28"/>
        </w:rPr>
        <w:t>:</w:t>
      </w:r>
    </w:p>
    <w:p w14:paraId="21A6B963" w14:textId="147C65F9" w:rsidR="003E7308" w:rsidRDefault="003E7308" w:rsidP="003E7308">
      <w:pPr>
        <w:spacing w:before="65" w:after="0" w:line="276" w:lineRule="auto"/>
        <w:ind w:left="100"/>
        <w:rPr>
          <w:rFonts w:ascii="Arial" w:eastAsia="Arial" w:hAnsi="Arial" w:cs="Arial"/>
          <w:bCs/>
          <w:spacing w:val="-2"/>
        </w:rPr>
      </w:pPr>
      <w:r>
        <w:rPr>
          <w:rFonts w:ascii="Arial" w:eastAsia="Arial" w:hAnsi="Arial" w:cs="Arial"/>
          <w:bCs/>
          <w:spacing w:val="-2"/>
        </w:rPr>
        <w:t>Com ela mostraremos resultados dos sensores em forma de gráfico,</w:t>
      </w:r>
    </w:p>
    <w:p w14:paraId="2F88AC51" w14:textId="0B6FDF1F" w:rsidR="003E7308" w:rsidRPr="003E7308" w:rsidRDefault="003E7308" w:rsidP="003E7308">
      <w:pPr>
        <w:spacing w:before="65" w:after="0" w:line="276" w:lineRule="auto"/>
        <w:ind w:left="100"/>
        <w:rPr>
          <w:rFonts w:ascii="Arial" w:eastAsia="Arial" w:hAnsi="Arial" w:cs="Arial"/>
          <w:bCs/>
          <w:spacing w:val="-2"/>
        </w:rPr>
      </w:pPr>
      <w:r>
        <w:rPr>
          <w:rFonts w:ascii="Arial" w:eastAsia="Arial" w:hAnsi="Arial" w:cs="Arial"/>
          <w:bCs/>
          <w:spacing w:val="-2"/>
        </w:rPr>
        <w:t>com métricas de temperatura e umidade mínimas e máximas.</w:t>
      </w:r>
    </w:p>
    <w:p w14:paraId="2F5AE39D" w14:textId="56A09545" w:rsidR="003E7308" w:rsidRPr="003E7308" w:rsidRDefault="003E7308" w:rsidP="003E7308">
      <w:pPr>
        <w:spacing w:before="65" w:after="0" w:line="276" w:lineRule="auto"/>
        <w:ind w:left="100"/>
        <w:rPr>
          <w:rFonts w:ascii="Arial" w:eastAsia="Arial" w:hAnsi="Arial" w:cs="Arial"/>
          <w:b/>
          <w:sz w:val="28"/>
        </w:rPr>
      </w:pPr>
    </w:p>
    <w:p w14:paraId="0FCAE01F" w14:textId="77777777" w:rsidR="003E7308" w:rsidRDefault="003E7308" w:rsidP="003E7308">
      <w:pPr>
        <w:spacing w:after="0" w:line="276" w:lineRule="auto"/>
        <w:rPr>
          <w:rFonts w:ascii="Arial MT" w:eastAsia="Arial MT" w:hAnsi="Arial MT" w:cs="Arial MT"/>
          <w:sz w:val="22"/>
        </w:rPr>
      </w:pPr>
    </w:p>
    <w:p w14:paraId="5215F1FC" w14:textId="2D8CC64F" w:rsidR="003E7308" w:rsidRDefault="003E7308" w:rsidP="003E7308">
      <w:pPr>
        <w:spacing w:after="0" w:line="276" w:lineRule="auto"/>
        <w:rPr>
          <w:rFonts w:ascii="Arial MT" w:eastAsia="Arial MT" w:hAnsi="Arial MT" w:cs="Arial MT"/>
          <w:sz w:val="22"/>
        </w:rPr>
      </w:pPr>
      <w:r>
        <w:rPr>
          <w:rFonts w:ascii="Arial MT" w:eastAsia="Arial MT" w:hAnsi="Arial MT" w:cs="Arial MT"/>
          <w:noProof/>
          <w:sz w:val="22"/>
        </w:rPr>
        <w:drawing>
          <wp:inline distT="0" distB="0" distL="0" distR="0" wp14:anchorId="7FBB02B2" wp14:editId="5DCF62A1">
            <wp:extent cx="4697730" cy="2677525"/>
            <wp:effectExtent l="0" t="0" r="0" b="0"/>
            <wp:docPr id="19233834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9397" cy="2684175"/>
                    </a:xfrm>
                    <a:prstGeom prst="rect">
                      <a:avLst/>
                    </a:prstGeom>
                    <a:noFill/>
                  </pic:spPr>
                </pic:pic>
              </a:graphicData>
            </a:graphic>
          </wp:inline>
        </w:drawing>
      </w:r>
    </w:p>
    <w:p w14:paraId="773E4F40" w14:textId="77777777" w:rsidR="003E7308" w:rsidRDefault="003E7308" w:rsidP="003E7308">
      <w:pPr>
        <w:spacing w:after="0" w:line="276" w:lineRule="auto"/>
        <w:rPr>
          <w:rFonts w:ascii="Arial MT" w:eastAsia="Arial MT" w:hAnsi="Arial MT" w:cs="Arial MT"/>
          <w:sz w:val="22"/>
        </w:rPr>
      </w:pPr>
    </w:p>
    <w:p w14:paraId="5E6950F9" w14:textId="77777777" w:rsidR="003E7308" w:rsidRDefault="003E7308" w:rsidP="003E7308">
      <w:pPr>
        <w:spacing w:after="0" w:line="276" w:lineRule="auto"/>
        <w:rPr>
          <w:rFonts w:ascii="Arial MT" w:eastAsia="Arial MT" w:hAnsi="Arial MT" w:cs="Arial MT"/>
          <w:sz w:val="22"/>
        </w:rPr>
      </w:pPr>
    </w:p>
    <w:p w14:paraId="7FCEA175" w14:textId="77777777" w:rsidR="003E7308" w:rsidRDefault="003E7308" w:rsidP="003E7308">
      <w:pPr>
        <w:spacing w:after="0" w:line="276" w:lineRule="auto"/>
        <w:rPr>
          <w:rFonts w:ascii="Arial MT" w:eastAsia="Arial MT" w:hAnsi="Arial MT" w:cs="Arial MT"/>
          <w:sz w:val="22"/>
        </w:rPr>
      </w:pPr>
    </w:p>
    <w:p w14:paraId="036BD85D" w14:textId="77777777" w:rsidR="003E7308" w:rsidRDefault="003E7308" w:rsidP="003E7308">
      <w:pPr>
        <w:spacing w:after="0" w:line="276" w:lineRule="auto"/>
        <w:rPr>
          <w:rFonts w:ascii="Arial MT" w:eastAsia="Arial MT" w:hAnsi="Arial MT" w:cs="Arial MT"/>
          <w:sz w:val="22"/>
        </w:rPr>
      </w:pPr>
    </w:p>
    <w:p w14:paraId="5D5453EF" w14:textId="77777777" w:rsidR="003E7308" w:rsidRDefault="003E7308" w:rsidP="003E7308">
      <w:pPr>
        <w:spacing w:after="0" w:line="276" w:lineRule="auto"/>
        <w:rPr>
          <w:rFonts w:ascii="Arial MT" w:eastAsia="Arial MT" w:hAnsi="Arial MT" w:cs="Arial MT"/>
          <w:sz w:val="22"/>
        </w:rPr>
      </w:pPr>
    </w:p>
    <w:p w14:paraId="2CD97DEB" w14:textId="77777777" w:rsidR="003E7308" w:rsidRDefault="003E7308" w:rsidP="003E7308">
      <w:pPr>
        <w:spacing w:after="0" w:line="276" w:lineRule="auto"/>
        <w:rPr>
          <w:rFonts w:ascii="Arial MT" w:eastAsia="Arial MT" w:hAnsi="Arial MT" w:cs="Arial MT"/>
          <w:sz w:val="22"/>
        </w:rPr>
      </w:pPr>
    </w:p>
    <w:p w14:paraId="28EC5D7D" w14:textId="77777777" w:rsidR="003E7308" w:rsidRDefault="003E7308" w:rsidP="003E7308">
      <w:pPr>
        <w:spacing w:after="0" w:line="276" w:lineRule="auto"/>
        <w:rPr>
          <w:rFonts w:ascii="Arial MT" w:eastAsia="Arial MT" w:hAnsi="Arial MT" w:cs="Arial MT"/>
          <w:sz w:val="22"/>
        </w:rPr>
      </w:pPr>
    </w:p>
    <w:p w14:paraId="2E96D077" w14:textId="77777777" w:rsidR="00DB15BC" w:rsidRDefault="00000000" w:rsidP="00D55243">
      <w:pPr>
        <w:spacing w:before="65" w:after="0" w:line="276" w:lineRule="auto"/>
        <w:ind w:left="100"/>
        <w:rPr>
          <w:rFonts w:ascii="Arial" w:eastAsia="Arial" w:hAnsi="Arial" w:cs="Arial"/>
          <w:b/>
          <w:sz w:val="28"/>
        </w:rPr>
      </w:pPr>
      <w:r>
        <w:rPr>
          <w:rFonts w:ascii="Arial" w:eastAsia="Arial" w:hAnsi="Arial" w:cs="Arial"/>
          <w:b/>
          <w:spacing w:val="-2"/>
          <w:sz w:val="28"/>
        </w:rPr>
        <w:t>Restrições:</w:t>
      </w:r>
    </w:p>
    <w:p w14:paraId="6AC82165" w14:textId="77777777" w:rsidR="00DB15BC" w:rsidRDefault="00000000" w:rsidP="00D55243">
      <w:pPr>
        <w:numPr>
          <w:ilvl w:val="0"/>
          <w:numId w:val="3"/>
        </w:numPr>
        <w:tabs>
          <w:tab w:val="left" w:pos="820"/>
        </w:tabs>
        <w:spacing w:before="220"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fornecemos</w:t>
      </w:r>
      <w:r>
        <w:rPr>
          <w:rFonts w:ascii="Arial" w:eastAsia="Arial" w:hAnsi="Arial" w:cs="Arial"/>
          <w:spacing w:val="-3"/>
        </w:rPr>
        <w:t xml:space="preserve"> </w:t>
      </w:r>
      <w:r>
        <w:rPr>
          <w:rFonts w:ascii="Arial" w:eastAsia="Arial" w:hAnsi="Arial" w:cs="Arial"/>
          <w:spacing w:val="-2"/>
        </w:rPr>
        <w:t>consultoria;</w:t>
      </w:r>
    </w:p>
    <w:p w14:paraId="1AB61A6D" w14:textId="77777777" w:rsidR="00DB15BC" w:rsidRDefault="00000000" w:rsidP="00D55243">
      <w:pPr>
        <w:numPr>
          <w:ilvl w:val="0"/>
          <w:numId w:val="3"/>
        </w:numPr>
        <w:tabs>
          <w:tab w:val="left" w:pos="820"/>
        </w:tabs>
        <w:spacing w:before="53" w:after="0" w:line="276" w:lineRule="auto"/>
        <w:ind w:left="820" w:hanging="360"/>
        <w:rPr>
          <w:rFonts w:ascii="Arial" w:eastAsia="Arial" w:hAnsi="Arial" w:cs="Arial"/>
        </w:rPr>
      </w:pPr>
      <w:r>
        <w:rPr>
          <w:rFonts w:ascii="Arial" w:eastAsia="Arial" w:hAnsi="Arial" w:cs="Arial"/>
        </w:rPr>
        <w:t>Nosso</w:t>
      </w:r>
      <w:r>
        <w:rPr>
          <w:rFonts w:ascii="Arial" w:eastAsia="Arial" w:hAnsi="Arial" w:cs="Arial"/>
          <w:spacing w:val="-5"/>
        </w:rPr>
        <w:t xml:space="preserve"> </w:t>
      </w:r>
      <w:r>
        <w:rPr>
          <w:rFonts w:ascii="Arial" w:eastAsia="Arial" w:hAnsi="Arial" w:cs="Arial"/>
        </w:rPr>
        <w:t>papel</w:t>
      </w:r>
      <w:r>
        <w:rPr>
          <w:rFonts w:ascii="Arial" w:eastAsia="Arial" w:hAnsi="Arial" w:cs="Arial"/>
          <w:spacing w:val="-5"/>
        </w:rPr>
        <w:t xml:space="preserve"> </w:t>
      </w:r>
      <w:r>
        <w:rPr>
          <w:rFonts w:ascii="Arial" w:eastAsia="Arial" w:hAnsi="Arial" w:cs="Arial"/>
        </w:rPr>
        <w:t>é</w:t>
      </w:r>
      <w:r>
        <w:rPr>
          <w:rFonts w:ascii="Arial" w:eastAsia="Arial" w:hAnsi="Arial" w:cs="Arial"/>
          <w:spacing w:val="-4"/>
        </w:rPr>
        <w:t xml:space="preserve"> </w:t>
      </w:r>
      <w:r>
        <w:rPr>
          <w:rFonts w:ascii="Arial" w:eastAsia="Arial" w:hAnsi="Arial" w:cs="Arial"/>
        </w:rPr>
        <w:t>exclusivamente</w:t>
      </w:r>
      <w:r>
        <w:rPr>
          <w:rFonts w:ascii="Arial" w:eastAsia="Arial" w:hAnsi="Arial" w:cs="Arial"/>
          <w:spacing w:val="-4"/>
        </w:rPr>
        <w:t xml:space="preserve"> </w:t>
      </w:r>
      <w:r>
        <w:rPr>
          <w:rFonts w:ascii="Arial" w:eastAsia="Arial" w:hAnsi="Arial" w:cs="Arial"/>
        </w:rPr>
        <w:t>fornecer</w:t>
      </w:r>
      <w:r>
        <w:rPr>
          <w:rFonts w:ascii="Arial" w:eastAsia="Arial" w:hAnsi="Arial" w:cs="Arial"/>
          <w:spacing w:val="-6"/>
        </w:rPr>
        <w:t xml:space="preserve"> </w:t>
      </w:r>
      <w:r>
        <w:rPr>
          <w:rFonts w:ascii="Arial" w:eastAsia="Arial" w:hAnsi="Arial" w:cs="Arial"/>
        </w:rPr>
        <w:t>esses</w:t>
      </w:r>
      <w:r>
        <w:rPr>
          <w:rFonts w:ascii="Arial" w:eastAsia="Arial" w:hAnsi="Arial" w:cs="Arial"/>
          <w:spacing w:val="-3"/>
        </w:rPr>
        <w:t xml:space="preserve"> </w:t>
      </w:r>
      <w:r>
        <w:rPr>
          <w:rFonts w:ascii="Arial" w:eastAsia="Arial" w:hAnsi="Arial" w:cs="Arial"/>
          <w:spacing w:val="-2"/>
        </w:rPr>
        <w:t>dados;</w:t>
      </w:r>
    </w:p>
    <w:p w14:paraId="57208F74"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 fornecemos</w:t>
      </w:r>
      <w:r>
        <w:rPr>
          <w:rFonts w:ascii="Arial" w:eastAsia="Arial" w:hAnsi="Arial" w:cs="Arial"/>
          <w:spacing w:val="-4"/>
        </w:rPr>
        <w:t xml:space="preserve"> </w:t>
      </w:r>
      <w:r>
        <w:rPr>
          <w:rFonts w:ascii="Arial" w:eastAsia="Arial" w:hAnsi="Arial" w:cs="Arial"/>
        </w:rPr>
        <w:t>acompanhamento</w:t>
      </w:r>
      <w:r>
        <w:rPr>
          <w:rFonts w:ascii="Arial" w:eastAsia="Arial" w:hAnsi="Arial" w:cs="Arial"/>
          <w:spacing w:val="-2"/>
        </w:rPr>
        <w:t xml:space="preserve"> </w:t>
      </w:r>
      <w:r>
        <w:rPr>
          <w:rFonts w:ascii="Arial" w:eastAsia="Arial" w:hAnsi="Arial" w:cs="Arial"/>
        </w:rPr>
        <w:t>contínuo</w:t>
      </w:r>
      <w:r>
        <w:rPr>
          <w:rFonts w:ascii="Arial" w:eastAsia="Arial" w:hAnsi="Arial" w:cs="Arial"/>
          <w:spacing w:val="-2"/>
        </w:rPr>
        <w:t xml:space="preserve"> </w:t>
      </w:r>
      <w:r>
        <w:rPr>
          <w:rFonts w:ascii="Arial" w:eastAsia="Arial" w:hAnsi="Arial" w:cs="Arial"/>
        </w:rPr>
        <w:t>ao</w:t>
      </w:r>
      <w:r>
        <w:rPr>
          <w:rFonts w:ascii="Arial" w:eastAsia="Arial" w:hAnsi="Arial" w:cs="Arial"/>
          <w:spacing w:val="-3"/>
        </w:rPr>
        <w:t xml:space="preserve"> </w:t>
      </w:r>
      <w:r>
        <w:rPr>
          <w:rFonts w:ascii="Arial" w:eastAsia="Arial" w:hAnsi="Arial" w:cs="Arial"/>
        </w:rPr>
        <w:t>longo</w:t>
      </w:r>
      <w:r>
        <w:rPr>
          <w:rFonts w:ascii="Arial" w:eastAsia="Arial" w:hAnsi="Arial" w:cs="Arial"/>
          <w:spacing w:val="-3"/>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toda</w:t>
      </w:r>
      <w:r>
        <w:rPr>
          <w:rFonts w:ascii="Arial" w:eastAsia="Arial" w:hAnsi="Arial" w:cs="Arial"/>
          <w:spacing w:val="-2"/>
        </w:rPr>
        <w:t xml:space="preserve"> </w:t>
      </w:r>
      <w:r>
        <w:rPr>
          <w:rFonts w:ascii="Arial" w:eastAsia="Arial" w:hAnsi="Arial" w:cs="Arial"/>
        </w:rPr>
        <w:t>a</w:t>
      </w:r>
      <w:r>
        <w:rPr>
          <w:rFonts w:ascii="Arial" w:eastAsia="Arial" w:hAnsi="Arial" w:cs="Arial"/>
          <w:spacing w:val="-2"/>
        </w:rPr>
        <w:t xml:space="preserve"> safra;</w:t>
      </w:r>
    </w:p>
    <w:p w14:paraId="172C3666" w14:textId="77777777" w:rsidR="00DB15BC" w:rsidRDefault="00000000" w:rsidP="00D55243">
      <w:pPr>
        <w:numPr>
          <w:ilvl w:val="0"/>
          <w:numId w:val="3"/>
        </w:numPr>
        <w:tabs>
          <w:tab w:val="left" w:pos="820"/>
        </w:tabs>
        <w:spacing w:before="54"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5"/>
        </w:rPr>
        <w:t xml:space="preserve"> </w:t>
      </w:r>
      <w:r>
        <w:rPr>
          <w:rFonts w:ascii="Arial" w:eastAsia="Arial" w:hAnsi="Arial" w:cs="Arial"/>
        </w:rPr>
        <w:t>fazemos</w:t>
      </w:r>
      <w:r>
        <w:rPr>
          <w:rFonts w:ascii="Arial" w:eastAsia="Arial" w:hAnsi="Arial" w:cs="Arial"/>
          <w:spacing w:val="-4"/>
        </w:rPr>
        <w:t xml:space="preserve"> </w:t>
      </w:r>
      <w:r>
        <w:rPr>
          <w:rFonts w:ascii="Arial" w:eastAsia="Arial" w:hAnsi="Arial" w:cs="Arial"/>
        </w:rPr>
        <w:t>instalações</w:t>
      </w:r>
      <w:r>
        <w:rPr>
          <w:rFonts w:ascii="Arial" w:eastAsia="Arial" w:hAnsi="Arial" w:cs="Arial"/>
          <w:spacing w:val="-4"/>
        </w:rPr>
        <w:t xml:space="preserve"> </w:t>
      </w:r>
      <w:r>
        <w:rPr>
          <w:rFonts w:ascii="Arial" w:eastAsia="Arial" w:hAnsi="Arial" w:cs="Arial"/>
        </w:rPr>
        <w:t>dos</w:t>
      </w:r>
      <w:r>
        <w:rPr>
          <w:rFonts w:ascii="Arial" w:eastAsia="Arial" w:hAnsi="Arial" w:cs="Arial"/>
          <w:spacing w:val="-4"/>
        </w:rPr>
        <w:t xml:space="preserve"> </w:t>
      </w:r>
      <w:r>
        <w:rPr>
          <w:rFonts w:ascii="Arial" w:eastAsia="Arial" w:hAnsi="Arial" w:cs="Arial"/>
          <w:spacing w:val="-2"/>
        </w:rPr>
        <w:t>sensores</w:t>
      </w:r>
    </w:p>
    <w:p w14:paraId="162FB80E"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pode</w:t>
      </w:r>
      <w:r>
        <w:rPr>
          <w:rFonts w:ascii="Arial" w:eastAsia="Arial" w:hAnsi="Arial" w:cs="Arial"/>
          <w:spacing w:val="-4"/>
        </w:rPr>
        <w:t xml:space="preserve"> </w:t>
      </w:r>
      <w:r>
        <w:rPr>
          <w:rFonts w:ascii="Arial" w:eastAsia="Arial" w:hAnsi="Arial" w:cs="Arial"/>
        </w:rPr>
        <w:t>ser</w:t>
      </w:r>
      <w:r>
        <w:rPr>
          <w:rFonts w:ascii="Arial" w:eastAsia="Arial" w:hAnsi="Arial" w:cs="Arial"/>
          <w:spacing w:val="-1"/>
        </w:rPr>
        <w:t xml:space="preserve"> </w:t>
      </w:r>
      <w:r>
        <w:rPr>
          <w:rFonts w:ascii="Arial" w:eastAsia="Arial" w:hAnsi="Arial" w:cs="Arial"/>
        </w:rPr>
        <w:t>usado</w:t>
      </w:r>
      <w:r>
        <w:rPr>
          <w:rFonts w:ascii="Arial" w:eastAsia="Arial" w:hAnsi="Arial" w:cs="Arial"/>
          <w:spacing w:val="-4"/>
        </w:rPr>
        <w:t xml:space="preserve"> </w:t>
      </w:r>
      <w:r>
        <w:rPr>
          <w:rFonts w:ascii="Arial" w:eastAsia="Arial" w:hAnsi="Arial" w:cs="Arial"/>
        </w:rPr>
        <w:t>para</w:t>
      </w:r>
      <w:r>
        <w:rPr>
          <w:rFonts w:ascii="Arial" w:eastAsia="Arial" w:hAnsi="Arial" w:cs="Arial"/>
          <w:spacing w:val="-3"/>
        </w:rPr>
        <w:t xml:space="preserve"> </w:t>
      </w:r>
      <w:r>
        <w:rPr>
          <w:rFonts w:ascii="Arial" w:eastAsia="Arial" w:hAnsi="Arial" w:cs="Arial"/>
        </w:rPr>
        <w:t>outras</w:t>
      </w:r>
      <w:r>
        <w:rPr>
          <w:rFonts w:ascii="Arial" w:eastAsia="Arial" w:hAnsi="Arial" w:cs="Arial"/>
          <w:spacing w:val="-2"/>
        </w:rPr>
        <w:t xml:space="preserve"> </w:t>
      </w:r>
      <w:r>
        <w:rPr>
          <w:rFonts w:ascii="Arial" w:eastAsia="Arial" w:hAnsi="Arial" w:cs="Arial"/>
        </w:rPr>
        <w:t>agricultoras</w:t>
      </w:r>
      <w:r>
        <w:rPr>
          <w:rFonts w:ascii="Arial" w:eastAsia="Arial" w:hAnsi="Arial" w:cs="Arial"/>
          <w:spacing w:val="-3"/>
        </w:rPr>
        <w:t xml:space="preserve"> </w:t>
      </w:r>
      <w:r>
        <w:rPr>
          <w:rFonts w:ascii="Arial" w:eastAsia="Arial" w:hAnsi="Arial" w:cs="Arial"/>
        </w:rPr>
        <w:t>que</w:t>
      </w:r>
      <w:r>
        <w:rPr>
          <w:rFonts w:ascii="Arial" w:eastAsia="Arial" w:hAnsi="Arial" w:cs="Arial"/>
          <w:spacing w:val="-3"/>
        </w:rPr>
        <w:t xml:space="preserve"> </w:t>
      </w:r>
      <w:r>
        <w:rPr>
          <w:rFonts w:ascii="Arial" w:eastAsia="Arial" w:hAnsi="Arial" w:cs="Arial"/>
        </w:rPr>
        <w:t>não</w:t>
      </w:r>
      <w:r>
        <w:rPr>
          <w:rFonts w:ascii="Arial" w:eastAsia="Arial" w:hAnsi="Arial" w:cs="Arial"/>
          <w:spacing w:val="4"/>
        </w:rPr>
        <w:t xml:space="preserve"> </w:t>
      </w:r>
      <w:r>
        <w:rPr>
          <w:rFonts w:ascii="Arial" w:eastAsia="Arial" w:hAnsi="Arial" w:cs="Arial"/>
        </w:rPr>
        <w:t>seja</w:t>
      </w:r>
      <w:r>
        <w:rPr>
          <w:rFonts w:ascii="Arial" w:eastAsia="Arial" w:hAnsi="Arial" w:cs="Arial"/>
          <w:spacing w:val="-3"/>
        </w:rPr>
        <w:t xml:space="preserve"> </w:t>
      </w:r>
      <w:r>
        <w:rPr>
          <w:rFonts w:ascii="Arial" w:eastAsia="Arial" w:hAnsi="Arial" w:cs="Arial"/>
          <w:spacing w:val="-4"/>
        </w:rPr>
        <w:t>café</w:t>
      </w:r>
    </w:p>
    <w:p w14:paraId="3FB4B220" w14:textId="77777777" w:rsidR="00DB15BC" w:rsidRDefault="00DB15BC" w:rsidP="00D55243">
      <w:pPr>
        <w:spacing w:before="131" w:after="0" w:line="276" w:lineRule="auto"/>
        <w:rPr>
          <w:rFonts w:ascii="Arial" w:eastAsia="Arial" w:hAnsi="Arial" w:cs="Arial"/>
        </w:rPr>
      </w:pPr>
    </w:p>
    <w:p w14:paraId="12224294" w14:textId="77777777" w:rsidR="00DB15BC" w:rsidRDefault="00DB15BC" w:rsidP="00D55243">
      <w:pPr>
        <w:spacing w:after="0" w:line="276" w:lineRule="auto"/>
        <w:rPr>
          <w:rFonts w:ascii="Arial MT" w:eastAsia="Arial MT" w:hAnsi="Arial MT" w:cs="Arial MT"/>
          <w:sz w:val="28"/>
        </w:rPr>
      </w:pPr>
    </w:p>
    <w:p w14:paraId="4760F025" w14:textId="77777777" w:rsidR="00DB15BC" w:rsidRDefault="00000000" w:rsidP="00D55243">
      <w:pPr>
        <w:spacing w:after="0" w:line="276" w:lineRule="auto"/>
        <w:ind w:left="100"/>
        <w:rPr>
          <w:rFonts w:ascii="Arial" w:eastAsia="Arial" w:hAnsi="Arial" w:cs="Arial"/>
          <w:b/>
          <w:spacing w:val="-2"/>
          <w:sz w:val="28"/>
        </w:rPr>
      </w:pPr>
      <w:r>
        <w:rPr>
          <w:rFonts w:ascii="Arial" w:eastAsia="Arial" w:hAnsi="Arial" w:cs="Arial"/>
          <w:b/>
          <w:spacing w:val="-2"/>
          <w:sz w:val="28"/>
        </w:rPr>
        <w:t>Premissas:</w:t>
      </w:r>
    </w:p>
    <w:p w14:paraId="6CE9A71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Acesso à internet Wi-Fi;</w:t>
      </w:r>
    </w:p>
    <w:p w14:paraId="5ABCDE0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Instalação dos sensores;</w:t>
      </w:r>
    </w:p>
    <w:p w14:paraId="1A9F5C63"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Computador para utilização;</w:t>
      </w:r>
    </w:p>
    <w:p w14:paraId="6EA7F643" w14:textId="77777777" w:rsidR="00DB15BC" w:rsidRDefault="00DB15BC" w:rsidP="00D55243">
      <w:pPr>
        <w:tabs>
          <w:tab w:val="left" w:pos="820"/>
        </w:tabs>
        <w:spacing w:after="0" w:line="276" w:lineRule="auto"/>
        <w:rPr>
          <w:rFonts w:ascii="Arial MT" w:eastAsia="Arial MT" w:hAnsi="Arial MT" w:cs="Arial MT"/>
        </w:rPr>
      </w:pPr>
    </w:p>
    <w:p w14:paraId="3C9F604D" w14:textId="77777777" w:rsidR="00DB15BC" w:rsidRDefault="00DB15BC" w:rsidP="00D55243">
      <w:pPr>
        <w:tabs>
          <w:tab w:val="left" w:pos="820"/>
        </w:tabs>
        <w:spacing w:after="0" w:line="276" w:lineRule="auto"/>
        <w:rPr>
          <w:rFonts w:ascii="Arial" w:eastAsia="Arial" w:hAnsi="Arial" w:cs="Arial"/>
          <w:sz w:val="28"/>
        </w:rPr>
      </w:pPr>
    </w:p>
    <w:p w14:paraId="5156F2FD" w14:textId="77777777" w:rsidR="007005E6" w:rsidRDefault="007005E6" w:rsidP="00D55243">
      <w:pPr>
        <w:tabs>
          <w:tab w:val="left" w:pos="821"/>
        </w:tabs>
        <w:spacing w:after="0" w:line="276" w:lineRule="auto"/>
        <w:ind w:right="134"/>
        <w:rPr>
          <w:rFonts w:ascii="Arial" w:eastAsia="Arial" w:hAnsi="Arial" w:cs="Arial"/>
          <w:b/>
          <w:sz w:val="28"/>
        </w:rPr>
      </w:pPr>
    </w:p>
    <w:p w14:paraId="32FCD3BA" w14:textId="77777777" w:rsidR="00D55243" w:rsidRDefault="00D55243" w:rsidP="00D55243">
      <w:pPr>
        <w:tabs>
          <w:tab w:val="left" w:pos="821"/>
        </w:tabs>
        <w:spacing w:after="0" w:line="276" w:lineRule="auto"/>
        <w:ind w:right="134"/>
        <w:rPr>
          <w:rFonts w:ascii="Arial" w:eastAsia="Arial" w:hAnsi="Arial" w:cs="Arial"/>
          <w:b/>
          <w:sz w:val="28"/>
        </w:rPr>
      </w:pPr>
    </w:p>
    <w:p w14:paraId="493E3C78" w14:textId="4181FE12" w:rsidR="00DB15BC" w:rsidRDefault="00000000" w:rsidP="00D55243">
      <w:pPr>
        <w:tabs>
          <w:tab w:val="left" w:pos="821"/>
        </w:tabs>
        <w:spacing w:after="0" w:line="276" w:lineRule="auto"/>
        <w:ind w:right="134"/>
        <w:rPr>
          <w:rFonts w:ascii="Arial" w:eastAsia="Arial" w:hAnsi="Arial" w:cs="Arial"/>
          <w:sz w:val="28"/>
        </w:rPr>
      </w:pPr>
      <w:r>
        <w:rPr>
          <w:rFonts w:ascii="Arial" w:eastAsia="Arial" w:hAnsi="Arial" w:cs="Arial"/>
          <w:b/>
          <w:sz w:val="28"/>
        </w:rPr>
        <w:t>Configuração Recomendadas para o Computador do Cafeicultor:</w:t>
      </w:r>
      <w:r>
        <w:rPr>
          <w:rFonts w:ascii="Arial" w:eastAsia="Arial" w:hAnsi="Arial" w:cs="Arial"/>
          <w:sz w:val="28"/>
        </w:rPr>
        <w:t> </w:t>
      </w:r>
    </w:p>
    <w:p w14:paraId="24013353" w14:textId="77777777" w:rsidR="007005E6" w:rsidRDefault="007005E6" w:rsidP="00D55243">
      <w:pPr>
        <w:tabs>
          <w:tab w:val="left" w:pos="821"/>
        </w:tabs>
        <w:spacing w:after="0" w:line="276" w:lineRule="auto"/>
        <w:ind w:right="134"/>
        <w:rPr>
          <w:rFonts w:ascii="Arial" w:eastAsia="Arial" w:hAnsi="Arial" w:cs="Arial"/>
          <w:sz w:val="28"/>
        </w:rPr>
      </w:pPr>
    </w:p>
    <w:p w14:paraId="73A2A0E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Sistema Operacional: Windows 10/11 ou Linux Ubuntu 20.04+ </w:t>
      </w:r>
    </w:p>
    <w:p w14:paraId="4103D1E7"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 xml:space="preserve">Processador: Intel Core i5 ou AMD </w:t>
      </w:r>
      <w:proofErr w:type="spellStart"/>
      <w:r>
        <w:rPr>
          <w:rFonts w:ascii="Arial" w:eastAsia="Arial" w:hAnsi="Arial" w:cs="Arial"/>
        </w:rPr>
        <w:t>Ryzen</w:t>
      </w:r>
      <w:proofErr w:type="spellEnd"/>
      <w:r>
        <w:rPr>
          <w:rFonts w:ascii="Arial" w:eastAsia="Arial" w:hAnsi="Arial" w:cs="Arial"/>
        </w:rPr>
        <w:t xml:space="preserve"> 5 </w:t>
      </w:r>
    </w:p>
    <w:p w14:paraId="4A985ADE"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Memória: 8 GB RAM </w:t>
      </w:r>
    </w:p>
    <w:p w14:paraId="51E2C93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Armazenamento: SSD de 256 GB </w:t>
      </w:r>
    </w:p>
    <w:p w14:paraId="044E49A1"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Placa de Vídeo: Integrada </w:t>
      </w:r>
    </w:p>
    <w:p w14:paraId="4A6B68A0"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Internet: Conexão de banda larga estável </w:t>
      </w:r>
    </w:p>
    <w:p w14:paraId="5C8F4528" w14:textId="3735BD28" w:rsidR="007005E6"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Navegador: Google Chrome ou Mozilla Firefox </w:t>
      </w:r>
    </w:p>
    <w:p w14:paraId="21AF3189" w14:textId="590C2205" w:rsidR="00D55243" w:rsidRPr="00D55243" w:rsidRDefault="00D55243" w:rsidP="00D55243">
      <w:pPr>
        <w:rPr>
          <w:rFonts w:ascii="Arial" w:eastAsia="Arial" w:hAnsi="Arial" w:cs="Arial"/>
        </w:rPr>
      </w:pPr>
      <w:r>
        <w:rPr>
          <w:rFonts w:ascii="Arial" w:eastAsia="Arial" w:hAnsi="Arial" w:cs="Arial"/>
        </w:rPr>
        <w:br w:type="page"/>
      </w:r>
    </w:p>
    <w:p w14:paraId="3EE06320" w14:textId="4877EAA1" w:rsidR="007005E6" w:rsidRPr="007005E6" w:rsidRDefault="007005E6" w:rsidP="00D55243">
      <w:pPr>
        <w:spacing w:line="276" w:lineRule="auto"/>
        <w:jc w:val="center"/>
        <w:rPr>
          <w:rFonts w:ascii="Arial" w:hAnsi="Arial" w:cs="Arial"/>
          <w:b/>
          <w:bCs/>
          <w:noProof/>
          <w:sz w:val="28"/>
          <w:szCs w:val="28"/>
        </w:rPr>
      </w:pPr>
      <w:r>
        <w:rPr>
          <w:noProof/>
        </w:rPr>
        <w:lastRenderedPageBreak/>
        <w:drawing>
          <wp:anchor distT="0" distB="0" distL="114300" distR="114300" simplePos="0" relativeHeight="251659776" behindDoc="0" locked="0" layoutInCell="1" allowOverlap="1" wp14:anchorId="78E35057" wp14:editId="65DB2FEF">
            <wp:simplePos x="0" y="0"/>
            <wp:positionH relativeFrom="column">
              <wp:posOffset>-995075</wp:posOffset>
            </wp:positionH>
            <wp:positionV relativeFrom="paragraph">
              <wp:posOffset>461172</wp:posOffset>
            </wp:positionV>
            <wp:extent cx="7385050" cy="8165805"/>
            <wp:effectExtent l="0" t="0" r="0" b="0"/>
            <wp:wrapNone/>
            <wp:docPr id="212703158"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158" name="Imagem 1" descr="Interface gráfica do usuário, Aplicativo, Tabela, Excel&#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89625" cy="8170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E6">
        <w:rPr>
          <w:rFonts w:ascii="Arial" w:hAnsi="Arial" w:cs="Arial"/>
          <w:b/>
          <w:bCs/>
          <w:noProof/>
          <w:sz w:val="28"/>
          <w:szCs w:val="28"/>
        </w:rPr>
        <w:t>BACKLOG</w:t>
      </w:r>
    </w:p>
    <w:p w14:paraId="70F46DCD" w14:textId="77777777" w:rsidR="007005E6" w:rsidRDefault="007005E6" w:rsidP="00D55243">
      <w:pPr>
        <w:spacing w:line="276" w:lineRule="auto"/>
        <w:rPr>
          <w:noProof/>
        </w:rPr>
      </w:pPr>
    </w:p>
    <w:p w14:paraId="7BAE406F" w14:textId="77777777" w:rsidR="007005E6" w:rsidRDefault="007005E6" w:rsidP="00D55243">
      <w:pPr>
        <w:spacing w:line="276" w:lineRule="auto"/>
        <w:rPr>
          <w:noProof/>
        </w:rPr>
      </w:pPr>
    </w:p>
    <w:p w14:paraId="5AB3B5CA" w14:textId="77777777" w:rsidR="007005E6" w:rsidRDefault="007005E6" w:rsidP="00D55243">
      <w:pPr>
        <w:spacing w:line="276" w:lineRule="auto"/>
        <w:rPr>
          <w:noProof/>
        </w:rPr>
      </w:pPr>
    </w:p>
    <w:p w14:paraId="2B7D0728" w14:textId="5F6F3603" w:rsidR="007005E6" w:rsidRDefault="007005E6" w:rsidP="00D55243">
      <w:pPr>
        <w:spacing w:line="276" w:lineRule="auto"/>
        <w:rPr>
          <w:rFonts w:ascii="Arial" w:eastAsia="Arial" w:hAnsi="Arial" w:cs="Arial"/>
          <w:b/>
          <w:sz w:val="28"/>
        </w:rPr>
      </w:pPr>
      <w:r>
        <w:rPr>
          <w:rFonts w:ascii="Arial" w:eastAsia="Arial" w:hAnsi="Arial" w:cs="Arial"/>
          <w:b/>
          <w:sz w:val="28"/>
        </w:rPr>
        <w:br w:type="page"/>
      </w:r>
    </w:p>
    <w:p w14:paraId="12AA5CA5" w14:textId="7F5CF056" w:rsidR="00DB15BC" w:rsidRDefault="00000000" w:rsidP="00D55243">
      <w:pPr>
        <w:spacing w:after="0" w:line="276" w:lineRule="auto"/>
        <w:ind w:left="983"/>
        <w:jc w:val="center"/>
        <w:rPr>
          <w:rFonts w:ascii="Arial MT" w:eastAsia="Arial MT" w:hAnsi="Arial MT" w:cs="Arial MT"/>
          <w:sz w:val="28"/>
        </w:rPr>
      </w:pPr>
      <w:r>
        <w:rPr>
          <w:rFonts w:ascii="Arial" w:eastAsia="Arial" w:hAnsi="Arial" w:cs="Arial"/>
          <w:b/>
          <w:sz w:val="28"/>
        </w:rPr>
        <w:lastRenderedPageBreak/>
        <w:t>REFERENCIAS BIBLIOGRAFICAS</w:t>
      </w:r>
    </w:p>
    <w:p w14:paraId="2CB0E76E" w14:textId="77777777" w:rsidR="00DB15BC" w:rsidRDefault="00000000" w:rsidP="00D55243">
      <w:pPr>
        <w:numPr>
          <w:ilvl w:val="0"/>
          <w:numId w:val="6"/>
        </w:numPr>
        <w:spacing w:before="240" w:after="240" w:line="276" w:lineRule="auto"/>
        <w:ind w:left="720" w:hanging="360"/>
        <w:rPr>
          <w:rFonts w:ascii="Arial" w:eastAsia="Arial" w:hAnsi="Arial" w:cs="Arial"/>
        </w:rPr>
      </w:pPr>
      <w:r>
        <w:rPr>
          <w:rFonts w:ascii="Arial" w:eastAsia="Arial" w:hAnsi="Arial" w:cs="Arial"/>
        </w:rPr>
        <w:t xml:space="preserve">EMBRAPA. A importância do café: nosso de todos os dias. Disponível em: </w:t>
      </w:r>
      <w:hyperlink r:id="rId23">
        <w:r w:rsidR="00DB15BC">
          <w:rPr>
            <w:rFonts w:ascii="Arial" w:eastAsia="Arial" w:hAnsi="Arial" w:cs="Arial"/>
            <w:color w:val="0000FF"/>
            <w:u w:val="single"/>
          </w:rPr>
          <w:t>https://www.embrapa.br/busca-de-noticias/-/noticia/17987068/a-importancia-do-cafe-nosso-de-todos-os-dias#:~:text=Hoje%2C%20o%20caf%C3%A9%20continua%20sendo,um%20ter%C3%A7o%20da%20produ%C3%A7%C3%A3o%20mundial</w:t>
        </w:r>
      </w:hyperlink>
      <w:r>
        <w:rPr>
          <w:rFonts w:ascii="Arial" w:eastAsia="Arial" w:hAnsi="Arial" w:cs="Arial"/>
        </w:rPr>
        <w:t>. Acesso em: 15 set. 2024.</w:t>
      </w:r>
    </w:p>
    <w:p w14:paraId="19AB375D" w14:textId="77777777" w:rsidR="00DB15BC" w:rsidRDefault="00DB15BC" w:rsidP="00D55243">
      <w:pPr>
        <w:spacing w:before="240" w:after="240" w:line="276" w:lineRule="auto"/>
        <w:ind w:left="360"/>
        <w:rPr>
          <w:rFonts w:ascii="Arial" w:eastAsia="Arial" w:hAnsi="Arial" w:cs="Arial"/>
        </w:rPr>
      </w:pPr>
    </w:p>
    <w:p w14:paraId="58779A70" w14:textId="77777777" w:rsidR="00DB15BC" w:rsidRDefault="00000000" w:rsidP="00D55243">
      <w:pPr>
        <w:numPr>
          <w:ilvl w:val="0"/>
          <w:numId w:val="7"/>
        </w:numPr>
        <w:spacing w:before="240" w:after="240" w:line="276" w:lineRule="auto"/>
        <w:ind w:left="720" w:hanging="360"/>
        <w:rPr>
          <w:rFonts w:ascii="Arial" w:eastAsia="Arial" w:hAnsi="Arial" w:cs="Arial"/>
        </w:rPr>
      </w:pPr>
      <w:r>
        <w:rPr>
          <w:rFonts w:ascii="Arial" w:eastAsia="Arial" w:hAnsi="Arial" w:cs="Arial"/>
        </w:rPr>
        <w:t xml:space="preserve">FOOD CONNECTION. Cafés especiais: segmento cresce no Brasil. Disponível em: </w:t>
      </w:r>
      <w:hyperlink r:id="rId24">
        <w:r w:rsidR="00DB15BC">
          <w:rPr>
            <w:rFonts w:ascii="Arial" w:eastAsia="Arial" w:hAnsi="Arial" w:cs="Arial"/>
            <w:color w:val="0000FF"/>
            <w:u w:val="single"/>
          </w:rPr>
          <w:t>https://www.foodconnection.com.br/bebidas/cafes-especiais-segmento-cresce-no-brasil</w:t>
        </w:r>
      </w:hyperlink>
      <w:r>
        <w:rPr>
          <w:rFonts w:ascii="Arial" w:eastAsia="Arial" w:hAnsi="Arial" w:cs="Arial"/>
        </w:rPr>
        <w:t>. Acesso em: 22 set. 2024.</w:t>
      </w:r>
    </w:p>
    <w:p w14:paraId="7F6CA89B" w14:textId="77777777" w:rsidR="00DB15BC" w:rsidRDefault="00DB15BC" w:rsidP="00D55243">
      <w:pPr>
        <w:spacing w:after="0" w:line="276" w:lineRule="auto"/>
        <w:rPr>
          <w:rFonts w:ascii="Arial" w:eastAsia="Arial" w:hAnsi="Arial" w:cs="Arial"/>
        </w:rPr>
      </w:pPr>
    </w:p>
    <w:sectPr w:rsidR="00DB15B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9C3C93" w14:textId="77777777" w:rsidR="00B00576" w:rsidRDefault="00B00576" w:rsidP="007005E6">
      <w:pPr>
        <w:spacing w:after="0" w:line="240" w:lineRule="auto"/>
      </w:pPr>
      <w:r>
        <w:separator/>
      </w:r>
    </w:p>
  </w:endnote>
  <w:endnote w:type="continuationSeparator" w:id="0">
    <w:p w14:paraId="0B398213" w14:textId="77777777" w:rsidR="00B00576" w:rsidRDefault="00B00576" w:rsidP="0070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83A4D" w14:textId="77777777" w:rsidR="00B00576" w:rsidRDefault="00B00576" w:rsidP="007005E6">
      <w:pPr>
        <w:spacing w:after="0" w:line="240" w:lineRule="auto"/>
      </w:pPr>
      <w:r>
        <w:separator/>
      </w:r>
    </w:p>
  </w:footnote>
  <w:footnote w:type="continuationSeparator" w:id="0">
    <w:p w14:paraId="71B505FE" w14:textId="77777777" w:rsidR="00B00576" w:rsidRDefault="00B00576" w:rsidP="00700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027EC"/>
    <w:multiLevelType w:val="multilevel"/>
    <w:tmpl w:val="92449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3C22BF"/>
    <w:multiLevelType w:val="multilevel"/>
    <w:tmpl w:val="755A63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A35EEE"/>
    <w:multiLevelType w:val="multilevel"/>
    <w:tmpl w:val="3182D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CA3506"/>
    <w:multiLevelType w:val="multilevel"/>
    <w:tmpl w:val="AA20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901C0"/>
    <w:multiLevelType w:val="multilevel"/>
    <w:tmpl w:val="A2E2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1199C"/>
    <w:multiLevelType w:val="multilevel"/>
    <w:tmpl w:val="3B521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7822652"/>
    <w:multiLevelType w:val="multilevel"/>
    <w:tmpl w:val="B4F0C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ACE610B"/>
    <w:multiLevelType w:val="multilevel"/>
    <w:tmpl w:val="43F45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EBE61D0"/>
    <w:multiLevelType w:val="multilevel"/>
    <w:tmpl w:val="7A02F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72828040">
    <w:abstractNumId w:val="7"/>
  </w:num>
  <w:num w:numId="2" w16cid:durableId="869532100">
    <w:abstractNumId w:val="6"/>
  </w:num>
  <w:num w:numId="3" w16cid:durableId="123357069">
    <w:abstractNumId w:val="1"/>
  </w:num>
  <w:num w:numId="4" w16cid:durableId="881941953">
    <w:abstractNumId w:val="8"/>
  </w:num>
  <w:num w:numId="5" w16cid:durableId="973558888">
    <w:abstractNumId w:val="2"/>
  </w:num>
  <w:num w:numId="6" w16cid:durableId="937760981">
    <w:abstractNumId w:val="5"/>
  </w:num>
  <w:num w:numId="7" w16cid:durableId="1951668304">
    <w:abstractNumId w:val="0"/>
  </w:num>
  <w:num w:numId="8" w16cid:durableId="2018192733">
    <w:abstractNumId w:val="3"/>
  </w:num>
  <w:num w:numId="9" w16cid:durableId="599724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15BC"/>
    <w:rsid w:val="00140CA1"/>
    <w:rsid w:val="001F1C24"/>
    <w:rsid w:val="002E32FB"/>
    <w:rsid w:val="0035378D"/>
    <w:rsid w:val="003E7308"/>
    <w:rsid w:val="00424FCB"/>
    <w:rsid w:val="007005E6"/>
    <w:rsid w:val="008C185D"/>
    <w:rsid w:val="008C44AE"/>
    <w:rsid w:val="00956CAE"/>
    <w:rsid w:val="00B00576"/>
    <w:rsid w:val="00BA2BBB"/>
    <w:rsid w:val="00BD25C4"/>
    <w:rsid w:val="00D16A0B"/>
    <w:rsid w:val="00D55243"/>
    <w:rsid w:val="00DB15BC"/>
    <w:rsid w:val="3D093339"/>
    <w:rsid w:val="4AAA8117"/>
    <w:rsid w:val="69409F73"/>
    <w:rsid w:val="694792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F3B0"/>
  <w15:docId w15:val="{320F12B3-099A-4A87-8860-FB600B10A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005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05E6"/>
  </w:style>
  <w:style w:type="paragraph" w:styleId="Rodap">
    <w:name w:val="footer"/>
    <w:basedOn w:val="Normal"/>
    <w:link w:val="RodapChar"/>
    <w:uiPriority w:val="99"/>
    <w:unhideWhenUsed/>
    <w:rsid w:val="007005E6"/>
    <w:pPr>
      <w:tabs>
        <w:tab w:val="center" w:pos="4252"/>
        <w:tab w:val="right" w:pos="8504"/>
      </w:tabs>
      <w:spacing w:after="0" w:line="240" w:lineRule="auto"/>
    </w:pPr>
  </w:style>
  <w:style w:type="character" w:customStyle="1" w:styleId="RodapChar">
    <w:name w:val="Rodapé Char"/>
    <w:basedOn w:val="Fontepargpadro"/>
    <w:link w:val="Rodap"/>
    <w:uiPriority w:val="99"/>
    <w:rsid w:val="007005E6"/>
  </w:style>
  <w:style w:type="paragraph" w:styleId="NormalWeb">
    <w:name w:val="Normal (Web)"/>
    <w:basedOn w:val="Normal"/>
    <w:uiPriority w:val="99"/>
    <w:semiHidden/>
    <w:unhideWhenUsed/>
    <w:rsid w:val="00BA2BB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263340465">
      <w:bodyDiv w:val="1"/>
      <w:marLeft w:val="0"/>
      <w:marRight w:val="0"/>
      <w:marTop w:val="0"/>
      <w:marBottom w:val="0"/>
      <w:divBdr>
        <w:top w:val="none" w:sz="0" w:space="0" w:color="auto"/>
        <w:left w:val="none" w:sz="0" w:space="0" w:color="auto"/>
        <w:bottom w:val="none" w:sz="0" w:space="0" w:color="auto"/>
        <w:right w:val="none" w:sz="0" w:space="0" w:color="auto"/>
      </w:divBdr>
    </w:div>
    <w:div w:id="1232807483">
      <w:bodyDiv w:val="1"/>
      <w:marLeft w:val="0"/>
      <w:marRight w:val="0"/>
      <w:marTop w:val="0"/>
      <w:marBottom w:val="0"/>
      <w:divBdr>
        <w:top w:val="none" w:sz="0" w:space="0" w:color="auto"/>
        <w:left w:val="none" w:sz="0" w:space="0" w:color="auto"/>
        <w:bottom w:val="none" w:sz="0" w:space="0" w:color="auto"/>
        <w:right w:val="none" w:sz="0" w:space="0" w:color="auto"/>
      </w:divBdr>
    </w:div>
    <w:div w:id="1253974147">
      <w:bodyDiv w:val="1"/>
      <w:marLeft w:val="0"/>
      <w:marRight w:val="0"/>
      <w:marTop w:val="0"/>
      <w:marBottom w:val="0"/>
      <w:divBdr>
        <w:top w:val="none" w:sz="0" w:space="0" w:color="auto"/>
        <w:left w:val="none" w:sz="0" w:space="0" w:color="auto"/>
        <w:bottom w:val="none" w:sz="0" w:space="0" w:color="auto"/>
        <w:right w:val="none" w:sz="0" w:space="0" w:color="auto"/>
      </w:divBdr>
    </w:div>
    <w:div w:id="1274904568">
      <w:bodyDiv w:val="1"/>
      <w:marLeft w:val="0"/>
      <w:marRight w:val="0"/>
      <w:marTop w:val="0"/>
      <w:marBottom w:val="0"/>
      <w:divBdr>
        <w:top w:val="none" w:sz="0" w:space="0" w:color="auto"/>
        <w:left w:val="none" w:sz="0" w:space="0" w:color="auto"/>
        <w:bottom w:val="none" w:sz="0" w:space="0" w:color="auto"/>
        <w:right w:val="none" w:sz="0" w:space="0" w:color="auto"/>
      </w:divBdr>
    </w:div>
    <w:div w:id="2127460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foodconnection.com.br/bebidas/cafes-especiais-segmento-cresce-no-brasil"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embrapa.br/busca-de-noticias/-/noticia/17987068/a-importancia-do-cafe-nosso-de-todos-os-dias" TargetMode="Externa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14</Pages>
  <Words>1878</Words>
  <Characters>10142</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OMAR EL KADRI .</cp:lastModifiedBy>
  <cp:revision>8</cp:revision>
  <dcterms:created xsi:type="dcterms:W3CDTF">2024-10-14T22:28:00Z</dcterms:created>
  <dcterms:modified xsi:type="dcterms:W3CDTF">2024-10-24T16:14:00Z</dcterms:modified>
</cp:coreProperties>
</file>