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F8CE" w14:textId="53EFE47F" w:rsidR="0097361A" w:rsidRPr="005977FF" w:rsidRDefault="001445AE">
      <w:pPr>
        <w:rPr>
          <w:rFonts w:ascii="Open Sans" w:hAnsi="Open Sans" w:cs="Open Sans"/>
          <w:sz w:val="32"/>
          <w:szCs w:val="32"/>
        </w:rPr>
      </w:pPr>
      <w:r w:rsidRPr="005977FF">
        <w:rPr>
          <w:rFonts w:ascii="Open Sans" w:hAnsi="Open Sans" w:cs="Open Sans"/>
          <w:sz w:val="32"/>
          <w:szCs w:val="32"/>
        </w:rPr>
        <w:t xml:space="preserve">Informações Gerais </w:t>
      </w:r>
      <w:r w:rsidR="007C1D5E" w:rsidRPr="005977FF">
        <w:rPr>
          <w:rFonts w:ascii="Open Sans" w:hAnsi="Open Sans" w:cs="Open Sans"/>
          <w:sz w:val="32"/>
          <w:szCs w:val="32"/>
        </w:rPr>
        <w:t>dos funcionários</w:t>
      </w:r>
      <w:r w:rsidR="005D3C48">
        <w:rPr>
          <w:rFonts w:ascii="Open Sans" w:hAnsi="Open Sans" w:cs="Open Sans"/>
          <w:sz w:val="32"/>
          <w:szCs w:val="32"/>
        </w:rPr>
        <w:t xml:space="preserve"> em cada setor da empresa.</w:t>
      </w:r>
    </w:p>
    <w:p w14:paraId="71894E14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Políticas de contratação;</w:t>
      </w:r>
    </w:p>
    <w:p w14:paraId="3B854715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Data de pagamento (e métodos de pagamento disponíveis);</w:t>
      </w:r>
    </w:p>
    <w:p w14:paraId="0304C72D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Horas inteiras versus horas de meio expediente;</w:t>
      </w:r>
    </w:p>
    <w:p w14:paraId="6959B4F4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hyperlink r:id="rId5" w:history="1">
        <w:r w:rsidRPr="007C1D5E">
          <w:rPr>
            <w:rFonts w:ascii="Arial" w:eastAsia="Times New Roman" w:hAnsi="Arial" w:cs="Arial"/>
            <w:color w:val="004BDD"/>
            <w:sz w:val="24"/>
            <w:szCs w:val="24"/>
            <w:u w:val="single"/>
            <w:bdr w:val="none" w:sz="0" w:space="0" w:color="auto" w:frame="1"/>
            <w:lang w:eastAsia="pt-BR"/>
          </w:rPr>
          <w:t>Pagamento de hora</w:t>
        </w:r>
      </w:hyperlink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 extra;</w:t>
      </w:r>
    </w:p>
    <w:p w14:paraId="317FE9E8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Pausas de refeição e descanso;</w:t>
      </w:r>
    </w:p>
    <w:p w14:paraId="133D3E07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Folhas de ausência;</w:t>
      </w:r>
    </w:p>
    <w:p w14:paraId="2F8156BB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Procedimentos de revisão de desempenho;</w:t>
      </w:r>
    </w:p>
    <w:p w14:paraId="0FE902A7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Procedimentos de segurança e proteção;</w:t>
      </w:r>
    </w:p>
    <w:p w14:paraId="7917756A" w14:textId="77777777" w:rsidR="007C1D5E" w:rsidRPr="007C1D5E" w:rsidRDefault="007C1D5E" w:rsidP="007C1D5E">
      <w:pPr>
        <w:numPr>
          <w:ilvl w:val="0"/>
          <w:numId w:val="1"/>
        </w:numPr>
        <w:shd w:val="clear" w:color="auto" w:fill="FFFFFF"/>
        <w:spacing w:before="100" w:beforeAutospacing="1" w:after="150" w:line="480" w:lineRule="atLeast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7C1D5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Procedimentos de demissão e rescisão.</w:t>
      </w:r>
    </w:p>
    <w:p w14:paraId="552762E5" w14:textId="614F03C2" w:rsidR="007C1D5E" w:rsidRDefault="007C1D5E"/>
    <w:p w14:paraId="2F502569" w14:textId="30B7F141" w:rsidR="005977FF" w:rsidRDefault="005977FF"/>
    <w:p w14:paraId="1BAF28BA" w14:textId="76E2CA0F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756EA060" w14:textId="300B77B1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42FB7BAC" w14:textId="44C43C11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37413610" w14:textId="5BC3CE24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01C81C1D" w14:textId="74EB40A0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001B2DE5" w14:textId="2DBC66A9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2FBB2B47" w14:textId="3A780867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29E72771" w14:textId="23E0F398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07EDC405" w14:textId="4785B754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6FD6DE3D" w14:textId="2118CA5D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4F182388" w14:textId="6C17F8C3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6EAF414E" w14:textId="54693FE6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64C5506A" w14:textId="00AAE800" w:rsidR="005977FF" w:rsidRDefault="005977FF">
      <w:pPr>
        <w:rPr>
          <w:rFonts w:ascii="Open Sans" w:hAnsi="Open Sans" w:cs="Open Sans"/>
          <w:sz w:val="24"/>
          <w:szCs w:val="24"/>
        </w:rPr>
      </w:pPr>
    </w:p>
    <w:p w14:paraId="50F840F2" w14:textId="41F5BC12" w:rsidR="00F469FE" w:rsidRPr="00066846" w:rsidRDefault="005977FF" w:rsidP="00F469FE">
      <w:pPr>
        <w:rPr>
          <w:rFonts w:ascii="Open Sans" w:hAnsi="Open Sans" w:cs="Open Sans"/>
          <w:sz w:val="36"/>
          <w:szCs w:val="36"/>
        </w:rPr>
      </w:pPr>
      <w:r w:rsidRPr="00066846">
        <w:rPr>
          <w:rFonts w:ascii="Open Sans" w:hAnsi="Open Sans" w:cs="Open Sans"/>
          <w:sz w:val="36"/>
          <w:szCs w:val="36"/>
        </w:rPr>
        <w:t>Estagiário</w:t>
      </w:r>
    </w:p>
    <w:p w14:paraId="17000AD6" w14:textId="77C822B7" w:rsidR="00F469FE" w:rsidRDefault="00F469FE" w:rsidP="00F469FE">
      <w:pP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O estagiário dentro da Partnership, efetuará serviços para adquirir experiência nas áreas </w:t>
      </w:r>
      <w:r w:rsidR="005C3D28" w:rsidRPr="005C3D28">
        <w:rPr>
          <w:rFonts w:ascii="Open Sans" w:hAnsi="Open Sans" w:cs="Open Sans"/>
          <w:i/>
          <w:iCs/>
          <w:color w:val="000000" w:themeColor="text1"/>
          <w:sz w:val="24"/>
          <w:szCs w:val="24"/>
        </w:rPr>
        <w:t>Administrativ</w:t>
      </w:r>
      <w:r w:rsidR="005C3D28">
        <w:rPr>
          <w:rFonts w:ascii="Open Sans" w:hAnsi="Open Sans" w:cs="Open Sans"/>
          <w:i/>
          <w:iCs/>
          <w:color w:val="000000" w:themeColor="text1"/>
          <w:sz w:val="24"/>
          <w:szCs w:val="24"/>
        </w:rPr>
        <w:t>a</w:t>
      </w:r>
      <w:r w:rsidR="005C3D28" w:rsidRPr="005C3D28">
        <w:rPr>
          <w:rFonts w:ascii="Open Sans" w:hAnsi="Open Sans" w:cs="Open Sans"/>
          <w:i/>
          <w:iCs/>
          <w:color w:val="000000" w:themeColor="text1"/>
          <w:sz w:val="24"/>
          <w:szCs w:val="24"/>
        </w:rPr>
        <w:t>, Atendimento e Tecnologia</w:t>
      </w: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. Para isso o deverá seguir as seguintes normas.</w:t>
      </w:r>
    </w:p>
    <w:p w14:paraId="6A56D860" w14:textId="5A4F5C35" w:rsidR="00F469FE" w:rsidRPr="00066846" w:rsidRDefault="00F469FE" w:rsidP="00F469FE">
      <w:pPr>
        <w:pStyle w:val="PargrafodaLista"/>
        <w:numPr>
          <w:ilvl w:val="0"/>
          <w:numId w:val="2"/>
        </w:numPr>
        <w:rPr>
          <w:rFonts w:ascii="Open Sans" w:hAnsi="Open Sans" w:cs="Open Sans"/>
          <w:sz w:val="28"/>
          <w:szCs w:val="28"/>
          <w:u w:val="single"/>
        </w:rPr>
      </w:pPr>
      <w:r w:rsidRPr="00066846">
        <w:rPr>
          <w:rFonts w:ascii="Open Sans" w:hAnsi="Open Sans" w:cs="Open Sans"/>
          <w:sz w:val="28"/>
          <w:szCs w:val="28"/>
          <w:u w:val="single"/>
        </w:rPr>
        <w:t>Políticas de contratação</w:t>
      </w:r>
      <w:r w:rsidR="003F23A6" w:rsidRPr="00066846">
        <w:rPr>
          <w:rFonts w:ascii="Open Sans" w:hAnsi="Open Sans" w:cs="Open Sans"/>
          <w:sz w:val="28"/>
          <w:szCs w:val="28"/>
          <w:u w:val="single"/>
        </w:rPr>
        <w:t xml:space="preserve"> do Estagiário</w:t>
      </w:r>
      <w:r w:rsidRPr="00066846">
        <w:rPr>
          <w:rFonts w:ascii="Open Sans" w:hAnsi="Open Sans" w:cs="Open Sans"/>
          <w:sz w:val="28"/>
          <w:szCs w:val="28"/>
          <w:u w:val="single"/>
        </w:rPr>
        <w:t>:</w:t>
      </w:r>
    </w:p>
    <w:p w14:paraId="2C0F5628" w14:textId="58BCB0FB" w:rsidR="005977FF" w:rsidRDefault="00F469FE" w:rsidP="005D3C4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Para o estagiário trabalhar na </w:t>
      </w:r>
      <w:r w:rsidRPr="00F469F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Partnership</w:t>
      </w: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o mesmo deverá estar cursando o ensino médio, técnico ou superior para que as escolas possam passar a declaração de Estágio para vossa empresa, afim de</w:t>
      </w:r>
      <w:r w:rsidR="005D3C48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fazer com que o contratado obtenha experiência com a nossa empresa por até dois (2) anos</w:t>
      </w:r>
      <w:r w:rsidR="00610ED4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. A faixa de idade aceita em nossa empresa é de 16 a 24 anos, do contrário não será contratado.</w:t>
      </w:r>
    </w:p>
    <w:p w14:paraId="6185ACB0" w14:textId="77777777" w:rsidR="005D3C48" w:rsidRDefault="005D3C48" w:rsidP="005D3C4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</w:p>
    <w:p w14:paraId="69322236" w14:textId="5C182BAD" w:rsidR="005D3C48" w:rsidRPr="00066846" w:rsidRDefault="005D3C48" w:rsidP="005D3C48">
      <w:pPr>
        <w:pStyle w:val="PargrafodaLista"/>
        <w:numPr>
          <w:ilvl w:val="0"/>
          <w:numId w:val="2"/>
        </w:numPr>
        <w:rPr>
          <w:rFonts w:ascii="Open Sans" w:hAnsi="Open Sans" w:cs="Open Sans"/>
          <w:sz w:val="28"/>
          <w:szCs w:val="28"/>
          <w:u w:val="single"/>
        </w:rPr>
      </w:pPr>
      <w:r w:rsidRPr="00066846">
        <w:rPr>
          <w:rFonts w:ascii="Open Sans" w:hAnsi="Open Sans" w:cs="Open Sans"/>
          <w:sz w:val="28"/>
          <w:szCs w:val="28"/>
          <w:u w:val="single"/>
        </w:rPr>
        <w:t>Salári</w:t>
      </w:r>
      <w:r w:rsidR="008C2572" w:rsidRPr="00066846">
        <w:rPr>
          <w:rFonts w:ascii="Open Sans" w:hAnsi="Open Sans" w:cs="Open Sans"/>
          <w:sz w:val="28"/>
          <w:szCs w:val="28"/>
          <w:u w:val="single"/>
        </w:rPr>
        <w:t>o</w:t>
      </w:r>
      <w:r w:rsidR="0092011E" w:rsidRPr="00066846">
        <w:rPr>
          <w:rFonts w:ascii="Open Sans" w:hAnsi="Open Sans" w:cs="Open Sans"/>
          <w:sz w:val="28"/>
          <w:szCs w:val="28"/>
          <w:u w:val="single"/>
        </w:rPr>
        <w:t>, Benefícios</w:t>
      </w:r>
      <w:r w:rsidR="003F23A6" w:rsidRPr="00066846">
        <w:rPr>
          <w:rFonts w:ascii="Open Sans" w:hAnsi="Open Sans" w:cs="Open Sans"/>
          <w:sz w:val="28"/>
          <w:szCs w:val="28"/>
          <w:u w:val="single"/>
        </w:rPr>
        <w:t xml:space="preserve"> e Carga horária</w:t>
      </w:r>
      <w:r w:rsidRPr="00066846">
        <w:rPr>
          <w:rFonts w:ascii="Open Sans" w:hAnsi="Open Sans" w:cs="Open Sans"/>
          <w:sz w:val="28"/>
          <w:szCs w:val="28"/>
          <w:u w:val="single"/>
        </w:rPr>
        <w:t>:</w:t>
      </w:r>
    </w:p>
    <w:p w14:paraId="692CBCC8" w14:textId="0D1AFB48" w:rsidR="0092011E" w:rsidRDefault="008C2572" w:rsidP="005D3C4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O salário do estagiário na Partnership é de 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R$</w:t>
      </w:r>
      <w:r w:rsidR="0092011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6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49,69, fora que ainda obteria os benefícios da empresa</w:t>
      </w:r>
      <w:r w:rsidR="0092011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, apesar que o cargo não terá </w:t>
      </w:r>
      <w:r w:rsidR="0092011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em pagamento de Hora extra.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</w:t>
      </w:r>
    </w:p>
    <w:p w14:paraId="18E37456" w14:textId="42E78845" w:rsidR="0092011E" w:rsidRPr="00066846" w:rsidRDefault="0092011E" w:rsidP="0092011E">
      <w:pPr>
        <w:pStyle w:val="PargrafodaLista"/>
        <w:numPr>
          <w:ilvl w:val="0"/>
          <w:numId w:val="3"/>
        </w:numPr>
        <w:jc w:val="both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Vale Transporte de R$200 </w:t>
      </w:r>
      <w:r w:rsidR="00066846"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(Cartão) </w:t>
      </w:r>
      <w:r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mensal</w:t>
      </w:r>
      <w:r w:rsidR="00066846"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.</w:t>
      </w:r>
    </w:p>
    <w:p w14:paraId="079C1FC7" w14:textId="5306C60F" w:rsidR="0092011E" w:rsidRPr="00066846" w:rsidRDefault="00066846" w:rsidP="00066846">
      <w:pPr>
        <w:pStyle w:val="PargrafodaLista"/>
        <w:ind w:left="108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Entretanto se </w:t>
      </w:r>
      <w:r w:rsidR="0092011E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o estagiário obtenha o cartão estudantil neste caso o vale transporte não será introduzido</w:t>
      </w: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em seus benefícios.</w:t>
      </w:r>
    </w:p>
    <w:p w14:paraId="070CEC0D" w14:textId="1EA0FE03" w:rsidR="0092011E" w:rsidRDefault="0092011E" w:rsidP="0092011E">
      <w:pPr>
        <w:pStyle w:val="PargrafodaLista"/>
        <w:numPr>
          <w:ilvl w:val="0"/>
          <w:numId w:val="3"/>
        </w:numPr>
        <w:jc w:val="both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Vale Alimentação de</w:t>
      </w:r>
      <w:r w:rsidR="00066846"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 R$240,00</w:t>
      </w:r>
      <w:r w:rsidR="003B112F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 (Cartão)</w:t>
      </w:r>
      <w:r w:rsidR="0064602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 mensal</w:t>
      </w:r>
      <w:r w:rsidR="00066846" w:rsidRPr="0006684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.</w:t>
      </w:r>
    </w:p>
    <w:p w14:paraId="483CA202" w14:textId="409B93C5" w:rsidR="003B112F" w:rsidRDefault="003B112F" w:rsidP="0092011E">
      <w:pPr>
        <w:pStyle w:val="PargrafodaLista"/>
        <w:numPr>
          <w:ilvl w:val="0"/>
          <w:numId w:val="3"/>
        </w:numPr>
        <w:jc w:val="both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FGTS com 8% mensal.</w:t>
      </w:r>
    </w:p>
    <w:p w14:paraId="2B80BB8B" w14:textId="3D09E341" w:rsidR="003B112F" w:rsidRPr="00066846" w:rsidRDefault="003B112F" w:rsidP="0092011E">
      <w:pPr>
        <w:pStyle w:val="PargrafodaLista"/>
        <w:numPr>
          <w:ilvl w:val="0"/>
          <w:numId w:val="3"/>
        </w:numPr>
        <w:jc w:val="both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 xml:space="preserve">Desconto do </w:t>
      </w:r>
      <w:r w:rsidR="00646026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INSS 7,5% do salário bruto.</w:t>
      </w:r>
    </w:p>
    <w:p w14:paraId="3178250D" w14:textId="1F728DCB" w:rsidR="005D3C48" w:rsidRDefault="00066846" w:rsidP="005D3C4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Com tudo isso 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Trabalha</w:t>
      </w: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rá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20 horas semanais de segunda à sexta, sendo eles de 8h </w:t>
      </w:r>
      <w:r w:rsidR="00372838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às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12h (Matutino) ou de 14h </w:t>
      </w:r>
      <w:r w:rsidR="00372838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à</w:t>
      </w:r>
      <w:r w:rsidR="003F23A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s 18h (Vespertino).</w:t>
      </w:r>
      <w:r w:rsidR="00372838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 </w:t>
      </w:r>
    </w:p>
    <w:p w14:paraId="5574E6E7" w14:textId="00CB20F6" w:rsidR="005C3D28" w:rsidRDefault="005C3D28" w:rsidP="005D3C4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</w:p>
    <w:p w14:paraId="4C127281" w14:textId="71DC5449" w:rsidR="005C3D28" w:rsidRPr="00066846" w:rsidRDefault="00066846" w:rsidP="005C3D28">
      <w:pPr>
        <w:pStyle w:val="PargrafodaLista"/>
        <w:numPr>
          <w:ilvl w:val="0"/>
          <w:numId w:val="2"/>
        </w:num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t>P</w:t>
      </w:r>
      <w:r w:rsidR="00E8731B">
        <w:rPr>
          <w:rFonts w:ascii="Open Sans" w:hAnsi="Open Sans" w:cs="Open Sans"/>
          <w:sz w:val="28"/>
          <w:szCs w:val="28"/>
          <w:u w:val="single"/>
        </w:rPr>
        <w:t>resença e falta</w:t>
      </w:r>
      <w:r w:rsidR="005C3D28" w:rsidRPr="00066846">
        <w:rPr>
          <w:rFonts w:ascii="Open Sans" w:hAnsi="Open Sans" w:cs="Open Sans"/>
          <w:sz w:val="28"/>
          <w:szCs w:val="28"/>
          <w:u w:val="single"/>
        </w:rPr>
        <w:t>:</w:t>
      </w:r>
    </w:p>
    <w:p w14:paraId="7ABFAD7E" w14:textId="55B6A2E9" w:rsidR="005C3D28" w:rsidRDefault="005C3D28" w:rsidP="005C3D28">
      <w:pPr>
        <w:ind w:left="360"/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O </w:t>
      </w:r>
      <w:r w:rsidR="0006684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que efetua o cargo em questão passará pela política do ponto eletrônico, onde nosso RH fará o processo se tiver a falta pedindo o desconto por aquela falta, onde resultará numa perca de </w:t>
      </w:r>
      <w:r w:rsidR="0058194B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 xml:space="preserve">7% </w:t>
      </w:r>
      <w:r w:rsidR="00066846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do salário bruto</w:t>
      </w:r>
      <w:r w:rsidR="0058194B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, caso a falta não seja justificada. Do contrário o a justificativa é válida por:</w:t>
      </w:r>
    </w:p>
    <w:p w14:paraId="3CF7C0B6" w14:textId="49A51ACF" w:rsidR="0058194B" w:rsidRDefault="0058194B" w:rsidP="0058194B">
      <w:pPr>
        <w:pStyle w:val="PargrafodaLista"/>
        <w:numPr>
          <w:ilvl w:val="0"/>
          <w:numId w:val="4"/>
        </w:numPr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58194B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lastRenderedPageBreak/>
        <w:t>Atestado médico do dia.</w:t>
      </w:r>
    </w:p>
    <w:p w14:paraId="06B54D5A" w14:textId="25B64545" w:rsidR="0058194B" w:rsidRPr="0058194B" w:rsidRDefault="0058194B" w:rsidP="0058194B">
      <w:pPr>
        <w:pStyle w:val="PargrafodaLista"/>
        <w:numPr>
          <w:ilvl w:val="0"/>
          <w:numId w:val="4"/>
        </w:numPr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58194B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Atestado de descanso</w:t>
      </w:r>
      <w:r w:rsidR="00610ED4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.</w:t>
      </w:r>
    </w:p>
    <w:p w14:paraId="4EAAF434" w14:textId="5C8C3A56" w:rsidR="0058194B" w:rsidRPr="0058194B" w:rsidRDefault="0058194B" w:rsidP="0058194B">
      <w:pPr>
        <w:pStyle w:val="PargrafodaLista"/>
        <w:numPr>
          <w:ilvl w:val="0"/>
          <w:numId w:val="4"/>
        </w:numPr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 w:rsidRPr="0058194B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Atestado de óbito</w:t>
      </w:r>
      <w:r w:rsidR="00610ED4"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.</w:t>
      </w:r>
    </w:p>
    <w:p w14:paraId="5E024FC3" w14:textId="5362A68F" w:rsidR="0058194B" w:rsidRDefault="00610ED4" w:rsidP="0058194B">
      <w:pPr>
        <w:pStyle w:val="PargrafodaLista"/>
        <w:numPr>
          <w:ilvl w:val="0"/>
          <w:numId w:val="4"/>
        </w:numPr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Declaração de Casamento 3 dias, a partir do dia do casamento.</w:t>
      </w:r>
    </w:p>
    <w:p w14:paraId="3EECCD13" w14:textId="73C6F554" w:rsidR="00610ED4" w:rsidRDefault="00610ED4" w:rsidP="0058194B">
      <w:pPr>
        <w:pStyle w:val="PargrafodaLista"/>
        <w:numPr>
          <w:ilvl w:val="0"/>
          <w:numId w:val="4"/>
        </w:numPr>
        <w:jc w:val="both"/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C4C5D"/>
          <w:sz w:val="24"/>
          <w:szCs w:val="24"/>
          <w:lang w:eastAsia="pt-BR"/>
        </w:rPr>
        <w:t>Declaração de Maternidade ou Paternidade.</w:t>
      </w:r>
    </w:p>
    <w:p w14:paraId="5E606260" w14:textId="736172FA" w:rsidR="003B112F" w:rsidRPr="000A1B1D" w:rsidRDefault="00610ED4" w:rsidP="000A1B1D">
      <w:pPr>
        <w:pStyle w:val="PargrafodaLista"/>
        <w:ind w:left="1080"/>
        <w:jc w:val="both"/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</w:pPr>
      <w:r w:rsidRPr="00610ED4">
        <w:rPr>
          <w:rFonts w:ascii="Open Sans" w:eastAsia="Times New Roman" w:hAnsi="Open Sans" w:cs="Open Sans"/>
          <w:color w:val="000000" w:themeColor="text1"/>
          <w:sz w:val="24"/>
          <w:szCs w:val="24"/>
          <w:lang w:eastAsia="pt-BR"/>
        </w:rPr>
        <w:t>Explicar essa parte</w:t>
      </w:r>
    </w:p>
    <w:p w14:paraId="34F844C6" w14:textId="77777777" w:rsidR="005D3C48" w:rsidRPr="005977FF" w:rsidRDefault="005D3C48">
      <w:pPr>
        <w:rPr>
          <w:rFonts w:ascii="Open Sans" w:hAnsi="Open Sans" w:cs="Open Sans"/>
          <w:sz w:val="24"/>
          <w:szCs w:val="24"/>
        </w:rPr>
      </w:pPr>
    </w:p>
    <w:sectPr w:rsidR="005D3C48" w:rsidRPr="0059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47E5"/>
    <w:multiLevelType w:val="hybridMultilevel"/>
    <w:tmpl w:val="E3222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1533"/>
    <w:multiLevelType w:val="hybridMultilevel"/>
    <w:tmpl w:val="1E5AE190"/>
    <w:lvl w:ilvl="0" w:tplc="067AE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87B6A"/>
    <w:multiLevelType w:val="multilevel"/>
    <w:tmpl w:val="C6F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1443E"/>
    <w:multiLevelType w:val="hybridMultilevel"/>
    <w:tmpl w:val="B150D1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E"/>
    <w:rsid w:val="00066846"/>
    <w:rsid w:val="000A1B1D"/>
    <w:rsid w:val="001445AE"/>
    <w:rsid w:val="00372838"/>
    <w:rsid w:val="003B112F"/>
    <w:rsid w:val="003F23A6"/>
    <w:rsid w:val="0058194B"/>
    <w:rsid w:val="005977FF"/>
    <w:rsid w:val="005C3D28"/>
    <w:rsid w:val="005D3C48"/>
    <w:rsid w:val="00610ED4"/>
    <w:rsid w:val="00646026"/>
    <w:rsid w:val="007C1D5E"/>
    <w:rsid w:val="00833C96"/>
    <w:rsid w:val="008C2572"/>
    <w:rsid w:val="0092011E"/>
    <w:rsid w:val="0097361A"/>
    <w:rsid w:val="00E8731B"/>
    <w:rsid w:val="00F4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DF96"/>
  <w15:chartTrackingRefBased/>
  <w15:docId w15:val="{BE108060-0806-475D-815E-F6DAE299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C1D5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4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contreumnerd.com.br/blog/como-controlar-horario-funcionario-exter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hariston macedo</dc:creator>
  <cp:keywords/>
  <dc:description/>
  <cp:lastModifiedBy>hariston macedo</cp:lastModifiedBy>
  <cp:revision>7</cp:revision>
  <dcterms:created xsi:type="dcterms:W3CDTF">2022-03-26T17:13:00Z</dcterms:created>
  <dcterms:modified xsi:type="dcterms:W3CDTF">2022-03-26T18:24:00Z</dcterms:modified>
</cp:coreProperties>
</file>