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Credit Card Default Prediction Project Report</w:t>
      </w:r>
    </w:p>
    <w:p>
      <w:pPr>
        <w:jc w:val="center"/>
        <w:rPr>
          <w:rFonts w:ascii="Times New Roman" w:hAnsi="Times New Roman" w:cs="Times New Roman"/>
          <w:sz w:val="20"/>
        </w:rPr>
      </w:pPr>
      <w:r>
        <w:rPr>
          <w:rFonts w:ascii="Times New Roman" w:hAnsi="Times New Roman" w:cs="Times New Roman"/>
          <w:sz w:val="20"/>
        </w:rPr>
        <w:t>Team Name: Hariteja Thallapelli , Noolkanti Manish Yadav</w:t>
      </w:r>
    </w:p>
    <w:p>
      <w:pPr>
        <w:jc w:val="both"/>
        <w:rPr>
          <w:rFonts w:ascii="Times New Roman" w:hAnsi="Times New Roman" w:cs="Times New Roman"/>
          <w:sz w:val="20"/>
        </w:rPr>
      </w:pPr>
    </w:p>
    <w:p>
      <w:pPr>
        <w:jc w:val="both"/>
        <w:rPr>
          <w:rFonts w:ascii="Times New Roman" w:hAnsi="Times New Roman" w:cs="Times New Roman"/>
          <w:sz w:val="20"/>
        </w:rPr>
      </w:pPr>
    </w:p>
    <w:p>
      <w:pPr>
        <w:jc w:val="both"/>
        <w:rPr>
          <w:rFonts w:ascii="Times New Roman" w:hAnsi="Times New Roman" w:cs="Times New Roman"/>
          <w:sz w:val="20"/>
        </w:rPr>
      </w:pPr>
    </w:p>
    <w:p>
      <w:pPr>
        <w:jc w:val="both"/>
        <w:rPr>
          <w:rFonts w:ascii="Times New Roman" w:hAnsi="Times New Roman" w:cs="Times New Roman"/>
          <w:sz w:val="20"/>
        </w:rPr>
        <w:sectPr>
          <w:pgSz w:w="11906" w:h="16838"/>
          <w:pgMar w:top="1440" w:right="1440" w:bottom="1440" w:left="1440" w:header="708" w:footer="708" w:gutter="0"/>
          <w:cols w:space="708" w:num="1"/>
          <w:docGrid w:linePitch="360" w:charSpace="0"/>
        </w:sectPr>
      </w:pPr>
    </w:p>
    <w:p>
      <w:pPr>
        <w:jc w:val="both"/>
        <w:rPr>
          <w:rFonts w:ascii="Times New Roman" w:hAnsi="Times New Roman" w:cs="Times New Roman"/>
          <w:sz w:val="20"/>
        </w:rPr>
      </w:pPr>
      <w:r>
        <w:rPr>
          <w:rFonts w:ascii="Times New Roman" w:hAnsi="Times New Roman" w:cs="Times New Roman"/>
          <w:sz w:val="20"/>
        </w:rPr>
        <w:t>I. INTRODUCTION</w:t>
      </w:r>
    </w:p>
    <w:p>
      <w:pPr>
        <w:jc w:val="both"/>
        <w:rPr>
          <w:rFonts w:ascii="Times New Roman" w:hAnsi="Times New Roman" w:cs="Times New Roman"/>
          <w:sz w:val="20"/>
        </w:rPr>
      </w:pPr>
      <w:r>
        <w:rPr>
          <w:rFonts w:ascii="Times New Roman" w:hAnsi="Times New Roman" w:cs="Times New Roman"/>
          <w:sz w:val="20"/>
        </w:rPr>
        <w:t>In the financial sector, predicting whether a credit card holder will default on their payments is critical for effective risk management [4]. Credit card default prediction allows banks and financial institutions to make informed decisions about lending, helping to minimize financial losses and maintain sustainable operations [4]. This project focuses on building machine learning models to predict whether a client will default on their credit card payment for the next month. By utilizing a dataset containing client demographics, credit history, and payment behavior, we can leverage machine learning techniques to assess the likelihood of default, thereby improving financial institutions' credit risk assessments [2].</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The dataset for this analysis contains records of credit card clients in Taiwan, featuring 23 attributes that include variables such as credit limit, age, and payment history. These attributes offer a rich source of information for understanding customer behavior and building predictive models. Through proper data preprocessing, feature analysis, and model selection, we aim to develop robust models that accurately classify clients as likely to default or not, using logistic regression and random forest classifiers.</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This project will also address challenges such as handling imbalanced datasets, missing values, and selecting important features for prediction. Finally, the report will demonstrate the results of N-fold cross-validation and the performance evaluation of the models using metrics such as accuracy, AUC, and ROC curves. Additionally, an app for demonstrating the final model will be implemented using Gradio.</w:t>
      </w:r>
    </w:p>
    <w:p>
      <w:pPr>
        <w:jc w:val="both"/>
        <w:rPr>
          <w:rFonts w:ascii="Times New Roman" w:hAnsi="Times New Roman" w:cs="Times New Roman"/>
          <w:i/>
          <w:iCs/>
          <w:sz w:val="20"/>
        </w:rPr>
      </w:pPr>
      <w:r>
        <w:rPr>
          <w:rFonts w:ascii="Times New Roman" w:hAnsi="Times New Roman" w:cs="Times New Roman"/>
          <w:i/>
          <w:iCs/>
          <w:sz w:val="20"/>
        </w:rPr>
        <w:t>A. Background</w:t>
      </w:r>
    </w:p>
    <w:p>
      <w:pPr>
        <w:jc w:val="both"/>
        <w:rPr>
          <w:rFonts w:ascii="Times New Roman" w:hAnsi="Times New Roman" w:cs="Times New Roman"/>
          <w:sz w:val="20"/>
        </w:rPr>
      </w:pPr>
      <w:r>
        <w:rPr>
          <w:rFonts w:ascii="Times New Roman" w:hAnsi="Times New Roman" w:cs="Times New Roman"/>
          <w:sz w:val="20"/>
        </w:rPr>
        <w:t>The credit card industry faces significant challenges in managing default risk, which can lead to substantial financial losses [1]. Traditional methods of credit scoring and risk assessment often fail to capture complex patterns in customer behavior that may indicate a higher likelihood of default. Machine learning techniques offer the potential to analyze vast amounts of data and uncover subtle relationships that human analysts might miss [3].</w:t>
      </w:r>
    </w:p>
    <w:p>
      <w:pPr>
        <w:jc w:val="both"/>
        <w:rPr>
          <w:rFonts w:ascii="Times New Roman" w:hAnsi="Times New Roman" w:cs="Times New Roman"/>
          <w:i/>
          <w:iCs/>
          <w:sz w:val="20"/>
        </w:rPr>
      </w:pPr>
      <w:r>
        <w:rPr>
          <w:rFonts w:ascii="Times New Roman" w:hAnsi="Times New Roman" w:cs="Times New Roman"/>
          <w:i/>
          <w:iCs/>
          <w:sz w:val="20"/>
        </w:rPr>
        <w:t>B. Project Scope</w:t>
      </w:r>
    </w:p>
    <w:p>
      <w:pPr>
        <w:jc w:val="both"/>
        <w:rPr>
          <w:rFonts w:ascii="Times New Roman" w:hAnsi="Times New Roman" w:cs="Times New Roman"/>
          <w:sz w:val="20"/>
        </w:rPr>
      </w:pPr>
      <w:r>
        <w:rPr>
          <w:rFonts w:ascii="Times New Roman" w:hAnsi="Times New Roman" w:cs="Times New Roman"/>
          <w:sz w:val="20"/>
        </w:rPr>
        <w:t>This project involves analyzing a dataset of credit card customers, including their demographic information, credit limit, payment history, and bill amounts. We will develop and compare two machine learning models: Logistic Regression and Random Forest. The project encompasses data preprocessing, exploratory data analysis, feature engineering, model training, hyperparameter tuning, and performance evaluation.</w:t>
      </w:r>
    </w:p>
    <w:p>
      <w:pPr>
        <w:jc w:val="both"/>
        <w:rPr>
          <w:rFonts w:ascii="Times New Roman" w:hAnsi="Times New Roman" w:cs="Times New Roman"/>
          <w:i/>
          <w:iCs/>
          <w:sz w:val="20"/>
        </w:rPr>
      </w:pPr>
      <w:r>
        <w:rPr>
          <w:rFonts w:ascii="Times New Roman" w:hAnsi="Times New Roman" w:cs="Times New Roman"/>
          <w:i/>
          <w:iCs/>
          <w:sz w:val="20"/>
        </w:rPr>
        <w:t>C. Objectives</w:t>
      </w:r>
    </w:p>
    <w:p>
      <w:pPr>
        <w:jc w:val="both"/>
        <w:rPr>
          <w:rFonts w:ascii="Times New Roman" w:hAnsi="Times New Roman" w:cs="Times New Roman"/>
          <w:sz w:val="20"/>
        </w:rPr>
      </w:pPr>
      <w:r>
        <w:rPr>
          <w:rFonts w:ascii="Times New Roman" w:hAnsi="Times New Roman" w:cs="Times New Roman"/>
          <w:sz w:val="20"/>
        </w:rPr>
        <w:t>1. Conduct thorough exploratory data analysis to understand the characteristics of credit card customers and identify potential predictors of default</w:t>
      </w:r>
    </w:p>
    <w:p>
      <w:pPr>
        <w:jc w:val="both"/>
        <w:rPr>
          <w:rFonts w:ascii="Times New Roman" w:hAnsi="Times New Roman" w:cs="Times New Roman"/>
          <w:sz w:val="20"/>
        </w:rPr>
      </w:pPr>
      <w:r>
        <w:rPr>
          <w:rFonts w:ascii="Times New Roman" w:hAnsi="Times New Roman" w:cs="Times New Roman"/>
          <w:sz w:val="20"/>
        </w:rPr>
        <w:t>2. Develop and compare Logistic Regression and Random Forest models for default prediction, evaluating their performance using appropriate metrics</w:t>
      </w:r>
    </w:p>
    <w:p>
      <w:pPr>
        <w:jc w:val="both"/>
        <w:rPr>
          <w:rFonts w:ascii="Times New Roman" w:hAnsi="Times New Roman" w:cs="Times New Roman"/>
          <w:sz w:val="20"/>
        </w:rPr>
      </w:pPr>
      <w:r>
        <w:rPr>
          <w:rFonts w:ascii="Times New Roman" w:hAnsi="Times New Roman" w:cs="Times New Roman"/>
          <w:sz w:val="20"/>
        </w:rPr>
        <w:t>3. Address the class imbalance issue in the dataset using techniques such as SMOTE (Synthetic Minority Over-sampling Technique)</w:t>
      </w:r>
    </w:p>
    <w:p>
      <w:pPr>
        <w:jc w:val="both"/>
        <w:rPr>
          <w:rFonts w:ascii="Times New Roman" w:hAnsi="Times New Roman" w:cs="Times New Roman"/>
          <w:sz w:val="20"/>
        </w:rPr>
      </w:pPr>
      <w:r>
        <w:rPr>
          <w:rFonts w:ascii="Times New Roman" w:hAnsi="Times New Roman" w:cs="Times New Roman"/>
          <w:sz w:val="20"/>
        </w:rPr>
        <w:t>4. Optimize model performance through feature engineering and hyperparameter tuning</w:t>
      </w:r>
    </w:p>
    <w:p>
      <w:pPr>
        <w:jc w:val="both"/>
        <w:rPr>
          <w:rFonts w:ascii="Times New Roman" w:hAnsi="Times New Roman" w:cs="Times New Roman"/>
          <w:sz w:val="20"/>
        </w:rPr>
      </w:pPr>
      <w:r>
        <w:rPr>
          <w:rFonts w:ascii="Times New Roman" w:hAnsi="Times New Roman" w:cs="Times New Roman"/>
          <w:sz w:val="20"/>
        </w:rPr>
        <w:t>5. Analyze feature importance to identify the most significant factors influencing credit card defaults</w:t>
      </w:r>
    </w:p>
    <w:p>
      <w:pPr>
        <w:jc w:val="both"/>
        <w:rPr>
          <w:rFonts w:ascii="Times New Roman" w:hAnsi="Times New Roman" w:cs="Times New Roman"/>
          <w:sz w:val="20"/>
        </w:rPr>
      </w:pPr>
      <w:r>
        <w:rPr>
          <w:rFonts w:ascii="Times New Roman" w:hAnsi="Times New Roman" w:cs="Times New Roman"/>
          <w:sz w:val="20"/>
        </w:rPr>
        <w:t>6. Provide actionable insights and recommendations for financial institutions to improve their risk management strategies</w:t>
      </w:r>
    </w:p>
    <w:p>
      <w:pPr>
        <w:jc w:val="both"/>
        <w:rPr>
          <w:rFonts w:ascii="Times New Roman" w:hAnsi="Times New Roman" w:cs="Times New Roman"/>
          <w:sz w:val="20"/>
        </w:rPr>
      </w:pPr>
      <w:r>
        <w:rPr>
          <w:rFonts w:ascii="Times New Roman" w:hAnsi="Times New Roman" w:cs="Times New Roman"/>
          <w:sz w:val="20"/>
        </w:rPr>
        <w:t>II. DATASET ANALYSIS &amp; UNDERSTANDING</w:t>
      </w:r>
    </w:p>
    <w:p>
      <w:pPr>
        <w:jc w:val="both"/>
        <w:rPr>
          <w:rFonts w:ascii="Times New Roman" w:hAnsi="Times New Roman" w:cs="Times New Roman"/>
          <w:i/>
          <w:iCs/>
          <w:sz w:val="20"/>
        </w:rPr>
      </w:pPr>
      <w:r>
        <w:rPr>
          <w:rFonts w:ascii="Times New Roman" w:hAnsi="Times New Roman" w:cs="Times New Roman"/>
          <w:i/>
          <w:iCs/>
          <w:sz w:val="20"/>
        </w:rPr>
        <w:t>A. Data Characteristics</w:t>
      </w:r>
    </w:p>
    <w:p>
      <w:pPr>
        <w:jc w:val="both"/>
        <w:rPr>
          <w:rFonts w:ascii="Times New Roman" w:hAnsi="Times New Roman" w:cs="Times New Roman"/>
          <w:sz w:val="20"/>
        </w:rPr>
      </w:pPr>
      <w:r>
        <w:rPr>
          <w:rFonts w:ascii="Times New Roman" w:hAnsi="Times New Roman" w:cs="Times New Roman"/>
          <w:sz w:val="20"/>
        </w:rPr>
        <w:t>The dataset, "Default of Credit Card Clients", contains information on 30,000 credit card clients in Taiwan, with the goal of predicting whether a client will default on their payment in the next month. The dataset has 25 features (columns), which include demographic information (age, gender, marital status, education), credit card details (credit limit, billing amounts, payment history), and the target variable (Y), which indicates whether the client defaulted or not (1 = Default, 0 = No Default).</w:t>
      </w:r>
    </w:p>
    <w:p>
      <w:pPr>
        <w:jc w:val="both"/>
        <w:rPr>
          <w:rFonts w:ascii="Times New Roman" w:hAnsi="Times New Roman" w:cs="Times New Roman"/>
          <w:sz w:val="20"/>
        </w:rPr>
      </w:pPr>
      <w:r>
        <w:rPr>
          <w:rFonts w:ascii="Times New Roman" w:hAnsi="Times New Roman" w:cs="Times New Roman"/>
          <w:sz w:val="20"/>
        </w:rPr>
        <w:t>Key Characteristics:</w:t>
      </w:r>
    </w:p>
    <w:p>
      <w:pPr>
        <w:pStyle w:val="16"/>
        <w:numPr>
          <w:ilvl w:val="0"/>
          <w:numId w:val="3"/>
        </w:numPr>
        <w:jc w:val="both"/>
        <w:rPr>
          <w:rFonts w:ascii="Times New Roman" w:hAnsi="Times New Roman" w:cs="Times New Roman"/>
          <w:sz w:val="20"/>
        </w:rPr>
      </w:pPr>
      <w:r>
        <w:rPr>
          <w:rFonts w:ascii="Times New Roman" w:hAnsi="Times New Roman" w:cs="Times New Roman"/>
          <w:sz w:val="20"/>
        </w:rPr>
        <w:t>Shape of the Dataset: 30,000 rows and 25 columns.</w:t>
      </w:r>
    </w:p>
    <w:p>
      <w:pPr>
        <w:pStyle w:val="16"/>
        <w:numPr>
          <w:ilvl w:val="0"/>
          <w:numId w:val="3"/>
        </w:numPr>
        <w:jc w:val="both"/>
        <w:rPr>
          <w:rFonts w:ascii="Times New Roman" w:hAnsi="Times New Roman" w:cs="Times New Roman"/>
          <w:sz w:val="20"/>
        </w:rPr>
      </w:pPr>
      <w:r>
        <w:rPr>
          <w:rFonts w:ascii="Times New Roman" w:hAnsi="Times New Roman" w:cs="Times New Roman"/>
          <w:sz w:val="20"/>
        </w:rPr>
        <w:t>Target Variable: The column Y, which represents whether the customer defaulted on payment the next month.</w:t>
      </w:r>
    </w:p>
    <w:p>
      <w:pPr>
        <w:pStyle w:val="16"/>
        <w:numPr>
          <w:ilvl w:val="0"/>
          <w:numId w:val="3"/>
        </w:numPr>
        <w:jc w:val="both"/>
        <w:rPr>
          <w:rFonts w:ascii="Times New Roman" w:hAnsi="Times New Roman" w:cs="Times New Roman"/>
          <w:sz w:val="20"/>
        </w:rPr>
      </w:pPr>
      <w:r>
        <w:rPr>
          <w:rFonts w:ascii="Times New Roman" w:hAnsi="Times New Roman" w:cs="Times New Roman"/>
          <w:sz w:val="20"/>
        </w:rPr>
        <w:t>Numeric Features: Features such as LIMIT_BAL (credit limit), AGE, BILL_AMT1-6 (bill amounts for the past 6 months), and PAY_AMT1-6 (payment amounts for the past 6 months).</w:t>
      </w:r>
    </w:p>
    <w:p>
      <w:pPr>
        <w:pStyle w:val="16"/>
        <w:numPr>
          <w:ilvl w:val="0"/>
          <w:numId w:val="3"/>
        </w:numPr>
        <w:jc w:val="both"/>
        <w:rPr>
          <w:rFonts w:ascii="Times New Roman" w:hAnsi="Times New Roman" w:cs="Times New Roman"/>
          <w:sz w:val="20"/>
        </w:rPr>
      </w:pPr>
      <w:r>
        <w:rPr>
          <w:rFonts w:ascii="Times New Roman" w:hAnsi="Times New Roman" w:cs="Times New Roman"/>
          <w:sz w:val="20"/>
        </w:rPr>
        <w:t>Categorical Features: Features like SEX, EDUCATION, and MARRIAGE represent demographic data.</w:t>
      </w:r>
    </w:p>
    <w:p>
      <w:pPr>
        <w:jc w:val="both"/>
        <w:rPr>
          <w:rFonts w:ascii="Times New Roman" w:hAnsi="Times New Roman" w:cs="Times New Roman"/>
          <w:sz w:val="20"/>
        </w:rPr>
      </w:pPr>
      <w:r>
        <w:rPr>
          <w:rFonts w:ascii="Times New Roman" w:hAnsi="Times New Roman" w:cs="Times New Roman"/>
          <w:sz w:val="20"/>
        </w:rPr>
        <w:t>Feature Description:</w:t>
      </w:r>
    </w:p>
    <w:p>
      <w:pPr>
        <w:pStyle w:val="16"/>
        <w:numPr>
          <w:ilvl w:val="0"/>
          <w:numId w:val="4"/>
        </w:numPr>
        <w:jc w:val="both"/>
        <w:rPr>
          <w:rFonts w:ascii="Times New Roman" w:hAnsi="Times New Roman" w:cs="Times New Roman"/>
          <w:sz w:val="20"/>
        </w:rPr>
      </w:pPr>
      <w:r>
        <w:rPr>
          <w:rFonts w:ascii="Times New Roman" w:hAnsi="Times New Roman" w:cs="Times New Roman"/>
          <w:sz w:val="20"/>
        </w:rPr>
        <w:t>ID: Customer ID</w:t>
      </w:r>
    </w:p>
    <w:p>
      <w:pPr>
        <w:pStyle w:val="16"/>
        <w:numPr>
          <w:ilvl w:val="0"/>
          <w:numId w:val="4"/>
        </w:numPr>
        <w:jc w:val="both"/>
        <w:rPr>
          <w:rFonts w:ascii="Times New Roman" w:hAnsi="Times New Roman" w:cs="Times New Roman"/>
          <w:sz w:val="20"/>
        </w:rPr>
      </w:pPr>
      <w:r>
        <w:rPr>
          <w:rFonts w:ascii="Times New Roman" w:hAnsi="Times New Roman" w:cs="Times New Roman"/>
          <w:sz w:val="20"/>
        </w:rPr>
        <w:t>LIMIT_BAL: Credit limit</w:t>
      </w:r>
    </w:p>
    <w:p>
      <w:pPr>
        <w:pStyle w:val="16"/>
        <w:numPr>
          <w:ilvl w:val="0"/>
          <w:numId w:val="4"/>
        </w:numPr>
        <w:jc w:val="both"/>
        <w:rPr>
          <w:rFonts w:ascii="Times New Roman" w:hAnsi="Times New Roman" w:cs="Times New Roman"/>
          <w:sz w:val="20"/>
        </w:rPr>
      </w:pPr>
      <w:r>
        <w:rPr>
          <w:rFonts w:ascii="Times New Roman" w:hAnsi="Times New Roman" w:cs="Times New Roman"/>
          <w:sz w:val="20"/>
        </w:rPr>
        <w:t>SEX: Gender (1 = male, 2 = female)</w:t>
      </w:r>
    </w:p>
    <w:p>
      <w:pPr>
        <w:pStyle w:val="16"/>
        <w:numPr>
          <w:ilvl w:val="0"/>
          <w:numId w:val="4"/>
        </w:numPr>
        <w:jc w:val="both"/>
        <w:rPr>
          <w:rFonts w:ascii="Times New Roman" w:hAnsi="Times New Roman" w:cs="Times New Roman"/>
          <w:sz w:val="20"/>
        </w:rPr>
      </w:pPr>
      <w:r>
        <w:rPr>
          <w:rFonts w:ascii="Times New Roman" w:hAnsi="Times New Roman" w:cs="Times New Roman"/>
          <w:sz w:val="20"/>
        </w:rPr>
        <w:t>EDUCATION: Education level (1 = graduate school, 2 = university, 3 = high school, 4 = others)</w:t>
      </w:r>
    </w:p>
    <w:p>
      <w:pPr>
        <w:pStyle w:val="16"/>
        <w:numPr>
          <w:ilvl w:val="0"/>
          <w:numId w:val="4"/>
        </w:numPr>
        <w:jc w:val="both"/>
        <w:rPr>
          <w:rFonts w:ascii="Times New Roman" w:hAnsi="Times New Roman" w:cs="Times New Roman"/>
          <w:sz w:val="20"/>
        </w:rPr>
      </w:pPr>
      <w:r>
        <w:rPr>
          <w:rFonts w:ascii="Times New Roman" w:hAnsi="Times New Roman" w:cs="Times New Roman"/>
          <w:sz w:val="20"/>
        </w:rPr>
        <w:t>MARRIAGE: Marital status (1 = married, 2 = single, 3 = others)</w:t>
      </w:r>
    </w:p>
    <w:p>
      <w:pPr>
        <w:pStyle w:val="16"/>
        <w:numPr>
          <w:ilvl w:val="0"/>
          <w:numId w:val="4"/>
        </w:numPr>
        <w:jc w:val="both"/>
        <w:rPr>
          <w:rFonts w:ascii="Times New Roman" w:hAnsi="Times New Roman" w:cs="Times New Roman"/>
          <w:sz w:val="20"/>
        </w:rPr>
      </w:pPr>
      <w:r>
        <w:rPr>
          <w:rFonts w:ascii="Times New Roman" w:hAnsi="Times New Roman" w:cs="Times New Roman"/>
          <w:sz w:val="20"/>
        </w:rPr>
        <w:t>AGE: Age in years</w:t>
      </w:r>
    </w:p>
    <w:p>
      <w:pPr>
        <w:pStyle w:val="16"/>
        <w:numPr>
          <w:ilvl w:val="0"/>
          <w:numId w:val="4"/>
        </w:numPr>
        <w:jc w:val="both"/>
        <w:rPr>
          <w:rFonts w:ascii="Times New Roman" w:hAnsi="Times New Roman" w:cs="Times New Roman"/>
          <w:sz w:val="20"/>
        </w:rPr>
      </w:pPr>
      <w:r>
        <w:rPr>
          <w:rFonts w:ascii="Times New Roman" w:hAnsi="Times New Roman" w:cs="Times New Roman"/>
          <w:sz w:val="20"/>
        </w:rPr>
        <w:t>PAY_0 to PAY_6: Repayment status in the past 7 months (current month to 6 months ago)</w:t>
      </w:r>
    </w:p>
    <w:p>
      <w:pPr>
        <w:pStyle w:val="16"/>
        <w:numPr>
          <w:ilvl w:val="0"/>
          <w:numId w:val="4"/>
        </w:numPr>
        <w:jc w:val="both"/>
        <w:rPr>
          <w:rFonts w:ascii="Times New Roman" w:hAnsi="Times New Roman" w:cs="Times New Roman"/>
          <w:sz w:val="20"/>
        </w:rPr>
      </w:pPr>
      <w:r>
        <w:rPr>
          <w:rFonts w:ascii="Times New Roman" w:hAnsi="Times New Roman" w:cs="Times New Roman"/>
          <w:sz w:val="20"/>
        </w:rPr>
        <w:t>BILL_AMT1 to BILL_AMT6: Bill amounts for the past 6 months</w:t>
      </w:r>
    </w:p>
    <w:p>
      <w:pPr>
        <w:pStyle w:val="16"/>
        <w:numPr>
          <w:ilvl w:val="0"/>
          <w:numId w:val="4"/>
        </w:numPr>
        <w:jc w:val="both"/>
        <w:rPr>
          <w:rFonts w:ascii="Times New Roman" w:hAnsi="Times New Roman" w:cs="Times New Roman"/>
          <w:sz w:val="20"/>
        </w:rPr>
      </w:pPr>
      <w:r>
        <w:rPr>
          <w:rFonts w:ascii="Times New Roman" w:hAnsi="Times New Roman" w:cs="Times New Roman"/>
          <w:sz w:val="20"/>
        </w:rPr>
        <w:t>PAY_AMT1 to PAY_AMT6: Payment amounts for the past 6 months</w:t>
      </w:r>
    </w:p>
    <w:p>
      <w:pPr>
        <w:pStyle w:val="16"/>
        <w:numPr>
          <w:ilvl w:val="0"/>
          <w:numId w:val="4"/>
        </w:numPr>
        <w:jc w:val="both"/>
        <w:rPr>
          <w:rFonts w:ascii="Times New Roman" w:hAnsi="Times New Roman" w:cs="Times New Roman"/>
          <w:sz w:val="20"/>
        </w:rPr>
      </w:pPr>
      <w:r>
        <w:rPr>
          <w:rFonts w:ascii="Times New Roman" w:hAnsi="Times New Roman" w:cs="Times New Roman"/>
          <w:sz w:val="20"/>
        </w:rPr>
        <w:t>Y: Default payment (0 = No, 1 = Yes)</w:t>
      </w:r>
    </w:p>
    <w:p>
      <w:pPr>
        <w:jc w:val="both"/>
        <w:rPr>
          <w:rFonts w:ascii="Times New Roman" w:hAnsi="Times New Roman" w:cs="Times New Roman"/>
          <w:sz w:val="20"/>
        </w:rPr>
      </w:pPr>
    </w:p>
    <w:p>
      <w:pPr>
        <w:jc w:val="both"/>
        <w:rPr>
          <w:rFonts w:ascii="Times New Roman" w:hAnsi="Times New Roman" w:cs="Times New Roman"/>
          <w:i/>
          <w:iCs/>
          <w:sz w:val="20"/>
        </w:rPr>
      </w:pPr>
      <w:r>
        <w:rPr>
          <w:rFonts w:ascii="Times New Roman" w:hAnsi="Times New Roman" w:cs="Times New Roman"/>
          <w:i/>
          <w:iCs/>
          <w:sz w:val="20"/>
        </w:rPr>
        <w:t>B. Exploratory Data Analysis</w:t>
      </w:r>
    </w:p>
    <w:p>
      <w:pPr>
        <w:jc w:val="both"/>
        <w:rPr>
          <w:rFonts w:ascii="Times New Roman" w:hAnsi="Times New Roman" w:cs="Times New Roman"/>
          <w:sz w:val="20"/>
        </w:rPr>
      </w:pPr>
      <w:r>
        <w:rPr>
          <w:rFonts w:ascii="Times New Roman" w:hAnsi="Times New Roman" w:cs="Times New Roman"/>
          <w:sz w:val="20"/>
        </w:rPr>
        <w:t>a. Summary Statistics</w:t>
      </w:r>
    </w:p>
    <w:p>
      <w:pPr>
        <w:jc w:val="both"/>
        <w:rPr>
          <w:rFonts w:ascii="Times New Roman" w:hAnsi="Times New Roman" w:cs="Times New Roman"/>
          <w:sz w:val="20"/>
        </w:rPr>
      </w:pPr>
      <w:r>
        <w:rPr>
          <w:rFonts w:ascii="Times New Roman" w:hAnsi="Times New Roman" w:cs="Times New Roman"/>
          <w:sz w:val="20"/>
        </w:rPr>
        <w:t>1.Distribution of SEX by Default Status:</w:t>
      </w:r>
    </w:p>
    <w:p>
      <w:pPr>
        <w:jc w:val="both"/>
        <w:rPr>
          <w:rFonts w:ascii="Times New Roman" w:hAnsi="Times New Roman" w:cs="Times New Roman"/>
          <w:sz w:val="20"/>
        </w:rPr>
      </w:pPr>
      <w:r>
        <w:rPr>
          <w:rFonts w:ascii="Times New Roman" w:hAnsi="Times New Roman" w:cs="Times New Roman"/>
          <w:sz w:val="20"/>
        </w:rPr>
        <w:t>SEX = 1 (Male):</w:t>
      </w:r>
    </w:p>
    <w:p>
      <w:pPr>
        <w:pStyle w:val="16"/>
        <w:numPr>
          <w:ilvl w:val="0"/>
          <w:numId w:val="5"/>
        </w:numPr>
        <w:jc w:val="both"/>
        <w:rPr>
          <w:rFonts w:ascii="Times New Roman" w:hAnsi="Times New Roman" w:cs="Times New Roman"/>
          <w:sz w:val="20"/>
        </w:rPr>
      </w:pPr>
      <w:r>
        <w:rPr>
          <w:rFonts w:ascii="Times New Roman" w:hAnsi="Times New Roman" w:cs="Times New Roman"/>
          <w:sz w:val="20"/>
        </w:rPr>
        <w:t>Males who did not default (Y=0) form a substantial group (around 8,000).</w:t>
      </w:r>
    </w:p>
    <w:p>
      <w:pPr>
        <w:pStyle w:val="16"/>
        <w:numPr>
          <w:ilvl w:val="0"/>
          <w:numId w:val="5"/>
        </w:numPr>
        <w:jc w:val="both"/>
        <w:rPr>
          <w:rFonts w:ascii="Times New Roman" w:hAnsi="Times New Roman" w:cs="Times New Roman"/>
          <w:sz w:val="20"/>
        </w:rPr>
      </w:pPr>
      <w:r>
        <w:rPr>
          <w:rFonts w:ascii="Times New Roman" w:hAnsi="Times New Roman" w:cs="Times New Roman"/>
          <w:sz w:val="20"/>
        </w:rPr>
        <w:t>Males who defaulted (Y=1) are a smaller group (around 2,000), but still significant.</w:t>
      </w:r>
    </w:p>
    <w:p>
      <w:pPr>
        <w:jc w:val="both"/>
        <w:rPr>
          <w:rFonts w:ascii="Times New Roman" w:hAnsi="Times New Roman" w:cs="Times New Roman"/>
          <w:sz w:val="20"/>
        </w:rPr>
      </w:pPr>
      <w:r>
        <w:rPr>
          <w:rFonts w:ascii="Times New Roman" w:hAnsi="Times New Roman" w:cs="Times New Roman"/>
          <w:sz w:val="20"/>
        </w:rPr>
        <w:t>SEX = 2 (Female):</w:t>
      </w:r>
    </w:p>
    <w:p>
      <w:pPr>
        <w:pStyle w:val="16"/>
        <w:numPr>
          <w:ilvl w:val="0"/>
          <w:numId w:val="5"/>
        </w:numPr>
        <w:jc w:val="both"/>
        <w:rPr>
          <w:rFonts w:ascii="Times New Roman" w:hAnsi="Times New Roman" w:cs="Times New Roman"/>
          <w:sz w:val="20"/>
        </w:rPr>
      </w:pPr>
      <w:r>
        <w:rPr>
          <w:rFonts w:ascii="Times New Roman" w:hAnsi="Times New Roman" w:cs="Times New Roman"/>
          <w:sz w:val="20"/>
        </w:rPr>
        <w:t>Females who did not default (Y=0) are the largest group (around 14,000).</w:t>
      </w:r>
    </w:p>
    <w:p>
      <w:pPr>
        <w:pStyle w:val="16"/>
        <w:numPr>
          <w:ilvl w:val="0"/>
          <w:numId w:val="5"/>
        </w:numPr>
        <w:jc w:val="both"/>
        <w:rPr>
          <w:rFonts w:ascii="Times New Roman" w:hAnsi="Times New Roman" w:cs="Times New Roman"/>
          <w:sz w:val="20"/>
        </w:rPr>
      </w:pPr>
      <w:r>
        <w:rPr>
          <w:rFonts w:ascii="Times New Roman" w:hAnsi="Times New Roman" w:cs="Times New Roman"/>
          <w:sz w:val="20"/>
        </w:rPr>
        <w:t>Females who defaulted (Y=1) are also a considerable group (around 3,000).</w:t>
      </w:r>
    </w:p>
    <w:p>
      <w:pPr>
        <w:jc w:val="both"/>
        <w:rPr>
          <w:rFonts w:ascii="Times New Roman" w:hAnsi="Times New Roman" w:cs="Times New Roman"/>
          <w:sz w:val="20"/>
        </w:rPr>
      </w:pPr>
      <w:r>
        <w:rPr>
          <w:rFonts w:ascii="Cambria" w:hAnsi="Cambria" w:cs="Cambria"/>
        </w:rPr>
        <w:drawing>
          <wp:inline distT="0" distB="0" distL="114300" distR="114300">
            <wp:extent cx="2640965" cy="1584325"/>
            <wp:effectExtent l="0" t="0" r="6985" b="0"/>
            <wp:docPr id="1" name="Picture 1" descr="SEX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X_distribution"/>
                    <pic:cNvPicPr>
                      <a:picLocks noChangeAspect="1"/>
                    </pic:cNvPicPr>
                  </pic:nvPicPr>
                  <pic:blipFill>
                    <a:blip r:embed="rId6"/>
                    <a:stretch>
                      <a:fillRect/>
                    </a:stretch>
                  </pic:blipFill>
                  <pic:spPr>
                    <a:xfrm>
                      <a:off x="0" y="0"/>
                      <a:ext cx="2640965" cy="1584579"/>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Distribution of Sex by Default Status</w:t>
      </w:r>
    </w:p>
    <w:p>
      <w:pPr>
        <w:jc w:val="both"/>
        <w:rPr>
          <w:rFonts w:ascii="Times New Roman" w:hAnsi="Times New Roman" w:cs="Times New Roman"/>
          <w:sz w:val="20"/>
        </w:rPr>
      </w:pPr>
      <w:r>
        <w:rPr>
          <w:rFonts w:ascii="Times New Roman" w:hAnsi="Times New Roman" w:cs="Times New Roman"/>
          <w:sz w:val="20"/>
        </w:rPr>
        <w:t>Conclusion: There are more females than males in both the default and non-default groups. However, the default rate appears proportionally higher for males compared to females based on this chart.</w:t>
      </w:r>
    </w:p>
    <w:p>
      <w:pPr>
        <w:jc w:val="both"/>
        <w:rPr>
          <w:rFonts w:ascii="Times New Roman" w:hAnsi="Times New Roman" w:cs="Times New Roman"/>
          <w:sz w:val="20"/>
        </w:rPr>
      </w:pPr>
      <w:r>
        <w:rPr>
          <w:rFonts w:ascii="Times New Roman" w:hAnsi="Times New Roman" w:cs="Times New Roman"/>
          <w:sz w:val="20"/>
        </w:rPr>
        <w:t>2. Distribution of PAY_AMT1 by Default Status:</w:t>
      </w:r>
    </w:p>
    <w:p>
      <w:pPr>
        <w:jc w:val="both"/>
        <w:rPr>
          <w:rFonts w:ascii="Times New Roman" w:hAnsi="Times New Roman" w:cs="Times New Roman"/>
          <w:sz w:val="20"/>
        </w:rPr>
      </w:pPr>
      <w:r>
        <w:rPr>
          <w:rFonts w:ascii="Cambria" w:hAnsi="Cambria" w:cs="Cambria"/>
        </w:rPr>
        <w:drawing>
          <wp:inline distT="0" distB="0" distL="114300" distR="114300">
            <wp:extent cx="2640965" cy="1584325"/>
            <wp:effectExtent l="0" t="0" r="6985" b="0"/>
            <wp:docPr id="2" name="Picture 2" descr="PAY_AMT1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Y_AMT1_distribution"/>
                    <pic:cNvPicPr>
                      <a:picLocks noChangeAspect="1"/>
                    </pic:cNvPicPr>
                  </pic:nvPicPr>
                  <pic:blipFill>
                    <a:blip r:embed="rId7"/>
                    <a:stretch>
                      <a:fillRect/>
                    </a:stretch>
                  </pic:blipFill>
                  <pic:spPr>
                    <a:xfrm>
                      <a:off x="0" y="0"/>
                      <a:ext cx="2640965" cy="1584579"/>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Distribution of PAY_AMT1 by Default Status</w:t>
      </w:r>
    </w:p>
    <w:p>
      <w:pPr>
        <w:jc w:val="both"/>
        <w:rPr>
          <w:rFonts w:ascii="Times New Roman" w:hAnsi="Times New Roman" w:cs="Times New Roman"/>
          <w:sz w:val="20"/>
        </w:rPr>
      </w:pPr>
      <w:r>
        <w:rPr>
          <w:rFonts w:ascii="Times New Roman" w:hAnsi="Times New Roman" w:cs="Times New Roman"/>
          <w:sz w:val="20"/>
        </w:rPr>
        <w:t xml:space="preserve"> PAY_AMT1 shows a right-skewed distribution, with most payments clustered towards lower values (near zero).</w:t>
      </w:r>
    </w:p>
    <w:p>
      <w:pPr>
        <w:jc w:val="both"/>
        <w:rPr>
          <w:rFonts w:ascii="Times New Roman" w:hAnsi="Times New Roman" w:cs="Times New Roman"/>
          <w:sz w:val="20"/>
        </w:rPr>
      </w:pPr>
      <w:r>
        <w:rPr>
          <w:rFonts w:ascii="Times New Roman" w:hAnsi="Times New Roman" w:cs="Times New Roman"/>
          <w:sz w:val="20"/>
        </w:rPr>
        <w:t>A vast majority of both defaulting (Y=1) and non-defaulting (Y=0) individuals have low PAY_AMT1 amounts, with very few individuals showing higher payment amounts.</w:t>
      </w:r>
    </w:p>
    <w:p>
      <w:pPr>
        <w:jc w:val="both"/>
        <w:rPr>
          <w:rFonts w:ascii="Times New Roman" w:hAnsi="Times New Roman" w:cs="Times New Roman"/>
          <w:sz w:val="20"/>
        </w:rPr>
      </w:pPr>
      <w:r>
        <w:rPr>
          <w:rFonts w:ascii="Times New Roman" w:hAnsi="Times New Roman" w:cs="Times New Roman"/>
          <w:sz w:val="20"/>
        </w:rPr>
        <w:t>Conclusion: Higher payment amounts are less frequent, and individuals who tend to default are generally making lower payments. This could indicate that inability to pay larger amounts might correlate with a higher risk of default.</w:t>
      </w:r>
    </w:p>
    <w:p>
      <w:pPr>
        <w:jc w:val="both"/>
        <w:rPr>
          <w:rFonts w:ascii="Times New Roman" w:hAnsi="Times New Roman" w:cs="Times New Roman"/>
          <w:sz w:val="20"/>
        </w:rPr>
      </w:pPr>
      <w:r>
        <w:rPr>
          <w:rFonts w:ascii="Times New Roman" w:hAnsi="Times New Roman" w:cs="Times New Roman"/>
          <w:sz w:val="20"/>
        </w:rPr>
        <w:t>3. Distribution of EDUCATION by Default Status</w:t>
      </w:r>
    </w:p>
    <w:p>
      <w:pPr>
        <w:jc w:val="both"/>
        <w:rPr>
          <w:rFonts w:ascii="Times New Roman" w:hAnsi="Times New Roman" w:cs="Times New Roman"/>
          <w:sz w:val="20"/>
        </w:rPr>
      </w:pPr>
      <w:r>
        <w:rPr>
          <w:rFonts w:ascii="Times New Roman" w:hAnsi="Times New Roman" w:cs="Times New Roman"/>
          <w:sz w:val="20"/>
        </w:rPr>
        <w:t>EDUCATION = 1 (Graduate School):</w:t>
      </w:r>
    </w:p>
    <w:p>
      <w:pPr>
        <w:pStyle w:val="16"/>
        <w:numPr>
          <w:ilvl w:val="0"/>
          <w:numId w:val="6"/>
        </w:numPr>
        <w:jc w:val="both"/>
        <w:rPr>
          <w:rFonts w:ascii="Times New Roman" w:hAnsi="Times New Roman" w:cs="Times New Roman"/>
          <w:sz w:val="20"/>
        </w:rPr>
      </w:pPr>
      <w:r>
        <w:rPr>
          <w:rFonts w:ascii="Times New Roman" w:hAnsi="Times New Roman" w:cs="Times New Roman"/>
          <w:sz w:val="20"/>
        </w:rPr>
        <w:t>Non-default (Y=0): This group forms a significant portion, with approximately 10,000 individuals.</w:t>
      </w:r>
    </w:p>
    <w:p>
      <w:pPr>
        <w:pStyle w:val="16"/>
        <w:numPr>
          <w:ilvl w:val="0"/>
          <w:numId w:val="6"/>
        </w:numPr>
        <w:jc w:val="both"/>
        <w:rPr>
          <w:rFonts w:ascii="Times New Roman" w:hAnsi="Times New Roman" w:cs="Times New Roman"/>
          <w:sz w:val="20"/>
        </w:rPr>
      </w:pPr>
      <w:r>
        <w:rPr>
          <w:rFonts w:ascii="Times New Roman" w:hAnsi="Times New Roman" w:cs="Times New Roman"/>
          <w:sz w:val="20"/>
        </w:rPr>
        <w:t>Defaulted (Y=1): A smaller yet notable group, consisting of around 1,500 individuals.</w:t>
      </w:r>
    </w:p>
    <w:p>
      <w:pPr>
        <w:jc w:val="both"/>
        <w:rPr>
          <w:rFonts w:ascii="Times New Roman" w:hAnsi="Times New Roman" w:cs="Times New Roman"/>
          <w:sz w:val="20"/>
        </w:rPr>
      </w:pPr>
      <w:r>
        <w:drawing>
          <wp:inline distT="0" distB="0" distL="114300" distR="114300">
            <wp:extent cx="2640965" cy="1584325"/>
            <wp:effectExtent l="0" t="0" r="6985" b="0"/>
            <wp:docPr id="3" name="Picture 3" descr="EDUCATION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DUCATION_distribution"/>
                    <pic:cNvPicPr>
                      <a:picLocks noChangeAspect="1"/>
                    </pic:cNvPicPr>
                  </pic:nvPicPr>
                  <pic:blipFill>
                    <a:blip r:embed="rId8"/>
                    <a:stretch>
                      <a:fillRect/>
                    </a:stretch>
                  </pic:blipFill>
                  <pic:spPr>
                    <a:xfrm>
                      <a:off x="0" y="0"/>
                      <a:ext cx="2640965" cy="1584579"/>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Distribution of EDUCATION by Default Status</w:t>
      </w:r>
    </w:p>
    <w:p>
      <w:pPr>
        <w:jc w:val="both"/>
        <w:rPr>
          <w:rFonts w:ascii="Times New Roman" w:hAnsi="Times New Roman" w:cs="Times New Roman"/>
          <w:sz w:val="20"/>
        </w:rPr>
      </w:pPr>
      <w:r>
        <w:rPr>
          <w:rFonts w:ascii="Times New Roman" w:hAnsi="Times New Roman" w:cs="Times New Roman"/>
          <w:sz w:val="20"/>
        </w:rPr>
        <w:t>EDUCATION = 2 (University):</w:t>
      </w:r>
    </w:p>
    <w:p>
      <w:pPr>
        <w:pStyle w:val="16"/>
        <w:numPr>
          <w:ilvl w:val="0"/>
          <w:numId w:val="6"/>
        </w:numPr>
        <w:jc w:val="both"/>
        <w:rPr>
          <w:rFonts w:ascii="Times New Roman" w:hAnsi="Times New Roman" w:cs="Times New Roman"/>
          <w:sz w:val="20"/>
        </w:rPr>
      </w:pPr>
      <w:r>
        <w:rPr>
          <w:rFonts w:ascii="Times New Roman" w:hAnsi="Times New Roman" w:cs="Times New Roman"/>
          <w:sz w:val="20"/>
        </w:rPr>
        <w:t>Non-default (Y=0): The largest group, comprising about 13,000 individuals.</w:t>
      </w:r>
    </w:p>
    <w:p>
      <w:pPr>
        <w:pStyle w:val="16"/>
        <w:numPr>
          <w:ilvl w:val="0"/>
          <w:numId w:val="6"/>
        </w:numPr>
        <w:jc w:val="both"/>
        <w:rPr>
          <w:rFonts w:ascii="Times New Roman" w:hAnsi="Times New Roman" w:cs="Times New Roman"/>
          <w:sz w:val="20"/>
        </w:rPr>
      </w:pPr>
      <w:r>
        <w:rPr>
          <w:rFonts w:ascii="Times New Roman" w:hAnsi="Times New Roman" w:cs="Times New Roman"/>
          <w:sz w:val="20"/>
        </w:rPr>
        <w:t>Defaulted (Y=1): A substantial number of defaults, around 2,500 individuals.</w:t>
      </w:r>
    </w:p>
    <w:p>
      <w:pPr>
        <w:jc w:val="both"/>
        <w:rPr>
          <w:rFonts w:ascii="Times New Roman" w:hAnsi="Times New Roman" w:cs="Times New Roman"/>
          <w:sz w:val="20"/>
        </w:rPr>
      </w:pPr>
      <w:r>
        <w:rPr>
          <w:rFonts w:ascii="Times New Roman" w:hAnsi="Times New Roman" w:cs="Times New Roman"/>
          <w:sz w:val="20"/>
        </w:rPr>
        <w:t>EDUCATION = 3 (High School):</w:t>
      </w:r>
    </w:p>
    <w:p>
      <w:pPr>
        <w:pStyle w:val="16"/>
        <w:numPr>
          <w:ilvl w:val="0"/>
          <w:numId w:val="6"/>
        </w:numPr>
        <w:jc w:val="both"/>
        <w:rPr>
          <w:rFonts w:ascii="Times New Roman" w:hAnsi="Times New Roman" w:cs="Times New Roman"/>
          <w:sz w:val="20"/>
        </w:rPr>
      </w:pPr>
      <w:r>
        <w:rPr>
          <w:rFonts w:ascii="Times New Roman" w:hAnsi="Times New Roman" w:cs="Times New Roman"/>
          <w:sz w:val="20"/>
        </w:rPr>
        <w:t>Non-default (Y=0): A moderately sized group, with approximately 4,000 individuals.</w:t>
      </w:r>
    </w:p>
    <w:p>
      <w:pPr>
        <w:pStyle w:val="16"/>
        <w:numPr>
          <w:ilvl w:val="0"/>
          <w:numId w:val="6"/>
        </w:numPr>
        <w:jc w:val="both"/>
        <w:rPr>
          <w:rFonts w:ascii="Times New Roman" w:hAnsi="Times New Roman" w:cs="Times New Roman"/>
          <w:sz w:val="20"/>
        </w:rPr>
      </w:pPr>
      <w:r>
        <w:rPr>
          <w:rFonts w:ascii="Times New Roman" w:hAnsi="Times New Roman" w:cs="Times New Roman"/>
          <w:sz w:val="20"/>
        </w:rPr>
        <w:t>Defaulted (Y=1): A smaller but still significant group, consisting of around 700 individuals.</w:t>
      </w:r>
    </w:p>
    <w:p>
      <w:pPr>
        <w:jc w:val="both"/>
        <w:rPr>
          <w:rFonts w:ascii="Times New Roman" w:hAnsi="Times New Roman" w:cs="Times New Roman"/>
          <w:sz w:val="20"/>
        </w:rPr>
      </w:pPr>
      <w:r>
        <w:rPr>
          <w:rFonts w:ascii="Times New Roman" w:hAnsi="Times New Roman" w:cs="Times New Roman"/>
          <w:sz w:val="20"/>
        </w:rPr>
        <w:t>Conclusion: The majority of non-defaulters are from a university-educated background, suggesting that higher education levels may correlate with better financial responsibility. However, individuals with a university education also show a relatively higher number of defaults compared to those with graduate school education, though the absolute number of graduate school defaulters is smaller. The group with only a high school education shows a much smaller number of both defaults and non-defaults, reflecting their smaller representation in the dataset.</w:t>
      </w:r>
    </w:p>
    <w:p>
      <w:pPr>
        <w:jc w:val="both"/>
        <w:rPr>
          <w:rFonts w:ascii="Times New Roman" w:hAnsi="Times New Roman" w:cs="Times New Roman"/>
          <w:sz w:val="20"/>
        </w:rPr>
      </w:pPr>
      <w:r>
        <w:rPr>
          <w:rFonts w:ascii="Times New Roman" w:hAnsi="Times New Roman" w:cs="Times New Roman"/>
          <w:sz w:val="20"/>
        </w:rPr>
        <w:t>4. Distribution of LIMIT_BAL by Default Status</w:t>
      </w:r>
    </w:p>
    <w:p>
      <w:pPr>
        <w:jc w:val="both"/>
        <w:rPr>
          <w:rFonts w:ascii="Times New Roman" w:hAnsi="Times New Roman" w:cs="Times New Roman"/>
          <w:sz w:val="20"/>
        </w:rPr>
      </w:pPr>
      <w:r>
        <w:rPr>
          <w:rFonts w:ascii="Times New Roman" w:hAnsi="Times New Roman" w:cs="Times New Roman"/>
          <w:sz w:val="20"/>
        </w:rPr>
        <w:t xml:space="preserve"> Non-default (Y=0)</w:t>
      </w:r>
    </w:p>
    <w:p>
      <w:pPr>
        <w:pStyle w:val="16"/>
        <w:numPr>
          <w:ilvl w:val="0"/>
          <w:numId w:val="7"/>
        </w:numPr>
        <w:jc w:val="both"/>
        <w:rPr>
          <w:rFonts w:ascii="Times New Roman" w:hAnsi="Times New Roman" w:cs="Times New Roman"/>
          <w:sz w:val="20"/>
        </w:rPr>
      </w:pPr>
      <w:r>
        <w:rPr>
          <w:rFonts w:ascii="Times New Roman" w:hAnsi="Times New Roman" w:cs="Times New Roman"/>
          <w:sz w:val="20"/>
        </w:rPr>
        <w:t>Individuals with a lower credit limit balance form the bulk of this group.</w:t>
      </w:r>
    </w:p>
    <w:p>
      <w:pPr>
        <w:pStyle w:val="16"/>
        <w:numPr>
          <w:ilvl w:val="0"/>
          <w:numId w:val="7"/>
        </w:numPr>
        <w:jc w:val="both"/>
        <w:rPr>
          <w:rFonts w:ascii="Times New Roman" w:hAnsi="Times New Roman" w:cs="Times New Roman"/>
          <w:sz w:val="20"/>
        </w:rPr>
      </w:pPr>
      <w:r>
        <w:rPr>
          <w:rFonts w:ascii="Times New Roman" w:hAnsi="Times New Roman" w:cs="Times New Roman"/>
          <w:sz w:val="20"/>
        </w:rPr>
        <w:t>The count of non-defaulters decreases as the credit limit balance increases.</w:t>
      </w:r>
    </w:p>
    <w:p>
      <w:pPr>
        <w:jc w:val="both"/>
        <w:rPr>
          <w:rFonts w:ascii="Times New Roman" w:hAnsi="Times New Roman" w:cs="Times New Roman"/>
          <w:sz w:val="20"/>
        </w:rPr>
      </w:pPr>
      <w:r>
        <w:rPr>
          <w:rFonts w:ascii="Times New Roman" w:hAnsi="Times New Roman" w:cs="Times New Roman"/>
          <w:sz w:val="20"/>
        </w:rPr>
        <w:t>Defaulted (Y=1)</w:t>
      </w:r>
    </w:p>
    <w:p>
      <w:pPr>
        <w:pStyle w:val="16"/>
        <w:numPr>
          <w:ilvl w:val="0"/>
          <w:numId w:val="8"/>
        </w:numPr>
        <w:jc w:val="both"/>
        <w:rPr>
          <w:rFonts w:ascii="Times New Roman" w:hAnsi="Times New Roman" w:cs="Times New Roman"/>
          <w:sz w:val="20"/>
        </w:rPr>
      </w:pPr>
      <w:r>
        <w:rPr>
          <w:rFonts w:ascii="Times New Roman" w:hAnsi="Times New Roman" w:cs="Times New Roman"/>
          <w:sz w:val="20"/>
        </w:rPr>
        <w:t>The count of defaulters is generally lower across all credit limit ranges.</w:t>
      </w:r>
    </w:p>
    <w:p>
      <w:pPr>
        <w:pStyle w:val="16"/>
        <w:numPr>
          <w:ilvl w:val="0"/>
          <w:numId w:val="8"/>
        </w:numPr>
        <w:jc w:val="both"/>
        <w:rPr>
          <w:rFonts w:ascii="Times New Roman" w:hAnsi="Times New Roman" w:cs="Times New Roman"/>
          <w:sz w:val="20"/>
        </w:rPr>
      </w:pPr>
      <w:r>
        <w:rPr>
          <w:rFonts w:ascii="Times New Roman" w:hAnsi="Times New Roman" w:cs="Times New Roman"/>
          <w:sz w:val="20"/>
        </w:rPr>
        <w:t>The number of defaulters significantly decreases with higher credit limit balances.</w:t>
      </w:r>
    </w:p>
    <w:p>
      <w:pPr>
        <w:jc w:val="both"/>
        <w:rPr>
          <w:rFonts w:ascii="Times New Roman" w:hAnsi="Times New Roman" w:cs="Times New Roman"/>
          <w:sz w:val="20"/>
        </w:rPr>
      </w:pPr>
      <w:r>
        <w:rPr>
          <w:rFonts w:ascii="Times New Roman" w:hAnsi="Times New Roman" w:cs="Times New Roman"/>
          <w:sz w:val="20"/>
        </w:rPr>
        <w:t>Conclusion: Non-defaulters typically have higher counts across all credit limit ranges compared to defaulters. Most individuals have a lower credit limit balance, and the frequency of defaults decreases as the credit limit balance increases. This pattern suggests a potential relationship between higher credit limits and a lower likelihood of defaulting.</w:t>
      </w:r>
    </w:p>
    <w:p>
      <w:pPr>
        <w:jc w:val="both"/>
        <w:rPr>
          <w:rFonts w:ascii="Times New Roman" w:hAnsi="Times New Roman" w:cs="Times New Roman"/>
          <w:sz w:val="20"/>
        </w:rPr>
      </w:pPr>
      <w:r>
        <w:drawing>
          <wp:inline distT="0" distB="0" distL="114300" distR="114300">
            <wp:extent cx="2640965" cy="1584325"/>
            <wp:effectExtent l="0" t="0" r="6985" b="0"/>
            <wp:docPr id="4" name="Picture 4" descr="LIMIT_B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MIT_BAL_distribution"/>
                    <pic:cNvPicPr>
                      <a:picLocks noChangeAspect="1"/>
                    </pic:cNvPicPr>
                  </pic:nvPicPr>
                  <pic:blipFill>
                    <a:blip r:embed="rId9"/>
                    <a:stretch>
                      <a:fillRect/>
                    </a:stretch>
                  </pic:blipFill>
                  <pic:spPr>
                    <a:xfrm>
                      <a:off x="0" y="0"/>
                      <a:ext cx="2640965" cy="1584325"/>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Distribution of LIMIT_BAL by Default Status</w:t>
      </w:r>
    </w:p>
    <w:p>
      <w:pPr>
        <w:jc w:val="both"/>
        <w:rPr>
          <w:rFonts w:ascii="Times New Roman" w:hAnsi="Times New Roman" w:cs="Times New Roman"/>
          <w:sz w:val="20"/>
        </w:rPr>
      </w:pPr>
      <w:r>
        <w:rPr>
          <w:rFonts w:ascii="Times New Roman" w:hAnsi="Times New Roman" w:cs="Times New Roman"/>
          <w:sz w:val="20"/>
        </w:rPr>
        <w:t>5. Distribution of AGE by Default Status</w:t>
      </w:r>
    </w:p>
    <w:p>
      <w:pPr>
        <w:jc w:val="both"/>
        <w:rPr>
          <w:rFonts w:ascii="Times New Roman" w:hAnsi="Times New Roman" w:cs="Times New Roman"/>
          <w:sz w:val="20"/>
        </w:rPr>
      </w:pPr>
      <w:r>
        <w:rPr>
          <w:rFonts w:ascii="Times New Roman" w:hAnsi="Times New Roman" w:cs="Times New Roman"/>
          <w:sz w:val="20"/>
        </w:rPr>
        <w:t>Age Range 20-40</w:t>
      </w:r>
    </w:p>
    <w:p>
      <w:pPr>
        <w:pStyle w:val="16"/>
        <w:numPr>
          <w:ilvl w:val="0"/>
          <w:numId w:val="9"/>
        </w:numPr>
        <w:jc w:val="both"/>
        <w:rPr>
          <w:rFonts w:ascii="Times New Roman" w:hAnsi="Times New Roman" w:cs="Times New Roman"/>
          <w:sz w:val="20"/>
        </w:rPr>
      </w:pPr>
      <w:r>
        <w:rPr>
          <w:rFonts w:ascii="Times New Roman" w:hAnsi="Times New Roman" w:cs="Times New Roman"/>
          <w:sz w:val="20"/>
        </w:rPr>
        <w:t>The highest concentration of individuals, both defaulters and non-defaulters, is found in this age range.</w:t>
      </w:r>
    </w:p>
    <w:p>
      <w:pPr>
        <w:pStyle w:val="16"/>
        <w:numPr>
          <w:ilvl w:val="0"/>
          <w:numId w:val="9"/>
        </w:numPr>
        <w:jc w:val="both"/>
        <w:rPr>
          <w:rFonts w:ascii="Times New Roman" w:hAnsi="Times New Roman" w:cs="Times New Roman"/>
          <w:sz w:val="20"/>
        </w:rPr>
      </w:pPr>
      <w:r>
        <w:rPr>
          <w:rFonts w:ascii="Times New Roman" w:hAnsi="Times New Roman" w:cs="Times New Roman"/>
          <w:sz w:val="20"/>
        </w:rPr>
        <w:t>Within this bracket, most are non-defaulters, but there is still a notable proportion of defaulters.</w:t>
      </w:r>
    </w:p>
    <w:p>
      <w:pPr>
        <w:jc w:val="both"/>
        <w:rPr>
          <w:rFonts w:ascii="Times New Roman" w:hAnsi="Times New Roman" w:cs="Times New Roman"/>
          <w:sz w:val="20"/>
        </w:rPr>
      </w:pPr>
      <w:r>
        <w:rPr>
          <w:rFonts w:ascii="Cambria" w:hAnsi="Cambria" w:cs="Cambria"/>
        </w:rPr>
        <w:drawing>
          <wp:inline distT="0" distB="0" distL="114300" distR="114300">
            <wp:extent cx="2640965" cy="1584325"/>
            <wp:effectExtent l="0" t="0" r="6985" b="0"/>
            <wp:docPr id="5" name="Picture 5" descr="AG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GE_distribution"/>
                    <pic:cNvPicPr>
                      <a:picLocks noChangeAspect="1"/>
                    </pic:cNvPicPr>
                  </pic:nvPicPr>
                  <pic:blipFill>
                    <a:blip r:embed="rId10"/>
                    <a:stretch>
                      <a:fillRect/>
                    </a:stretch>
                  </pic:blipFill>
                  <pic:spPr>
                    <a:xfrm>
                      <a:off x="0" y="0"/>
                      <a:ext cx="2640965" cy="1584579"/>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Distribution of AGE by Default Status</w:t>
      </w:r>
    </w:p>
    <w:p>
      <w:pPr>
        <w:jc w:val="both"/>
        <w:rPr>
          <w:rFonts w:ascii="Times New Roman" w:hAnsi="Times New Roman" w:cs="Times New Roman"/>
          <w:sz w:val="20"/>
        </w:rPr>
      </w:pPr>
      <w:r>
        <w:rPr>
          <w:rFonts w:ascii="Times New Roman" w:hAnsi="Times New Roman" w:cs="Times New Roman"/>
          <w:sz w:val="20"/>
        </w:rPr>
        <w:t>Peak at Age 30</w:t>
      </w:r>
    </w:p>
    <w:p>
      <w:pPr>
        <w:pStyle w:val="16"/>
        <w:numPr>
          <w:ilvl w:val="0"/>
          <w:numId w:val="10"/>
        </w:numPr>
        <w:jc w:val="both"/>
        <w:rPr>
          <w:rFonts w:ascii="Times New Roman" w:hAnsi="Times New Roman" w:cs="Times New Roman"/>
          <w:sz w:val="20"/>
        </w:rPr>
      </w:pPr>
      <w:r>
        <w:rPr>
          <w:rFonts w:ascii="Times New Roman" w:hAnsi="Times New Roman" w:cs="Times New Roman"/>
          <w:sz w:val="20"/>
        </w:rPr>
        <w:t>Both defaulters and non-defaulters see a noticeable peak around the age of 30.</w:t>
      </w:r>
    </w:p>
    <w:p>
      <w:pPr>
        <w:pStyle w:val="16"/>
        <w:numPr>
          <w:ilvl w:val="0"/>
          <w:numId w:val="10"/>
        </w:numPr>
        <w:jc w:val="both"/>
        <w:rPr>
          <w:rFonts w:ascii="Times New Roman" w:hAnsi="Times New Roman" w:cs="Times New Roman"/>
          <w:sz w:val="20"/>
        </w:rPr>
      </w:pPr>
      <w:r>
        <w:rPr>
          <w:rFonts w:ascii="Times New Roman" w:hAnsi="Times New Roman" w:cs="Times New Roman"/>
          <w:sz w:val="20"/>
        </w:rPr>
        <w:t>This suggests that age 30 is a significant point in the data for analyzing default risk.</w:t>
      </w:r>
    </w:p>
    <w:p>
      <w:pPr>
        <w:jc w:val="both"/>
        <w:rPr>
          <w:rFonts w:ascii="Times New Roman" w:hAnsi="Times New Roman" w:cs="Times New Roman"/>
          <w:sz w:val="20"/>
        </w:rPr>
      </w:pPr>
      <w:r>
        <w:rPr>
          <w:rFonts w:ascii="Times New Roman" w:hAnsi="Times New Roman" w:cs="Times New Roman"/>
          <w:sz w:val="20"/>
        </w:rPr>
        <w:t>Conclusion: The age distribution shows that younger individuals (20-40) dominate both categories, with a peak at age 30. There is a substantial drop in both defaulters and non-defaulters as age increases beyond 40. These patterns suggest that age plays a role in default behavior, with younger age groups showing higher participation in credit activities and notable default occurrences, especially around age 30.</w:t>
      </w:r>
    </w:p>
    <w:p>
      <w:pPr>
        <w:jc w:val="both"/>
        <w:rPr>
          <w:rFonts w:ascii="Times New Roman" w:hAnsi="Times New Roman" w:cs="Times New Roman"/>
          <w:sz w:val="20"/>
        </w:rPr>
      </w:pPr>
      <w:r>
        <w:rPr>
          <w:rFonts w:ascii="Times New Roman" w:hAnsi="Times New Roman" w:cs="Times New Roman"/>
          <w:sz w:val="20"/>
        </w:rPr>
        <w:t>3. Feature Correlations</w:t>
      </w:r>
    </w:p>
    <w:p>
      <w:pPr>
        <w:jc w:val="both"/>
        <w:rPr>
          <w:rFonts w:ascii="Times New Roman" w:hAnsi="Times New Roman" w:cs="Times New Roman"/>
          <w:sz w:val="20"/>
        </w:rPr>
      </w:pPr>
      <w:r>
        <w:rPr>
          <w:rFonts w:ascii="Times New Roman" w:hAnsi="Times New Roman" w:cs="Times New Roman"/>
          <w:sz w:val="20"/>
        </w:rPr>
        <w:t>Correlation Heatmap Summary</w:t>
      </w:r>
    </w:p>
    <w:p>
      <w:pPr>
        <w:jc w:val="both"/>
        <w:rPr>
          <w:rFonts w:ascii="Times New Roman" w:hAnsi="Times New Roman" w:cs="Times New Roman"/>
          <w:sz w:val="20"/>
        </w:rPr>
      </w:pPr>
      <w:r>
        <w:rPr>
          <w:rFonts w:ascii="Cambria" w:hAnsi="Cambria" w:cs="Cambria"/>
        </w:rPr>
        <w:drawing>
          <wp:inline distT="0" distB="0" distL="114300" distR="114300">
            <wp:extent cx="2640965" cy="1980565"/>
            <wp:effectExtent l="0" t="0" r="6985" b="635"/>
            <wp:docPr id="6" name="Picture 6" descr="correlation_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rrelation_heatmap"/>
                    <pic:cNvPicPr>
                      <a:picLocks noChangeAspect="1"/>
                    </pic:cNvPicPr>
                  </pic:nvPicPr>
                  <pic:blipFill>
                    <a:blip r:embed="rId11"/>
                    <a:stretch>
                      <a:fillRect/>
                    </a:stretch>
                  </pic:blipFill>
                  <pic:spPr>
                    <a:xfrm>
                      <a:off x="0" y="0"/>
                      <a:ext cx="2640965" cy="1980724"/>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Correlation Heatmap Summary</w:t>
      </w:r>
    </w:p>
    <w:p>
      <w:pPr>
        <w:jc w:val="both"/>
        <w:rPr>
          <w:rFonts w:ascii="Times New Roman" w:hAnsi="Times New Roman" w:cs="Times New Roman"/>
          <w:sz w:val="20"/>
        </w:rPr>
      </w:pPr>
      <w:r>
        <w:rPr>
          <w:rFonts w:ascii="Times New Roman" w:hAnsi="Times New Roman" w:cs="Times New Roman"/>
          <w:sz w:val="20"/>
        </w:rPr>
        <w:t>1. Strong Positive Correlations</w:t>
      </w:r>
    </w:p>
    <w:p>
      <w:pPr>
        <w:jc w:val="both"/>
        <w:rPr>
          <w:rFonts w:ascii="Times New Roman" w:hAnsi="Times New Roman" w:cs="Times New Roman"/>
          <w:sz w:val="20"/>
        </w:rPr>
      </w:pPr>
      <w:r>
        <w:rPr>
          <w:rFonts w:ascii="Times New Roman" w:hAnsi="Times New Roman" w:cs="Times New Roman"/>
          <w:sz w:val="20"/>
        </w:rPr>
        <w:t>Notable correlations exist between various BILL_AMT features (e.g., BILL_AMT1 and BILL_AMT2 with a correlation of 0.95). Significant positive correlation between PAY features (e.g., PAY_2 and PAY_3 with a correlation of 0.77).</w:t>
      </w:r>
    </w:p>
    <w:p>
      <w:pPr>
        <w:jc w:val="both"/>
        <w:rPr>
          <w:rFonts w:ascii="Times New Roman" w:hAnsi="Times New Roman" w:cs="Times New Roman"/>
          <w:sz w:val="20"/>
        </w:rPr>
      </w:pPr>
      <w:r>
        <w:rPr>
          <w:rFonts w:ascii="Times New Roman" w:hAnsi="Times New Roman" w:cs="Times New Roman"/>
          <w:sz w:val="20"/>
        </w:rPr>
        <w:t>2. Negative Correlations</w:t>
      </w:r>
    </w:p>
    <w:p>
      <w:pPr>
        <w:jc w:val="both"/>
        <w:rPr>
          <w:rFonts w:ascii="Times New Roman" w:hAnsi="Times New Roman" w:cs="Times New Roman"/>
          <w:sz w:val="20"/>
        </w:rPr>
      </w:pPr>
      <w:r>
        <w:rPr>
          <w:rFonts w:ascii="Times New Roman" w:hAnsi="Times New Roman" w:cs="Times New Roman"/>
          <w:sz w:val="20"/>
        </w:rPr>
        <w:t>Negative correlations are observed between PAY features and PAY_AMT features (e.g., PAY_0 and PAY_AMT1 at -0.18).</w:t>
      </w:r>
    </w:p>
    <w:p>
      <w:pPr>
        <w:jc w:val="both"/>
        <w:rPr>
          <w:rFonts w:ascii="Times New Roman" w:hAnsi="Times New Roman" w:cs="Times New Roman"/>
          <w:sz w:val="20"/>
        </w:rPr>
      </w:pPr>
      <w:r>
        <w:rPr>
          <w:rFonts w:ascii="Times New Roman" w:hAnsi="Times New Roman" w:cs="Times New Roman"/>
          <w:sz w:val="20"/>
        </w:rPr>
        <w:t>3. Feature Y Correlations</w:t>
      </w:r>
    </w:p>
    <w:p>
      <w:pPr>
        <w:jc w:val="both"/>
        <w:rPr>
          <w:rFonts w:ascii="Times New Roman" w:hAnsi="Times New Roman" w:cs="Times New Roman"/>
          <w:sz w:val="20"/>
        </w:rPr>
      </w:pPr>
      <w:r>
        <w:rPr>
          <w:rFonts w:ascii="Times New Roman" w:hAnsi="Times New Roman" w:cs="Times New Roman"/>
          <w:sz w:val="20"/>
        </w:rPr>
        <w:t>Y (the target variable) shows a negative correlation with most PAY features. Positive correlation observed with PAY_0 at 0.32.</w:t>
      </w:r>
    </w:p>
    <w:p>
      <w:pPr>
        <w:jc w:val="both"/>
        <w:rPr>
          <w:rFonts w:ascii="Times New Roman" w:hAnsi="Times New Roman" w:cs="Times New Roman"/>
          <w:sz w:val="20"/>
        </w:rPr>
      </w:pPr>
      <w:r>
        <w:rPr>
          <w:rFonts w:ascii="Times New Roman" w:hAnsi="Times New Roman" w:cs="Times New Roman"/>
          <w:sz w:val="20"/>
        </w:rPr>
        <w:t>Conclusion: The heatmap identifies strong relationships between different features, offering valuable insights for feature selection and building predictive models. These correlations help in understanding the underlying data structure, which is essential for making informed decisions during the analysis process.</w:t>
      </w:r>
    </w:p>
    <w:p>
      <w:pPr>
        <w:jc w:val="both"/>
        <w:rPr>
          <w:rFonts w:ascii="Times New Roman" w:hAnsi="Times New Roman" w:cs="Times New Roman"/>
          <w:sz w:val="20"/>
        </w:rPr>
      </w:pPr>
      <w:r>
        <w:rPr>
          <w:rFonts w:ascii="Times New Roman" w:hAnsi="Times New Roman" w:cs="Times New Roman"/>
          <w:sz w:val="20"/>
        </w:rPr>
        <w:t>3. Data Visualization</w:t>
      </w:r>
    </w:p>
    <w:p>
      <w:pPr>
        <w:jc w:val="both"/>
        <w:rPr>
          <w:rFonts w:ascii="Times New Roman" w:hAnsi="Times New Roman" w:cs="Times New Roman"/>
          <w:sz w:val="20"/>
        </w:rPr>
      </w:pPr>
      <w:r>
        <w:rPr>
          <w:rFonts w:ascii="Times New Roman" w:hAnsi="Times New Roman" w:cs="Times New Roman"/>
          <w:sz w:val="20"/>
        </w:rPr>
        <w:t>Several visualizations were created to better understand the distribution of features and their relationship with the target variable. These include:</w:t>
      </w:r>
    </w:p>
    <w:p>
      <w:pPr>
        <w:jc w:val="both"/>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z w:val="20"/>
        </w:rPr>
        <w:tab/>
      </w:r>
      <w:r>
        <w:rPr>
          <w:rFonts w:ascii="Times New Roman" w:hAnsi="Times New Roman" w:cs="Times New Roman"/>
          <w:sz w:val="20"/>
        </w:rPr>
        <w:t>Distribution of categorical variables (SEX, EDUCATION, MARRIAGE) by default status</w:t>
      </w:r>
    </w:p>
    <w:p>
      <w:pPr>
        <w:jc w:val="both"/>
        <w:rPr>
          <w:rFonts w:ascii="Times New Roman" w:hAnsi="Times New Roman" w:cs="Times New Roman"/>
          <w:sz w:val="20"/>
        </w:rPr>
      </w:pPr>
      <w:r>
        <w:rPr>
          <w:rFonts w:ascii="Times New Roman" w:hAnsi="Times New Roman" w:cs="Times New Roman"/>
          <w:sz w:val="20"/>
        </w:rPr>
        <w:t>•</w:t>
      </w:r>
      <w:r>
        <w:rPr>
          <w:rFonts w:ascii="Times New Roman" w:hAnsi="Times New Roman" w:cs="Times New Roman"/>
          <w:sz w:val="20"/>
        </w:rPr>
        <w:tab/>
      </w:r>
      <w:r>
        <w:rPr>
          <w:rFonts w:ascii="Times New Roman" w:hAnsi="Times New Roman" w:cs="Times New Roman"/>
          <w:sz w:val="20"/>
        </w:rPr>
        <w:t>Distribution of numerical variables (LIMIT_BAL, AGE, BILL_AMT1, PAY_AMT1) by default status</w:t>
      </w:r>
    </w:p>
    <w:p>
      <w:pPr>
        <w:jc w:val="both"/>
        <w:rPr>
          <w:rFonts w:ascii="Times New Roman" w:hAnsi="Times New Roman" w:cs="Times New Roman"/>
          <w:sz w:val="20"/>
        </w:rPr>
      </w:pPr>
      <w:r>
        <w:rPr>
          <w:rFonts w:ascii="Times New Roman" w:hAnsi="Times New Roman" w:cs="Times New Roman"/>
          <w:sz w:val="20"/>
        </w:rPr>
        <w:t>These visualizations help identify potential patterns and relationships between features and the likelihood of default.</w:t>
      </w:r>
    </w:p>
    <w:p>
      <w:pPr>
        <w:jc w:val="both"/>
        <w:rPr>
          <w:rFonts w:ascii="Times New Roman" w:hAnsi="Times New Roman" w:cs="Times New Roman"/>
          <w:sz w:val="20"/>
        </w:rPr>
      </w:pPr>
      <w:r>
        <w:rPr>
          <w:rFonts w:ascii="Times New Roman" w:hAnsi="Times New Roman" w:cs="Times New Roman"/>
          <w:sz w:val="20"/>
        </w:rPr>
        <w:t>C. Data Preprocessing</w:t>
      </w:r>
    </w:p>
    <w:p>
      <w:pPr>
        <w:jc w:val="both"/>
        <w:rPr>
          <w:rFonts w:ascii="Times New Roman" w:hAnsi="Times New Roman" w:cs="Times New Roman"/>
          <w:sz w:val="20"/>
        </w:rPr>
      </w:pPr>
      <w:r>
        <w:rPr>
          <w:rFonts w:ascii="Times New Roman" w:hAnsi="Times New Roman" w:cs="Times New Roman"/>
          <w:sz w:val="20"/>
        </w:rPr>
        <w:t>1. Handling Missing Values: No missing values were found in the dataset.</w:t>
      </w:r>
    </w:p>
    <w:p>
      <w:pPr>
        <w:jc w:val="both"/>
        <w:rPr>
          <w:rFonts w:ascii="Times New Roman" w:hAnsi="Times New Roman" w:cs="Times New Roman"/>
          <w:sz w:val="20"/>
        </w:rPr>
      </w:pPr>
      <w:r>
        <w:rPr>
          <w:rFonts w:ascii="Times New Roman" w:hAnsi="Times New Roman" w:cs="Times New Roman"/>
          <w:sz w:val="20"/>
        </w:rPr>
        <w:t>2. Removing Duplicates: No duplicate rows were found in the dataset.</w:t>
      </w:r>
    </w:p>
    <w:p>
      <w:pPr>
        <w:jc w:val="both"/>
        <w:rPr>
          <w:rFonts w:ascii="Times New Roman" w:hAnsi="Times New Roman" w:cs="Times New Roman"/>
          <w:sz w:val="20"/>
        </w:rPr>
      </w:pPr>
      <w:r>
        <w:rPr>
          <w:rFonts w:ascii="Times New Roman" w:hAnsi="Times New Roman" w:cs="Times New Roman"/>
          <w:sz w:val="20"/>
        </w:rPr>
        <w:t>3. Feature Scaling: StandardScaler was used to normalize numerical features.</w:t>
      </w:r>
    </w:p>
    <w:p>
      <w:pPr>
        <w:jc w:val="both"/>
        <w:rPr>
          <w:rFonts w:ascii="Times New Roman" w:hAnsi="Times New Roman" w:cs="Times New Roman"/>
          <w:sz w:val="20"/>
        </w:rPr>
      </w:pPr>
      <w:r>
        <w:rPr>
          <w:rFonts w:ascii="Times New Roman" w:hAnsi="Times New Roman" w:cs="Times New Roman"/>
          <w:sz w:val="20"/>
        </w:rPr>
        <w:t>4. Encoding Categorical Variables: OneHotEncoder was used to encode categorical features.</w:t>
      </w:r>
    </w:p>
    <w:p>
      <w:pPr>
        <w:jc w:val="both"/>
        <w:rPr>
          <w:rFonts w:ascii="Times New Roman" w:hAnsi="Times New Roman" w:cs="Times New Roman"/>
          <w:sz w:val="20"/>
        </w:rPr>
      </w:pPr>
      <w:r>
        <w:rPr>
          <w:rFonts w:ascii="Times New Roman" w:hAnsi="Times New Roman" w:cs="Times New Roman"/>
          <w:sz w:val="20"/>
        </w:rPr>
        <w:t>D. Feature Engineering</w:t>
      </w:r>
    </w:p>
    <w:p>
      <w:pPr>
        <w:jc w:val="both"/>
        <w:rPr>
          <w:rFonts w:ascii="Times New Roman" w:hAnsi="Times New Roman" w:cs="Times New Roman"/>
          <w:sz w:val="20"/>
        </w:rPr>
      </w:pPr>
      <w:r>
        <w:rPr>
          <w:rFonts w:ascii="Times New Roman" w:hAnsi="Times New Roman" w:cs="Times New Roman"/>
          <w:sz w:val="20"/>
        </w:rPr>
        <w:t>Based on the correlation analysis and domain knowledge, we identified several important features for predicting credit card defaults:</w:t>
      </w:r>
    </w:p>
    <w:p>
      <w:pPr>
        <w:jc w:val="both"/>
        <w:rPr>
          <w:rFonts w:ascii="Times New Roman" w:hAnsi="Times New Roman" w:cs="Times New Roman"/>
          <w:sz w:val="20"/>
        </w:rPr>
      </w:pPr>
      <w:r>
        <w:rPr>
          <w:rFonts w:ascii="Times New Roman" w:hAnsi="Times New Roman" w:cs="Times New Roman"/>
          <w:sz w:val="20"/>
        </w:rPr>
        <w:t>1. Credit Utilization Ratio: Calculated as the ratio of bill amount to credit limit</w:t>
      </w:r>
    </w:p>
    <w:p>
      <w:pPr>
        <w:jc w:val="both"/>
        <w:rPr>
          <w:rFonts w:ascii="Times New Roman" w:hAnsi="Times New Roman" w:cs="Times New Roman"/>
          <w:sz w:val="20"/>
        </w:rPr>
      </w:pPr>
      <w:r>
        <w:rPr>
          <w:rFonts w:ascii="Times New Roman" w:hAnsi="Times New Roman" w:cs="Times New Roman"/>
          <w:sz w:val="20"/>
        </w:rPr>
        <w:t>2. Payment Ratio: Calculated as the ratio of payment amount to bill amount</w:t>
      </w:r>
    </w:p>
    <w:p>
      <w:pPr>
        <w:jc w:val="both"/>
        <w:rPr>
          <w:rFonts w:ascii="Times New Roman" w:hAnsi="Times New Roman" w:cs="Times New Roman"/>
          <w:sz w:val="20"/>
        </w:rPr>
      </w:pPr>
      <w:r>
        <w:rPr>
          <w:rFonts w:ascii="Times New Roman" w:hAnsi="Times New Roman" w:cs="Times New Roman"/>
          <w:sz w:val="20"/>
        </w:rPr>
        <w:t>3. Average Bill Amount: Calculated as the mean of bill amounts over the past 6 months</w:t>
      </w:r>
    </w:p>
    <w:p>
      <w:pPr>
        <w:jc w:val="both"/>
        <w:rPr>
          <w:rFonts w:ascii="Times New Roman" w:hAnsi="Times New Roman" w:cs="Times New Roman"/>
          <w:sz w:val="20"/>
        </w:rPr>
      </w:pPr>
      <w:r>
        <w:rPr>
          <w:rFonts w:ascii="Times New Roman" w:hAnsi="Times New Roman" w:cs="Times New Roman"/>
          <w:sz w:val="20"/>
        </w:rPr>
        <w:t>4. Average Payment Amount: Calculated as the mean of payment amounts over the past 6 months</w:t>
      </w:r>
    </w:p>
    <w:p>
      <w:pPr>
        <w:jc w:val="both"/>
        <w:rPr>
          <w:rFonts w:ascii="Times New Roman" w:hAnsi="Times New Roman" w:cs="Times New Roman"/>
          <w:sz w:val="20"/>
        </w:rPr>
      </w:pPr>
      <w:r>
        <w:rPr>
          <w:rFonts w:ascii="Times New Roman" w:hAnsi="Times New Roman" w:cs="Times New Roman"/>
          <w:sz w:val="20"/>
        </w:rPr>
        <w:t>5. Payment Status Trend: Calculated as the difference between the most recent and oldest payment status</w:t>
      </w:r>
    </w:p>
    <w:p>
      <w:pPr>
        <w:jc w:val="both"/>
        <w:rPr>
          <w:rFonts w:ascii="Times New Roman" w:hAnsi="Times New Roman" w:cs="Times New Roman"/>
          <w:sz w:val="20"/>
        </w:rPr>
      </w:pPr>
      <w:r>
        <w:rPr>
          <w:rFonts w:ascii="Times New Roman" w:hAnsi="Times New Roman" w:cs="Times New Roman"/>
          <w:sz w:val="20"/>
        </w:rPr>
        <w:t>These engineered features aim to capture additional information about customer behavior and financial patterns that may be predictive of default risk.</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III. METHODOLOGY</w:t>
      </w:r>
    </w:p>
    <w:p>
      <w:pPr>
        <w:jc w:val="both"/>
        <w:rPr>
          <w:rFonts w:ascii="Times New Roman" w:hAnsi="Times New Roman" w:cs="Times New Roman"/>
          <w:i/>
          <w:iCs/>
          <w:sz w:val="20"/>
        </w:rPr>
      </w:pPr>
      <w:r>
        <w:rPr>
          <w:rFonts w:ascii="Times New Roman" w:hAnsi="Times New Roman" w:cs="Times New Roman"/>
          <w:i/>
          <w:iCs/>
          <w:sz w:val="20"/>
        </w:rPr>
        <w:t>A. Data Preprocessing Pipeline</w:t>
      </w:r>
    </w:p>
    <w:p>
      <w:pPr>
        <w:jc w:val="both"/>
        <w:rPr>
          <w:rFonts w:ascii="Times New Roman" w:hAnsi="Times New Roman" w:cs="Times New Roman"/>
          <w:sz w:val="20"/>
        </w:rPr>
      </w:pPr>
      <w:r>
        <w:rPr>
          <w:rFonts w:ascii="Times New Roman" w:hAnsi="Times New Roman" w:cs="Times New Roman"/>
          <w:sz w:val="20"/>
        </w:rPr>
        <w:t>We implemented a comprehensive data preprocessing pipeline to prepare the data for model training:</w:t>
      </w:r>
    </w:p>
    <w:p>
      <w:pPr>
        <w:jc w:val="both"/>
        <w:rPr>
          <w:rFonts w:ascii="Times New Roman" w:hAnsi="Times New Roman" w:cs="Times New Roman"/>
          <w:sz w:val="20"/>
        </w:rPr>
      </w:pPr>
      <w:r>
        <w:rPr>
          <w:rFonts w:ascii="Times New Roman" w:hAnsi="Times New Roman" w:cs="Times New Roman"/>
          <w:sz w:val="20"/>
        </w:rPr>
        <w:t>1. Imputation of missing values (although not needed in this dataset)</w:t>
      </w:r>
    </w:p>
    <w:p>
      <w:pPr>
        <w:jc w:val="both"/>
        <w:rPr>
          <w:rFonts w:ascii="Times New Roman" w:hAnsi="Times New Roman" w:cs="Times New Roman"/>
          <w:sz w:val="20"/>
        </w:rPr>
      </w:pPr>
      <w:r>
        <w:rPr>
          <w:rFonts w:ascii="Times New Roman" w:hAnsi="Times New Roman" w:cs="Times New Roman"/>
          <w:sz w:val="20"/>
        </w:rPr>
        <w:t>2. Scaling of numerical features using StandardScaler</w:t>
      </w:r>
    </w:p>
    <w:p>
      <w:pPr>
        <w:jc w:val="both"/>
        <w:rPr>
          <w:rFonts w:ascii="Times New Roman" w:hAnsi="Times New Roman" w:cs="Times New Roman"/>
          <w:sz w:val="20"/>
        </w:rPr>
      </w:pPr>
      <w:r>
        <w:rPr>
          <w:rFonts w:ascii="Times New Roman" w:hAnsi="Times New Roman" w:cs="Times New Roman"/>
          <w:sz w:val="20"/>
        </w:rPr>
        <w:t>3. Encoding of categorical features using OneHotEncoder</w:t>
      </w:r>
    </w:p>
    <w:p>
      <w:pPr>
        <w:jc w:val="both"/>
        <w:rPr>
          <w:rFonts w:ascii="Times New Roman" w:hAnsi="Times New Roman" w:cs="Times New Roman"/>
          <w:sz w:val="20"/>
        </w:rPr>
      </w:pPr>
      <w:r>
        <w:rPr>
          <w:rFonts w:ascii="Times New Roman" w:hAnsi="Times New Roman" w:cs="Times New Roman"/>
          <w:sz w:val="20"/>
        </w:rPr>
        <w:t>4. Feature engineering to create new predictive variables</w:t>
      </w:r>
    </w:p>
    <w:p>
      <w:pPr>
        <w:jc w:val="both"/>
        <w:rPr>
          <w:rFonts w:ascii="Times New Roman" w:hAnsi="Times New Roman" w:cs="Times New Roman"/>
          <w:i/>
          <w:iCs/>
          <w:sz w:val="20"/>
        </w:rPr>
      </w:pPr>
      <w:r>
        <w:rPr>
          <w:rFonts w:ascii="Times New Roman" w:hAnsi="Times New Roman" w:cs="Times New Roman"/>
          <w:i/>
          <w:iCs/>
          <w:sz w:val="20"/>
        </w:rPr>
        <w:t>B. Handling Class Imbalance</w:t>
      </w:r>
    </w:p>
    <w:p>
      <w:pPr>
        <w:jc w:val="both"/>
        <w:rPr>
          <w:rFonts w:ascii="Times New Roman" w:hAnsi="Times New Roman" w:cs="Times New Roman"/>
          <w:sz w:val="20"/>
        </w:rPr>
      </w:pPr>
      <w:r>
        <w:rPr>
          <w:rFonts w:ascii="Times New Roman" w:hAnsi="Times New Roman" w:cs="Times New Roman"/>
          <w:sz w:val="20"/>
        </w:rPr>
        <w:t>The dataset exhibits class imbalance, with approximately 22% of instances belonging to the default class. To address this issue, we employed the Synthetic Minority Over-sampling Technique (SMOTE) to generate synthetic examples of the minority class. This technique helps to balance the class distribution and improve model performance on the minority class.</w:t>
      </w:r>
    </w:p>
    <w:p>
      <w:pPr>
        <w:jc w:val="both"/>
        <w:rPr>
          <w:rFonts w:ascii="Times New Roman" w:hAnsi="Times New Roman" w:cs="Times New Roman"/>
          <w:i/>
          <w:iCs/>
          <w:sz w:val="20"/>
        </w:rPr>
      </w:pPr>
      <w:r>
        <w:rPr>
          <w:rFonts w:ascii="Times New Roman" w:hAnsi="Times New Roman" w:cs="Times New Roman"/>
          <w:i/>
          <w:iCs/>
          <w:sz w:val="20"/>
        </w:rPr>
        <w:t>C. Model Selection</w:t>
      </w:r>
    </w:p>
    <w:p>
      <w:pPr>
        <w:jc w:val="both"/>
        <w:rPr>
          <w:rFonts w:ascii="Times New Roman" w:hAnsi="Times New Roman" w:cs="Times New Roman"/>
          <w:sz w:val="20"/>
        </w:rPr>
      </w:pPr>
      <w:r>
        <w:rPr>
          <w:rFonts w:ascii="Times New Roman" w:hAnsi="Times New Roman" w:cs="Times New Roman"/>
          <w:sz w:val="20"/>
        </w:rPr>
        <w:t>We chose two popular machine learning algorithms for this project:</w:t>
      </w:r>
    </w:p>
    <w:p>
      <w:pPr>
        <w:jc w:val="both"/>
        <w:rPr>
          <w:rFonts w:ascii="Times New Roman" w:hAnsi="Times New Roman" w:cs="Times New Roman"/>
          <w:sz w:val="20"/>
        </w:rPr>
      </w:pPr>
      <w:r>
        <w:rPr>
          <w:rFonts w:ascii="Times New Roman" w:hAnsi="Times New Roman" w:cs="Times New Roman"/>
          <w:sz w:val="20"/>
        </w:rPr>
        <w:t>1. Logistic Regression: A linear model that provides interpretable results and serves as a baseline for comparison.</w:t>
      </w:r>
    </w:p>
    <w:p>
      <w:pPr>
        <w:jc w:val="both"/>
        <w:rPr>
          <w:rFonts w:ascii="Times New Roman" w:hAnsi="Times New Roman" w:cs="Times New Roman"/>
          <w:sz w:val="20"/>
        </w:rPr>
      </w:pPr>
      <w:r>
        <w:rPr>
          <w:rFonts w:ascii="Times New Roman" w:hAnsi="Times New Roman" w:cs="Times New Roman"/>
          <w:sz w:val="20"/>
        </w:rPr>
        <w:t>2. Random Forest: An ensemble learning method that can capture non-linear relationships and handle high-dimensional data effectively.</w:t>
      </w:r>
    </w:p>
    <w:p>
      <w:pPr>
        <w:jc w:val="both"/>
        <w:rPr>
          <w:rFonts w:ascii="Times New Roman" w:hAnsi="Times New Roman" w:cs="Times New Roman"/>
          <w:i/>
          <w:iCs/>
          <w:sz w:val="20"/>
        </w:rPr>
      </w:pPr>
      <w:r>
        <w:rPr>
          <w:rFonts w:ascii="Times New Roman" w:hAnsi="Times New Roman" w:cs="Times New Roman"/>
          <w:i/>
          <w:iCs/>
          <w:sz w:val="20"/>
        </w:rPr>
        <w:t>D. Hyperparameter Tuning</w:t>
      </w:r>
    </w:p>
    <w:p>
      <w:pPr>
        <w:jc w:val="both"/>
        <w:rPr>
          <w:rFonts w:ascii="Times New Roman" w:hAnsi="Times New Roman" w:cs="Times New Roman"/>
          <w:sz w:val="20"/>
        </w:rPr>
      </w:pPr>
      <w:r>
        <w:rPr>
          <w:rFonts w:ascii="Times New Roman" w:hAnsi="Times New Roman" w:cs="Times New Roman"/>
          <w:sz w:val="20"/>
        </w:rPr>
        <w:t>To optimize model performance, we used GridSearchCV for hyperparameter tuning:</w:t>
      </w:r>
    </w:p>
    <w:p>
      <w:pPr>
        <w:jc w:val="both"/>
        <w:rPr>
          <w:rFonts w:ascii="Times New Roman" w:hAnsi="Times New Roman" w:cs="Times New Roman"/>
          <w:sz w:val="20"/>
        </w:rPr>
      </w:pPr>
      <w:r>
        <w:rPr>
          <w:rFonts w:ascii="Times New Roman" w:hAnsi="Times New Roman" w:cs="Times New Roman"/>
          <w:sz w:val="20"/>
        </w:rPr>
        <w:t>1. Logistic Regression:</w:t>
      </w:r>
    </w:p>
    <w:p>
      <w:pPr>
        <w:pStyle w:val="16"/>
        <w:numPr>
          <w:ilvl w:val="0"/>
          <w:numId w:val="11"/>
        </w:numPr>
        <w:jc w:val="both"/>
        <w:rPr>
          <w:rFonts w:ascii="Times New Roman" w:hAnsi="Times New Roman" w:cs="Times New Roman"/>
          <w:sz w:val="20"/>
        </w:rPr>
      </w:pPr>
      <w:r>
        <w:rPr>
          <w:rFonts w:ascii="Times New Roman" w:hAnsi="Times New Roman" w:cs="Times New Roman"/>
          <w:sz w:val="20"/>
        </w:rPr>
        <w:t>C: Inverse of regularization strength</w:t>
      </w:r>
    </w:p>
    <w:p>
      <w:pPr>
        <w:pStyle w:val="16"/>
        <w:numPr>
          <w:ilvl w:val="0"/>
          <w:numId w:val="11"/>
        </w:numPr>
        <w:jc w:val="both"/>
        <w:rPr>
          <w:rFonts w:ascii="Times New Roman" w:hAnsi="Times New Roman" w:cs="Times New Roman"/>
          <w:sz w:val="20"/>
        </w:rPr>
      </w:pPr>
      <w:r>
        <w:rPr>
          <w:rFonts w:ascii="Times New Roman" w:hAnsi="Times New Roman" w:cs="Times New Roman"/>
          <w:sz w:val="20"/>
        </w:rPr>
        <w:t>penalty: Type of regularization (L2)</w:t>
      </w:r>
    </w:p>
    <w:p>
      <w:pPr>
        <w:jc w:val="both"/>
        <w:rPr>
          <w:rFonts w:ascii="Times New Roman" w:hAnsi="Times New Roman" w:cs="Times New Roman"/>
          <w:sz w:val="20"/>
        </w:rPr>
      </w:pPr>
      <w:r>
        <w:rPr>
          <w:rFonts w:ascii="Times New Roman" w:hAnsi="Times New Roman" w:cs="Times New Roman"/>
          <w:sz w:val="20"/>
        </w:rPr>
        <w:t>2. Random Forest:</w:t>
      </w:r>
    </w:p>
    <w:p>
      <w:pPr>
        <w:pStyle w:val="16"/>
        <w:numPr>
          <w:ilvl w:val="0"/>
          <w:numId w:val="12"/>
        </w:numPr>
        <w:jc w:val="both"/>
        <w:rPr>
          <w:rFonts w:ascii="Times New Roman" w:hAnsi="Times New Roman" w:cs="Times New Roman"/>
          <w:sz w:val="20"/>
        </w:rPr>
      </w:pPr>
      <w:r>
        <w:rPr>
          <w:rFonts w:ascii="Times New Roman" w:hAnsi="Times New Roman" w:cs="Times New Roman"/>
          <w:sz w:val="20"/>
        </w:rPr>
        <w:t>n_estimators: Number of trees in the forest</w:t>
      </w:r>
    </w:p>
    <w:p>
      <w:pPr>
        <w:pStyle w:val="16"/>
        <w:numPr>
          <w:ilvl w:val="0"/>
          <w:numId w:val="12"/>
        </w:numPr>
        <w:jc w:val="both"/>
        <w:rPr>
          <w:rFonts w:ascii="Times New Roman" w:hAnsi="Times New Roman" w:cs="Times New Roman"/>
          <w:sz w:val="20"/>
        </w:rPr>
      </w:pPr>
      <w:r>
        <w:rPr>
          <w:rFonts w:ascii="Times New Roman" w:hAnsi="Times New Roman" w:cs="Times New Roman"/>
          <w:sz w:val="20"/>
        </w:rPr>
        <w:t>max_depth: Maximum depth of the trees</w:t>
      </w:r>
    </w:p>
    <w:p>
      <w:pPr>
        <w:pStyle w:val="16"/>
        <w:numPr>
          <w:ilvl w:val="0"/>
          <w:numId w:val="12"/>
        </w:numPr>
        <w:jc w:val="both"/>
        <w:rPr>
          <w:rFonts w:ascii="Times New Roman" w:hAnsi="Times New Roman" w:cs="Times New Roman"/>
          <w:sz w:val="20"/>
        </w:rPr>
      </w:pPr>
      <w:r>
        <w:rPr>
          <w:rFonts w:ascii="Times New Roman" w:hAnsi="Times New Roman" w:cs="Times New Roman"/>
          <w:sz w:val="20"/>
        </w:rPr>
        <w:t>min_samples_split: Minimum number of samples required to split an internal node</w:t>
      </w:r>
    </w:p>
    <w:p>
      <w:pPr>
        <w:jc w:val="both"/>
        <w:rPr>
          <w:rFonts w:ascii="Times New Roman" w:hAnsi="Times New Roman" w:cs="Times New Roman"/>
          <w:i/>
          <w:iCs/>
          <w:sz w:val="20"/>
        </w:rPr>
      </w:pPr>
      <w:r>
        <w:rPr>
          <w:rFonts w:ascii="Times New Roman" w:hAnsi="Times New Roman" w:cs="Times New Roman"/>
          <w:i/>
          <w:iCs/>
          <w:sz w:val="20"/>
        </w:rPr>
        <w:t>E. Model Evaluation Metrics</w:t>
      </w:r>
    </w:p>
    <w:p>
      <w:pPr>
        <w:jc w:val="both"/>
        <w:rPr>
          <w:rFonts w:ascii="Times New Roman" w:hAnsi="Times New Roman" w:cs="Times New Roman"/>
          <w:sz w:val="20"/>
        </w:rPr>
      </w:pPr>
      <w:r>
        <w:rPr>
          <w:rFonts w:ascii="Times New Roman" w:hAnsi="Times New Roman" w:cs="Times New Roman"/>
          <w:sz w:val="20"/>
        </w:rPr>
        <w:t>We used the following metrics to evaluate and compare model performance:</w:t>
      </w:r>
    </w:p>
    <w:p>
      <w:pPr>
        <w:jc w:val="both"/>
        <w:rPr>
          <w:rFonts w:ascii="Times New Roman" w:hAnsi="Times New Roman" w:cs="Times New Roman"/>
          <w:sz w:val="20"/>
        </w:rPr>
      </w:pPr>
      <w:r>
        <w:rPr>
          <w:rFonts w:ascii="Times New Roman" w:hAnsi="Times New Roman" w:cs="Times New Roman"/>
          <w:sz w:val="20"/>
        </w:rPr>
        <w:t>1. Accuracy: Overall correctness of the model</w:t>
      </w:r>
    </w:p>
    <w:p>
      <w:pPr>
        <w:jc w:val="both"/>
        <w:rPr>
          <w:rFonts w:ascii="Times New Roman" w:hAnsi="Times New Roman" w:cs="Times New Roman"/>
          <w:sz w:val="20"/>
        </w:rPr>
      </w:pPr>
      <w:r>
        <w:rPr>
          <w:rFonts w:ascii="Times New Roman" w:hAnsi="Times New Roman" w:cs="Times New Roman"/>
          <w:sz w:val="20"/>
        </w:rPr>
        <w:t>2. Precision: Proportion of true positive predictions among all positive predictions</w:t>
      </w:r>
    </w:p>
    <w:p>
      <w:pPr>
        <w:jc w:val="both"/>
        <w:rPr>
          <w:rFonts w:ascii="Times New Roman" w:hAnsi="Times New Roman" w:cs="Times New Roman"/>
          <w:sz w:val="20"/>
        </w:rPr>
      </w:pPr>
      <w:r>
        <w:rPr>
          <w:rFonts w:ascii="Times New Roman" w:hAnsi="Times New Roman" w:cs="Times New Roman"/>
          <w:sz w:val="20"/>
        </w:rPr>
        <w:t>3. Recall: Proportion of true positive predictions among all actual positive instances</w:t>
      </w:r>
    </w:p>
    <w:p>
      <w:pPr>
        <w:jc w:val="both"/>
        <w:rPr>
          <w:rFonts w:ascii="Times New Roman" w:hAnsi="Times New Roman" w:cs="Times New Roman"/>
          <w:sz w:val="20"/>
        </w:rPr>
      </w:pPr>
      <w:r>
        <w:rPr>
          <w:rFonts w:ascii="Times New Roman" w:hAnsi="Times New Roman" w:cs="Times New Roman"/>
          <w:sz w:val="20"/>
        </w:rPr>
        <w:t>4. F1-score: Harmonic mean of precision and recall</w:t>
      </w:r>
    </w:p>
    <w:p>
      <w:pPr>
        <w:jc w:val="both"/>
        <w:rPr>
          <w:rFonts w:ascii="Times New Roman" w:hAnsi="Times New Roman" w:cs="Times New Roman"/>
          <w:sz w:val="20"/>
        </w:rPr>
      </w:pPr>
      <w:r>
        <w:rPr>
          <w:rFonts w:ascii="Times New Roman" w:hAnsi="Times New Roman" w:cs="Times New Roman"/>
          <w:sz w:val="20"/>
        </w:rPr>
        <w:t>5. ROC-AUC: Area under the Receiver Operating Characteristic curve</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IV. RESULTS AND DISCUSSION</w:t>
      </w:r>
    </w:p>
    <w:p>
      <w:pPr>
        <w:jc w:val="both"/>
        <w:rPr>
          <w:rFonts w:ascii="Times New Roman" w:hAnsi="Times New Roman" w:cs="Times New Roman"/>
          <w:i/>
          <w:iCs/>
          <w:sz w:val="20"/>
        </w:rPr>
      </w:pPr>
      <w:r>
        <w:rPr>
          <w:rFonts w:ascii="Times New Roman" w:hAnsi="Times New Roman" w:cs="Times New Roman"/>
          <w:i/>
          <w:iCs/>
          <w:sz w:val="20"/>
        </w:rPr>
        <w:t>A. Logistic Regression Results</w:t>
      </w:r>
    </w:p>
    <w:p>
      <w:pPr>
        <w:jc w:val="both"/>
        <w:rPr>
          <w:rFonts w:ascii="Times New Roman" w:hAnsi="Times New Roman" w:cs="Times New Roman"/>
          <w:sz w:val="20"/>
        </w:rPr>
      </w:pPr>
      <w:r>
        <w:rPr>
          <w:rFonts w:ascii="Times New Roman" w:hAnsi="Times New Roman" w:cs="Times New Roman"/>
          <w:sz w:val="20"/>
        </w:rPr>
        <w:t>The Logistic Regression model for credit card default prediction yielded an Area Under the Curve (AUC) score of 0.74. This indicates that the model has a fair ability to distinguish between defaulters and non-defaulters. The ROC curve shows a rapid initial increase in the true positive rate as the false positive rate increases, followed by a more gradual rise.</w:t>
      </w:r>
    </w:p>
    <w:p>
      <w:pPr>
        <w:jc w:val="both"/>
        <w:rPr>
          <w:rFonts w:ascii="Times New Roman" w:hAnsi="Times New Roman" w:cs="Times New Roman"/>
          <w:sz w:val="20"/>
        </w:rPr>
      </w:pPr>
      <w:r>
        <w:rPr>
          <w:rFonts w:ascii="Cambria" w:hAnsi="Cambria" w:cs="Cambria"/>
        </w:rPr>
        <w:drawing>
          <wp:inline distT="0" distB="0" distL="114300" distR="114300">
            <wp:extent cx="2640965" cy="1980565"/>
            <wp:effectExtent l="0" t="0" r="6985" b="635"/>
            <wp:docPr id="7" name="Picture 7" descr="lr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r_roc_curve"/>
                    <pic:cNvPicPr>
                      <a:picLocks noChangeAspect="1"/>
                    </pic:cNvPicPr>
                  </pic:nvPicPr>
                  <pic:blipFill>
                    <a:blip r:embed="rId12"/>
                    <a:stretch>
                      <a:fillRect/>
                    </a:stretch>
                  </pic:blipFill>
                  <pic:spPr>
                    <a:xfrm>
                      <a:off x="0" y="0"/>
                      <a:ext cx="2640965" cy="1980953"/>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Receiving Operating Characteristic (ROC) Curve – Logistic Regression</w:t>
      </w:r>
    </w:p>
    <w:p>
      <w:pPr>
        <w:jc w:val="both"/>
        <w:rPr>
          <w:rFonts w:ascii="Times New Roman" w:hAnsi="Times New Roman" w:cs="Times New Roman"/>
          <w:sz w:val="20"/>
        </w:rPr>
      </w:pPr>
      <w:r>
        <w:rPr>
          <w:rFonts w:ascii="Times New Roman" w:hAnsi="Times New Roman" w:cs="Times New Roman"/>
          <w:sz w:val="20"/>
        </w:rPr>
        <w:t>Key performance metrics:</w:t>
      </w:r>
    </w:p>
    <w:p>
      <w:pPr>
        <w:pStyle w:val="16"/>
        <w:numPr>
          <w:ilvl w:val="0"/>
          <w:numId w:val="13"/>
        </w:numPr>
        <w:jc w:val="both"/>
        <w:rPr>
          <w:rFonts w:ascii="Times New Roman" w:hAnsi="Times New Roman" w:cs="Times New Roman"/>
          <w:sz w:val="20"/>
        </w:rPr>
      </w:pPr>
      <w:r>
        <w:rPr>
          <w:rFonts w:ascii="Times New Roman" w:hAnsi="Times New Roman" w:cs="Times New Roman"/>
          <w:sz w:val="20"/>
        </w:rPr>
        <w:t>AUC: 0.74</w:t>
      </w:r>
    </w:p>
    <w:p>
      <w:pPr>
        <w:pStyle w:val="16"/>
        <w:numPr>
          <w:ilvl w:val="0"/>
          <w:numId w:val="13"/>
        </w:numPr>
        <w:jc w:val="both"/>
        <w:rPr>
          <w:rFonts w:ascii="Times New Roman" w:hAnsi="Times New Roman" w:cs="Times New Roman"/>
          <w:sz w:val="20"/>
        </w:rPr>
      </w:pPr>
      <w:r>
        <w:rPr>
          <w:rFonts w:ascii="Times New Roman" w:hAnsi="Times New Roman" w:cs="Times New Roman"/>
          <w:sz w:val="20"/>
        </w:rPr>
        <w:t>The curve is consistently above the diagonal line of no-discrimination.</w:t>
      </w:r>
    </w:p>
    <w:p>
      <w:pPr>
        <w:jc w:val="both"/>
        <w:rPr>
          <w:rFonts w:ascii="Times New Roman" w:hAnsi="Times New Roman" w:cs="Times New Roman"/>
          <w:sz w:val="20"/>
        </w:rPr>
      </w:pPr>
      <w:r>
        <w:rPr>
          <w:rFonts w:ascii="Times New Roman" w:hAnsi="Times New Roman" w:cs="Times New Roman"/>
          <w:sz w:val="20"/>
        </w:rPr>
        <w:t>The AUC score of 0.74 suggests that our Logistic Regression model performs moderately well in predicting credit card defaults. This performance is better than random guessing (AUC of 0.5) but still leaves room for improvement.</w:t>
      </w:r>
    </w:p>
    <w:p>
      <w:pPr>
        <w:jc w:val="both"/>
        <w:rPr>
          <w:rFonts w:ascii="Times New Roman" w:hAnsi="Times New Roman" w:cs="Times New Roman"/>
          <w:sz w:val="20"/>
        </w:rPr>
      </w:pPr>
      <w:r>
        <w:rPr>
          <w:rFonts w:ascii="Times New Roman" w:hAnsi="Times New Roman" w:cs="Times New Roman"/>
          <w:sz w:val="20"/>
        </w:rPr>
        <w:t>Key insights from the ROC curve:</w:t>
      </w:r>
    </w:p>
    <w:p>
      <w:pPr>
        <w:jc w:val="both"/>
        <w:rPr>
          <w:rFonts w:ascii="Times New Roman" w:hAnsi="Times New Roman" w:cs="Times New Roman"/>
          <w:sz w:val="20"/>
        </w:rPr>
      </w:pPr>
      <w:r>
        <w:rPr>
          <w:rFonts w:ascii="Times New Roman" w:hAnsi="Times New Roman" w:cs="Times New Roman"/>
          <w:sz w:val="20"/>
        </w:rPr>
        <w:t>Initial steepness: The curve rises sharply at low false positive rates, indicating that the model effectively identifies a significant portion of true defaults with minimal false positives. This is valuable in credit risk contexts, where false positives can be costly.</w:t>
      </w:r>
    </w:p>
    <w:p>
      <w:pPr>
        <w:jc w:val="both"/>
        <w:rPr>
          <w:rFonts w:ascii="Times New Roman" w:hAnsi="Times New Roman" w:cs="Times New Roman"/>
          <w:sz w:val="20"/>
        </w:rPr>
      </w:pPr>
      <w:r>
        <w:rPr>
          <w:rFonts w:ascii="Times New Roman" w:hAnsi="Times New Roman" w:cs="Times New Roman"/>
          <w:sz w:val="20"/>
        </w:rPr>
        <w:t>Gradual plateau: As the false positive rate increases, the curve's slope decreases, implying that beyond a certain threshold, identifying more defaults leads to a higher number of false positives.</w:t>
      </w:r>
    </w:p>
    <w:p>
      <w:pPr>
        <w:jc w:val="both"/>
        <w:rPr>
          <w:rFonts w:ascii="Times New Roman" w:hAnsi="Times New Roman" w:cs="Times New Roman"/>
          <w:sz w:val="20"/>
        </w:rPr>
      </w:pPr>
      <w:r>
        <w:rPr>
          <w:rFonts w:ascii="Times New Roman" w:hAnsi="Times New Roman" w:cs="Times New Roman"/>
          <w:sz w:val="20"/>
        </w:rPr>
        <w:t>Consistent performance: The curve stays above the diagonal line throughout, confirming that the model maintains predictive power across different classification thresholds.</w:t>
      </w:r>
    </w:p>
    <w:p>
      <w:pPr>
        <w:jc w:val="both"/>
        <w:rPr>
          <w:rFonts w:ascii="Times New Roman" w:hAnsi="Times New Roman" w:cs="Times New Roman"/>
          <w:i/>
          <w:iCs/>
          <w:sz w:val="20"/>
        </w:rPr>
      </w:pPr>
      <w:r>
        <w:rPr>
          <w:rFonts w:ascii="Times New Roman" w:hAnsi="Times New Roman" w:cs="Times New Roman"/>
          <w:i/>
          <w:iCs/>
          <w:sz w:val="20"/>
        </w:rPr>
        <w:t>B. Random Forest Results</w:t>
      </w:r>
    </w:p>
    <w:p>
      <w:pPr>
        <w:jc w:val="both"/>
        <w:rPr>
          <w:rFonts w:ascii="Times New Roman" w:hAnsi="Times New Roman" w:cs="Times New Roman"/>
          <w:sz w:val="20"/>
        </w:rPr>
      </w:pPr>
      <w:r>
        <w:rPr>
          <w:rFonts w:ascii="Times New Roman" w:hAnsi="Times New Roman" w:cs="Times New Roman"/>
          <w:sz w:val="20"/>
        </w:rPr>
        <w:t>The Random Forest model for credit card default prediction achieved an Area Under the Curve (AUC) score of 0.78, indicating a good ability to discriminate between defaulters and non-defaulters. The ROC curve shows a sharp initial increase in the true positive rate with minimal false positives, followed by a sustained rise above the diagonal line of no-discrimination.</w:t>
      </w:r>
    </w:p>
    <w:p>
      <w:pPr>
        <w:jc w:val="both"/>
        <w:rPr>
          <w:rFonts w:ascii="Times New Roman" w:hAnsi="Times New Roman" w:cs="Times New Roman"/>
          <w:sz w:val="20"/>
        </w:rPr>
      </w:pPr>
      <w:r>
        <w:drawing>
          <wp:inline distT="0" distB="0" distL="114300" distR="114300">
            <wp:extent cx="2640965" cy="1980565"/>
            <wp:effectExtent l="0" t="0" r="6985" b="635"/>
            <wp:docPr id="8" name="Picture 8" descr="rf_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f_roc_curve"/>
                    <pic:cNvPicPr>
                      <a:picLocks noChangeAspect="1"/>
                    </pic:cNvPicPr>
                  </pic:nvPicPr>
                  <pic:blipFill>
                    <a:blip r:embed="rId13"/>
                    <a:stretch>
                      <a:fillRect/>
                    </a:stretch>
                  </pic:blipFill>
                  <pic:spPr>
                    <a:xfrm>
                      <a:off x="0" y="0"/>
                      <a:ext cx="2640965" cy="1980953"/>
                    </a:xfrm>
                    <a:prstGeom prst="rect">
                      <a:avLst/>
                    </a:prstGeom>
                  </pic:spPr>
                </pic:pic>
              </a:graphicData>
            </a:graphic>
          </wp:inline>
        </w:drawing>
      </w:r>
    </w:p>
    <w:p>
      <w:pPr>
        <w:jc w:val="center"/>
        <w:rPr>
          <w:rFonts w:ascii="Times New Roman" w:hAnsi="Times New Roman" w:cs="Times New Roman"/>
          <w:sz w:val="16"/>
          <w:szCs w:val="16"/>
        </w:rPr>
      </w:pPr>
      <w:r>
        <w:rPr>
          <w:rFonts w:ascii="Times New Roman" w:hAnsi="Times New Roman" w:cs="Times New Roman"/>
          <w:sz w:val="16"/>
          <w:szCs w:val="16"/>
        </w:rPr>
        <w:t>Fig: Receiving Operating Characteristic (ROC) Curve – Random Forest</w:t>
      </w:r>
    </w:p>
    <w:p>
      <w:pPr>
        <w:jc w:val="both"/>
        <w:rPr>
          <w:rFonts w:ascii="Times New Roman" w:hAnsi="Times New Roman" w:cs="Times New Roman"/>
          <w:sz w:val="20"/>
        </w:rPr>
      </w:pPr>
      <w:r>
        <w:rPr>
          <w:rFonts w:ascii="Times New Roman" w:hAnsi="Times New Roman" w:cs="Times New Roman"/>
          <w:sz w:val="20"/>
        </w:rPr>
        <w:t>Key performance metrics:</w:t>
      </w:r>
    </w:p>
    <w:p>
      <w:pPr>
        <w:pStyle w:val="16"/>
        <w:numPr>
          <w:ilvl w:val="0"/>
          <w:numId w:val="14"/>
        </w:numPr>
        <w:jc w:val="both"/>
        <w:rPr>
          <w:rFonts w:ascii="Times New Roman" w:hAnsi="Times New Roman" w:cs="Times New Roman"/>
          <w:sz w:val="20"/>
        </w:rPr>
      </w:pPr>
      <w:r>
        <w:rPr>
          <w:rFonts w:ascii="Times New Roman" w:hAnsi="Times New Roman" w:cs="Times New Roman"/>
          <w:sz w:val="20"/>
        </w:rPr>
        <w:t>AUC: 0.78</w:t>
      </w:r>
    </w:p>
    <w:p>
      <w:pPr>
        <w:pStyle w:val="16"/>
        <w:numPr>
          <w:ilvl w:val="0"/>
          <w:numId w:val="14"/>
        </w:numPr>
        <w:jc w:val="both"/>
        <w:rPr>
          <w:rFonts w:ascii="Times New Roman" w:hAnsi="Times New Roman" w:cs="Times New Roman"/>
          <w:sz w:val="20"/>
        </w:rPr>
      </w:pPr>
      <w:r>
        <w:rPr>
          <w:rFonts w:ascii="Times New Roman" w:hAnsi="Times New Roman" w:cs="Times New Roman"/>
          <w:sz w:val="20"/>
        </w:rPr>
        <w:t>The curve maintains a substantial distance above the diagonal throughout its length.</w:t>
      </w:r>
    </w:p>
    <w:p>
      <w:pPr>
        <w:jc w:val="both"/>
        <w:rPr>
          <w:rFonts w:ascii="Times New Roman" w:hAnsi="Times New Roman" w:cs="Times New Roman"/>
          <w:sz w:val="20"/>
        </w:rPr>
      </w:pPr>
      <w:r>
        <w:rPr>
          <w:rFonts w:ascii="Times New Roman" w:hAnsi="Times New Roman" w:cs="Times New Roman"/>
          <w:sz w:val="20"/>
        </w:rPr>
        <w:t>The AUC score of 0.78 suggests that the Random Forest model performs strongly in predicting credit card defaults, representing a notable improvement over the Logistic Regression model (AUC: 0.74). The Random Forest algorithm effectively captures the complex patterns within the data.</w:t>
      </w:r>
    </w:p>
    <w:p>
      <w:pPr>
        <w:jc w:val="both"/>
        <w:rPr>
          <w:rFonts w:ascii="Times New Roman" w:hAnsi="Times New Roman" w:cs="Times New Roman"/>
          <w:sz w:val="20"/>
        </w:rPr>
      </w:pPr>
      <w:r>
        <w:rPr>
          <w:rFonts w:ascii="Times New Roman" w:hAnsi="Times New Roman" w:cs="Times New Roman"/>
          <w:sz w:val="20"/>
        </w:rPr>
        <w:t>Key insights from the ROC curve:</w:t>
      </w:r>
    </w:p>
    <w:p>
      <w:pPr>
        <w:jc w:val="both"/>
        <w:rPr>
          <w:rFonts w:ascii="Times New Roman" w:hAnsi="Times New Roman" w:cs="Times New Roman"/>
          <w:sz w:val="20"/>
        </w:rPr>
      </w:pPr>
      <w:r>
        <w:rPr>
          <w:rFonts w:ascii="Times New Roman" w:hAnsi="Times New Roman" w:cs="Times New Roman"/>
          <w:sz w:val="20"/>
        </w:rPr>
        <w:t>Initial steepness: The sharp rise at low false positive rates indicates that the model efficiently identifies true defaults with minimal false positives. This is especially valuable in credit risk contexts, where false positives can result in denying credit to suitable applicants.</w:t>
      </w:r>
    </w:p>
    <w:p>
      <w:pPr>
        <w:jc w:val="both"/>
        <w:rPr>
          <w:rFonts w:ascii="Times New Roman" w:hAnsi="Times New Roman" w:cs="Times New Roman"/>
          <w:sz w:val="20"/>
        </w:rPr>
      </w:pPr>
      <w:r>
        <w:rPr>
          <w:rFonts w:ascii="Times New Roman" w:hAnsi="Times New Roman" w:cs="Times New Roman"/>
          <w:sz w:val="20"/>
        </w:rPr>
        <w:t>Consistent performance: The ROC curve stays well above the diagonal across all thresholds, indicating that the model is robust regardless of where the classification threshold is set. This flexibility allows adjustments based on specific business needs or risk tolerance.</w:t>
      </w:r>
    </w:p>
    <w:p>
      <w:pPr>
        <w:jc w:val="both"/>
        <w:rPr>
          <w:rFonts w:ascii="Times New Roman" w:hAnsi="Times New Roman" w:cs="Times New Roman"/>
          <w:sz w:val="20"/>
        </w:rPr>
      </w:pPr>
      <w:r>
        <w:rPr>
          <w:rFonts w:ascii="Times New Roman" w:hAnsi="Times New Roman" w:cs="Times New Roman"/>
          <w:sz w:val="20"/>
        </w:rPr>
        <w:t>Improved overall accuracy: The higher AUC score compared to Logistic Regression reflects that the Random Forest model better distinguishes between defaulters and non-defaulters over the full range of prediction probabilities.</w:t>
      </w:r>
    </w:p>
    <w:p>
      <w:pPr>
        <w:jc w:val="both"/>
        <w:rPr>
          <w:rFonts w:ascii="Times New Roman" w:hAnsi="Times New Roman" w:cs="Times New Roman"/>
          <w:sz w:val="20"/>
        </w:rPr>
      </w:pPr>
      <w:r>
        <w:rPr>
          <w:rFonts w:ascii="Times New Roman" w:hAnsi="Times New Roman" w:cs="Times New Roman"/>
          <w:sz w:val="20"/>
        </w:rPr>
        <w:t>Reasons for superior performance:</w:t>
      </w:r>
    </w:p>
    <w:p>
      <w:pPr>
        <w:jc w:val="both"/>
        <w:rPr>
          <w:rFonts w:ascii="Times New Roman" w:hAnsi="Times New Roman" w:cs="Times New Roman"/>
          <w:sz w:val="20"/>
        </w:rPr>
      </w:pPr>
      <w:r>
        <w:rPr>
          <w:rFonts w:ascii="Times New Roman" w:hAnsi="Times New Roman" w:cs="Times New Roman"/>
          <w:sz w:val="20"/>
        </w:rPr>
        <w:t>Non-linear relationships: Random Forests can model complex interactions between features, which are likely present in credit default predictions.</w:t>
      </w:r>
    </w:p>
    <w:p>
      <w:pPr>
        <w:jc w:val="both"/>
        <w:rPr>
          <w:rFonts w:ascii="Times New Roman" w:hAnsi="Times New Roman" w:cs="Times New Roman"/>
          <w:sz w:val="20"/>
        </w:rPr>
      </w:pPr>
      <w:r>
        <w:rPr>
          <w:rFonts w:ascii="Times New Roman" w:hAnsi="Times New Roman" w:cs="Times New Roman"/>
          <w:sz w:val="20"/>
        </w:rPr>
        <w:t>Ensemble learning: The use of multiple decision trees reduces overfitting and enhances generalization to unseen data.</w:t>
      </w:r>
    </w:p>
    <w:p>
      <w:pPr>
        <w:jc w:val="both"/>
        <w:rPr>
          <w:rFonts w:ascii="Times New Roman" w:hAnsi="Times New Roman" w:cs="Times New Roman"/>
          <w:sz w:val="20"/>
        </w:rPr>
      </w:pPr>
      <w:r>
        <w:rPr>
          <w:rFonts w:ascii="Times New Roman" w:hAnsi="Times New Roman" w:cs="Times New Roman"/>
          <w:sz w:val="20"/>
        </w:rPr>
        <w:t>Feature importance: Random Forests inherently perform feature selection, focusing on the most predictive attributes for default prediction.</w:t>
      </w:r>
    </w:p>
    <w:p>
      <w:pPr>
        <w:jc w:val="both"/>
        <w:rPr>
          <w:rFonts w:ascii="Times New Roman" w:hAnsi="Times New Roman" w:cs="Times New Roman"/>
          <w:i/>
          <w:iCs/>
          <w:sz w:val="20"/>
        </w:rPr>
      </w:pPr>
      <w:r>
        <w:rPr>
          <w:rFonts w:ascii="Times New Roman" w:hAnsi="Times New Roman" w:cs="Times New Roman"/>
          <w:i/>
          <w:iCs/>
          <w:sz w:val="20"/>
        </w:rPr>
        <w:t>C. Model Comparison</w:t>
      </w:r>
    </w:p>
    <w:p>
      <w:pPr>
        <w:jc w:val="both"/>
        <w:rPr>
          <w:rFonts w:ascii="Times New Roman" w:hAnsi="Times New Roman" w:cs="Times New Roman"/>
          <w:sz w:val="20"/>
        </w:rPr>
      </w:pPr>
      <w:r>
        <w:rPr>
          <w:rFonts w:ascii="Times New Roman" w:hAnsi="Times New Roman" w:cs="Times New Roman"/>
          <w:sz w:val="20"/>
        </w:rPr>
        <w:t>When comparing the performance of the Logistic Regression and Random Forest models for credit card default prediction, clear differences emerge. The Logistic Regression model achieved an AUC score of 0.74, indicating moderate performance. In contrast, the Random Forest model outperformed it with an AUC score of 0.78, reflecting a stronger ability to discriminate between defaulters and non-defaulters. This 4% improvement is significant, particularly in the context of credit risk management, where even small gains in predictive accuracy can result in more precise risk assessments and reduced financial losses.</w:t>
      </w:r>
    </w:p>
    <w:p>
      <w:pPr>
        <w:jc w:val="both"/>
        <w:rPr>
          <w:rFonts w:ascii="Times New Roman" w:hAnsi="Times New Roman" w:cs="Times New Roman"/>
          <w:sz w:val="20"/>
        </w:rPr>
      </w:pPr>
      <w:r>
        <w:rPr>
          <w:rFonts w:ascii="Times New Roman" w:hAnsi="Times New Roman" w:cs="Times New Roman"/>
          <w:sz w:val="20"/>
        </w:rPr>
        <w:t>The ROC curve analysis for both models reveals important insights. Both curves remain above the diagonal line of no-discrimination, meaning both models perform better than random guessing. However, the Random Forest model shows a steeper initial ascent in its ROC curve, indicating that it captures true positive defaults with fewer false positives at lower thresholds. Additionally, the Random Forest curve consistently maintains a larger distance from the diagonal, suggesting better overall performance across a wider range of classification thresholds. This allows the model to be more flexible in adjusting to different business requirements, such as maximizing true positives while minimizing the cost of false positives.</w:t>
      </w:r>
    </w:p>
    <w:p>
      <w:pPr>
        <w:jc w:val="both"/>
        <w:rPr>
          <w:rFonts w:ascii="Times New Roman" w:hAnsi="Times New Roman" w:cs="Times New Roman"/>
          <w:sz w:val="20"/>
        </w:rPr>
      </w:pPr>
      <w:r>
        <w:rPr>
          <w:rFonts w:ascii="Times New Roman" w:hAnsi="Times New Roman" w:cs="Times New Roman"/>
          <w:sz w:val="20"/>
        </w:rPr>
        <w:t>Several factors contribute to the superior performance of Random Forest. First, its ability to model non-linear relationships in the data helps it capture the complex interactions between variables that are typical in credit default scenarios. Second, Random Forest is an ensemble method that aggregates multiple decision trees, reducing the likelihood of overfitting and improving generalization to new data. This ensemble nature makes the Random Forest model more robust compared to Logistic Regression, which is constrained by its linear assumptions. Lastly, the Random Forest model’s ability to perform inherent feature selection enables it to focus on the most relevant and predictive features, improving accuracy.</w:t>
      </w:r>
    </w:p>
    <w:p>
      <w:pPr>
        <w:jc w:val="both"/>
        <w:rPr>
          <w:rFonts w:ascii="Times New Roman" w:hAnsi="Times New Roman" w:cs="Times New Roman"/>
          <w:sz w:val="20"/>
        </w:rPr>
      </w:pPr>
      <w:r>
        <w:rPr>
          <w:rFonts w:ascii="Times New Roman" w:hAnsi="Times New Roman" w:cs="Times New Roman"/>
          <w:sz w:val="20"/>
        </w:rPr>
        <w:t>While Random Forest demonstrates clear advantages in performance, its complexity and lower interpretability compared to Logistic Regression present a challenge. Logistic Regression, though less accurate, is more interpretable, making it easier to understand the relationships between variables and how they contribute to predictions. This interpretability is crucial for businesses that need to justify credit decisions to stakeholders or regulatory bodies. Therefore, a balanced approach may involve using Random Forest as the primary tool for risk prediction, with Logistic Regression employed for cases where explanations for decisions are necessary.</w:t>
      </w:r>
    </w:p>
    <w:p>
      <w:pPr>
        <w:jc w:val="both"/>
        <w:rPr>
          <w:rFonts w:ascii="Times New Roman" w:hAnsi="Times New Roman" w:cs="Times New Roman"/>
          <w:i/>
          <w:iCs/>
          <w:sz w:val="20"/>
        </w:rPr>
      </w:pPr>
      <w:r>
        <w:rPr>
          <w:rFonts w:ascii="Times New Roman" w:hAnsi="Times New Roman" w:cs="Times New Roman"/>
          <w:i/>
          <w:iCs/>
          <w:sz w:val="20"/>
        </w:rPr>
        <w:t>D. Feature Importance</w:t>
      </w:r>
    </w:p>
    <w:p>
      <w:pPr>
        <w:jc w:val="both"/>
        <w:rPr>
          <w:rFonts w:ascii="Times New Roman" w:hAnsi="Times New Roman" w:cs="Times New Roman"/>
          <w:sz w:val="20"/>
        </w:rPr>
      </w:pPr>
      <w:r>
        <w:rPr>
          <w:rFonts w:ascii="Times New Roman" w:hAnsi="Times New Roman" w:cs="Times New Roman"/>
          <w:sz w:val="20"/>
        </w:rPr>
        <w:t>Understanding which features contribute most to the predictions is crucial for improving both the model's performance and the overall credit risk assessment process. Random Forest models provide valuable insights into feature importance, identifying the variables that have the most significant impact on the prediction of credit card defaults.</w:t>
      </w:r>
    </w:p>
    <w:p>
      <w:pPr>
        <w:jc w:val="both"/>
        <w:rPr>
          <w:rFonts w:ascii="Times New Roman" w:hAnsi="Times New Roman" w:cs="Times New Roman"/>
          <w:sz w:val="20"/>
        </w:rPr>
      </w:pPr>
      <w:r>
        <w:rPr>
          <w:rFonts w:ascii="Times New Roman" w:hAnsi="Times New Roman" w:cs="Times New Roman"/>
          <w:sz w:val="20"/>
        </w:rPr>
        <w:t>Although specific feature importance data is not available here, certain features typically emerge as the most influential in credit default prediction. These often include payment history variables, such as PAY_0 and PAY_2, which indicate the customer’s recent repayment behavior. Payment history is generally a strong predictor of future defaults, as past behavior tends to be a reliable indicator of future financial actions. Additionally, the credit limit (LIMIT_BAL) is often a critical feature, as it reflects the total credit extended to the customer. Higher credit limits may be associated with lower default risks, as they suggest a greater capacity for managing debt.</w:t>
      </w:r>
    </w:p>
    <w:p>
      <w:pPr>
        <w:jc w:val="both"/>
        <w:rPr>
          <w:rFonts w:ascii="Times New Roman" w:hAnsi="Times New Roman" w:cs="Times New Roman"/>
          <w:sz w:val="20"/>
        </w:rPr>
      </w:pPr>
      <w:r>
        <w:rPr>
          <w:rFonts w:ascii="Times New Roman" w:hAnsi="Times New Roman" w:cs="Times New Roman"/>
          <w:sz w:val="20"/>
        </w:rPr>
        <w:t>Other important features likely include bill amounts (e.g., BILL_AMT1) and payment amounts (e.g., PAY_AMT1). These variables provide a snapshot of the customer’s current financial situation, including their outstanding balances and recent payments. Higher bill amounts relative to payment amounts may indicate financial stress, increasing the likelihood of default. By focusing on these key features, credit risk models can better predict defaults and provide actionable insights for risk management strategies.</w:t>
      </w:r>
    </w:p>
    <w:p>
      <w:pPr>
        <w:jc w:val="both"/>
        <w:rPr>
          <w:rFonts w:ascii="Times New Roman" w:hAnsi="Times New Roman" w:cs="Times New Roman"/>
          <w:sz w:val="20"/>
        </w:rPr>
      </w:pPr>
      <w:r>
        <w:rPr>
          <w:rFonts w:ascii="Times New Roman" w:hAnsi="Times New Roman" w:cs="Times New Roman"/>
          <w:sz w:val="20"/>
        </w:rPr>
        <w:t>The ability of Random Forest to automatically rank feature importance allows it to filter out noise and focus on the most predictive attributes. This is particularly useful in large datasets, where the sheer volume of variables can make it challenging to determine which ones matter most. Insights gained from feature importance analysis can also inform the refinement of credit scoring models and guide institutions in collecting the most relevant data during the credit application process.</w:t>
      </w:r>
    </w:p>
    <w:p>
      <w:pPr>
        <w:jc w:val="both"/>
        <w:rPr>
          <w:rFonts w:ascii="Times New Roman" w:hAnsi="Times New Roman" w:cs="Times New Roman"/>
          <w:sz w:val="20"/>
        </w:rPr>
      </w:pPr>
      <w:r>
        <w:rPr>
          <w:rFonts w:ascii="Times New Roman" w:hAnsi="Times New Roman" w:cs="Times New Roman"/>
          <w:sz w:val="20"/>
        </w:rPr>
        <w:t>In conclusion, feature importance plays a crucial role in understanding the drivers behind credit default predictions. Focusing on the most predictive variables, such as payment history and credit limits, allows financial institutions to make more informed lending decisions. Additionally, these insights can help optimize the feature set, leading to improved model performance and more accurate risk assessments.</w:t>
      </w:r>
    </w:p>
    <w:p>
      <w:pPr>
        <w:jc w:val="both"/>
        <w:rPr>
          <w:rFonts w:ascii="Times New Roman" w:hAnsi="Times New Roman" w:cs="Times New Roman"/>
          <w:i/>
          <w:iCs/>
          <w:sz w:val="20"/>
        </w:rPr>
      </w:pPr>
      <w:r>
        <w:rPr>
          <w:rFonts w:ascii="Times New Roman" w:hAnsi="Times New Roman" w:cs="Times New Roman"/>
          <w:i/>
          <w:iCs/>
          <w:sz w:val="20"/>
        </w:rPr>
        <w:t>E. Gradio App Integration for Credit Card Default Prediction:</w:t>
      </w:r>
    </w:p>
    <w:p>
      <w:pPr>
        <w:jc w:val="both"/>
        <w:rPr>
          <w:rFonts w:ascii="Times New Roman" w:hAnsi="Times New Roman" w:cs="Times New Roman"/>
          <w:sz w:val="20"/>
        </w:rPr>
      </w:pPr>
      <w:r>
        <w:rPr>
          <w:rFonts w:ascii="Times New Roman" w:hAnsi="Times New Roman" w:cs="Times New Roman"/>
          <w:sz w:val="20"/>
        </w:rPr>
        <w:t>The Gradio interface has been integrated to make the credit card default prediction process more accessible and user-friendly. This app allows users to input relevant client information to predict the probability of default using two machine learning models: Logistic Regression and Random Forest.</w:t>
      </w:r>
    </w:p>
    <w:p>
      <w:pPr>
        <w:jc w:val="both"/>
        <w:rPr>
          <w:rFonts w:ascii="Times New Roman" w:hAnsi="Times New Roman" w:cs="Times New Roman"/>
          <w:sz w:val="20"/>
        </w:rPr>
      </w:pPr>
      <w:r>
        <w:rPr>
          <w:rFonts w:ascii="Times New Roman" w:hAnsi="Times New Roman" w:cs="Times New Roman"/>
          <w:sz w:val="20"/>
        </w:rPr>
        <w:t>Key Components:</w:t>
      </w:r>
    </w:p>
    <w:p>
      <w:pPr>
        <w:jc w:val="both"/>
        <w:rPr>
          <w:rFonts w:ascii="Times New Roman" w:hAnsi="Times New Roman" w:cs="Times New Roman"/>
          <w:sz w:val="20"/>
        </w:rPr>
      </w:pPr>
      <w:r>
        <w:rPr>
          <w:rFonts w:ascii="Times New Roman" w:hAnsi="Times New Roman" w:cs="Times New Roman"/>
          <w:sz w:val="20"/>
        </w:rPr>
        <w:t>Input Variables:</w:t>
      </w:r>
    </w:p>
    <w:p>
      <w:pPr>
        <w:jc w:val="both"/>
        <w:rPr>
          <w:rFonts w:ascii="Times New Roman" w:hAnsi="Times New Roman" w:cs="Times New Roman"/>
          <w:sz w:val="20"/>
        </w:rPr>
      </w:pPr>
      <w:r>
        <w:rPr>
          <w:rFonts w:ascii="Times New Roman" w:hAnsi="Times New Roman" w:cs="Times New Roman"/>
          <w:sz w:val="20"/>
        </w:rPr>
        <w:t>1. Credit Limit: Amount of the credit limit provided to the customer.</w:t>
      </w:r>
    </w:p>
    <w:p>
      <w:pPr>
        <w:jc w:val="both"/>
        <w:rPr>
          <w:rFonts w:ascii="Times New Roman" w:hAnsi="Times New Roman" w:cs="Times New Roman"/>
          <w:sz w:val="20"/>
        </w:rPr>
      </w:pPr>
      <w:r>
        <w:rPr>
          <w:rFonts w:ascii="Times New Roman" w:hAnsi="Times New Roman" w:cs="Times New Roman"/>
          <w:sz w:val="20"/>
        </w:rPr>
        <w:t>2. Sex: Gender of the customer (1 = male, 2 = female).</w:t>
      </w:r>
    </w:p>
    <w:p>
      <w:pPr>
        <w:jc w:val="both"/>
        <w:rPr>
          <w:rFonts w:ascii="Times New Roman" w:hAnsi="Times New Roman" w:cs="Times New Roman"/>
          <w:sz w:val="20"/>
        </w:rPr>
      </w:pPr>
      <w:r>
        <w:rPr>
          <w:rFonts w:ascii="Times New Roman" w:hAnsi="Times New Roman" w:cs="Times New Roman"/>
          <w:sz w:val="20"/>
        </w:rPr>
        <w:t>3. Education: Education level (1 = graduate school, 2 = university, 3 = high school, 4 = others).</w:t>
      </w:r>
    </w:p>
    <w:p>
      <w:pPr>
        <w:jc w:val="both"/>
        <w:rPr>
          <w:rFonts w:ascii="Times New Roman" w:hAnsi="Times New Roman" w:cs="Times New Roman"/>
          <w:sz w:val="20"/>
        </w:rPr>
      </w:pPr>
      <w:r>
        <w:rPr>
          <w:rFonts w:ascii="Times New Roman" w:hAnsi="Times New Roman" w:cs="Times New Roman"/>
          <w:sz w:val="20"/>
        </w:rPr>
        <w:t>4. Marital Status: Marital status (1 = married, 2 = single, 3 = others).</w:t>
      </w:r>
    </w:p>
    <w:p>
      <w:pPr>
        <w:jc w:val="both"/>
        <w:rPr>
          <w:rFonts w:ascii="Times New Roman" w:hAnsi="Times New Roman" w:cs="Times New Roman"/>
          <w:sz w:val="20"/>
        </w:rPr>
      </w:pPr>
      <w:r>
        <w:rPr>
          <w:rFonts w:ascii="Times New Roman" w:hAnsi="Times New Roman" w:cs="Times New Roman"/>
          <w:sz w:val="20"/>
        </w:rPr>
        <w:t>5. Age: Age of the customer.</w:t>
      </w:r>
    </w:p>
    <w:p>
      <w:pPr>
        <w:jc w:val="both"/>
        <w:rPr>
          <w:rFonts w:ascii="Times New Roman" w:hAnsi="Times New Roman" w:cs="Times New Roman"/>
          <w:sz w:val="20"/>
        </w:rPr>
      </w:pPr>
      <w:r>
        <w:rPr>
          <w:rFonts w:ascii="Times New Roman" w:hAnsi="Times New Roman" w:cs="Times New Roman"/>
          <w:sz w:val="20"/>
        </w:rPr>
        <w:t>6. Repayment Status: Repayment history over the past 6 months, including the current month.</w:t>
      </w:r>
    </w:p>
    <w:p>
      <w:pPr>
        <w:jc w:val="both"/>
        <w:rPr>
          <w:rFonts w:ascii="Times New Roman" w:hAnsi="Times New Roman" w:cs="Times New Roman"/>
          <w:sz w:val="20"/>
        </w:rPr>
      </w:pPr>
      <w:r>
        <w:rPr>
          <w:rFonts w:ascii="Times New Roman" w:hAnsi="Times New Roman" w:cs="Times New Roman"/>
          <w:sz w:val="20"/>
        </w:rPr>
        <w:t>7. Bill Amount: The bill statement amounts for the last 6 months.</w:t>
      </w:r>
    </w:p>
    <w:p>
      <w:pPr>
        <w:jc w:val="both"/>
        <w:rPr>
          <w:rFonts w:ascii="Times New Roman" w:hAnsi="Times New Roman" w:cs="Times New Roman"/>
          <w:sz w:val="20"/>
        </w:rPr>
      </w:pPr>
      <w:r>
        <w:rPr>
          <w:rFonts w:ascii="Times New Roman" w:hAnsi="Times New Roman" w:cs="Times New Roman"/>
          <w:sz w:val="20"/>
        </w:rPr>
        <w:t>8. Payment Amount: Amounts paid over the last 6 months.</w:t>
      </w:r>
    </w:p>
    <w:p>
      <w:pPr>
        <w:jc w:val="both"/>
        <w:rPr>
          <w:rFonts w:ascii="Times New Roman" w:hAnsi="Times New Roman" w:cs="Times New Roman"/>
          <w:sz w:val="20"/>
        </w:rPr>
      </w:pPr>
      <w:r>
        <w:rPr>
          <w:rFonts w:ascii="Times New Roman" w:hAnsi="Times New Roman" w:cs="Times New Roman"/>
          <w:sz w:val="20"/>
        </w:rPr>
        <w:t>Model Prediction:</w:t>
      </w:r>
    </w:p>
    <w:p>
      <w:pPr>
        <w:jc w:val="both"/>
        <w:rPr>
          <w:rFonts w:ascii="Times New Roman" w:hAnsi="Times New Roman" w:cs="Times New Roman"/>
          <w:sz w:val="20"/>
        </w:rPr>
      </w:pPr>
      <w:r>
        <w:rPr>
          <w:rFonts w:ascii="Times New Roman" w:hAnsi="Times New Roman" w:cs="Times New Roman"/>
          <w:sz w:val="20"/>
        </w:rPr>
        <w:t>1. Logistic Regression: Provides the probability of default based on a Logistic Regression model.</w:t>
      </w:r>
    </w:p>
    <w:p>
      <w:pPr>
        <w:jc w:val="both"/>
        <w:rPr>
          <w:rFonts w:ascii="Times New Roman" w:hAnsi="Times New Roman" w:cs="Times New Roman"/>
          <w:sz w:val="20"/>
        </w:rPr>
      </w:pPr>
      <w:r>
        <w:rPr>
          <w:rFonts w:ascii="Times New Roman" w:hAnsi="Times New Roman" w:cs="Times New Roman"/>
          <w:sz w:val="20"/>
        </w:rPr>
        <w:t>2. Random Forest: Provides the probability of default based on a Random Forest model.</w:t>
      </w:r>
    </w:p>
    <w:p>
      <w:pPr>
        <w:jc w:val="both"/>
        <w:rPr>
          <w:rFonts w:ascii="Times New Roman" w:hAnsi="Times New Roman" w:cs="Times New Roman"/>
          <w:sz w:val="20"/>
        </w:rPr>
      </w:pPr>
      <w:r>
        <w:rPr>
          <w:rFonts w:ascii="Times New Roman" w:hAnsi="Times New Roman" w:cs="Times New Roman"/>
          <w:sz w:val="20"/>
        </w:rPr>
        <w:t>Scaling and Prediction:</w:t>
      </w:r>
    </w:p>
    <w:p>
      <w:pPr>
        <w:jc w:val="both"/>
        <w:rPr>
          <w:rFonts w:ascii="Times New Roman" w:hAnsi="Times New Roman" w:cs="Times New Roman"/>
          <w:sz w:val="20"/>
        </w:rPr>
      </w:pPr>
      <w:r>
        <w:rPr>
          <w:rFonts w:ascii="Times New Roman" w:hAnsi="Times New Roman" w:cs="Times New Roman"/>
          <w:sz w:val="20"/>
        </w:rPr>
        <w:t>1. The input data is scaled using a pre-trained scaler before feeding it to the models.</w:t>
      </w:r>
    </w:p>
    <w:p>
      <w:pPr>
        <w:jc w:val="both"/>
        <w:rPr>
          <w:rFonts w:ascii="Times New Roman" w:hAnsi="Times New Roman" w:cs="Times New Roman"/>
          <w:sz w:val="20"/>
        </w:rPr>
      </w:pPr>
      <w:r>
        <w:rPr>
          <w:rFonts w:ascii="Times New Roman" w:hAnsi="Times New Roman" w:cs="Times New Roman"/>
          <w:sz w:val="20"/>
        </w:rPr>
        <w:t>2. The app outputs the predicted probabilities of default from both models, allowing users to compare the performance of Logistic Regression and Random Forest on the same input data.</w:t>
      </w:r>
    </w:p>
    <w:p>
      <w:pPr>
        <w:jc w:val="both"/>
        <w:rPr>
          <w:rFonts w:ascii="Times New Roman" w:hAnsi="Times New Roman" w:cs="Times New Roman"/>
          <w:sz w:val="20"/>
        </w:rPr>
      </w:pPr>
      <w:r>
        <w:rPr>
          <w:rFonts w:ascii="Times New Roman" w:hAnsi="Times New Roman" w:cs="Times New Roman"/>
          <w:sz w:val="20"/>
        </w:rPr>
        <w:t>Gradio Interface:</w:t>
      </w:r>
    </w:p>
    <w:p>
      <w:pPr>
        <w:jc w:val="both"/>
        <w:rPr>
          <w:rFonts w:ascii="Times New Roman" w:hAnsi="Times New Roman" w:cs="Times New Roman"/>
          <w:sz w:val="20"/>
        </w:rPr>
      </w:pPr>
      <w:r>
        <w:rPr>
          <w:rFonts w:ascii="Times New Roman" w:hAnsi="Times New Roman" w:cs="Times New Roman"/>
          <w:sz w:val="20"/>
        </w:rPr>
        <w:t>1. Users can interact with the app through a simple web interface, entering the required information in numerical form. The app returns the predicted probabilities of default for both models.</w:t>
      </w:r>
    </w:p>
    <w:p>
      <w:pPr>
        <w:jc w:val="both"/>
        <w:rPr>
          <w:rFonts w:ascii="Times New Roman" w:hAnsi="Times New Roman" w:cs="Times New Roman"/>
          <w:sz w:val="20"/>
        </w:rPr>
      </w:pPr>
      <w:r>
        <w:rPr>
          <w:rFonts w:ascii="Times New Roman" w:hAnsi="Times New Roman" w:cs="Times New Roman"/>
          <w:sz w:val="20"/>
        </w:rPr>
        <w:t>This app serves as a practical tool for credit risk assessment, offering an intuitive interface for users to predict and compare the probabilities of credit card default based on Logistic Regression and Random Forest models.</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V. CONCLUSION</w:t>
      </w:r>
    </w:p>
    <w:p>
      <w:pPr>
        <w:jc w:val="both"/>
        <w:rPr>
          <w:rFonts w:ascii="Times New Roman" w:hAnsi="Times New Roman" w:cs="Times New Roman"/>
          <w:i/>
          <w:iCs/>
          <w:sz w:val="20"/>
        </w:rPr>
      </w:pPr>
      <w:r>
        <w:rPr>
          <w:rFonts w:ascii="Times New Roman" w:hAnsi="Times New Roman" w:cs="Times New Roman"/>
          <w:i/>
          <w:iCs/>
          <w:sz w:val="20"/>
        </w:rPr>
        <w:t>A. Summary of Findings</w:t>
      </w:r>
    </w:p>
    <w:p>
      <w:pPr>
        <w:jc w:val="both"/>
        <w:rPr>
          <w:rFonts w:ascii="Times New Roman" w:hAnsi="Times New Roman" w:cs="Times New Roman"/>
          <w:sz w:val="20"/>
        </w:rPr>
      </w:pPr>
      <w:r>
        <w:rPr>
          <w:rFonts w:ascii="Times New Roman" w:hAnsi="Times New Roman" w:cs="Times New Roman"/>
          <w:sz w:val="20"/>
        </w:rPr>
        <w:t>1. The Random Forest model demonstrated superior performance in predicting credit card defaults compared to Logistic Regression, with AUC scores of 0.78 and 0.74, respectively.</w:t>
      </w:r>
    </w:p>
    <w:p>
      <w:pPr>
        <w:jc w:val="both"/>
        <w:rPr>
          <w:rFonts w:ascii="Times New Roman" w:hAnsi="Times New Roman" w:cs="Times New Roman"/>
          <w:sz w:val="20"/>
        </w:rPr>
      </w:pPr>
      <w:r>
        <w:rPr>
          <w:rFonts w:ascii="Times New Roman" w:hAnsi="Times New Roman" w:cs="Times New Roman"/>
          <w:sz w:val="20"/>
        </w:rPr>
        <w:t>2. Recent payment history (last 3-4 months) is the most critical factor in predicting credit card defaults.</w:t>
      </w:r>
    </w:p>
    <w:p>
      <w:pPr>
        <w:jc w:val="both"/>
        <w:rPr>
          <w:rFonts w:ascii="Times New Roman" w:hAnsi="Times New Roman" w:cs="Times New Roman"/>
          <w:sz w:val="20"/>
        </w:rPr>
      </w:pPr>
      <w:r>
        <w:rPr>
          <w:rFonts w:ascii="Times New Roman" w:hAnsi="Times New Roman" w:cs="Times New Roman"/>
          <w:sz w:val="20"/>
        </w:rPr>
        <w:t>3. Credit limit is an important feature, likely reflecting the bank’s prior assessment of the customer’s creditworthiness.</w:t>
      </w:r>
    </w:p>
    <w:p>
      <w:pPr>
        <w:jc w:val="both"/>
        <w:rPr>
          <w:rFonts w:ascii="Times New Roman" w:hAnsi="Times New Roman" w:cs="Times New Roman"/>
          <w:sz w:val="20"/>
        </w:rPr>
      </w:pPr>
      <w:r>
        <w:rPr>
          <w:rFonts w:ascii="Times New Roman" w:hAnsi="Times New Roman" w:cs="Times New Roman"/>
          <w:sz w:val="20"/>
        </w:rPr>
        <w:t>4. Actual payment amounts are less influential than payment status, emphasizing the importance of consistent payments.</w:t>
      </w:r>
    </w:p>
    <w:p>
      <w:pPr>
        <w:jc w:val="both"/>
        <w:rPr>
          <w:rFonts w:ascii="Times New Roman" w:hAnsi="Times New Roman" w:cs="Times New Roman"/>
          <w:i/>
          <w:iCs/>
          <w:sz w:val="20"/>
        </w:rPr>
      </w:pPr>
      <w:r>
        <w:rPr>
          <w:rFonts w:ascii="Times New Roman" w:hAnsi="Times New Roman" w:cs="Times New Roman"/>
          <w:i/>
          <w:iCs/>
          <w:sz w:val="20"/>
        </w:rPr>
        <w:t>B. Lessons Learned</w:t>
      </w:r>
    </w:p>
    <w:p>
      <w:pPr>
        <w:jc w:val="both"/>
        <w:rPr>
          <w:rFonts w:ascii="Times New Roman" w:hAnsi="Times New Roman" w:cs="Times New Roman"/>
          <w:sz w:val="20"/>
        </w:rPr>
      </w:pPr>
      <w:r>
        <w:rPr>
          <w:rFonts w:ascii="Times New Roman" w:hAnsi="Times New Roman" w:cs="Times New Roman"/>
          <w:sz w:val="20"/>
        </w:rPr>
        <w:t>1. The importance of recent payment history in credit risk assessment</w:t>
      </w:r>
    </w:p>
    <w:p>
      <w:pPr>
        <w:jc w:val="both"/>
        <w:rPr>
          <w:rFonts w:ascii="Times New Roman" w:hAnsi="Times New Roman" w:cs="Times New Roman"/>
          <w:sz w:val="20"/>
        </w:rPr>
      </w:pPr>
      <w:r>
        <w:rPr>
          <w:rFonts w:ascii="Times New Roman" w:hAnsi="Times New Roman" w:cs="Times New Roman"/>
          <w:sz w:val="20"/>
        </w:rPr>
        <w:t>2. The value of ensemble methods like Random Forest in capturing complex relationships in financial data</w:t>
      </w:r>
    </w:p>
    <w:p>
      <w:pPr>
        <w:jc w:val="both"/>
        <w:rPr>
          <w:rFonts w:ascii="Times New Roman" w:hAnsi="Times New Roman" w:cs="Times New Roman"/>
          <w:sz w:val="20"/>
        </w:rPr>
      </w:pPr>
      <w:r>
        <w:rPr>
          <w:rFonts w:ascii="Times New Roman" w:hAnsi="Times New Roman" w:cs="Times New Roman"/>
          <w:sz w:val="20"/>
        </w:rPr>
        <w:t>3. The need for careful feature engineering and selection to improve model performance</w:t>
      </w:r>
    </w:p>
    <w:p>
      <w:pPr>
        <w:jc w:val="both"/>
        <w:rPr>
          <w:rFonts w:ascii="Times New Roman" w:hAnsi="Times New Roman" w:cs="Times New Roman"/>
          <w:sz w:val="20"/>
        </w:rPr>
      </w:pPr>
      <w:r>
        <w:rPr>
          <w:rFonts w:ascii="Times New Roman" w:hAnsi="Times New Roman" w:cs="Times New Roman"/>
          <w:sz w:val="20"/>
        </w:rPr>
        <w:t>4. The effectiveness of ROC-AUC as a metric for comparing model performance in imbalanced classification problems</w:t>
      </w:r>
    </w:p>
    <w:p>
      <w:pPr>
        <w:jc w:val="both"/>
        <w:rPr>
          <w:rFonts w:ascii="Times New Roman" w:hAnsi="Times New Roman" w:cs="Times New Roman"/>
          <w:i/>
          <w:iCs/>
          <w:sz w:val="20"/>
        </w:rPr>
      </w:pPr>
      <w:r>
        <w:rPr>
          <w:rFonts w:ascii="Times New Roman" w:hAnsi="Times New Roman" w:cs="Times New Roman"/>
          <w:i/>
          <w:iCs/>
          <w:sz w:val="20"/>
        </w:rPr>
        <w:t>C. Recommendations for Financial Institutions</w:t>
      </w:r>
    </w:p>
    <w:p>
      <w:pPr>
        <w:jc w:val="both"/>
        <w:rPr>
          <w:rFonts w:ascii="Times New Roman" w:hAnsi="Times New Roman" w:cs="Times New Roman"/>
          <w:sz w:val="20"/>
        </w:rPr>
      </w:pPr>
      <w:r>
        <w:rPr>
          <w:rFonts w:ascii="Times New Roman" w:hAnsi="Times New Roman" w:cs="Times New Roman"/>
          <w:sz w:val="20"/>
        </w:rPr>
        <w:t>1. Focus on monitoring recent payment behavior (last 3-4 months) as a key indicator of default risk.</w:t>
      </w:r>
    </w:p>
    <w:p>
      <w:pPr>
        <w:jc w:val="both"/>
        <w:rPr>
          <w:rFonts w:ascii="Times New Roman" w:hAnsi="Times New Roman" w:cs="Times New Roman"/>
          <w:sz w:val="20"/>
        </w:rPr>
      </w:pPr>
      <w:r>
        <w:rPr>
          <w:rFonts w:ascii="Times New Roman" w:hAnsi="Times New Roman" w:cs="Times New Roman"/>
          <w:sz w:val="20"/>
        </w:rPr>
        <w:t>2. Develop early intervention strategies for customers showing signs of payment difficulties in recent months.</w:t>
      </w:r>
    </w:p>
    <w:p>
      <w:pPr>
        <w:jc w:val="both"/>
        <w:rPr>
          <w:rFonts w:ascii="Times New Roman" w:hAnsi="Times New Roman" w:cs="Times New Roman"/>
          <w:sz w:val="20"/>
        </w:rPr>
      </w:pPr>
      <w:r>
        <w:rPr>
          <w:rFonts w:ascii="Times New Roman" w:hAnsi="Times New Roman" w:cs="Times New Roman"/>
          <w:sz w:val="20"/>
        </w:rPr>
        <w:t>3. Regularly reassess credit limits based on customers’ payment behavior and other relevant factors.</w:t>
      </w:r>
    </w:p>
    <w:p>
      <w:pPr>
        <w:jc w:val="both"/>
        <w:rPr>
          <w:rFonts w:ascii="Times New Roman" w:hAnsi="Times New Roman" w:cs="Times New Roman"/>
          <w:sz w:val="20"/>
        </w:rPr>
      </w:pPr>
      <w:r>
        <w:rPr>
          <w:rFonts w:ascii="Times New Roman" w:hAnsi="Times New Roman" w:cs="Times New Roman"/>
          <w:sz w:val="20"/>
        </w:rPr>
        <w:t>4. Implement a tiered risk assessment system that weighs recent payment history more heavily than long-term payment amounts.</w:t>
      </w:r>
    </w:p>
    <w:p>
      <w:pPr>
        <w:jc w:val="both"/>
        <w:rPr>
          <w:rFonts w:ascii="Times New Roman" w:hAnsi="Times New Roman" w:cs="Times New Roman"/>
          <w:sz w:val="20"/>
        </w:rPr>
      </w:pPr>
      <w:r>
        <w:rPr>
          <w:rFonts w:ascii="Times New Roman" w:hAnsi="Times New Roman" w:cs="Times New Roman"/>
          <w:sz w:val="20"/>
        </w:rPr>
        <w:t>5. Consider using ensemble methods like Random Forest for more accurate default prediction.</w:t>
      </w:r>
    </w:p>
    <w:p>
      <w:pPr>
        <w:jc w:val="both"/>
        <w:rPr>
          <w:rFonts w:ascii="Times New Roman" w:hAnsi="Times New Roman" w:cs="Times New Roman"/>
          <w:i/>
          <w:iCs/>
          <w:sz w:val="20"/>
        </w:rPr>
      </w:pPr>
      <w:r>
        <w:rPr>
          <w:rFonts w:ascii="Times New Roman" w:hAnsi="Times New Roman" w:cs="Times New Roman"/>
          <w:i/>
          <w:iCs/>
          <w:sz w:val="20"/>
        </w:rPr>
        <w:t>D. Future Work</w:t>
      </w:r>
    </w:p>
    <w:p>
      <w:pPr>
        <w:jc w:val="both"/>
        <w:rPr>
          <w:rFonts w:ascii="Times New Roman" w:hAnsi="Times New Roman" w:cs="Times New Roman"/>
          <w:sz w:val="20"/>
        </w:rPr>
      </w:pPr>
      <w:r>
        <w:rPr>
          <w:rFonts w:ascii="Times New Roman" w:hAnsi="Times New Roman" w:cs="Times New Roman"/>
          <w:sz w:val="20"/>
        </w:rPr>
        <w:t>1. Explore other advanced algorithms such as Gradient Boosting (e.g., XGBoost, LightGBM) for potential performance improvements.</w:t>
      </w:r>
    </w:p>
    <w:p>
      <w:pPr>
        <w:jc w:val="both"/>
        <w:rPr>
          <w:rFonts w:ascii="Times New Roman" w:hAnsi="Times New Roman" w:cs="Times New Roman"/>
          <w:sz w:val="20"/>
        </w:rPr>
      </w:pPr>
      <w:r>
        <w:rPr>
          <w:rFonts w:ascii="Times New Roman" w:hAnsi="Times New Roman" w:cs="Times New Roman"/>
          <w:sz w:val="20"/>
        </w:rPr>
        <w:t>2. Investigate more sophisticated feature engineering techniques, including time-series analysis of payment patterns.</w:t>
      </w:r>
    </w:p>
    <w:p>
      <w:pPr>
        <w:jc w:val="both"/>
        <w:rPr>
          <w:rFonts w:ascii="Times New Roman" w:hAnsi="Times New Roman" w:cs="Times New Roman"/>
          <w:sz w:val="20"/>
        </w:rPr>
      </w:pPr>
      <w:r>
        <w:rPr>
          <w:rFonts w:ascii="Times New Roman" w:hAnsi="Times New Roman" w:cs="Times New Roman"/>
          <w:sz w:val="20"/>
        </w:rPr>
        <w:t>3. Develop an ensemble model combining multiple algorithms to leverage their individual strengths.</w:t>
      </w:r>
    </w:p>
    <w:p>
      <w:pPr>
        <w:jc w:val="both"/>
        <w:rPr>
          <w:rFonts w:ascii="Times New Roman" w:hAnsi="Times New Roman" w:cs="Times New Roman"/>
          <w:sz w:val="20"/>
        </w:rPr>
      </w:pPr>
      <w:r>
        <w:rPr>
          <w:rFonts w:ascii="Times New Roman" w:hAnsi="Times New Roman" w:cs="Times New Roman"/>
          <w:sz w:val="20"/>
        </w:rPr>
        <w:t>4. Conduct a more in-depth analysis of feature interactions and their impact on default prediction.</w:t>
      </w:r>
    </w:p>
    <w:p>
      <w:pPr>
        <w:jc w:val="both"/>
        <w:rPr>
          <w:rFonts w:ascii="Times New Roman" w:hAnsi="Times New Roman" w:cs="Times New Roman"/>
          <w:sz w:val="20"/>
        </w:rPr>
      </w:pPr>
      <w:r>
        <w:rPr>
          <w:rFonts w:ascii="Times New Roman" w:hAnsi="Times New Roman" w:cs="Times New Roman"/>
          <w:sz w:val="20"/>
        </w:rPr>
        <w:t>5. Explore the potential for developing a real-time risk assessment system based on the trained models.</w:t>
      </w:r>
    </w:p>
    <w:p>
      <w:pPr>
        <w:jc w:val="both"/>
        <w:rPr>
          <w:rFonts w:ascii="Times New Roman" w:hAnsi="Times New Roman" w:cs="Times New Roman"/>
          <w:sz w:val="20"/>
        </w:rPr>
      </w:pPr>
      <w:r>
        <w:rPr>
          <w:rFonts w:ascii="Times New Roman" w:hAnsi="Times New Roman" w:cs="Times New Roman"/>
          <w:sz w:val="20"/>
        </w:rPr>
        <w:t>6. Investigate the economic impact of model predictions by conducting a cost-benefit analysis of different classification thresholds.</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VI. REFERENCES</w:t>
      </w:r>
    </w:p>
    <w:p>
      <w:pPr>
        <w:pStyle w:val="16"/>
        <w:numPr>
          <w:ilvl w:val="0"/>
          <w:numId w:val="15"/>
        </w:numPr>
        <w:jc w:val="both"/>
        <w:rPr>
          <w:rFonts w:ascii="Times New Roman" w:hAnsi="Times New Roman" w:cs="Times New Roman"/>
          <w:sz w:val="20"/>
        </w:rPr>
      </w:pPr>
      <w:r>
        <w:rPr>
          <w:rFonts w:ascii="Times New Roman" w:hAnsi="Times New Roman" w:cs="Times New Roman"/>
          <w:sz w:val="20"/>
          <w:lang w:val="de-DE"/>
        </w:rPr>
        <w:t xml:space="preserve">Yeh, I. C., &amp; Lien, C. H. (2009). </w:t>
      </w:r>
      <w:r>
        <w:rPr>
          <w:rFonts w:ascii="Times New Roman" w:hAnsi="Times New Roman" w:cs="Times New Roman"/>
          <w:sz w:val="20"/>
        </w:rPr>
        <w:t>The comparisons of data mining techniques for the predictive accuracy of probability of default of credit card clients. Expert Systems with Applications, 36(2), 2473-2480.</w:t>
      </w:r>
    </w:p>
    <w:p>
      <w:pPr>
        <w:pStyle w:val="16"/>
        <w:numPr>
          <w:ilvl w:val="0"/>
          <w:numId w:val="15"/>
        </w:numPr>
        <w:jc w:val="both"/>
        <w:rPr>
          <w:rFonts w:ascii="Times New Roman" w:hAnsi="Times New Roman" w:cs="Times New Roman"/>
          <w:sz w:val="20"/>
        </w:rPr>
      </w:pPr>
      <w:r>
        <w:rPr>
          <w:rFonts w:ascii="Times New Roman" w:hAnsi="Times New Roman" w:cs="Times New Roman"/>
          <w:sz w:val="20"/>
        </w:rPr>
        <w:t>Lessmann, S., Baesens, B., Seow, H. V., &amp; Thomas, L. C. (2015). Benchmarking state-of-the-art classification algorithms for credit scoring: An update of research. European Journal of Operational Research, 247(1), 124-136.</w:t>
      </w:r>
    </w:p>
    <w:p>
      <w:pPr>
        <w:pStyle w:val="16"/>
        <w:numPr>
          <w:ilvl w:val="0"/>
          <w:numId w:val="15"/>
        </w:numPr>
        <w:jc w:val="both"/>
        <w:rPr>
          <w:rFonts w:ascii="Times New Roman" w:hAnsi="Times New Roman" w:cs="Times New Roman"/>
          <w:sz w:val="20"/>
        </w:rPr>
      </w:pPr>
      <w:r>
        <w:rPr>
          <w:rFonts w:ascii="Times New Roman" w:hAnsi="Times New Roman" w:cs="Times New Roman"/>
          <w:sz w:val="20"/>
        </w:rPr>
        <w:t>Chawla, N. V., Bowyer, K. W., Hall, L. O., &amp; Kegelmeyer, W. P. (2002). SMOTE: synthetic minority over-sampling technique. Journal of artificial intelligence research, 16, 321-357.</w:t>
      </w:r>
    </w:p>
    <w:p>
      <w:pPr>
        <w:pStyle w:val="16"/>
        <w:numPr>
          <w:ilvl w:val="0"/>
          <w:numId w:val="15"/>
        </w:numPr>
        <w:jc w:val="both"/>
        <w:rPr>
          <w:rFonts w:ascii="Times New Roman" w:hAnsi="Times New Roman" w:cs="Times New Roman"/>
          <w:sz w:val="20"/>
        </w:rPr>
      </w:pPr>
      <w:r>
        <w:rPr>
          <w:rFonts w:ascii="Times New Roman" w:hAnsi="Times New Roman" w:cs="Times New Roman"/>
          <w:sz w:val="20"/>
        </w:rPr>
        <w:t>Breiman, L. (2001). Random forests. Machine learning, 45(1), 5-32.</w:t>
      </w:r>
    </w:p>
    <w:p>
      <w:pPr>
        <w:pStyle w:val="16"/>
        <w:numPr>
          <w:ilvl w:val="0"/>
          <w:numId w:val="15"/>
        </w:numPr>
        <w:jc w:val="both"/>
        <w:rPr>
          <w:rFonts w:ascii="Times New Roman" w:hAnsi="Times New Roman" w:cs="Times New Roman"/>
          <w:sz w:val="20"/>
        </w:rPr>
      </w:pPr>
      <w:r>
        <w:rPr>
          <w:rFonts w:ascii="Times New Roman" w:hAnsi="Times New Roman" w:cs="Times New Roman"/>
          <w:sz w:val="20"/>
        </w:rPr>
        <w:t>Kuhn, M., &amp; Johnson, K. (2013). Applied predictive modeling (Vol. 26). New York: Springer.</w:t>
      </w:r>
    </w:p>
    <w:p>
      <w:pPr>
        <w:pStyle w:val="16"/>
        <w:numPr>
          <w:ilvl w:val="0"/>
          <w:numId w:val="15"/>
        </w:numPr>
        <w:jc w:val="both"/>
        <w:rPr>
          <w:rFonts w:ascii="Times New Roman" w:hAnsi="Times New Roman" w:cs="Times New Roman"/>
          <w:sz w:val="20"/>
        </w:rPr>
      </w:pPr>
      <w:r>
        <w:rPr>
          <w:rFonts w:ascii="Times New Roman" w:hAnsi="Times New Roman" w:cs="Times New Roman"/>
          <w:sz w:val="20"/>
        </w:rPr>
        <w:t>Scikit-learn: Machine Learning in Python, Pedregosa et al., JMLR 12, pp. 2825-2830, 2011.</w:t>
      </w:r>
    </w:p>
    <w:p>
      <w:pPr>
        <w:pStyle w:val="16"/>
        <w:numPr>
          <w:ilvl w:val="0"/>
          <w:numId w:val="15"/>
        </w:numPr>
        <w:jc w:val="both"/>
        <w:rPr>
          <w:rFonts w:ascii="Times New Roman" w:hAnsi="Times New Roman" w:cs="Times New Roman"/>
          <w:sz w:val="20"/>
        </w:rPr>
      </w:pPr>
      <w:r>
        <w:rPr>
          <w:rFonts w:ascii="Times New Roman" w:hAnsi="Times New Roman" w:cs="Times New Roman"/>
          <w:sz w:val="20"/>
        </w:rPr>
        <w:t>McKinney, W. (2010). Data structures for statistical computing in python. In Proceedings of the 9th Python in Science Conference (Vol. 445, pp. 51-56).</w:t>
      </w:r>
    </w:p>
    <w:p>
      <w:pPr>
        <w:pStyle w:val="16"/>
        <w:numPr>
          <w:ilvl w:val="0"/>
          <w:numId w:val="15"/>
        </w:numPr>
        <w:jc w:val="both"/>
        <w:rPr>
          <w:rFonts w:ascii="Times New Roman" w:hAnsi="Times New Roman" w:cs="Times New Roman"/>
          <w:sz w:val="20"/>
        </w:rPr>
      </w:pPr>
      <w:r>
        <w:rPr>
          <w:rFonts w:ascii="Times New Roman" w:hAnsi="Times New Roman" w:cs="Times New Roman"/>
          <w:sz w:val="20"/>
        </w:rPr>
        <w:t>Hunter, J. D. (2007). Matplotlib: A 2D graphics environment. Computing in science &amp; engineering, 9(3), 90-95.</w:t>
      </w:r>
    </w:p>
    <w:p>
      <w:pPr>
        <w:pStyle w:val="16"/>
        <w:numPr>
          <w:ilvl w:val="0"/>
          <w:numId w:val="15"/>
        </w:numPr>
        <w:jc w:val="both"/>
        <w:rPr>
          <w:rFonts w:ascii="Times New Roman" w:hAnsi="Times New Roman" w:cs="Times New Roman"/>
          <w:sz w:val="20"/>
        </w:rPr>
      </w:pPr>
      <w:r>
        <w:rPr>
          <w:rFonts w:ascii="Times New Roman" w:hAnsi="Times New Roman" w:cs="Times New Roman"/>
          <w:sz w:val="20"/>
        </w:rPr>
        <w:t>Waskom, M. L. (2021). seaborn: statistical data visualization. Journal of Open Source Software, 6(60), 3021.</w:t>
      </w:r>
    </w:p>
    <w:p>
      <w:pPr>
        <w:pStyle w:val="16"/>
        <w:numPr>
          <w:ilvl w:val="0"/>
          <w:numId w:val="15"/>
        </w:numPr>
        <w:jc w:val="both"/>
        <w:rPr>
          <w:rFonts w:ascii="Times New Roman" w:hAnsi="Times New Roman" w:cs="Times New Roman"/>
          <w:sz w:val="20"/>
        </w:rPr>
      </w:pPr>
      <w:r>
        <w:rPr>
          <w:rFonts w:ascii="Times New Roman" w:hAnsi="Times New Roman" w:cs="Times New Roman"/>
          <w:sz w:val="20"/>
        </w:rPr>
        <w:t>Lemaître, G., Nogueira, F., &amp; Aridas, C. K. (2017). Imbalanced-learn: A python toolbox to tackle the curse of imbalanced datasets in machine learning. The Journal of Machine Learning Research, 18(1), 559-563.</w:t>
      </w:r>
    </w:p>
    <w:sectPr>
      <w:type w:val="continuous"/>
      <w:pgSz w:w="11906" w:h="16838"/>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730CE"/>
    <w:multiLevelType w:val="multilevel"/>
    <w:tmpl w:val="089730C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3F550DC"/>
    <w:multiLevelType w:val="multilevel"/>
    <w:tmpl w:val="13F550D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60D1A5D"/>
    <w:multiLevelType w:val="multilevel"/>
    <w:tmpl w:val="160D1A5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B2D47B7"/>
    <w:multiLevelType w:val="multilevel"/>
    <w:tmpl w:val="1B2D47B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3D259C9"/>
    <w:multiLevelType w:val="multilevel"/>
    <w:tmpl w:val="23D259C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4EA55A6"/>
    <w:multiLevelType w:val="multilevel"/>
    <w:tmpl w:val="24EA55A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2E006756"/>
    <w:multiLevelType w:val="multilevel"/>
    <w:tmpl w:val="2E00675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3D32751E"/>
    <w:multiLevelType w:val="multilevel"/>
    <w:tmpl w:val="3D32751E"/>
    <w:lvl w:ilvl="0" w:tentative="0">
      <w:start w:val="1"/>
      <w:numFmt w:val="decimal"/>
      <w:pStyle w:val="2"/>
      <w:suff w:val="nothing"/>
      <w:lvlText w:val="Chapter %1"/>
      <w:lvlJc w:val="right"/>
      <w:pPr>
        <w:ind w:left="0" w:firstLine="0"/>
      </w:pPr>
      <w:rPr>
        <w:rFonts w:hint="default"/>
      </w:rPr>
    </w:lvl>
    <w:lvl w:ilvl="1" w:tentative="0">
      <w:start w:val="1"/>
      <w:numFmt w:val="decimal"/>
      <w:pStyle w:val="3"/>
      <w:suff w:val="space"/>
      <w:lvlText w:val="%1.%2."/>
      <w:lvlJc w:val="left"/>
      <w:pPr>
        <w:ind w:left="0" w:firstLine="0"/>
      </w:pPr>
      <w:rPr>
        <w:rFonts w:hint="default" w:ascii="Times New Roman" w:hAnsi="Times New Roman"/>
        <w:b/>
        <w:i w:val="0"/>
        <w:caps/>
        <w:color w:val="000000" w:themeColor="text1"/>
        <w:sz w:val="24"/>
        <w14:textFill>
          <w14:solidFill>
            <w14:schemeClr w14:val="tx1"/>
          </w14:solidFill>
        </w14:textFill>
      </w:rPr>
    </w:lvl>
    <w:lvl w:ilvl="2" w:tentative="0">
      <w:start w:val="1"/>
      <w:numFmt w:val="decimal"/>
      <w:suff w:val="space"/>
      <w:lvlText w:val="%1.%2.%3."/>
      <w:lvlJc w:val="left"/>
      <w:pPr>
        <w:ind w:left="0" w:firstLine="0"/>
      </w:pPr>
      <w:rPr>
        <w:rFonts w:hint="default" w:ascii="Times New Roman" w:hAnsi="Times New Roman"/>
        <w:b/>
        <w:i w:val="0"/>
        <w:sz w:val="24"/>
      </w:rPr>
    </w:lvl>
    <w:lvl w:ilvl="3" w:tentative="0">
      <w:start w:val="1"/>
      <w:numFmt w:val="decimal"/>
      <w:lvlText w:val="(%4)"/>
      <w:lvlJc w:val="left"/>
      <w:pPr>
        <w:tabs>
          <w:tab w:val="left" w:pos="284"/>
        </w:tabs>
        <w:ind w:left="0" w:firstLine="0"/>
      </w:pPr>
      <w:rPr>
        <w:rFonts w:hint="default"/>
      </w:rPr>
    </w:lvl>
    <w:lvl w:ilvl="4" w:tentative="0">
      <w:start w:val="1"/>
      <w:numFmt w:val="lowerLetter"/>
      <w:lvlText w:val="(%5)"/>
      <w:lvlJc w:val="left"/>
      <w:pPr>
        <w:tabs>
          <w:tab w:val="left" w:pos="284"/>
        </w:tabs>
        <w:ind w:left="0" w:firstLine="0"/>
      </w:pPr>
      <w:rPr>
        <w:rFonts w:hint="default"/>
      </w:rPr>
    </w:lvl>
    <w:lvl w:ilvl="5" w:tentative="0">
      <w:start w:val="1"/>
      <w:numFmt w:val="lowerRoman"/>
      <w:lvlText w:val="(%6)"/>
      <w:lvlJc w:val="left"/>
      <w:pPr>
        <w:tabs>
          <w:tab w:val="left" w:pos="284"/>
        </w:tabs>
        <w:ind w:left="0" w:firstLine="0"/>
      </w:pPr>
      <w:rPr>
        <w:rFonts w:hint="default"/>
      </w:rPr>
    </w:lvl>
    <w:lvl w:ilvl="6" w:tentative="0">
      <w:start w:val="1"/>
      <w:numFmt w:val="decimal"/>
      <w:lvlText w:val="%7."/>
      <w:lvlJc w:val="left"/>
      <w:pPr>
        <w:tabs>
          <w:tab w:val="left" w:pos="284"/>
        </w:tabs>
        <w:ind w:left="0" w:firstLine="0"/>
      </w:pPr>
      <w:rPr>
        <w:rFonts w:hint="default"/>
      </w:rPr>
    </w:lvl>
    <w:lvl w:ilvl="7" w:tentative="0">
      <w:start w:val="1"/>
      <w:numFmt w:val="lowerLetter"/>
      <w:lvlText w:val="%8."/>
      <w:lvlJc w:val="left"/>
      <w:pPr>
        <w:tabs>
          <w:tab w:val="left" w:pos="284"/>
        </w:tabs>
        <w:ind w:left="0" w:firstLine="0"/>
      </w:pPr>
      <w:rPr>
        <w:rFonts w:hint="default"/>
      </w:rPr>
    </w:lvl>
    <w:lvl w:ilvl="8" w:tentative="0">
      <w:start w:val="1"/>
      <w:numFmt w:val="lowerRoman"/>
      <w:lvlText w:val="%9."/>
      <w:lvlJc w:val="left"/>
      <w:pPr>
        <w:tabs>
          <w:tab w:val="left" w:pos="284"/>
        </w:tabs>
        <w:ind w:left="0" w:firstLine="0"/>
      </w:pPr>
      <w:rPr>
        <w:rFonts w:hint="default"/>
      </w:rPr>
    </w:lvl>
  </w:abstractNum>
  <w:abstractNum w:abstractNumId="8">
    <w:nsid w:val="47BA5DC1"/>
    <w:multiLevelType w:val="multilevel"/>
    <w:tmpl w:val="47BA5DC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4D7B3FD7"/>
    <w:multiLevelType w:val="multilevel"/>
    <w:tmpl w:val="4D7B3FD7"/>
    <w:lvl w:ilvl="0" w:tentative="0">
      <w:start w:val="1"/>
      <w:numFmt w:val="decimal"/>
      <w:lvlText w:val="[%1]"/>
      <w:lvlJc w:val="left"/>
      <w:pPr>
        <w:ind w:left="360" w:hanging="360"/>
      </w:pPr>
      <w:rPr>
        <w:rFonts w:hint="default" w:ascii="Times New Roman" w:hAnsi="Times New Roman"/>
        <w:b w:val="0"/>
        <w:i w:val="0"/>
        <w:color w:val="auto"/>
        <w:sz w:val="2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FC019E4"/>
    <w:multiLevelType w:val="multilevel"/>
    <w:tmpl w:val="5FC019E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653B5ABF"/>
    <w:multiLevelType w:val="multilevel"/>
    <w:tmpl w:val="653B5ABF"/>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2">
    <w:nsid w:val="69676127"/>
    <w:multiLevelType w:val="multilevel"/>
    <w:tmpl w:val="6967612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6C6776C0"/>
    <w:multiLevelType w:val="multilevel"/>
    <w:tmpl w:val="6C6776C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9F621FC"/>
    <w:multiLevelType w:val="multilevel"/>
    <w:tmpl w:val="79F621F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7"/>
  </w:num>
  <w:num w:numId="2">
    <w:abstractNumId w:val="11"/>
  </w:num>
  <w:num w:numId="3">
    <w:abstractNumId w:val="4"/>
  </w:num>
  <w:num w:numId="4">
    <w:abstractNumId w:val="13"/>
  </w:num>
  <w:num w:numId="5">
    <w:abstractNumId w:val="5"/>
  </w:num>
  <w:num w:numId="6">
    <w:abstractNumId w:val="6"/>
  </w:num>
  <w:num w:numId="7">
    <w:abstractNumId w:val="10"/>
  </w:num>
  <w:num w:numId="8">
    <w:abstractNumId w:val="8"/>
  </w:num>
  <w:num w:numId="9">
    <w:abstractNumId w:val="3"/>
  </w:num>
  <w:num w:numId="10">
    <w:abstractNumId w:val="1"/>
  </w:num>
  <w:num w:numId="11">
    <w:abstractNumId w:val="0"/>
  </w:num>
  <w:num w:numId="12">
    <w:abstractNumId w:val="14"/>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1E"/>
    <w:rsid w:val="00001E36"/>
    <w:rsid w:val="0002012F"/>
    <w:rsid w:val="00051C38"/>
    <w:rsid w:val="000B53F6"/>
    <w:rsid w:val="0010155B"/>
    <w:rsid w:val="0011076B"/>
    <w:rsid w:val="001413C4"/>
    <w:rsid w:val="00153A39"/>
    <w:rsid w:val="0015500A"/>
    <w:rsid w:val="001D7B60"/>
    <w:rsid w:val="002C10F4"/>
    <w:rsid w:val="002E53CB"/>
    <w:rsid w:val="003976B2"/>
    <w:rsid w:val="003D6C15"/>
    <w:rsid w:val="003E4EE7"/>
    <w:rsid w:val="004232BB"/>
    <w:rsid w:val="00424753"/>
    <w:rsid w:val="0042671E"/>
    <w:rsid w:val="00454BFB"/>
    <w:rsid w:val="00471D49"/>
    <w:rsid w:val="004923D9"/>
    <w:rsid w:val="004F186B"/>
    <w:rsid w:val="004F6066"/>
    <w:rsid w:val="00507D41"/>
    <w:rsid w:val="0057647D"/>
    <w:rsid w:val="00582647"/>
    <w:rsid w:val="00597165"/>
    <w:rsid w:val="005C3CEF"/>
    <w:rsid w:val="006259B7"/>
    <w:rsid w:val="00654779"/>
    <w:rsid w:val="00662C48"/>
    <w:rsid w:val="006704D6"/>
    <w:rsid w:val="006E40D4"/>
    <w:rsid w:val="007568A9"/>
    <w:rsid w:val="007B5C7C"/>
    <w:rsid w:val="007D290D"/>
    <w:rsid w:val="00803E0B"/>
    <w:rsid w:val="00831844"/>
    <w:rsid w:val="008C19F5"/>
    <w:rsid w:val="008C2540"/>
    <w:rsid w:val="008F58FC"/>
    <w:rsid w:val="0094551B"/>
    <w:rsid w:val="00965A04"/>
    <w:rsid w:val="0097518B"/>
    <w:rsid w:val="00987389"/>
    <w:rsid w:val="009A1EBB"/>
    <w:rsid w:val="00A41540"/>
    <w:rsid w:val="00B2512B"/>
    <w:rsid w:val="00B75195"/>
    <w:rsid w:val="00BB5885"/>
    <w:rsid w:val="00BC4644"/>
    <w:rsid w:val="00C753C2"/>
    <w:rsid w:val="00CB0324"/>
    <w:rsid w:val="00D15851"/>
    <w:rsid w:val="00D44768"/>
    <w:rsid w:val="00D510C7"/>
    <w:rsid w:val="00D6397C"/>
    <w:rsid w:val="00DD329D"/>
    <w:rsid w:val="00E06E4D"/>
    <w:rsid w:val="00E96D4E"/>
    <w:rsid w:val="00EE276C"/>
    <w:rsid w:val="00F0268F"/>
    <w:rsid w:val="00F12D14"/>
    <w:rsid w:val="00F258EE"/>
    <w:rsid w:val="00F87C81"/>
    <w:rsid w:val="00FA7771"/>
    <w:rsid w:val="00FD1569"/>
    <w:rsid w:val="6FDD5AC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hi-IN"/>
      <w14:ligatures w14:val="standardContextual"/>
    </w:rPr>
  </w:style>
  <w:style w:type="paragraph" w:styleId="2">
    <w:name w:val="heading 1"/>
    <w:basedOn w:val="1"/>
    <w:next w:val="1"/>
    <w:link w:val="10"/>
    <w:qFormat/>
    <w:uiPriority w:val="9"/>
    <w:pPr>
      <w:keepNext/>
      <w:keepLines/>
      <w:numPr>
        <w:ilvl w:val="0"/>
        <w:numId w:val="1"/>
      </w:numPr>
      <w:spacing w:before="240" w:after="0"/>
      <w:outlineLvl w:val="0"/>
    </w:pPr>
    <w:rPr>
      <w:rFonts w:ascii="Times New Roman" w:hAnsi="Times New Roman" w:eastAsiaTheme="majorEastAsia" w:cstheme="majorBidi"/>
      <w:b/>
      <w:color w:val="000000" w:themeColor="text1"/>
      <w:sz w:val="28"/>
      <w:szCs w:val="29"/>
      <w14:textFill>
        <w14:solidFill>
          <w14:schemeClr w14:val="tx1"/>
        </w14:solidFill>
      </w14:textFill>
    </w:rPr>
  </w:style>
  <w:style w:type="paragraph" w:styleId="3">
    <w:name w:val="heading 2"/>
    <w:basedOn w:val="2"/>
    <w:next w:val="1"/>
    <w:link w:val="11"/>
    <w:qFormat/>
    <w:uiPriority w:val="9"/>
    <w:pPr>
      <w:numPr>
        <w:ilvl w:val="1"/>
      </w:numPr>
      <w:spacing w:before="40" w:after="120" w:line="240" w:lineRule="auto"/>
      <w:jc w:val="both"/>
      <w:outlineLvl w:val="1"/>
    </w:pPr>
    <w:rPr>
      <w:caps/>
      <w:sz w:val="24"/>
      <w:szCs w:val="23"/>
    </w:rPr>
  </w:style>
  <w:style w:type="paragraph" w:styleId="4">
    <w:name w:val="heading 3"/>
    <w:basedOn w:val="1"/>
    <w:next w:val="1"/>
    <w:link w:val="12"/>
    <w:qFormat/>
    <w:uiPriority w:val="9"/>
    <w:pPr>
      <w:keepNext/>
      <w:keepLines/>
      <w:numPr>
        <w:ilvl w:val="2"/>
        <w:numId w:val="2"/>
      </w:numPr>
      <w:spacing w:before="40" w:after="120"/>
      <w:outlineLvl w:val="2"/>
    </w:pPr>
    <w:rPr>
      <w:rFonts w:ascii="Times New Roman" w:hAnsi="Times New Roman" w:eastAsiaTheme="majorEastAsia" w:cstheme="majorBidi"/>
      <w:b/>
      <w:color w:val="000000" w:themeColor="text1"/>
      <w:sz w:val="24"/>
      <w:szCs w:val="21"/>
      <w:lang w:eastAsia="en-IN"/>
      <w14:textFill>
        <w14:solidFill>
          <w14:schemeClr w14:val="tx1"/>
        </w14:solidFill>
      </w14:textFill>
    </w:rPr>
  </w:style>
  <w:style w:type="paragraph" w:styleId="5">
    <w:name w:val="heading 4"/>
    <w:basedOn w:val="1"/>
    <w:next w:val="1"/>
    <w:link w:val="14"/>
    <w:qFormat/>
    <w:uiPriority w:val="9"/>
    <w:pPr>
      <w:keepNext/>
      <w:keepLines/>
      <w:spacing w:before="120" w:after="120" w:line="240" w:lineRule="auto"/>
      <w:outlineLvl w:val="3"/>
    </w:pPr>
    <w:rPr>
      <w:rFonts w:ascii="Times New Roman" w:hAnsi="Times New Roman" w:eastAsiaTheme="majorEastAsia" w:cstheme="majorBidi"/>
      <w:b/>
      <w:iCs/>
      <w:sz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3"/>
    <w:unhideWhenUsed/>
    <w:qFormat/>
    <w:uiPriority w:val="99"/>
    <w:pPr>
      <w:tabs>
        <w:tab w:val="center" w:pos="4513"/>
        <w:tab w:val="right" w:pos="9026"/>
      </w:tabs>
      <w:spacing w:after="0" w:line="240" w:lineRule="auto"/>
    </w:pPr>
    <w:rPr>
      <w:rFonts w:ascii="Times New Roman" w:hAnsi="Times New Roman"/>
      <w:color w:val="000000" w:themeColor="text1"/>
      <w:sz w:val="20"/>
      <w14:textFill>
        <w14:solidFill>
          <w14:schemeClr w14:val="tx1"/>
        </w14:solidFill>
      </w14:textFill>
    </w:rPr>
  </w:style>
  <w:style w:type="paragraph" w:styleId="9">
    <w:name w:val="header"/>
    <w:basedOn w:val="1"/>
    <w:link w:val="15"/>
    <w:unhideWhenUsed/>
    <w:uiPriority w:val="99"/>
    <w:pPr>
      <w:tabs>
        <w:tab w:val="center" w:pos="4513"/>
        <w:tab w:val="right" w:pos="9026"/>
      </w:tabs>
      <w:spacing w:after="0" w:line="240" w:lineRule="auto"/>
    </w:pPr>
  </w:style>
  <w:style w:type="character" w:customStyle="1" w:styleId="10">
    <w:name w:val="Heading 1 Char"/>
    <w:basedOn w:val="6"/>
    <w:link w:val="2"/>
    <w:uiPriority w:val="9"/>
    <w:rPr>
      <w:rFonts w:ascii="Times New Roman" w:hAnsi="Times New Roman" w:eastAsiaTheme="majorEastAsia" w:cstheme="majorBidi"/>
      <w:b/>
      <w:color w:val="000000" w:themeColor="text1"/>
      <w:sz w:val="28"/>
      <w:szCs w:val="29"/>
      <w14:textFill>
        <w14:solidFill>
          <w14:schemeClr w14:val="tx1"/>
        </w14:solidFill>
      </w14:textFill>
    </w:rPr>
  </w:style>
  <w:style w:type="character" w:customStyle="1" w:styleId="11">
    <w:name w:val="Heading 2 Char"/>
    <w:basedOn w:val="6"/>
    <w:link w:val="3"/>
    <w:uiPriority w:val="9"/>
    <w:rPr>
      <w:rFonts w:ascii="Times New Roman" w:hAnsi="Times New Roman" w:eastAsiaTheme="majorEastAsia" w:cstheme="majorBidi"/>
      <w:b/>
      <w:caps/>
      <w:color w:val="000000" w:themeColor="text1"/>
      <w:sz w:val="24"/>
      <w:szCs w:val="23"/>
      <w14:textFill>
        <w14:solidFill>
          <w14:schemeClr w14:val="tx1"/>
        </w14:solidFill>
      </w14:textFill>
    </w:rPr>
  </w:style>
  <w:style w:type="character" w:customStyle="1" w:styleId="12">
    <w:name w:val="Heading 3 Char"/>
    <w:basedOn w:val="6"/>
    <w:link w:val="4"/>
    <w:uiPriority w:val="9"/>
    <w:rPr>
      <w:rFonts w:ascii="Times New Roman" w:hAnsi="Times New Roman" w:eastAsiaTheme="majorEastAsia" w:cstheme="majorBidi"/>
      <w:b/>
      <w:color w:val="000000" w:themeColor="text1"/>
      <w:sz w:val="24"/>
      <w:szCs w:val="21"/>
      <w:lang w:eastAsia="en-IN"/>
      <w14:textFill>
        <w14:solidFill>
          <w14:schemeClr w14:val="tx1"/>
        </w14:solidFill>
      </w14:textFill>
    </w:rPr>
  </w:style>
  <w:style w:type="character" w:customStyle="1" w:styleId="13">
    <w:name w:val="Footer Char"/>
    <w:basedOn w:val="6"/>
    <w:link w:val="8"/>
    <w:uiPriority w:val="99"/>
    <w:rPr>
      <w:rFonts w:ascii="Times New Roman" w:hAnsi="Times New Roman"/>
      <w:color w:val="000000" w:themeColor="text1"/>
      <w:sz w:val="20"/>
      <w14:textFill>
        <w14:solidFill>
          <w14:schemeClr w14:val="tx1"/>
        </w14:solidFill>
      </w14:textFill>
    </w:rPr>
  </w:style>
  <w:style w:type="character" w:customStyle="1" w:styleId="14">
    <w:name w:val="Heading 4 Char"/>
    <w:basedOn w:val="6"/>
    <w:link w:val="5"/>
    <w:uiPriority w:val="9"/>
    <w:rPr>
      <w:rFonts w:ascii="Times New Roman" w:hAnsi="Times New Roman" w:eastAsiaTheme="majorEastAsia" w:cstheme="majorBidi"/>
      <w:b/>
      <w:iCs/>
      <w:sz w:val="24"/>
    </w:rPr>
  </w:style>
  <w:style w:type="character" w:customStyle="1" w:styleId="15">
    <w:name w:val="Header Char"/>
    <w:basedOn w:val="6"/>
    <w:link w:val="9"/>
    <w:uiPriority w:val="99"/>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4177</Words>
  <Characters>23811</Characters>
  <Lines>198</Lines>
  <Paragraphs>55</Paragraphs>
  <TotalTime>0</TotalTime>
  <ScaleCrop>false</ScaleCrop>
  <LinksUpToDate>false</LinksUpToDate>
  <CharactersWithSpaces>27933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2024-10-20T10:12:00Z</dcterms:created>
  <dcterms:modified xsi:type="dcterms:W3CDTF">2024-10-27T23:30:34Z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E34817BCD4324A3193F9A89558654D70_13</vt:lpwstr>
  </property>
</Properties>
</file>