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int a[]={1,2,3,3,5};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float f;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for(i=0;i&lt;5;i++)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f = f + 1/(a[i]-i);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printf("float: %f\n", f);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Questions: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gdb commands, find out the line in the program that causes the floating point exception.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out the values of the variables in the stack when the exception occurs.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out the values of the program counter, link register and stack pointer at the point of occurrence of the exception. (Instead you can print rip, rbp and sp)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gdb to skip the execution of the line causing the exception and continue execution of the rest of the program.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