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B96BC" w14:textId="77777777" w:rsidR="00964782" w:rsidRPr="00A70C45" w:rsidRDefault="00964782" w:rsidP="00964782">
      <w:pPr>
        <w:rPr>
          <w:b/>
          <w:bCs/>
        </w:rPr>
      </w:pPr>
      <w:r w:rsidRPr="00A70C45">
        <w:rPr>
          <w:b/>
          <w:bCs/>
        </w:rPr>
        <w:t>HALL TICKET NUMBER: 2403A51365</w:t>
      </w:r>
    </w:p>
    <w:p w14:paraId="6E72984A" w14:textId="77777777" w:rsidR="00964782" w:rsidRPr="00A70C45" w:rsidRDefault="00964782" w:rsidP="00964782">
      <w:pPr>
        <w:rPr>
          <w:b/>
          <w:bCs/>
        </w:rPr>
      </w:pPr>
      <w:r w:rsidRPr="00A70C45">
        <w:rPr>
          <w:b/>
          <w:bCs/>
        </w:rPr>
        <w:t>NAME: RAYAPUDI HARITHA</w:t>
      </w:r>
    </w:p>
    <w:p w14:paraId="3D494199" w14:textId="77777777" w:rsidR="00964782" w:rsidRDefault="00964782" w:rsidP="00964782">
      <w:pPr>
        <w:rPr>
          <w:b/>
          <w:bCs/>
        </w:rPr>
      </w:pPr>
      <w:r w:rsidRPr="00A70C45">
        <w:rPr>
          <w:b/>
          <w:bCs/>
        </w:rPr>
        <w:t>BATCH: 24BTCAICSB14</w:t>
      </w:r>
    </w:p>
    <w:p w14:paraId="3E666805" w14:textId="48B6EE69" w:rsidR="00964782" w:rsidRDefault="00964782" w:rsidP="00964782">
      <w:pPr>
        <w:rPr>
          <w:b/>
          <w:bCs/>
        </w:rPr>
      </w:pPr>
      <w:r>
        <w:rPr>
          <w:b/>
          <w:bCs/>
        </w:rPr>
        <w:t xml:space="preserve">                                                                   </w:t>
      </w:r>
      <w:r w:rsidRPr="000B47E0">
        <w:rPr>
          <w:b/>
          <w:bCs/>
        </w:rPr>
        <w:t>AssignmentNumber:4.</w:t>
      </w:r>
      <w:r>
        <w:rPr>
          <w:b/>
          <w:bCs/>
        </w:rPr>
        <w:t>3</w:t>
      </w:r>
    </w:p>
    <w:p w14:paraId="67A2EFA6" w14:textId="77777777" w:rsidR="00964782" w:rsidRPr="00964782" w:rsidRDefault="00964782" w:rsidP="00964782">
      <w:pPr>
        <w:rPr>
          <w:b/>
          <w:bCs/>
          <w:lang w:val="en"/>
        </w:rPr>
      </w:pPr>
      <w:r w:rsidRPr="00964782">
        <w:rPr>
          <w:b/>
          <w:bCs/>
          <w:lang w:val="en"/>
        </w:rPr>
        <w:t>Lab 4: Advanced Prompt Engineering – Zero-shot, One-shot, and Few-shot Techniques</w:t>
      </w:r>
    </w:p>
    <w:p w14:paraId="70D0A4AB" w14:textId="77777777" w:rsidR="00964782" w:rsidRPr="00964782" w:rsidRDefault="00964782" w:rsidP="00964782">
      <w:pPr>
        <w:rPr>
          <w:b/>
          <w:bCs/>
          <w:lang w:val="en"/>
        </w:rPr>
      </w:pPr>
    </w:p>
    <w:p w14:paraId="0F4A2D82" w14:textId="77777777" w:rsidR="00964782" w:rsidRPr="00964782" w:rsidRDefault="00964782" w:rsidP="00964782">
      <w:pPr>
        <w:rPr>
          <w:b/>
          <w:bCs/>
          <w:lang w:val="en"/>
        </w:rPr>
      </w:pPr>
      <w:r w:rsidRPr="00964782">
        <w:rPr>
          <w:b/>
          <w:bCs/>
          <w:lang w:val="en"/>
        </w:rPr>
        <w:t>Lab Objectives:</w:t>
      </w:r>
    </w:p>
    <w:p w14:paraId="2BC09198" w14:textId="77777777" w:rsidR="00964782" w:rsidRPr="00964782" w:rsidRDefault="00964782" w:rsidP="00964782">
      <w:pPr>
        <w:rPr>
          <w:b/>
          <w:bCs/>
          <w:lang w:val="en"/>
        </w:rPr>
      </w:pPr>
    </w:p>
    <w:p w14:paraId="159E44FF" w14:textId="77777777" w:rsidR="00964782" w:rsidRPr="00964782" w:rsidRDefault="00964782" w:rsidP="00964782">
      <w:pPr>
        <w:numPr>
          <w:ilvl w:val="0"/>
          <w:numId w:val="1"/>
        </w:numPr>
        <w:rPr>
          <w:b/>
          <w:bCs/>
          <w:lang w:val="en"/>
        </w:rPr>
      </w:pPr>
      <w:r w:rsidRPr="00964782">
        <w:rPr>
          <w:b/>
          <w:bCs/>
          <w:lang w:val="en"/>
        </w:rPr>
        <w:t>To explore and apply different levels of prompt examples in AI-assisted code generation.</w:t>
      </w:r>
    </w:p>
    <w:p w14:paraId="73C996C4" w14:textId="77777777" w:rsidR="00964782" w:rsidRPr="00964782" w:rsidRDefault="00964782" w:rsidP="00964782">
      <w:pPr>
        <w:numPr>
          <w:ilvl w:val="0"/>
          <w:numId w:val="1"/>
        </w:numPr>
        <w:rPr>
          <w:b/>
          <w:bCs/>
          <w:lang w:val="en"/>
        </w:rPr>
      </w:pPr>
      <w:r w:rsidRPr="00964782">
        <w:rPr>
          <w:b/>
          <w:bCs/>
          <w:lang w:val="en"/>
        </w:rPr>
        <w:t>To understand how zero-shot, one-shot, and few-shot prompting affect AI output quality.</w:t>
      </w:r>
    </w:p>
    <w:p w14:paraId="17A9DCE2" w14:textId="77777777" w:rsidR="00964782" w:rsidRPr="00964782" w:rsidRDefault="00964782" w:rsidP="00964782">
      <w:pPr>
        <w:numPr>
          <w:ilvl w:val="0"/>
          <w:numId w:val="1"/>
        </w:numPr>
        <w:rPr>
          <w:b/>
          <w:bCs/>
          <w:lang w:val="en"/>
        </w:rPr>
      </w:pPr>
      <w:r w:rsidRPr="00964782">
        <w:rPr>
          <w:b/>
          <w:bCs/>
          <w:lang w:val="en"/>
        </w:rPr>
        <w:t>To evaluate the impact of context richness and example quantity on AI performance.</w:t>
      </w:r>
    </w:p>
    <w:p w14:paraId="6A8B915B" w14:textId="77777777" w:rsidR="00964782" w:rsidRPr="00964782" w:rsidRDefault="00964782" w:rsidP="00964782">
      <w:pPr>
        <w:numPr>
          <w:ilvl w:val="0"/>
          <w:numId w:val="1"/>
        </w:numPr>
        <w:rPr>
          <w:b/>
          <w:bCs/>
          <w:lang w:val="en"/>
        </w:rPr>
      </w:pPr>
      <w:r w:rsidRPr="00964782">
        <w:rPr>
          <w:b/>
          <w:bCs/>
          <w:lang w:val="en"/>
        </w:rPr>
        <w:t>To build awareness of prompt strategy effectiveness for different problem types.</w:t>
      </w:r>
    </w:p>
    <w:p w14:paraId="0754464D" w14:textId="77777777" w:rsidR="00964782" w:rsidRPr="00964782" w:rsidRDefault="00964782" w:rsidP="00964782">
      <w:pPr>
        <w:rPr>
          <w:b/>
          <w:bCs/>
          <w:lang w:val="en"/>
        </w:rPr>
      </w:pPr>
    </w:p>
    <w:p w14:paraId="47199D36" w14:textId="77777777" w:rsidR="00964782" w:rsidRPr="00964782" w:rsidRDefault="00964782" w:rsidP="00964782">
      <w:pPr>
        <w:rPr>
          <w:b/>
          <w:bCs/>
          <w:lang w:val="en"/>
        </w:rPr>
      </w:pPr>
    </w:p>
    <w:p w14:paraId="3CB10506" w14:textId="77777777" w:rsidR="00964782" w:rsidRPr="00964782" w:rsidRDefault="00964782" w:rsidP="00964782">
      <w:pPr>
        <w:rPr>
          <w:b/>
          <w:bCs/>
          <w:lang w:val="en"/>
        </w:rPr>
      </w:pPr>
      <w:r w:rsidRPr="00964782">
        <w:rPr>
          <w:b/>
          <w:bCs/>
          <w:lang w:val="en"/>
        </w:rPr>
        <w:t>Lab Outcomes (LOs):</w:t>
      </w:r>
    </w:p>
    <w:p w14:paraId="6E1A79F0" w14:textId="77777777" w:rsidR="00964782" w:rsidRPr="00964782" w:rsidRDefault="00964782" w:rsidP="00964782">
      <w:pPr>
        <w:rPr>
          <w:b/>
          <w:bCs/>
          <w:lang w:val="en"/>
        </w:rPr>
      </w:pPr>
      <w:r w:rsidRPr="00964782">
        <w:rPr>
          <w:b/>
          <w:bCs/>
          <w:lang w:val="en"/>
        </w:rPr>
        <w:t>After completing this lab, students will be able to:</w:t>
      </w:r>
    </w:p>
    <w:p w14:paraId="08C4E653" w14:textId="77777777" w:rsidR="00964782" w:rsidRPr="00964782" w:rsidRDefault="00964782" w:rsidP="00964782">
      <w:pPr>
        <w:rPr>
          <w:b/>
          <w:bCs/>
          <w:lang w:val="en"/>
        </w:rPr>
      </w:pPr>
    </w:p>
    <w:p w14:paraId="04C4B4A1" w14:textId="77777777" w:rsidR="00964782" w:rsidRPr="00964782" w:rsidRDefault="00964782" w:rsidP="00964782">
      <w:pPr>
        <w:numPr>
          <w:ilvl w:val="0"/>
          <w:numId w:val="2"/>
        </w:numPr>
        <w:rPr>
          <w:b/>
          <w:bCs/>
          <w:lang w:val="en"/>
        </w:rPr>
      </w:pPr>
      <w:r w:rsidRPr="00964782">
        <w:rPr>
          <w:b/>
          <w:bCs/>
          <w:lang w:val="en"/>
        </w:rPr>
        <w:t>Use zero-shot prompting to instruct AI with minimal context.</w:t>
      </w:r>
    </w:p>
    <w:p w14:paraId="095239FE" w14:textId="77777777" w:rsidR="00964782" w:rsidRPr="00964782" w:rsidRDefault="00964782" w:rsidP="00964782">
      <w:pPr>
        <w:numPr>
          <w:ilvl w:val="0"/>
          <w:numId w:val="2"/>
        </w:numPr>
        <w:rPr>
          <w:b/>
          <w:bCs/>
          <w:lang w:val="en"/>
        </w:rPr>
      </w:pPr>
      <w:r w:rsidRPr="00964782">
        <w:rPr>
          <w:b/>
          <w:bCs/>
          <w:lang w:val="en"/>
        </w:rPr>
        <w:t>Use one-shot prompting with a single example to guide AI code generation.</w:t>
      </w:r>
    </w:p>
    <w:p w14:paraId="32876CE9" w14:textId="77777777" w:rsidR="00964782" w:rsidRPr="00964782" w:rsidRDefault="00964782" w:rsidP="00964782">
      <w:pPr>
        <w:numPr>
          <w:ilvl w:val="0"/>
          <w:numId w:val="2"/>
        </w:numPr>
        <w:rPr>
          <w:b/>
          <w:bCs/>
          <w:lang w:val="en"/>
        </w:rPr>
      </w:pPr>
      <w:r w:rsidRPr="00964782">
        <w:rPr>
          <w:b/>
          <w:bCs/>
          <w:lang w:val="en"/>
        </w:rPr>
        <w:t>Apply few-shot prompting using multiple examples to improve AI responses.</w:t>
      </w:r>
    </w:p>
    <w:p w14:paraId="106A03DC" w14:textId="77777777" w:rsidR="00964782" w:rsidRPr="00964782" w:rsidRDefault="00964782" w:rsidP="00964782">
      <w:pPr>
        <w:numPr>
          <w:ilvl w:val="0"/>
          <w:numId w:val="2"/>
        </w:numPr>
        <w:rPr>
          <w:b/>
          <w:bCs/>
          <w:lang w:val="en"/>
        </w:rPr>
      </w:pPr>
      <w:r w:rsidRPr="00964782">
        <w:rPr>
          <w:b/>
          <w:bCs/>
          <w:lang w:val="en"/>
        </w:rPr>
        <w:t xml:space="preserve">Compare AI outputs across the three prompting strategies. </w:t>
      </w:r>
    </w:p>
    <w:p w14:paraId="63A70A66" w14:textId="77777777" w:rsidR="0072412F" w:rsidRDefault="00FC3D71" w:rsidP="0072412F">
      <w:pPr>
        <w:rPr>
          <w:b/>
          <w:bCs/>
          <w:lang w:val="en"/>
        </w:rPr>
      </w:pPr>
      <w:r w:rsidRPr="00FC3D71">
        <w:rPr>
          <w:b/>
          <w:bCs/>
          <w:lang w:val="en"/>
        </w:rPr>
        <w:t>Task Description#1</w:t>
      </w:r>
    </w:p>
    <w:p w14:paraId="7D511455" w14:textId="519F3452" w:rsidR="00FC3D71" w:rsidRPr="00FC3D71" w:rsidRDefault="0072412F" w:rsidP="0072412F">
      <w:pPr>
        <w:rPr>
          <w:b/>
          <w:bCs/>
          <w:lang w:val="en"/>
        </w:rPr>
      </w:pPr>
      <w:r>
        <w:rPr>
          <w:b/>
          <w:bCs/>
          <w:lang w:val="en"/>
        </w:rPr>
        <w:t xml:space="preserve"> Prompt:-</w:t>
      </w:r>
      <w:r w:rsidR="00FC3D71" w:rsidRPr="00FC3D71">
        <w:rPr>
          <w:b/>
          <w:bCs/>
          <w:lang w:val="en"/>
        </w:rPr>
        <w:t>Zero-shot: Prompt AI to write a function that checks whether a given year is a leap year.</w:t>
      </w:r>
    </w:p>
    <w:p w14:paraId="1B24C444" w14:textId="77777777" w:rsidR="00FC3D71" w:rsidRDefault="00FC3D71" w:rsidP="00FC3D71">
      <w:pPr>
        <w:rPr>
          <w:b/>
          <w:bCs/>
          <w:lang w:val="en"/>
        </w:rPr>
      </w:pPr>
    </w:p>
    <w:p w14:paraId="2B5D43BD" w14:textId="19DA81E0" w:rsidR="0059584C" w:rsidRDefault="0059584C" w:rsidP="00FC3D71">
      <w:pPr>
        <w:rPr>
          <w:b/>
          <w:bCs/>
          <w:lang w:val="en"/>
        </w:rPr>
      </w:pPr>
      <w:r>
        <w:rPr>
          <w:b/>
          <w:bCs/>
          <w:lang w:val="en"/>
        </w:rPr>
        <w:lastRenderedPageBreak/>
        <w:t>Code and output:-</w:t>
      </w:r>
    </w:p>
    <w:p w14:paraId="7E66EBA4" w14:textId="7DC39FD5" w:rsidR="0059584C" w:rsidRDefault="0059584C" w:rsidP="00FC3D71">
      <w:pPr>
        <w:rPr>
          <w:b/>
          <w:bCs/>
          <w:lang w:val="en"/>
        </w:rPr>
      </w:pPr>
      <w:r w:rsidRPr="0059584C">
        <w:rPr>
          <w:b/>
          <w:bCs/>
          <w:lang w:val="en"/>
        </w:rPr>
        <w:drawing>
          <wp:inline distT="0" distB="0" distL="0" distR="0" wp14:anchorId="54D7994D" wp14:editId="774F2BCD">
            <wp:extent cx="5731510" cy="2189018"/>
            <wp:effectExtent l="0" t="0" r="2540" b="1905"/>
            <wp:docPr id="15041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7867" name=""/>
                    <pic:cNvPicPr/>
                  </pic:nvPicPr>
                  <pic:blipFill rotWithShape="1">
                    <a:blip r:embed="rId5"/>
                    <a:srcRect l="-1088" t="3652" r="1088" b="28449"/>
                    <a:stretch>
                      <a:fillRect/>
                    </a:stretch>
                  </pic:blipFill>
                  <pic:spPr bwMode="auto">
                    <a:xfrm>
                      <a:off x="0" y="0"/>
                      <a:ext cx="5731510" cy="2189018"/>
                    </a:xfrm>
                    <a:prstGeom prst="rect">
                      <a:avLst/>
                    </a:prstGeom>
                    <a:ln>
                      <a:noFill/>
                    </a:ln>
                    <a:extLst>
                      <a:ext uri="{53640926-AAD7-44D8-BBD7-CCE9431645EC}">
                        <a14:shadowObscured xmlns:a14="http://schemas.microsoft.com/office/drawing/2010/main"/>
                      </a:ext>
                    </a:extLst>
                  </pic:spPr>
                </pic:pic>
              </a:graphicData>
            </a:graphic>
          </wp:inline>
        </w:drawing>
      </w:r>
    </w:p>
    <w:p w14:paraId="2AB6F0ED" w14:textId="77777777" w:rsidR="00247376" w:rsidRDefault="00247376" w:rsidP="00FC3D71">
      <w:pPr>
        <w:rPr>
          <w:b/>
          <w:bCs/>
          <w:lang w:val="en"/>
        </w:rPr>
      </w:pPr>
    </w:p>
    <w:p w14:paraId="313F065F" w14:textId="64E25A66" w:rsidR="0072412F" w:rsidRPr="0072412F" w:rsidRDefault="0072412F" w:rsidP="0072412F">
      <w:pPr>
        <w:rPr>
          <w:b/>
          <w:lang w:val="en-US"/>
        </w:rPr>
      </w:pPr>
      <w:r w:rsidRPr="00704F0B">
        <w:rPr>
          <w:b/>
        </w:rPr>
        <w:t>code explanation</w:t>
      </w:r>
      <w:r>
        <w:rPr>
          <w:b/>
        </w:rPr>
        <w:t>:-</w:t>
      </w:r>
    </w:p>
    <w:p w14:paraId="5B3A7F6A" w14:textId="77777777" w:rsidR="0072412F" w:rsidRPr="0072412F" w:rsidRDefault="0072412F" w:rsidP="0072412F">
      <w:pPr>
        <w:rPr>
          <w:b/>
          <w:bCs/>
        </w:rPr>
      </w:pPr>
      <w:r w:rsidRPr="0072412F">
        <w:rPr>
          <w:b/>
          <w:bCs/>
        </w:rPr>
        <w:t>The code defines a function </w:t>
      </w:r>
      <w:proofErr w:type="spellStart"/>
      <w:r w:rsidRPr="0072412F">
        <w:rPr>
          <w:b/>
          <w:bCs/>
        </w:rPr>
        <w:t>is_leap</w:t>
      </w:r>
      <w:proofErr w:type="spellEnd"/>
      <w:r w:rsidRPr="0072412F">
        <w:rPr>
          <w:b/>
          <w:bCs/>
        </w:rPr>
        <w:t> that determines if a year is a leap year. It follows the rules: a year is a leap year if it's divisible by 4 but not by 100, unless it's also divisible by 400. The example usage then demonstrates how to call this function for the years 2000, 1900, and 2024, printing the result for each.</w:t>
      </w:r>
    </w:p>
    <w:p w14:paraId="3614378A" w14:textId="77777777" w:rsidR="0059584C" w:rsidRPr="00FC3D71" w:rsidRDefault="0059584C" w:rsidP="00FC3D71">
      <w:pPr>
        <w:rPr>
          <w:b/>
          <w:bCs/>
          <w:lang w:val="en"/>
        </w:rPr>
      </w:pPr>
    </w:p>
    <w:p w14:paraId="4D63DB69" w14:textId="77777777" w:rsidR="00247376" w:rsidRDefault="00247376" w:rsidP="0059584C">
      <w:pPr>
        <w:rPr>
          <w:b/>
          <w:bCs/>
          <w:lang w:val="en"/>
        </w:rPr>
      </w:pPr>
    </w:p>
    <w:p w14:paraId="5BB49090" w14:textId="47456C98" w:rsidR="0059584C" w:rsidRPr="0059584C" w:rsidRDefault="0059584C" w:rsidP="0059584C">
      <w:pPr>
        <w:rPr>
          <w:b/>
          <w:bCs/>
          <w:lang w:val="en"/>
        </w:rPr>
      </w:pPr>
      <w:r w:rsidRPr="0059584C">
        <w:rPr>
          <w:b/>
          <w:bCs/>
          <w:lang w:val="en"/>
        </w:rPr>
        <w:t>Task Description#2</w:t>
      </w:r>
    </w:p>
    <w:p w14:paraId="391AC113" w14:textId="0A030B20" w:rsidR="0059584C" w:rsidRPr="0059584C" w:rsidRDefault="0072412F" w:rsidP="0072412F">
      <w:pPr>
        <w:rPr>
          <w:b/>
          <w:bCs/>
          <w:lang w:val="en"/>
        </w:rPr>
      </w:pPr>
      <w:r>
        <w:rPr>
          <w:b/>
          <w:bCs/>
          <w:lang w:val="en"/>
        </w:rPr>
        <w:t>Prompt:-</w:t>
      </w:r>
      <w:r w:rsidR="0059584C" w:rsidRPr="0059584C">
        <w:rPr>
          <w:b/>
          <w:bCs/>
          <w:lang w:val="en"/>
        </w:rPr>
        <w:t>One-shot: Give one input-output example to guide AI in writing a function that converts centimeters to inches.</w:t>
      </w:r>
    </w:p>
    <w:p w14:paraId="1295170F" w14:textId="77777777" w:rsidR="00247376" w:rsidRDefault="00247376" w:rsidP="00964782">
      <w:pPr>
        <w:rPr>
          <w:b/>
          <w:bCs/>
        </w:rPr>
      </w:pPr>
    </w:p>
    <w:p w14:paraId="68887C8D" w14:textId="0AE51CF8" w:rsidR="00964782" w:rsidRDefault="0059584C" w:rsidP="00964782">
      <w:pPr>
        <w:rPr>
          <w:b/>
          <w:bCs/>
        </w:rPr>
      </w:pPr>
      <w:r>
        <w:rPr>
          <w:b/>
          <w:bCs/>
        </w:rPr>
        <w:t>Code and output:-</w:t>
      </w:r>
    </w:p>
    <w:p w14:paraId="2C692ED1" w14:textId="11F89A79" w:rsidR="00964782" w:rsidRDefault="0059584C">
      <w:r w:rsidRPr="0059584C">
        <w:drawing>
          <wp:inline distT="0" distB="0" distL="0" distR="0" wp14:anchorId="094ADC1E" wp14:editId="2B3E9187">
            <wp:extent cx="5730138" cy="1641302"/>
            <wp:effectExtent l="0" t="0" r="4445" b="0"/>
            <wp:docPr id="1570543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3100" name="Picture 1" descr="A screenshot of a computer&#10;&#10;AI-generated content may be incorrect."/>
                    <pic:cNvPicPr/>
                  </pic:nvPicPr>
                  <pic:blipFill rotWithShape="1">
                    <a:blip r:embed="rId6"/>
                    <a:srcRect l="121" t="3009" r="-121" b="46068"/>
                    <a:stretch>
                      <a:fillRect/>
                    </a:stretch>
                  </pic:blipFill>
                  <pic:spPr bwMode="auto">
                    <a:xfrm>
                      <a:off x="0" y="0"/>
                      <a:ext cx="5731510" cy="1641695"/>
                    </a:xfrm>
                    <a:prstGeom prst="rect">
                      <a:avLst/>
                    </a:prstGeom>
                    <a:ln>
                      <a:noFill/>
                    </a:ln>
                    <a:extLst>
                      <a:ext uri="{53640926-AAD7-44D8-BBD7-CCE9431645EC}">
                        <a14:shadowObscured xmlns:a14="http://schemas.microsoft.com/office/drawing/2010/main"/>
                      </a:ext>
                    </a:extLst>
                  </pic:spPr>
                </pic:pic>
              </a:graphicData>
            </a:graphic>
          </wp:inline>
        </w:drawing>
      </w:r>
    </w:p>
    <w:p w14:paraId="7C5A4ED3" w14:textId="77777777" w:rsidR="00247376" w:rsidRDefault="00247376" w:rsidP="0072412F">
      <w:pPr>
        <w:rPr>
          <w:b/>
        </w:rPr>
      </w:pPr>
    </w:p>
    <w:p w14:paraId="17352B43" w14:textId="77777777" w:rsidR="00247376" w:rsidRDefault="00247376" w:rsidP="0072412F">
      <w:pPr>
        <w:rPr>
          <w:b/>
        </w:rPr>
      </w:pPr>
    </w:p>
    <w:p w14:paraId="007CA167" w14:textId="2F8EE007" w:rsidR="0072412F" w:rsidRDefault="0072412F" w:rsidP="0072412F">
      <w:pPr>
        <w:rPr>
          <w:b/>
        </w:rPr>
      </w:pPr>
      <w:r w:rsidRPr="00704F0B">
        <w:rPr>
          <w:b/>
        </w:rPr>
        <w:lastRenderedPageBreak/>
        <w:t>code explanation</w:t>
      </w:r>
      <w:r>
        <w:rPr>
          <w:b/>
        </w:rPr>
        <w:t>:-</w:t>
      </w:r>
    </w:p>
    <w:p w14:paraId="7497D434" w14:textId="77777777" w:rsidR="0072412F" w:rsidRPr="0072412F" w:rsidRDefault="0072412F" w:rsidP="0072412F">
      <w:r w:rsidRPr="0072412F">
        <w:t xml:space="preserve">This code defines a function </w:t>
      </w:r>
      <w:proofErr w:type="spellStart"/>
      <w:r w:rsidRPr="0072412F">
        <w:rPr>
          <w:b/>
          <w:bCs/>
        </w:rPr>
        <w:t>cm_to_inches</w:t>
      </w:r>
      <w:proofErr w:type="spellEnd"/>
      <w:r w:rsidRPr="0072412F">
        <w:rPr>
          <w:b/>
          <w:bCs/>
        </w:rPr>
        <w:t>(cm)</w:t>
      </w:r>
      <w:r w:rsidRPr="0072412F">
        <w:t xml:space="preserve"> that converts a value in </w:t>
      </w:r>
      <w:proofErr w:type="spellStart"/>
      <w:r w:rsidRPr="0072412F">
        <w:t>centimeters</w:t>
      </w:r>
      <w:proofErr w:type="spellEnd"/>
      <w:r w:rsidRPr="0072412F">
        <w:t xml:space="preserve"> to inches using the conversion factor 1 cm = 0.393701 inches.</w:t>
      </w:r>
      <w:r w:rsidRPr="0072412F">
        <w:br/>
        <w:t>It then demonstrates the function by converting 10 cm into inches.</w:t>
      </w:r>
      <w:r w:rsidRPr="0072412F">
        <w:br/>
        <w:t xml:space="preserve">The result is stored in the variable inches and printed using an </w:t>
      </w:r>
      <w:r w:rsidRPr="0072412F">
        <w:rPr>
          <w:b/>
          <w:bCs/>
        </w:rPr>
        <w:t>f-string</w:t>
      </w:r>
      <w:r w:rsidRPr="0072412F">
        <w:t xml:space="preserve"> with formatting up to 2 decimal places.</w:t>
      </w:r>
      <w:r w:rsidRPr="0072412F">
        <w:br/>
        <w:t xml:space="preserve">Finally, it outputs: </w:t>
      </w:r>
      <w:r w:rsidRPr="0072412F">
        <w:rPr>
          <w:b/>
          <w:bCs/>
        </w:rPr>
        <w:t xml:space="preserve">"10 </w:t>
      </w:r>
      <w:proofErr w:type="spellStart"/>
      <w:r w:rsidRPr="0072412F">
        <w:rPr>
          <w:b/>
          <w:bCs/>
        </w:rPr>
        <w:t>centimeters</w:t>
      </w:r>
      <w:proofErr w:type="spellEnd"/>
      <w:r w:rsidRPr="0072412F">
        <w:rPr>
          <w:b/>
          <w:bCs/>
        </w:rPr>
        <w:t xml:space="preserve"> is equal to 3.94 inches."</w:t>
      </w:r>
    </w:p>
    <w:p w14:paraId="612B6D66" w14:textId="77777777" w:rsidR="00247376" w:rsidRDefault="00247376" w:rsidP="0072412F">
      <w:pPr>
        <w:rPr>
          <w:b/>
          <w:lang w:val="en"/>
        </w:rPr>
      </w:pPr>
    </w:p>
    <w:p w14:paraId="4FF68700" w14:textId="77777777" w:rsidR="00247376" w:rsidRDefault="00247376" w:rsidP="0072412F">
      <w:pPr>
        <w:rPr>
          <w:b/>
          <w:lang w:val="en"/>
        </w:rPr>
      </w:pPr>
    </w:p>
    <w:p w14:paraId="52CC64CE" w14:textId="5A10C230" w:rsidR="0072412F" w:rsidRPr="0072412F" w:rsidRDefault="0072412F" w:rsidP="0072412F">
      <w:pPr>
        <w:rPr>
          <w:b/>
          <w:lang w:val="en"/>
        </w:rPr>
      </w:pPr>
      <w:r w:rsidRPr="0072412F">
        <w:rPr>
          <w:b/>
          <w:lang w:val="en"/>
        </w:rPr>
        <w:t>Task Description#3</w:t>
      </w:r>
    </w:p>
    <w:p w14:paraId="06441658" w14:textId="73FDA7BC" w:rsidR="0072412F" w:rsidRPr="0072412F" w:rsidRDefault="0072412F" w:rsidP="0072412F">
      <w:pPr>
        <w:rPr>
          <w:b/>
          <w:lang w:val="en"/>
        </w:rPr>
      </w:pPr>
      <w:r>
        <w:rPr>
          <w:lang w:val="en"/>
        </w:rPr>
        <w:t>Prompt:-</w:t>
      </w:r>
      <w:r w:rsidRPr="0072412F">
        <w:rPr>
          <w:lang w:val="en"/>
        </w:rPr>
        <w:t>Few-shot: Provide 2–3 examples to generate a function that formats full names as “Last, First”.</w:t>
      </w:r>
    </w:p>
    <w:p w14:paraId="5A15201B" w14:textId="77777777" w:rsidR="00247376" w:rsidRDefault="00247376"/>
    <w:p w14:paraId="414737A9" w14:textId="3FA5E37E" w:rsidR="0059584C" w:rsidRDefault="0072412F">
      <w:r>
        <w:t>Code and output:-</w:t>
      </w:r>
    </w:p>
    <w:p w14:paraId="363240A0" w14:textId="6EB9015F" w:rsidR="0072412F" w:rsidRDefault="0072412F">
      <w:r w:rsidRPr="0072412F">
        <w:drawing>
          <wp:inline distT="0" distB="0" distL="0" distR="0" wp14:anchorId="4A768662" wp14:editId="2E09E4F1">
            <wp:extent cx="5731510" cy="2639291"/>
            <wp:effectExtent l="0" t="0" r="2540" b="8890"/>
            <wp:docPr id="15337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07895" name=""/>
                    <pic:cNvPicPr/>
                  </pic:nvPicPr>
                  <pic:blipFill rotWithShape="1">
                    <a:blip r:embed="rId7"/>
                    <a:srcRect l="-242" r="242" b="17602"/>
                    <a:stretch>
                      <a:fillRect/>
                    </a:stretch>
                  </pic:blipFill>
                  <pic:spPr bwMode="auto">
                    <a:xfrm>
                      <a:off x="0" y="0"/>
                      <a:ext cx="5731510" cy="2639291"/>
                    </a:xfrm>
                    <a:prstGeom prst="rect">
                      <a:avLst/>
                    </a:prstGeom>
                    <a:ln>
                      <a:noFill/>
                    </a:ln>
                    <a:extLst>
                      <a:ext uri="{53640926-AAD7-44D8-BBD7-CCE9431645EC}">
                        <a14:shadowObscured xmlns:a14="http://schemas.microsoft.com/office/drawing/2010/main"/>
                      </a:ext>
                    </a:extLst>
                  </pic:spPr>
                </pic:pic>
              </a:graphicData>
            </a:graphic>
          </wp:inline>
        </w:drawing>
      </w:r>
    </w:p>
    <w:p w14:paraId="250A0827" w14:textId="77777777" w:rsidR="00247376" w:rsidRDefault="00247376"/>
    <w:p w14:paraId="27F5BF7A" w14:textId="77777777" w:rsidR="00247376" w:rsidRDefault="00247376"/>
    <w:p w14:paraId="36B9B206" w14:textId="77777777" w:rsidR="00247376" w:rsidRDefault="00247376" w:rsidP="00247376">
      <w:pPr>
        <w:rPr>
          <w:b/>
        </w:rPr>
      </w:pPr>
      <w:r w:rsidRPr="00704F0B">
        <w:rPr>
          <w:b/>
        </w:rPr>
        <w:t>code explanation</w:t>
      </w:r>
      <w:r>
        <w:rPr>
          <w:b/>
        </w:rPr>
        <w:t>:-</w:t>
      </w:r>
    </w:p>
    <w:p w14:paraId="473AD2E7" w14:textId="4B9225D1" w:rsidR="00247376" w:rsidRDefault="00247376">
      <w:r w:rsidRPr="00247376">
        <w:t>This code defines a function </w:t>
      </w:r>
      <w:proofErr w:type="spellStart"/>
      <w:r w:rsidRPr="00247376">
        <w:t>format_name</w:t>
      </w:r>
      <w:proofErr w:type="spellEnd"/>
      <w:r w:rsidRPr="00247376">
        <w:t> that takes a full name string. It splits the name into parts, and if there's more than one part, it rearranges them to put the last name first, followed by a comma and the rest of the name. If the name can't be split (e.g., only a single name), it returns the original input. The example usage shows how it works for "John Doe", "Jane Smith", and "Peter Jones".</w:t>
      </w:r>
      <w:r>
        <w:br/>
      </w:r>
    </w:p>
    <w:p w14:paraId="06399952" w14:textId="77777777" w:rsidR="00247376" w:rsidRPr="00247376" w:rsidRDefault="00247376" w:rsidP="00247376">
      <w:pPr>
        <w:rPr>
          <w:b/>
          <w:lang w:val="en"/>
        </w:rPr>
      </w:pPr>
      <w:r w:rsidRPr="00247376">
        <w:rPr>
          <w:b/>
          <w:lang w:val="en"/>
        </w:rPr>
        <w:lastRenderedPageBreak/>
        <w:t>Task Description#4</w:t>
      </w:r>
    </w:p>
    <w:p w14:paraId="6ABB854D" w14:textId="55296B9B" w:rsidR="00247376" w:rsidRDefault="00247376" w:rsidP="00247376">
      <w:pPr>
        <w:rPr>
          <w:lang w:val="en"/>
        </w:rPr>
      </w:pPr>
      <w:r>
        <w:rPr>
          <w:lang w:val="en"/>
        </w:rPr>
        <w:t>Prompt:-</w:t>
      </w:r>
      <w:r w:rsidRPr="00247376">
        <w:rPr>
          <w:lang w:val="en"/>
        </w:rPr>
        <w:t>Compare zero-shot and few-shot prompts for writing a function that counts the number of vowels in a string.</w:t>
      </w:r>
    </w:p>
    <w:p w14:paraId="5E28C3D5" w14:textId="77777777" w:rsidR="00247376" w:rsidRPr="00247376" w:rsidRDefault="00247376" w:rsidP="00247376">
      <w:pPr>
        <w:rPr>
          <w:b/>
          <w:lang w:val="en"/>
        </w:rPr>
      </w:pPr>
    </w:p>
    <w:p w14:paraId="62063613" w14:textId="6A14AFD7" w:rsidR="00247376" w:rsidRDefault="00247376">
      <w:r>
        <w:t>Code and output:-</w:t>
      </w:r>
    </w:p>
    <w:p w14:paraId="4D8372B2" w14:textId="2A3EEEFD" w:rsidR="00247376" w:rsidRDefault="00247376">
      <w:r w:rsidRPr="00247376">
        <w:drawing>
          <wp:inline distT="0" distB="0" distL="0" distR="0" wp14:anchorId="4B63322E" wp14:editId="76C90633">
            <wp:extent cx="5731510" cy="3223895"/>
            <wp:effectExtent l="0" t="0" r="2540" b="0"/>
            <wp:docPr id="74358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1212" name=""/>
                    <pic:cNvPicPr/>
                  </pic:nvPicPr>
                  <pic:blipFill>
                    <a:blip r:embed="rId8"/>
                    <a:stretch>
                      <a:fillRect/>
                    </a:stretch>
                  </pic:blipFill>
                  <pic:spPr>
                    <a:xfrm>
                      <a:off x="0" y="0"/>
                      <a:ext cx="5731510" cy="3223895"/>
                    </a:xfrm>
                    <a:prstGeom prst="rect">
                      <a:avLst/>
                    </a:prstGeom>
                  </pic:spPr>
                </pic:pic>
              </a:graphicData>
            </a:graphic>
          </wp:inline>
        </w:drawing>
      </w:r>
    </w:p>
    <w:p w14:paraId="7A2C8D8F" w14:textId="77777777" w:rsidR="00247376" w:rsidRDefault="00247376"/>
    <w:p w14:paraId="2101AD4B" w14:textId="77777777" w:rsidR="00247376" w:rsidRDefault="00247376" w:rsidP="00247376">
      <w:pPr>
        <w:rPr>
          <w:b/>
        </w:rPr>
      </w:pPr>
      <w:r w:rsidRPr="00704F0B">
        <w:rPr>
          <w:b/>
        </w:rPr>
        <w:t>code explanation</w:t>
      </w:r>
      <w:r>
        <w:rPr>
          <w:b/>
        </w:rPr>
        <w:t>:-</w:t>
      </w:r>
    </w:p>
    <w:p w14:paraId="13B4FAAE" w14:textId="57EDAB8B" w:rsidR="00247376" w:rsidRDefault="00247376">
      <w:r w:rsidRPr="00247376">
        <w:t>This code defines a function </w:t>
      </w:r>
      <w:proofErr w:type="spellStart"/>
      <w:r w:rsidRPr="00247376">
        <w:t>count_vowels</w:t>
      </w:r>
      <w:proofErr w:type="spellEnd"/>
      <w:r w:rsidRPr="00247376">
        <w:t> that takes a string as input. It initializes a counter and a string containing all vowels (both lowercase and uppercase). It then iterates through each character in the input string, and if the character is found within the vowels string, the counter is incremented. Finally, it returns the total count of vowels. The example usage demonstrates calling the function with "Hello World" and "Python".</w:t>
      </w:r>
    </w:p>
    <w:p w14:paraId="31FDBFAD" w14:textId="77777777" w:rsidR="00381F91" w:rsidRDefault="00381F91"/>
    <w:p w14:paraId="4C7B292D" w14:textId="77777777" w:rsidR="00381F91" w:rsidRDefault="00381F91"/>
    <w:p w14:paraId="6AAEECA0" w14:textId="77777777" w:rsidR="00381F91" w:rsidRDefault="00381F91"/>
    <w:p w14:paraId="6CDEECB9" w14:textId="77777777" w:rsidR="00381F91" w:rsidRDefault="00381F91"/>
    <w:p w14:paraId="6D96F88A" w14:textId="4165F653" w:rsidR="00381F91" w:rsidRDefault="00381F91"/>
    <w:p w14:paraId="5CB6BA86" w14:textId="77777777" w:rsidR="00381F91" w:rsidRDefault="00381F91"/>
    <w:p w14:paraId="12DFB099" w14:textId="3B80AD39" w:rsidR="00381F91" w:rsidRDefault="00381F91" w:rsidP="00381F91">
      <w:pPr>
        <w:rPr>
          <w:b/>
          <w:bCs/>
        </w:rPr>
      </w:pPr>
      <w:r w:rsidRPr="00381F91">
        <w:rPr>
          <w:b/>
          <w:bCs/>
        </w:rPr>
        <w:lastRenderedPageBreak/>
        <w:t>Comparison Table</w:t>
      </w:r>
      <w:r>
        <w:rPr>
          <w:b/>
          <w:bCs/>
        </w:rPr>
        <w:t>:-</w:t>
      </w:r>
    </w:p>
    <w:p w14:paraId="690CFAB4" w14:textId="77777777" w:rsidR="00381F91" w:rsidRPr="00381F91" w:rsidRDefault="00381F91" w:rsidP="00381F91">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3257"/>
        <w:gridCol w:w="4167"/>
      </w:tblGrid>
      <w:tr w:rsidR="00381F91" w:rsidRPr="00381F91" w14:paraId="74F10E9B" w14:textId="77777777">
        <w:trPr>
          <w:tblHeader/>
          <w:tblCellSpacing w:w="15" w:type="dxa"/>
        </w:trPr>
        <w:tc>
          <w:tcPr>
            <w:tcW w:w="0" w:type="auto"/>
            <w:vAlign w:val="center"/>
            <w:hideMark/>
          </w:tcPr>
          <w:p w14:paraId="2A869EFF" w14:textId="77777777" w:rsidR="00381F91" w:rsidRPr="00381F91" w:rsidRDefault="00381F91" w:rsidP="00381F91">
            <w:r w:rsidRPr="00381F91">
              <w:t>Feature</w:t>
            </w:r>
          </w:p>
        </w:tc>
        <w:tc>
          <w:tcPr>
            <w:tcW w:w="0" w:type="auto"/>
            <w:vAlign w:val="center"/>
            <w:hideMark/>
          </w:tcPr>
          <w:p w14:paraId="098E6612" w14:textId="77777777" w:rsidR="00381F91" w:rsidRPr="00381F91" w:rsidRDefault="00381F91" w:rsidP="00381F91">
            <w:r w:rsidRPr="00381F91">
              <w:t>Zero-Shot Learning</w:t>
            </w:r>
          </w:p>
        </w:tc>
        <w:tc>
          <w:tcPr>
            <w:tcW w:w="0" w:type="auto"/>
            <w:vAlign w:val="center"/>
            <w:hideMark/>
          </w:tcPr>
          <w:p w14:paraId="36EE7451" w14:textId="77777777" w:rsidR="00381F91" w:rsidRPr="00381F91" w:rsidRDefault="00381F91" w:rsidP="00381F91">
            <w:r w:rsidRPr="00381F91">
              <w:t>Few-Shot Learning</w:t>
            </w:r>
          </w:p>
        </w:tc>
      </w:tr>
      <w:tr w:rsidR="00381F91" w:rsidRPr="00381F91" w14:paraId="43E7C239" w14:textId="77777777">
        <w:trPr>
          <w:tblCellSpacing w:w="15" w:type="dxa"/>
        </w:trPr>
        <w:tc>
          <w:tcPr>
            <w:tcW w:w="0" w:type="auto"/>
            <w:vAlign w:val="center"/>
            <w:hideMark/>
          </w:tcPr>
          <w:p w14:paraId="5ECA3F93" w14:textId="77777777" w:rsidR="00381F91" w:rsidRPr="00381F91" w:rsidRDefault="00381F91" w:rsidP="00381F91">
            <w:r w:rsidRPr="00381F91">
              <w:rPr>
                <w:b/>
                <w:bCs/>
              </w:rPr>
              <w:t>Number of Examples</w:t>
            </w:r>
          </w:p>
        </w:tc>
        <w:tc>
          <w:tcPr>
            <w:tcW w:w="0" w:type="auto"/>
            <w:vAlign w:val="center"/>
            <w:hideMark/>
          </w:tcPr>
          <w:p w14:paraId="0FF5E091" w14:textId="77777777" w:rsidR="00381F91" w:rsidRPr="00381F91" w:rsidRDefault="00381F91" w:rsidP="00381F91">
            <w:r w:rsidRPr="00381F91">
              <w:t>Zero examples are provided in the prompt. The model relies entirely on its pre-trained knowledge.</w:t>
            </w:r>
          </w:p>
        </w:tc>
        <w:tc>
          <w:tcPr>
            <w:tcW w:w="0" w:type="auto"/>
            <w:vAlign w:val="center"/>
            <w:hideMark/>
          </w:tcPr>
          <w:p w14:paraId="66B4DF4F" w14:textId="77777777" w:rsidR="00381F91" w:rsidRPr="00381F91" w:rsidRDefault="00381F91" w:rsidP="00381F91">
            <w:r w:rsidRPr="00381F91">
              <w:t>A small number of examples (typically 1 to 5) are provided in the prompt.</w:t>
            </w:r>
          </w:p>
        </w:tc>
      </w:tr>
      <w:tr w:rsidR="00381F91" w:rsidRPr="00381F91" w14:paraId="031F4CB0" w14:textId="77777777">
        <w:trPr>
          <w:tblCellSpacing w:w="15" w:type="dxa"/>
        </w:trPr>
        <w:tc>
          <w:tcPr>
            <w:tcW w:w="0" w:type="auto"/>
            <w:vAlign w:val="center"/>
            <w:hideMark/>
          </w:tcPr>
          <w:p w14:paraId="2D12ED75" w14:textId="77777777" w:rsidR="00381F91" w:rsidRPr="00381F91" w:rsidRDefault="00381F91" w:rsidP="00381F91">
            <w:r w:rsidRPr="00381F91">
              <w:rPr>
                <w:b/>
                <w:bCs/>
              </w:rPr>
              <w:t>Prompt Structure</w:t>
            </w:r>
          </w:p>
        </w:tc>
        <w:tc>
          <w:tcPr>
            <w:tcW w:w="0" w:type="auto"/>
            <w:vAlign w:val="center"/>
            <w:hideMark/>
          </w:tcPr>
          <w:p w14:paraId="4A2C78CC" w14:textId="77777777" w:rsidR="00381F91" w:rsidRPr="00381F91" w:rsidRDefault="00381F91" w:rsidP="00381F91">
            <w:r w:rsidRPr="00381F91">
              <w:t xml:space="preserve">The prompt consists of a direct instruction or question. </w:t>
            </w:r>
            <w:r w:rsidRPr="00381F91">
              <w:rPr>
                <w:rFonts w:ascii="Segoe UI Emoji" w:hAnsi="Segoe UI Emoji" w:cs="Segoe UI Emoji"/>
              </w:rPr>
              <w:t>➡️</w:t>
            </w:r>
            <w:r w:rsidRPr="00381F91">
              <w:t xml:space="preserve"> </w:t>
            </w:r>
            <w:r w:rsidRPr="00381F91">
              <w:rPr>
                <w:b/>
                <w:bCs/>
              </w:rPr>
              <w:t>Example:</w:t>
            </w:r>
            <w:r w:rsidRPr="00381F91">
              <w:t xml:space="preserve"> "Translate the following sentence into French: 'Hello, how are you?'"</w:t>
            </w:r>
          </w:p>
        </w:tc>
        <w:tc>
          <w:tcPr>
            <w:tcW w:w="0" w:type="auto"/>
            <w:vAlign w:val="center"/>
            <w:hideMark/>
          </w:tcPr>
          <w:p w14:paraId="2722F50A" w14:textId="77777777" w:rsidR="00381F91" w:rsidRPr="00381F91" w:rsidRDefault="00381F91" w:rsidP="00381F91">
            <w:r w:rsidRPr="00381F91">
              <w:t xml:space="preserve">The prompt includes examples of input-output pairs before the final instruction. </w:t>
            </w:r>
            <w:r w:rsidRPr="00381F91">
              <w:rPr>
                <w:rFonts w:ascii="Segoe UI Emoji" w:hAnsi="Segoe UI Emoji" w:cs="Segoe UI Emoji"/>
              </w:rPr>
              <w:t>➡️</w:t>
            </w:r>
            <w:r w:rsidRPr="00381F91">
              <w:t xml:space="preserve"> </w:t>
            </w:r>
            <w:r w:rsidRPr="00381F91">
              <w:rPr>
                <w:b/>
                <w:bCs/>
              </w:rPr>
              <w:t>Example:</w:t>
            </w:r>
            <w:r w:rsidRPr="00381F91">
              <w:t xml:space="preserve"> "Translate the following sentences into French. 'Dog' -&gt; 'Chien' 'Cat' -&gt; 'Chat' 'Hello, how are you?' -&gt;"</w:t>
            </w:r>
          </w:p>
        </w:tc>
      </w:tr>
      <w:tr w:rsidR="00381F91" w:rsidRPr="00381F91" w14:paraId="6DCB86E2" w14:textId="77777777">
        <w:trPr>
          <w:tblCellSpacing w:w="15" w:type="dxa"/>
        </w:trPr>
        <w:tc>
          <w:tcPr>
            <w:tcW w:w="0" w:type="auto"/>
            <w:vAlign w:val="center"/>
            <w:hideMark/>
          </w:tcPr>
          <w:p w14:paraId="62CDBD6C" w14:textId="77777777" w:rsidR="00381F91" w:rsidRPr="00381F91" w:rsidRDefault="00381F91" w:rsidP="00381F91">
            <w:r w:rsidRPr="00381F91">
              <w:rPr>
                <w:b/>
                <w:bCs/>
              </w:rPr>
              <w:t>Performance</w:t>
            </w:r>
          </w:p>
        </w:tc>
        <w:tc>
          <w:tcPr>
            <w:tcW w:w="0" w:type="auto"/>
            <w:vAlign w:val="center"/>
            <w:hideMark/>
          </w:tcPr>
          <w:p w14:paraId="09E8CF00" w14:textId="77777777" w:rsidR="00381F91" w:rsidRPr="00381F91" w:rsidRDefault="00381F91" w:rsidP="00381F91">
            <w:r w:rsidRPr="00381F91">
              <w:t>Performance can be less reliable, especially for complex or highly specific tasks. It is best for simple, straightforward tasks.</w:t>
            </w:r>
          </w:p>
        </w:tc>
        <w:tc>
          <w:tcPr>
            <w:tcW w:w="0" w:type="auto"/>
            <w:vAlign w:val="center"/>
            <w:hideMark/>
          </w:tcPr>
          <w:p w14:paraId="4359F9A8" w14:textId="77777777" w:rsidR="00381F91" w:rsidRPr="00381F91" w:rsidRDefault="00381F91" w:rsidP="00381F91">
            <w:r w:rsidRPr="00381F91">
              <w:t>Performance is generally better and more reliable, as the examples provide the model with a clear pattern to follow.</w:t>
            </w:r>
          </w:p>
        </w:tc>
      </w:tr>
      <w:tr w:rsidR="00381F91" w:rsidRPr="00381F91" w14:paraId="324D3DE4" w14:textId="77777777">
        <w:trPr>
          <w:tblCellSpacing w:w="15" w:type="dxa"/>
        </w:trPr>
        <w:tc>
          <w:tcPr>
            <w:tcW w:w="0" w:type="auto"/>
            <w:vAlign w:val="center"/>
            <w:hideMark/>
          </w:tcPr>
          <w:p w14:paraId="340278AC" w14:textId="77777777" w:rsidR="00381F91" w:rsidRPr="00381F91" w:rsidRDefault="00381F91" w:rsidP="00381F91">
            <w:r w:rsidRPr="00381F91">
              <w:rPr>
                <w:b/>
                <w:bCs/>
              </w:rPr>
              <w:t>Purpose</w:t>
            </w:r>
          </w:p>
        </w:tc>
        <w:tc>
          <w:tcPr>
            <w:tcW w:w="0" w:type="auto"/>
            <w:vAlign w:val="center"/>
            <w:hideMark/>
          </w:tcPr>
          <w:p w14:paraId="5DDC3FF7" w14:textId="77777777" w:rsidR="00381F91" w:rsidRPr="00381F91" w:rsidRDefault="00381F91" w:rsidP="00381F91">
            <w:r w:rsidRPr="00381F91">
              <w:t>Used to test a model's foundational knowledge and capability on a given task without any explicit guidance.</w:t>
            </w:r>
          </w:p>
        </w:tc>
        <w:tc>
          <w:tcPr>
            <w:tcW w:w="0" w:type="auto"/>
            <w:vAlign w:val="center"/>
            <w:hideMark/>
          </w:tcPr>
          <w:p w14:paraId="658ECCA2" w14:textId="77777777" w:rsidR="00381F91" w:rsidRPr="00381F91" w:rsidRDefault="00381F91" w:rsidP="00381F91">
            <w:r w:rsidRPr="00381F91">
              <w:t>Used to guide a model to learn a specific pattern, style, or format for a task, which it might not know from its training data.</w:t>
            </w:r>
          </w:p>
        </w:tc>
      </w:tr>
      <w:tr w:rsidR="00381F91" w:rsidRPr="00381F91" w14:paraId="357B881B" w14:textId="77777777">
        <w:trPr>
          <w:tblCellSpacing w:w="15" w:type="dxa"/>
        </w:trPr>
        <w:tc>
          <w:tcPr>
            <w:tcW w:w="0" w:type="auto"/>
            <w:vAlign w:val="center"/>
            <w:hideMark/>
          </w:tcPr>
          <w:p w14:paraId="584C21E7" w14:textId="77777777" w:rsidR="00381F91" w:rsidRPr="00381F91" w:rsidRDefault="00381F91" w:rsidP="00381F91">
            <w:r w:rsidRPr="00381F91">
              <w:rPr>
                <w:b/>
                <w:bCs/>
              </w:rPr>
              <w:t>Efficiency &amp; Cost</w:t>
            </w:r>
          </w:p>
        </w:tc>
        <w:tc>
          <w:tcPr>
            <w:tcW w:w="0" w:type="auto"/>
            <w:vAlign w:val="center"/>
            <w:hideMark/>
          </w:tcPr>
          <w:p w14:paraId="7BBD7F18" w14:textId="77777777" w:rsidR="00381F91" w:rsidRPr="00381F91" w:rsidRDefault="00381F91" w:rsidP="00381F91">
            <w:r w:rsidRPr="00381F91">
              <w:t>More efficient and lower cost, as the prompt is shorter and requires fewer tokens.</w:t>
            </w:r>
          </w:p>
        </w:tc>
        <w:tc>
          <w:tcPr>
            <w:tcW w:w="0" w:type="auto"/>
            <w:vAlign w:val="center"/>
            <w:hideMark/>
          </w:tcPr>
          <w:p w14:paraId="2FC1B64E" w14:textId="77777777" w:rsidR="00381F91" w:rsidRPr="00381F91" w:rsidRDefault="00381F91" w:rsidP="00381F91">
            <w:r w:rsidRPr="00381F91">
              <w:t>Less efficient and more costly, as the prompt is longer and requires more tokens.</w:t>
            </w:r>
          </w:p>
        </w:tc>
      </w:tr>
      <w:tr w:rsidR="00381F91" w:rsidRPr="00381F91" w14:paraId="4A2AA481" w14:textId="77777777">
        <w:trPr>
          <w:tblCellSpacing w:w="15" w:type="dxa"/>
        </w:trPr>
        <w:tc>
          <w:tcPr>
            <w:tcW w:w="0" w:type="auto"/>
            <w:vAlign w:val="center"/>
            <w:hideMark/>
          </w:tcPr>
          <w:p w14:paraId="5F214F5F" w14:textId="77777777" w:rsidR="00381F91" w:rsidRPr="00381F91" w:rsidRDefault="00381F91" w:rsidP="00381F91">
            <w:r w:rsidRPr="00381F91">
              <w:rPr>
                <w:b/>
                <w:bCs/>
              </w:rPr>
              <w:t>Use Cases</w:t>
            </w:r>
          </w:p>
        </w:tc>
        <w:tc>
          <w:tcPr>
            <w:tcW w:w="0" w:type="auto"/>
            <w:vAlign w:val="center"/>
            <w:hideMark/>
          </w:tcPr>
          <w:p w14:paraId="1BEEC801" w14:textId="77777777" w:rsidR="00381F91" w:rsidRPr="00381F91" w:rsidRDefault="00381F91" w:rsidP="00381F91">
            <w:r w:rsidRPr="00381F91">
              <w:t>Basic tasks like simple translation, summarization of a common topic, or straightforward question-answering.</w:t>
            </w:r>
          </w:p>
        </w:tc>
        <w:tc>
          <w:tcPr>
            <w:tcW w:w="0" w:type="auto"/>
            <w:vAlign w:val="center"/>
            <w:hideMark/>
          </w:tcPr>
          <w:p w14:paraId="327B95B2" w14:textId="77777777" w:rsidR="00381F91" w:rsidRPr="00381F91" w:rsidRDefault="00381F91" w:rsidP="00381F91">
            <w:r w:rsidRPr="00381F91">
              <w:t>Complex tasks that require a specific output format, style, or nuanced understanding, such as sentiment analysis with specific labels, custom data extraction, or code generation with a particular structure.</w:t>
            </w:r>
          </w:p>
        </w:tc>
      </w:tr>
      <w:tr w:rsidR="00381F91" w:rsidRPr="00381F91" w14:paraId="160A4F42" w14:textId="77777777">
        <w:trPr>
          <w:tblCellSpacing w:w="15" w:type="dxa"/>
        </w:trPr>
        <w:tc>
          <w:tcPr>
            <w:tcW w:w="0" w:type="auto"/>
            <w:vAlign w:val="center"/>
            <w:hideMark/>
          </w:tcPr>
          <w:p w14:paraId="60F5D6B5" w14:textId="77777777" w:rsidR="00381F91" w:rsidRPr="00381F91" w:rsidRDefault="00381F91" w:rsidP="00381F91">
            <w:r w:rsidRPr="00381F91">
              <w:rPr>
                <w:b/>
                <w:bCs/>
              </w:rPr>
              <w:t>Analogy</w:t>
            </w:r>
          </w:p>
        </w:tc>
        <w:tc>
          <w:tcPr>
            <w:tcW w:w="0" w:type="auto"/>
            <w:vAlign w:val="center"/>
            <w:hideMark/>
          </w:tcPr>
          <w:p w14:paraId="523AC288" w14:textId="77777777" w:rsidR="00381F91" w:rsidRPr="00381F91" w:rsidRDefault="00381F91" w:rsidP="00381F91">
            <w:r w:rsidRPr="00381F91">
              <w:t xml:space="preserve">Like asking a child to draw a dog without showing them a picture, based only on their </w:t>
            </w:r>
            <w:r w:rsidRPr="00381F91">
              <w:lastRenderedPageBreak/>
              <w:t>general knowledge of what a dog is.</w:t>
            </w:r>
          </w:p>
        </w:tc>
        <w:tc>
          <w:tcPr>
            <w:tcW w:w="0" w:type="auto"/>
            <w:vAlign w:val="center"/>
            <w:hideMark/>
          </w:tcPr>
          <w:p w14:paraId="3345C103" w14:textId="77777777" w:rsidR="00381F91" w:rsidRPr="00381F91" w:rsidRDefault="00381F91" w:rsidP="00381F91">
            <w:r w:rsidRPr="00381F91">
              <w:lastRenderedPageBreak/>
              <w:t>Like asking a child to draw a dog after showing them a few pictures of different dogs to get the idea.</w:t>
            </w:r>
          </w:p>
        </w:tc>
      </w:tr>
    </w:tbl>
    <w:p w14:paraId="082B04F5" w14:textId="77777777" w:rsidR="00C45813" w:rsidRDefault="00C45813"/>
    <w:p w14:paraId="553DEA6C" w14:textId="77777777" w:rsidR="00247376" w:rsidRDefault="00247376"/>
    <w:p w14:paraId="3CF0EE50" w14:textId="77777777" w:rsidR="00247376" w:rsidRDefault="00247376" w:rsidP="00247376">
      <w:pPr>
        <w:rPr>
          <w:b/>
          <w:lang w:val="en"/>
        </w:rPr>
      </w:pPr>
      <w:r w:rsidRPr="00247376">
        <w:rPr>
          <w:b/>
          <w:lang w:val="en"/>
        </w:rPr>
        <w:t>Task Description#5</w:t>
      </w:r>
    </w:p>
    <w:p w14:paraId="7B83C2BE" w14:textId="32E95865" w:rsidR="00247376" w:rsidRDefault="00247376" w:rsidP="00247376">
      <w:pPr>
        <w:rPr>
          <w:lang w:val="en"/>
        </w:rPr>
      </w:pPr>
      <w:r>
        <w:rPr>
          <w:lang w:val="en"/>
        </w:rPr>
        <w:t xml:space="preserve">Prompt:- </w:t>
      </w:r>
      <w:r w:rsidRPr="00247376">
        <w:rPr>
          <w:lang w:val="en"/>
        </w:rPr>
        <w:t>Use few-shot prompting to generate a function that reads a .txt file and returns the number of lines.</w:t>
      </w:r>
    </w:p>
    <w:p w14:paraId="403F2636" w14:textId="77777777" w:rsidR="00C45813" w:rsidRPr="00C45813" w:rsidRDefault="00C45813" w:rsidP="00C45813">
      <w:r w:rsidRPr="00C45813">
        <w:t># Few-shot prompt: Write a function to count lines in a text file.</w:t>
      </w:r>
    </w:p>
    <w:p w14:paraId="51A9AEE5" w14:textId="77777777" w:rsidR="00C45813" w:rsidRPr="00C45813" w:rsidRDefault="00C45813" w:rsidP="00C45813">
      <w:r w:rsidRPr="00C45813">
        <w:t># Example 1:</w:t>
      </w:r>
    </w:p>
    <w:p w14:paraId="75A779C1" w14:textId="77777777" w:rsidR="00C45813" w:rsidRPr="00C45813" w:rsidRDefault="00C45813" w:rsidP="00C45813">
      <w:r w:rsidRPr="00C45813">
        <w:t># Input: "file.txt" containing:</w:t>
      </w:r>
    </w:p>
    <w:p w14:paraId="34F6D6E7" w14:textId="77777777" w:rsidR="00C45813" w:rsidRPr="00C45813" w:rsidRDefault="00C45813" w:rsidP="00C45813">
      <w:r w:rsidRPr="00C45813">
        <w:t># Line 1</w:t>
      </w:r>
    </w:p>
    <w:p w14:paraId="7C9F2412" w14:textId="77777777" w:rsidR="00C45813" w:rsidRPr="00C45813" w:rsidRDefault="00C45813" w:rsidP="00C45813">
      <w:r w:rsidRPr="00C45813">
        <w:t># Line 2</w:t>
      </w:r>
    </w:p>
    <w:p w14:paraId="0037C3AC" w14:textId="77777777" w:rsidR="00C45813" w:rsidRPr="00C45813" w:rsidRDefault="00C45813" w:rsidP="00C45813">
      <w:r w:rsidRPr="00C45813">
        <w:t># Output: 2</w:t>
      </w:r>
    </w:p>
    <w:p w14:paraId="765A5E25" w14:textId="77777777" w:rsidR="00C45813" w:rsidRPr="00C45813" w:rsidRDefault="00C45813" w:rsidP="00C45813">
      <w:r w:rsidRPr="00C45813">
        <w:t># Example 2:</w:t>
      </w:r>
    </w:p>
    <w:p w14:paraId="03DAA848" w14:textId="77777777" w:rsidR="00C45813" w:rsidRPr="00C45813" w:rsidRDefault="00C45813" w:rsidP="00C45813">
      <w:r w:rsidRPr="00C45813">
        <w:t># Input: "empty.txt" containing:</w:t>
      </w:r>
    </w:p>
    <w:p w14:paraId="7676972A" w14:textId="77777777" w:rsidR="00C45813" w:rsidRPr="00C45813" w:rsidRDefault="00C45813" w:rsidP="00C45813">
      <w:r w:rsidRPr="00C45813">
        <w:t># (empty file)</w:t>
      </w:r>
    </w:p>
    <w:p w14:paraId="5FCF0A96" w14:textId="53361484" w:rsidR="00C45813" w:rsidRDefault="00C45813" w:rsidP="00247376">
      <w:r w:rsidRPr="00C45813">
        <w:t># Output: 0</w:t>
      </w:r>
    </w:p>
    <w:p w14:paraId="7DF71977" w14:textId="77777777" w:rsidR="00C45813" w:rsidRPr="00C45813" w:rsidRDefault="00C45813" w:rsidP="00247376"/>
    <w:p w14:paraId="6C309EBA" w14:textId="0F6012AD" w:rsidR="00247376" w:rsidRDefault="00247376" w:rsidP="00247376">
      <w:pPr>
        <w:rPr>
          <w:lang w:val="en"/>
        </w:rPr>
      </w:pPr>
      <w:r>
        <w:rPr>
          <w:lang w:val="en"/>
        </w:rPr>
        <w:t>Code and output;-</w:t>
      </w:r>
    </w:p>
    <w:p w14:paraId="1FA55A54" w14:textId="42F16438" w:rsidR="00247376" w:rsidRDefault="00C45813" w:rsidP="00247376">
      <w:pPr>
        <w:rPr>
          <w:b/>
          <w:lang w:val="en"/>
        </w:rPr>
      </w:pPr>
      <w:r w:rsidRPr="00C45813">
        <w:rPr>
          <w:b/>
          <w:lang w:val="en"/>
        </w:rPr>
        <w:drawing>
          <wp:inline distT="0" distB="0" distL="0" distR="0" wp14:anchorId="419E994D" wp14:editId="2AAC4E97">
            <wp:extent cx="5731120" cy="2602327"/>
            <wp:effectExtent l="0" t="0" r="3175" b="7620"/>
            <wp:docPr id="194723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3117" name=""/>
                    <pic:cNvPicPr/>
                  </pic:nvPicPr>
                  <pic:blipFill rotWithShape="1">
                    <a:blip r:embed="rId9"/>
                    <a:srcRect t="8546" b="10729"/>
                    <a:stretch>
                      <a:fillRect/>
                    </a:stretch>
                  </pic:blipFill>
                  <pic:spPr bwMode="auto">
                    <a:xfrm>
                      <a:off x="0" y="0"/>
                      <a:ext cx="5731510" cy="2602504"/>
                    </a:xfrm>
                    <a:prstGeom prst="rect">
                      <a:avLst/>
                    </a:prstGeom>
                    <a:ln>
                      <a:noFill/>
                    </a:ln>
                    <a:extLst>
                      <a:ext uri="{53640926-AAD7-44D8-BBD7-CCE9431645EC}">
                        <a14:shadowObscured xmlns:a14="http://schemas.microsoft.com/office/drawing/2010/main"/>
                      </a:ext>
                    </a:extLst>
                  </pic:spPr>
                </pic:pic>
              </a:graphicData>
            </a:graphic>
          </wp:inline>
        </w:drawing>
      </w:r>
    </w:p>
    <w:p w14:paraId="5D7B9912" w14:textId="77777777" w:rsidR="00C45813" w:rsidRPr="00247376" w:rsidRDefault="00C45813" w:rsidP="00247376">
      <w:pPr>
        <w:rPr>
          <w:b/>
          <w:lang w:val="en"/>
        </w:rPr>
      </w:pPr>
    </w:p>
    <w:p w14:paraId="000575E0" w14:textId="03071380" w:rsidR="00247376" w:rsidRDefault="00C45813">
      <w:r w:rsidRPr="00C45813">
        <w:drawing>
          <wp:inline distT="0" distB="0" distL="0" distR="0" wp14:anchorId="4183D411" wp14:editId="3EFD1038">
            <wp:extent cx="5730750" cy="2391166"/>
            <wp:effectExtent l="0" t="0" r="3810" b="9525"/>
            <wp:docPr id="94626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0028" name=""/>
                    <pic:cNvPicPr/>
                  </pic:nvPicPr>
                  <pic:blipFill rotWithShape="1">
                    <a:blip r:embed="rId10"/>
                    <a:srcRect t="5819" b="20001"/>
                    <a:stretch>
                      <a:fillRect/>
                    </a:stretch>
                  </pic:blipFill>
                  <pic:spPr bwMode="auto">
                    <a:xfrm>
                      <a:off x="0" y="0"/>
                      <a:ext cx="5731510" cy="2391483"/>
                    </a:xfrm>
                    <a:prstGeom prst="rect">
                      <a:avLst/>
                    </a:prstGeom>
                    <a:ln>
                      <a:noFill/>
                    </a:ln>
                    <a:extLst>
                      <a:ext uri="{53640926-AAD7-44D8-BBD7-CCE9431645EC}">
                        <a14:shadowObscured xmlns:a14="http://schemas.microsoft.com/office/drawing/2010/main"/>
                      </a:ext>
                    </a:extLst>
                  </pic:spPr>
                </pic:pic>
              </a:graphicData>
            </a:graphic>
          </wp:inline>
        </w:drawing>
      </w:r>
    </w:p>
    <w:p w14:paraId="51560032" w14:textId="77777777" w:rsidR="00C45813" w:rsidRDefault="00C45813"/>
    <w:p w14:paraId="66CE6C3F" w14:textId="77777777" w:rsidR="00C45813" w:rsidRDefault="00C45813"/>
    <w:p w14:paraId="73A79841" w14:textId="6C32706B" w:rsidR="00C45813" w:rsidRDefault="00C45813">
      <w:pPr>
        <w:rPr>
          <w:b/>
        </w:rPr>
      </w:pPr>
      <w:r w:rsidRPr="00704F0B">
        <w:rPr>
          <w:b/>
        </w:rPr>
        <w:t>code explanation</w:t>
      </w:r>
      <w:r>
        <w:rPr>
          <w:b/>
        </w:rPr>
        <w:t>:-</w:t>
      </w:r>
    </w:p>
    <w:p w14:paraId="028F92FF" w14:textId="45576AAA" w:rsidR="00C45813" w:rsidRDefault="00C45813">
      <w:r w:rsidRPr="00C45813">
        <w:t> This code defines a function </w:t>
      </w:r>
      <w:proofErr w:type="spellStart"/>
      <w:r w:rsidRPr="00C45813">
        <w:t>count_lines_in_file</w:t>
      </w:r>
      <w:proofErr w:type="spellEnd"/>
      <w:r w:rsidRPr="00C45813">
        <w:t> that takes a filename and attempts to open and read it. It uses a try...except block to handle potential </w:t>
      </w:r>
      <w:proofErr w:type="spellStart"/>
      <w:r w:rsidRPr="00C45813">
        <w:t>FileNotFoundError</w:t>
      </w:r>
      <w:proofErr w:type="spellEnd"/>
      <w:r w:rsidRPr="00C45813">
        <w:t>. If the file is opened successfully, it reads all lines using </w:t>
      </w:r>
      <w:proofErr w:type="spellStart"/>
      <w:r w:rsidRPr="00C45813">
        <w:t>readlines</w:t>
      </w:r>
      <w:proofErr w:type="spellEnd"/>
      <w:r w:rsidRPr="00C45813">
        <w:t>() and returns the count of lines. If the file is not found, it returns 0. The example usage demonstrates this by creating and testing with a sample file, an empty file, and a non-existent file.</w:t>
      </w:r>
    </w:p>
    <w:sectPr w:rsidR="00C458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6E10"/>
    <w:multiLevelType w:val="multilevel"/>
    <w:tmpl w:val="43B8423E"/>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1" w15:restartNumberingAfterBreak="0">
    <w:nsid w:val="36BC7683"/>
    <w:multiLevelType w:val="multilevel"/>
    <w:tmpl w:val="8E2CC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6AD1BA6"/>
    <w:multiLevelType w:val="multilevel"/>
    <w:tmpl w:val="D600766C"/>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1850363786">
    <w:abstractNumId w:val="0"/>
    <w:lvlOverride w:ilvl="0"/>
    <w:lvlOverride w:ilvl="1"/>
    <w:lvlOverride w:ilvl="2"/>
    <w:lvlOverride w:ilvl="3"/>
    <w:lvlOverride w:ilvl="4"/>
    <w:lvlOverride w:ilvl="5"/>
    <w:lvlOverride w:ilvl="6"/>
    <w:lvlOverride w:ilvl="7"/>
    <w:lvlOverride w:ilvl="8"/>
  </w:num>
  <w:num w:numId="2" w16cid:durableId="2047368086">
    <w:abstractNumId w:val="1"/>
    <w:lvlOverride w:ilvl="0"/>
    <w:lvlOverride w:ilvl="1"/>
    <w:lvlOverride w:ilvl="2"/>
    <w:lvlOverride w:ilvl="3"/>
    <w:lvlOverride w:ilvl="4"/>
    <w:lvlOverride w:ilvl="5"/>
    <w:lvlOverride w:ilvl="6"/>
    <w:lvlOverride w:ilvl="7"/>
    <w:lvlOverride w:ilvl="8"/>
  </w:num>
  <w:num w:numId="3" w16cid:durableId="187645608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782"/>
    <w:rsid w:val="00042380"/>
    <w:rsid w:val="00247376"/>
    <w:rsid w:val="00381F91"/>
    <w:rsid w:val="0059584C"/>
    <w:rsid w:val="0072412F"/>
    <w:rsid w:val="00964782"/>
    <w:rsid w:val="00C45813"/>
    <w:rsid w:val="00FC3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7B78"/>
  <w15:chartTrackingRefBased/>
  <w15:docId w15:val="{B839DF95-E9F2-4666-9164-8719AAC0E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782"/>
  </w:style>
  <w:style w:type="paragraph" w:styleId="Heading1">
    <w:name w:val="heading 1"/>
    <w:basedOn w:val="Normal"/>
    <w:next w:val="Normal"/>
    <w:link w:val="Heading1Char"/>
    <w:uiPriority w:val="9"/>
    <w:qFormat/>
    <w:rsid w:val="009647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7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47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7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7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7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7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47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7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7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7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7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7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782"/>
    <w:rPr>
      <w:rFonts w:eastAsiaTheme="majorEastAsia" w:cstheme="majorBidi"/>
      <w:color w:val="272727" w:themeColor="text1" w:themeTint="D8"/>
    </w:rPr>
  </w:style>
  <w:style w:type="paragraph" w:styleId="Title">
    <w:name w:val="Title"/>
    <w:basedOn w:val="Normal"/>
    <w:next w:val="Normal"/>
    <w:link w:val="TitleChar"/>
    <w:uiPriority w:val="10"/>
    <w:qFormat/>
    <w:rsid w:val="00964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7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4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47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782"/>
    <w:pPr>
      <w:spacing w:before="160"/>
      <w:jc w:val="center"/>
    </w:pPr>
    <w:rPr>
      <w:i/>
      <w:iCs/>
      <w:color w:val="404040" w:themeColor="text1" w:themeTint="BF"/>
    </w:rPr>
  </w:style>
  <w:style w:type="character" w:customStyle="1" w:styleId="QuoteChar">
    <w:name w:val="Quote Char"/>
    <w:basedOn w:val="DefaultParagraphFont"/>
    <w:link w:val="Quote"/>
    <w:uiPriority w:val="29"/>
    <w:rsid w:val="00964782"/>
    <w:rPr>
      <w:i/>
      <w:iCs/>
      <w:color w:val="404040" w:themeColor="text1" w:themeTint="BF"/>
    </w:rPr>
  </w:style>
  <w:style w:type="paragraph" w:styleId="ListParagraph">
    <w:name w:val="List Paragraph"/>
    <w:basedOn w:val="Normal"/>
    <w:uiPriority w:val="34"/>
    <w:qFormat/>
    <w:rsid w:val="00964782"/>
    <w:pPr>
      <w:ind w:left="720"/>
      <w:contextualSpacing/>
    </w:pPr>
  </w:style>
  <w:style w:type="character" w:styleId="IntenseEmphasis">
    <w:name w:val="Intense Emphasis"/>
    <w:basedOn w:val="DefaultParagraphFont"/>
    <w:uiPriority w:val="21"/>
    <w:qFormat/>
    <w:rsid w:val="00964782"/>
    <w:rPr>
      <w:i/>
      <w:iCs/>
      <w:color w:val="0F4761" w:themeColor="accent1" w:themeShade="BF"/>
    </w:rPr>
  </w:style>
  <w:style w:type="paragraph" w:styleId="IntenseQuote">
    <w:name w:val="Intense Quote"/>
    <w:basedOn w:val="Normal"/>
    <w:next w:val="Normal"/>
    <w:link w:val="IntenseQuoteChar"/>
    <w:uiPriority w:val="30"/>
    <w:qFormat/>
    <w:rsid w:val="009647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782"/>
    <w:rPr>
      <w:i/>
      <w:iCs/>
      <w:color w:val="0F4761" w:themeColor="accent1" w:themeShade="BF"/>
    </w:rPr>
  </w:style>
  <w:style w:type="character" w:styleId="IntenseReference">
    <w:name w:val="Intense Reference"/>
    <w:basedOn w:val="DefaultParagraphFont"/>
    <w:uiPriority w:val="32"/>
    <w:qFormat/>
    <w:rsid w:val="009647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Rayapudi</dc:creator>
  <cp:keywords/>
  <dc:description/>
  <cp:lastModifiedBy>Harika Rayapudi</cp:lastModifiedBy>
  <cp:revision>1</cp:revision>
  <dcterms:created xsi:type="dcterms:W3CDTF">2025-08-20T05:42:00Z</dcterms:created>
  <dcterms:modified xsi:type="dcterms:W3CDTF">2025-08-20T06:51:00Z</dcterms:modified>
</cp:coreProperties>
</file>