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0441" w14:textId="77777777" w:rsidR="00CC7913" w:rsidRPr="00973332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d837w1x6w0rp" w:colFirst="0" w:colLast="0"/>
      <w:bookmarkEnd w:id="0"/>
      <w:r w:rsidRPr="00973332">
        <w:rPr>
          <w:rFonts w:ascii="Times New Roman" w:hAnsi="Times New Roman" w:cs="Times New Roman"/>
          <w:b/>
          <w:sz w:val="22"/>
          <w:szCs w:val="22"/>
        </w:rPr>
        <w:t>Functional &amp; Performance Testing Template</w:t>
      </w:r>
    </w:p>
    <w:p w14:paraId="25E4D476" w14:textId="77777777" w:rsidR="00CC7913" w:rsidRPr="00973332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973332">
        <w:rPr>
          <w:rFonts w:ascii="Times New Roman" w:eastAsia="Calibri" w:hAnsi="Times New Roman" w:cs="Times New Roman"/>
          <w:b/>
        </w:rPr>
        <w:t>Model Performance Test</w:t>
      </w:r>
    </w:p>
    <w:p w14:paraId="56B768BB" w14:textId="77777777" w:rsidR="00CC7913" w:rsidRPr="00973332" w:rsidRDefault="00CC7913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C7913" w:rsidRPr="00973332" w14:paraId="7129B4F3" w14:textId="77777777">
        <w:tc>
          <w:tcPr>
            <w:tcW w:w="4508" w:type="dxa"/>
          </w:tcPr>
          <w:p w14:paraId="5539AF87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10FAB42" w14:textId="76233DCC" w:rsidR="00CC7913" w:rsidRPr="00973332" w:rsidRDefault="00BA0326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11 September 2026</w:t>
            </w:r>
          </w:p>
        </w:tc>
      </w:tr>
      <w:tr w:rsidR="00CC7913" w:rsidRPr="00973332" w14:paraId="3233E78E" w14:textId="77777777">
        <w:tc>
          <w:tcPr>
            <w:tcW w:w="4508" w:type="dxa"/>
          </w:tcPr>
          <w:p w14:paraId="680FD466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42542C4A" w14:textId="0452ED58" w:rsidR="00CC7913" w:rsidRPr="00973332" w:rsidRDefault="00BA0326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CC7913" w:rsidRPr="00973332" w14:paraId="470AC539" w14:textId="77777777">
        <w:tc>
          <w:tcPr>
            <w:tcW w:w="4508" w:type="dxa"/>
          </w:tcPr>
          <w:p w14:paraId="0C46EFCE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186A74AD" w14:textId="7D651385" w:rsidR="00CC7913" w:rsidRPr="00973332" w:rsidRDefault="00BA0326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CC7913" w:rsidRPr="00973332" w14:paraId="7EC0ABA7" w14:textId="77777777">
        <w:tc>
          <w:tcPr>
            <w:tcW w:w="4508" w:type="dxa"/>
          </w:tcPr>
          <w:p w14:paraId="033CF447" w14:textId="77777777" w:rsidR="00CC7913" w:rsidRPr="00973332" w:rsidRDefault="00000000">
            <w:pPr>
              <w:rPr>
                <w:rFonts w:ascii="Times New Roman" w:eastAsia="Calibri" w:hAnsi="Times New Roman" w:cs="Times New Roman"/>
              </w:rPr>
            </w:pPr>
            <w:r w:rsidRPr="00973332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473EFBB" w14:textId="77777777" w:rsidR="00CC7913" w:rsidRPr="00973332" w:rsidRDefault="00CC7913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40862AE4" w14:textId="77777777" w:rsidR="00CC7913" w:rsidRPr="00973332" w:rsidRDefault="00CC7913">
      <w:pPr>
        <w:rPr>
          <w:rFonts w:ascii="Times New Roman" w:hAnsi="Times New Roman" w:cs="Times New Roman"/>
        </w:rPr>
      </w:pPr>
    </w:p>
    <w:p w14:paraId="7628452A" w14:textId="77777777" w:rsidR="00CC7913" w:rsidRPr="00973332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2"/>
          <w:szCs w:val="22"/>
        </w:rPr>
      </w:pPr>
      <w:bookmarkStart w:id="1" w:name="_35ti2rx0yahx" w:colFirst="0" w:colLast="0"/>
      <w:bookmarkEnd w:id="1"/>
      <w:r w:rsidRPr="00973332">
        <w:rPr>
          <w:rFonts w:ascii="Times New Roman" w:hAnsi="Times New Roman" w:cs="Times New Roman"/>
          <w:b/>
          <w:sz w:val="22"/>
          <w:szCs w:val="22"/>
        </w:rPr>
        <w:t>Test Scenarios &amp; Results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851"/>
        <w:gridCol w:w="1843"/>
        <w:gridCol w:w="2127"/>
        <w:gridCol w:w="2693"/>
        <w:gridCol w:w="2767"/>
        <w:gridCol w:w="1060"/>
      </w:tblGrid>
      <w:tr w:rsidR="00BA0326" w:rsidRPr="00973332" w14:paraId="65EBFC72" w14:textId="77777777" w:rsidTr="00BA0326">
        <w:tc>
          <w:tcPr>
            <w:tcW w:w="851" w:type="dxa"/>
            <w:hideMark/>
          </w:tcPr>
          <w:p w14:paraId="403A685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Test Case ID</w:t>
            </w:r>
          </w:p>
        </w:tc>
        <w:tc>
          <w:tcPr>
            <w:tcW w:w="1843" w:type="dxa"/>
            <w:hideMark/>
          </w:tcPr>
          <w:p w14:paraId="1BC0C36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Scenario (What to test)</w:t>
            </w:r>
          </w:p>
        </w:tc>
        <w:tc>
          <w:tcPr>
            <w:tcW w:w="2127" w:type="dxa"/>
            <w:hideMark/>
          </w:tcPr>
          <w:p w14:paraId="4D14B69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Test Steps (How to test)</w:t>
            </w:r>
          </w:p>
        </w:tc>
        <w:tc>
          <w:tcPr>
            <w:tcW w:w="2693" w:type="dxa"/>
            <w:hideMark/>
          </w:tcPr>
          <w:p w14:paraId="2EAE4C0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Expected Result</w:t>
            </w:r>
          </w:p>
        </w:tc>
        <w:tc>
          <w:tcPr>
            <w:tcW w:w="2767" w:type="dxa"/>
            <w:hideMark/>
          </w:tcPr>
          <w:p w14:paraId="6FA660DB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Actual Result</w:t>
            </w:r>
          </w:p>
        </w:tc>
        <w:tc>
          <w:tcPr>
            <w:tcW w:w="1060" w:type="dxa"/>
            <w:hideMark/>
          </w:tcPr>
          <w:p w14:paraId="5CDEAEFD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Pass/Fail</w:t>
            </w:r>
          </w:p>
        </w:tc>
      </w:tr>
      <w:tr w:rsidR="00BA0326" w:rsidRPr="00973332" w14:paraId="30405BD4" w14:textId="77777777" w:rsidTr="00BA0326">
        <w:tc>
          <w:tcPr>
            <w:tcW w:w="851" w:type="dxa"/>
            <w:hideMark/>
          </w:tcPr>
          <w:p w14:paraId="294087C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FT-01</w:t>
            </w:r>
          </w:p>
        </w:tc>
        <w:tc>
          <w:tcPr>
            <w:tcW w:w="1843" w:type="dxa"/>
            <w:hideMark/>
          </w:tcPr>
          <w:p w14:paraId="2BA548B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Station Text/Reference Input Validation</w:t>
            </w:r>
          </w:p>
        </w:tc>
        <w:tc>
          <w:tcPr>
            <w:tcW w:w="2127" w:type="dxa"/>
            <w:hideMark/>
          </w:tcPr>
          <w:p w14:paraId="4E15BDBB" w14:textId="7B38DDA6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Navigate to /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sp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portal.</w:t>
            </w:r>
          </w:p>
          <w:p w14:paraId="6A78516D" w14:textId="3694DF18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Select active origin station from lookup.</w:t>
            </w:r>
          </w:p>
          <w:p w14:paraId="24D8A548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3. Attempt to enter invalid non-existent station string in Starting From.</w:t>
            </w:r>
          </w:p>
        </w:tc>
        <w:tc>
          <w:tcPr>
            <w:tcW w:w="2693" w:type="dxa"/>
            <w:hideMark/>
          </w:tcPr>
          <w:p w14:paraId="2649771A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Valid station references accepted; invalid inputs blocked with search error and prevented from submittal.</w:t>
            </w:r>
          </w:p>
        </w:tc>
        <w:tc>
          <w:tcPr>
            <w:tcW w:w="2767" w:type="dxa"/>
            <w:hideMark/>
          </w:tcPr>
          <w:p w14:paraId="6B6ADFE8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Only verified stations from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u_metro_station_details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accepted; invalid text rejected.</w:t>
            </w:r>
          </w:p>
        </w:tc>
        <w:tc>
          <w:tcPr>
            <w:tcW w:w="1060" w:type="dxa"/>
            <w:hideMark/>
          </w:tcPr>
          <w:p w14:paraId="7E1CC1B6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130E89FA" w14:textId="77777777" w:rsidTr="00BA0326">
        <w:tc>
          <w:tcPr>
            <w:tcW w:w="851" w:type="dxa"/>
            <w:hideMark/>
          </w:tcPr>
          <w:p w14:paraId="300F9F78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FT-02</w:t>
            </w:r>
          </w:p>
        </w:tc>
        <w:tc>
          <w:tcPr>
            <w:tcW w:w="1843" w:type="dxa"/>
            <w:hideMark/>
          </w:tcPr>
          <w:p w14:paraId="6265950F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Passenger Number Input Validation</w:t>
            </w:r>
          </w:p>
        </w:tc>
        <w:tc>
          <w:tcPr>
            <w:tcW w:w="2127" w:type="dxa"/>
            <w:hideMark/>
          </w:tcPr>
          <w:p w14:paraId="1C9391F3" w14:textId="20DD40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Enter valid passenger counts (e.g., 2, 5).</w:t>
            </w:r>
          </w:p>
          <w:p w14:paraId="6452D4A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Attempt to input negative values, zero, or counts exceeding limit (&gt;10).</w:t>
            </w:r>
          </w:p>
        </w:tc>
        <w:tc>
          <w:tcPr>
            <w:tcW w:w="2693" w:type="dxa"/>
            <w:hideMark/>
          </w:tcPr>
          <w:p w14:paraId="58B48EB7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Accepts valid integer numbers (1–10); out-of-range or negative entries show validation error and clear field.</w:t>
            </w:r>
          </w:p>
        </w:tc>
        <w:tc>
          <w:tcPr>
            <w:tcW w:w="2767" w:type="dxa"/>
            <w:hideMark/>
          </w:tcPr>
          <w:p w14:paraId="21D3D4FB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Valid passenger integers accepted; non-numeric and out-of-bound values trigger error alerts.</w:t>
            </w:r>
          </w:p>
        </w:tc>
        <w:tc>
          <w:tcPr>
            <w:tcW w:w="1060" w:type="dxa"/>
            <w:hideMark/>
          </w:tcPr>
          <w:p w14:paraId="569E5422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64845731" w14:textId="77777777" w:rsidTr="00BA0326">
        <w:tc>
          <w:tcPr>
            <w:tcW w:w="851" w:type="dxa"/>
            <w:hideMark/>
          </w:tcPr>
          <w:p w14:paraId="2FCFE55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FT-03</w:t>
            </w:r>
          </w:p>
        </w:tc>
        <w:tc>
          <w:tcPr>
            <w:tcW w:w="1843" w:type="dxa"/>
            <w:hideMark/>
          </w:tcPr>
          <w:p w14:paraId="559DB97B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Dynamic Fare &amp; Token Generation</w:t>
            </w:r>
          </w:p>
        </w:tc>
        <w:tc>
          <w:tcPr>
            <w:tcW w:w="2127" w:type="dxa"/>
            <w:hideMark/>
          </w:tcPr>
          <w:p w14:paraId="4D2E9D1E" w14:textId="65D93D3B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Select Route: Ameerpet to Madhapur.</w:t>
            </w:r>
          </w:p>
          <w:p w14:paraId="291F8BCF" w14:textId="0A1FDB58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2. Select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type_of_journey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= 1 (Single) and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no_of_passengers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= 2.</w:t>
            </w:r>
          </w:p>
          <w:p w14:paraId="3A43522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3. Verify fare calculation and click Submit.</w:t>
            </w:r>
          </w:p>
        </w:tc>
        <w:tc>
          <w:tcPr>
            <w:tcW w:w="2693" w:type="dxa"/>
            <w:hideMark/>
          </w:tcPr>
          <w:p w14:paraId="43B26BDE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amount_for_single_journey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populates ₹60;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spModal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pops up rendering valid 250x250 scannable QR ticket token.</w:t>
            </w:r>
          </w:p>
        </w:tc>
        <w:tc>
          <w:tcPr>
            <w:tcW w:w="2767" w:type="dxa"/>
            <w:hideMark/>
          </w:tcPr>
          <w:p w14:paraId="2EE1001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Fare populated as ₹60; modal interceptor generated high-contrast scannable QR pass with unique ticket identifier.</w:t>
            </w:r>
          </w:p>
        </w:tc>
        <w:tc>
          <w:tcPr>
            <w:tcW w:w="1060" w:type="dxa"/>
            <w:hideMark/>
          </w:tcPr>
          <w:p w14:paraId="08CE118F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7933E5CB" w14:textId="77777777" w:rsidTr="00BA0326">
        <w:tc>
          <w:tcPr>
            <w:tcW w:w="851" w:type="dxa"/>
            <w:hideMark/>
          </w:tcPr>
          <w:p w14:paraId="4411CE23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FT-04</w:t>
            </w:r>
          </w:p>
        </w:tc>
        <w:tc>
          <w:tcPr>
            <w:tcW w:w="1843" w:type="dxa"/>
            <w:hideMark/>
          </w:tcPr>
          <w:p w14:paraId="7A1DFEA9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QR API Connection Check</w:t>
            </w:r>
          </w:p>
        </w:tc>
        <w:tc>
          <w:tcPr>
            <w:tcW w:w="2127" w:type="dxa"/>
            <w:hideMark/>
          </w:tcPr>
          <w:p w14:paraId="2F889EEF" w14:textId="25BBAA2D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Check network connectivity to external endpoint (api.qrserver.com).</w:t>
            </w:r>
          </w:p>
          <w:p w14:paraId="27460FEA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2. Verify response payload using encoded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sys_id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URL parameter.</w:t>
            </w:r>
          </w:p>
        </w:tc>
        <w:tc>
          <w:tcPr>
            <w:tcW w:w="2693" w:type="dxa"/>
            <w:hideMark/>
          </w:tcPr>
          <w:p w14:paraId="45DD5CB9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Endpoint responds with HTTP 200 OK and streams clean PNG image stream.</w:t>
            </w:r>
          </w:p>
        </w:tc>
        <w:tc>
          <w:tcPr>
            <w:tcW w:w="2767" w:type="dxa"/>
            <w:hideMark/>
          </w:tcPr>
          <w:p w14:paraId="583B017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API connected successfully; HTTP 200 returned with valid barcode graphic stream in &lt;500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1060" w:type="dxa"/>
            <w:hideMark/>
          </w:tcPr>
          <w:p w14:paraId="6AB33CE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2B08FE3D" w14:textId="77777777" w:rsidTr="00BA0326">
        <w:tc>
          <w:tcPr>
            <w:tcW w:w="851" w:type="dxa"/>
            <w:hideMark/>
          </w:tcPr>
          <w:p w14:paraId="57039D52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PT-01</w:t>
            </w:r>
          </w:p>
        </w:tc>
        <w:tc>
          <w:tcPr>
            <w:tcW w:w="1843" w:type="dxa"/>
            <w:hideMark/>
          </w:tcPr>
          <w:p w14:paraId="40B7474E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Client Fare Calculation Response Time Test</w:t>
            </w:r>
          </w:p>
        </w:tc>
        <w:tc>
          <w:tcPr>
            <w:tcW w:w="2127" w:type="dxa"/>
            <w:hideMark/>
          </w:tcPr>
          <w:p w14:paraId="2CA3B55D" w14:textId="5B9FD77E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1. Change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no_of_passengers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and trigger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onChange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script.</w:t>
            </w:r>
          </w:p>
          <w:p w14:paraId="1F716AEF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Benchmark client execution time using browser performance profiling tools.</w:t>
            </w:r>
          </w:p>
        </w:tc>
        <w:tc>
          <w:tcPr>
            <w:tcW w:w="2693" w:type="dxa"/>
            <w:hideMark/>
          </w:tcPr>
          <w:p w14:paraId="5D20048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Script execution and field update should complete in under 300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2767" w:type="dxa"/>
            <w:hideMark/>
          </w:tcPr>
          <w:p w14:paraId="30598CC0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Form field auto-populated dynamically in 42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(well below 300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ms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threshold).</w:t>
            </w:r>
          </w:p>
        </w:tc>
        <w:tc>
          <w:tcPr>
            <w:tcW w:w="1060" w:type="dxa"/>
            <w:hideMark/>
          </w:tcPr>
          <w:p w14:paraId="76796AF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18EB0148" w14:textId="77777777" w:rsidTr="00BA0326">
        <w:tc>
          <w:tcPr>
            <w:tcW w:w="851" w:type="dxa"/>
            <w:hideMark/>
          </w:tcPr>
          <w:p w14:paraId="130E3DB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PT-02</w:t>
            </w:r>
          </w:p>
        </w:tc>
        <w:tc>
          <w:tcPr>
            <w:tcW w:w="1843" w:type="dxa"/>
            <w:hideMark/>
          </w:tcPr>
          <w:p w14:paraId="2462108A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Concurrent API &amp; Portal Load Test</w:t>
            </w:r>
          </w:p>
        </w:tc>
        <w:tc>
          <w:tcPr>
            <w:tcW w:w="2127" w:type="dxa"/>
            <w:hideMark/>
          </w:tcPr>
          <w:p w14:paraId="518A3E91" w14:textId="07D5E922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Execute concurrent requests simulating peak commuter bookings.</w:t>
            </w:r>
          </w:p>
          <w:p w14:paraId="3F8F27B4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2. Measure ServiceNow instance transaction throughput and API latency.</w:t>
            </w:r>
          </w:p>
        </w:tc>
        <w:tc>
          <w:tcPr>
            <w:tcW w:w="2693" w:type="dxa"/>
            <w:hideMark/>
          </w:tcPr>
          <w:p w14:paraId="71F2F4D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System and API should maintain consistent response times without latency spikes or dropped requests.</w:t>
            </w:r>
          </w:p>
        </w:tc>
        <w:tc>
          <w:tcPr>
            <w:tcW w:w="2767" w:type="dxa"/>
            <w:hideMark/>
          </w:tcPr>
          <w:p w14:paraId="10A89F46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Handled 50 concurrent booking transactions with sub-second modal response times; no throttling observed.</w:t>
            </w:r>
          </w:p>
        </w:tc>
        <w:tc>
          <w:tcPr>
            <w:tcW w:w="1060" w:type="dxa"/>
            <w:hideMark/>
          </w:tcPr>
          <w:p w14:paraId="2FF303F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  <w:tr w:rsidR="00BA0326" w:rsidRPr="00973332" w14:paraId="137AF44F" w14:textId="77777777" w:rsidTr="00BA0326">
        <w:tc>
          <w:tcPr>
            <w:tcW w:w="851" w:type="dxa"/>
            <w:hideMark/>
          </w:tcPr>
          <w:p w14:paraId="0A9CDAA3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PT-03</w:t>
            </w:r>
          </w:p>
        </w:tc>
        <w:tc>
          <w:tcPr>
            <w:tcW w:w="1843" w:type="dxa"/>
            <w:hideMark/>
          </w:tcPr>
          <w:p w14:paraId="3E7C4A86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Transaction Artifact Processing Test</w:t>
            </w:r>
          </w:p>
        </w:tc>
        <w:tc>
          <w:tcPr>
            <w:tcW w:w="2127" w:type="dxa"/>
            <w:hideMark/>
          </w:tcPr>
          <w:p w14:paraId="619210C3" w14:textId="3924F614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1. Confirm multiple concurrent booking requests.</w:t>
            </w:r>
          </w:p>
          <w:p w14:paraId="3B99FAF5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2. Verify generation of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sc_request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sc_req_item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>, and ticket attachments under high volume.</w:t>
            </w:r>
          </w:p>
        </w:tc>
        <w:tc>
          <w:tcPr>
            <w:tcW w:w="2693" w:type="dxa"/>
            <w:hideMark/>
          </w:tcPr>
          <w:p w14:paraId="1D3D54FC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>Records and attachments created cleanly without database locking or session crashes.</w:t>
            </w:r>
          </w:p>
        </w:tc>
        <w:tc>
          <w:tcPr>
            <w:tcW w:w="2767" w:type="dxa"/>
            <w:hideMark/>
          </w:tcPr>
          <w:p w14:paraId="54F2021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lang w:val="en-IN"/>
              </w:rPr>
              <w:t xml:space="preserve">All records processed smoothly; unique </w:t>
            </w:r>
            <w:proofErr w:type="spellStart"/>
            <w:r w:rsidRPr="00973332">
              <w:rPr>
                <w:rFonts w:ascii="Times New Roman" w:hAnsi="Times New Roman" w:cs="Times New Roman"/>
                <w:lang w:val="en-IN"/>
              </w:rPr>
              <w:t>sys_ids</w:t>
            </w:r>
            <w:proofErr w:type="spellEnd"/>
            <w:r w:rsidRPr="00973332">
              <w:rPr>
                <w:rFonts w:ascii="Times New Roman" w:hAnsi="Times New Roman" w:cs="Times New Roman"/>
                <w:lang w:val="en-IN"/>
              </w:rPr>
              <w:t xml:space="preserve"> generated and stored in backend schema without errors.</w:t>
            </w:r>
          </w:p>
        </w:tc>
        <w:tc>
          <w:tcPr>
            <w:tcW w:w="1060" w:type="dxa"/>
            <w:hideMark/>
          </w:tcPr>
          <w:p w14:paraId="63461AB1" w14:textId="77777777" w:rsidR="00BA0326" w:rsidRPr="00973332" w:rsidRDefault="00BA0326" w:rsidP="00BA0326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3332">
              <w:rPr>
                <w:rFonts w:ascii="Times New Roman" w:hAnsi="Times New Roman" w:cs="Times New Roman"/>
                <w:b/>
                <w:bCs/>
                <w:lang w:val="en-IN"/>
              </w:rPr>
              <w:t>Pass</w:t>
            </w:r>
          </w:p>
        </w:tc>
      </w:tr>
    </w:tbl>
    <w:p w14:paraId="25435BB9" w14:textId="77777777" w:rsidR="00CC7913" w:rsidRPr="00973332" w:rsidRDefault="00CC7913">
      <w:pPr>
        <w:rPr>
          <w:rFonts w:ascii="Times New Roman" w:hAnsi="Times New Roman" w:cs="Times New Roman"/>
        </w:rPr>
      </w:pPr>
    </w:p>
    <w:p w14:paraId="24229CA7" w14:textId="77777777" w:rsidR="00CC7913" w:rsidRPr="00973332" w:rsidRDefault="00CC7913">
      <w:pPr>
        <w:rPr>
          <w:rFonts w:ascii="Times New Roman" w:hAnsi="Times New Roman" w:cs="Times New Roman"/>
        </w:rPr>
      </w:pPr>
    </w:p>
    <w:p w14:paraId="21FE35B2" w14:textId="77777777" w:rsidR="00BA0326" w:rsidRPr="00973332" w:rsidRDefault="00BA0326">
      <w:pPr>
        <w:rPr>
          <w:rFonts w:ascii="Times New Roman" w:hAnsi="Times New Roman" w:cs="Times New Roman"/>
        </w:rPr>
      </w:pPr>
    </w:p>
    <w:sectPr w:rsidR="00BA0326" w:rsidRPr="009733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913"/>
    <w:rsid w:val="002A3F30"/>
    <w:rsid w:val="004E1684"/>
    <w:rsid w:val="00683DC7"/>
    <w:rsid w:val="006D011C"/>
    <w:rsid w:val="00973332"/>
    <w:rsid w:val="00BA0326"/>
    <w:rsid w:val="00CC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DBEE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A03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Roshini Talla</dc:creator>
  <cp:lastModifiedBy>Admin</cp:lastModifiedBy>
  <cp:revision>5</cp:revision>
  <cp:lastPrinted>2026-09-12T14:08:00Z</cp:lastPrinted>
  <dcterms:created xsi:type="dcterms:W3CDTF">2026-09-12T14:08:00Z</dcterms:created>
  <dcterms:modified xsi:type="dcterms:W3CDTF">2026-09-12T16:33:00Z</dcterms:modified>
</cp:coreProperties>
</file>