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B573C" w14:textId="77777777" w:rsidR="00451EB5" w:rsidRPr="00A049DD" w:rsidRDefault="00000000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Project Development Phase</w:t>
      </w:r>
    </w:p>
    <w:p w14:paraId="1D3E891E" w14:textId="77777777" w:rsidR="00451EB5" w:rsidRPr="00A049DD" w:rsidRDefault="00000000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Model Performance Test</w:t>
      </w:r>
    </w:p>
    <w:p w14:paraId="031F0218" w14:textId="77777777" w:rsidR="00451EB5" w:rsidRPr="00A049DD" w:rsidRDefault="00451EB5" w:rsidP="00A049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51EB5" w:rsidRPr="00A049DD" w14:paraId="52CBF479" w14:textId="77777777">
        <w:tc>
          <w:tcPr>
            <w:tcW w:w="4508" w:type="dxa"/>
          </w:tcPr>
          <w:p w14:paraId="579FFD0D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FBBCD9E" w14:textId="1AFA3D62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1</w:t>
            </w:r>
            <w:r w:rsidR="00A049DD" w:rsidRPr="00A049DD">
              <w:rPr>
                <w:rFonts w:ascii="Times New Roman" w:eastAsia="Calibri" w:hAnsi="Times New Roman" w:cs="Times New Roman"/>
              </w:rPr>
              <w:t>1 September 2026</w:t>
            </w:r>
          </w:p>
        </w:tc>
      </w:tr>
      <w:tr w:rsidR="00451EB5" w:rsidRPr="00A049DD" w14:paraId="5CD2B4F5" w14:textId="77777777">
        <w:tc>
          <w:tcPr>
            <w:tcW w:w="4508" w:type="dxa"/>
          </w:tcPr>
          <w:p w14:paraId="756EAA22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3181D4EF" w14:textId="0D2855D7" w:rsidR="00451EB5" w:rsidRPr="00A049DD" w:rsidRDefault="00A049DD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NA</w:t>
            </w:r>
          </w:p>
        </w:tc>
      </w:tr>
      <w:tr w:rsidR="00451EB5" w:rsidRPr="00A049DD" w14:paraId="41E7C5F4" w14:textId="77777777">
        <w:tc>
          <w:tcPr>
            <w:tcW w:w="4508" w:type="dxa"/>
          </w:tcPr>
          <w:p w14:paraId="1A74F692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1423F12B" w14:textId="23E06891" w:rsidR="00451EB5" w:rsidRPr="00A049DD" w:rsidRDefault="00A049DD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Metro Ticket Generating System in ServiceNow</w:t>
            </w:r>
          </w:p>
        </w:tc>
      </w:tr>
      <w:tr w:rsidR="00451EB5" w:rsidRPr="00A049DD" w14:paraId="037143FA" w14:textId="77777777">
        <w:tc>
          <w:tcPr>
            <w:tcW w:w="4508" w:type="dxa"/>
          </w:tcPr>
          <w:p w14:paraId="73A1F87B" w14:textId="77777777" w:rsidR="00451EB5" w:rsidRPr="00A049DD" w:rsidRDefault="00000000" w:rsidP="00A049DD">
            <w:pPr>
              <w:rPr>
                <w:rFonts w:ascii="Times New Roman" w:eastAsia="Calibri" w:hAnsi="Times New Roman" w:cs="Times New Roman"/>
              </w:rPr>
            </w:pPr>
            <w:r w:rsidRPr="00A049DD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27C67488" w14:textId="77777777" w:rsidR="00451EB5" w:rsidRPr="00A049DD" w:rsidRDefault="00451EB5" w:rsidP="00A049DD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2B4974A2" w14:textId="77777777" w:rsidR="00451EB5" w:rsidRPr="00A049DD" w:rsidRDefault="00451EB5" w:rsidP="00A049DD">
      <w:pPr>
        <w:spacing w:line="259" w:lineRule="auto"/>
        <w:rPr>
          <w:rFonts w:ascii="Times New Roman" w:eastAsia="Calibri" w:hAnsi="Times New Roman" w:cs="Times New Roman"/>
          <w:b/>
        </w:rPr>
      </w:pPr>
    </w:p>
    <w:p w14:paraId="6DA51120" w14:textId="77777777" w:rsidR="00A049DD" w:rsidRPr="00A049DD" w:rsidRDefault="00000000" w:rsidP="00A049DD">
      <w:pPr>
        <w:spacing w:line="259" w:lineRule="auto"/>
        <w:rPr>
          <w:rFonts w:ascii="Times New Roman" w:eastAsia="Calibri" w:hAnsi="Times New Roman" w:cs="Times New Roman"/>
          <w:b/>
        </w:rPr>
      </w:pPr>
      <w:r w:rsidRPr="00A049DD">
        <w:rPr>
          <w:rFonts w:ascii="Times New Roman" w:eastAsia="Calibri" w:hAnsi="Times New Roman" w:cs="Times New Roman"/>
          <w:b/>
        </w:rPr>
        <w:t>Model Performance Testing: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8"/>
        <w:gridCol w:w="1698"/>
        <w:gridCol w:w="6934"/>
      </w:tblGrid>
      <w:tr w:rsidR="00A049DD" w:rsidRPr="00A049DD" w14:paraId="1E04C8C4" w14:textId="77777777" w:rsidTr="00A049DD">
        <w:tc>
          <w:tcPr>
            <w:tcW w:w="0" w:type="auto"/>
            <w:hideMark/>
          </w:tcPr>
          <w:p w14:paraId="708EEFAF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proofErr w:type="spellStart"/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S.No</w:t>
            </w:r>
            <w:proofErr w:type="spellEnd"/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368DFE8B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006AD89E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b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b/>
                <w:bCs/>
                <w:lang w:val="en-IN"/>
              </w:rPr>
              <w:t>Screenshot / Values</w:t>
            </w:r>
          </w:p>
        </w:tc>
      </w:tr>
      <w:tr w:rsidR="00A049DD" w:rsidRPr="00A049DD" w14:paraId="1EAD4106" w14:textId="77777777" w:rsidTr="00A049DD">
        <w:tc>
          <w:tcPr>
            <w:tcW w:w="0" w:type="auto"/>
            <w:hideMark/>
          </w:tcPr>
          <w:p w14:paraId="3896D6DB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1.</w:t>
            </w:r>
          </w:p>
        </w:tc>
        <w:tc>
          <w:tcPr>
            <w:tcW w:w="0" w:type="auto"/>
            <w:hideMark/>
          </w:tcPr>
          <w:p w14:paraId="0DBD51C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Data Rendered</w:t>
            </w:r>
          </w:p>
        </w:tc>
        <w:tc>
          <w:tcPr>
            <w:tcW w:w="0" w:type="auto"/>
            <w:hideMark/>
          </w:tcPr>
          <w:p w14:paraId="2FADAB86" w14:textId="6D0521E3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Data Source: ServiceNow Enterprise Instance (Personal Developer Instance)</w:t>
            </w:r>
          </w:p>
          <w:p w14:paraId="103FCFF4" w14:textId="4E5C359B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• Primary Tables: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sc_request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,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sc_req_item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,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u_metro_station_details</w:t>
            </w:r>
            <w:proofErr w:type="spellEnd"/>
          </w:p>
          <w:p w14:paraId="7B198FC4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Metrics Rendered: Total daily tickets generated, active route distributions, single vs. return journey ratios, fare collection aggregates, and QR scan audit logs.</w:t>
            </w:r>
          </w:p>
        </w:tc>
      </w:tr>
      <w:tr w:rsidR="00A049DD" w:rsidRPr="00A049DD" w14:paraId="6B3A0C8B" w14:textId="77777777" w:rsidTr="00A049DD">
        <w:tc>
          <w:tcPr>
            <w:tcW w:w="0" w:type="auto"/>
            <w:hideMark/>
          </w:tcPr>
          <w:p w14:paraId="77A44F87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2.</w:t>
            </w:r>
          </w:p>
        </w:tc>
        <w:tc>
          <w:tcPr>
            <w:tcW w:w="0" w:type="auto"/>
            <w:hideMark/>
          </w:tcPr>
          <w:p w14:paraId="758BF1C4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Data Preprocessing</w:t>
            </w:r>
          </w:p>
        </w:tc>
        <w:tc>
          <w:tcPr>
            <w:tcW w:w="0" w:type="auto"/>
            <w:hideMark/>
          </w:tcPr>
          <w:p w14:paraId="2A8B5005" w14:textId="77A67939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Null Value Treatment: Handled unassigned passenger counts by enforcing a default floor of 1.</w:t>
            </w:r>
          </w:p>
          <w:p w14:paraId="6033BDC5" w14:textId="427AD6F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• String Standardization: Trimmed whitespace and standardized station naming conventions from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u_metro_station_details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>.</w:t>
            </w:r>
          </w:p>
          <w:p w14:paraId="030820D8" w14:textId="0A346E0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Type Casting: Converted ticket amounts and journey flags (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type_of_journey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>) from string objects to numeric integers/decimals for accurate aggregation.</w:t>
            </w:r>
          </w:p>
          <w:p w14:paraId="69E0AC2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Timestamp Normalization: Formatted creation dates into standard UTC and local transit operating hours.</w:t>
            </w:r>
          </w:p>
        </w:tc>
      </w:tr>
      <w:tr w:rsidR="00A049DD" w:rsidRPr="00A049DD" w14:paraId="35C647F5" w14:textId="77777777" w:rsidTr="00A049DD">
        <w:tc>
          <w:tcPr>
            <w:tcW w:w="0" w:type="auto"/>
            <w:hideMark/>
          </w:tcPr>
          <w:p w14:paraId="2D002B4E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3.</w:t>
            </w:r>
          </w:p>
        </w:tc>
        <w:tc>
          <w:tcPr>
            <w:tcW w:w="0" w:type="auto"/>
            <w:hideMark/>
          </w:tcPr>
          <w:p w14:paraId="7A8A1E15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Utilization of Data Filters</w:t>
            </w:r>
          </w:p>
        </w:tc>
        <w:tc>
          <w:tcPr>
            <w:tcW w:w="0" w:type="auto"/>
            <w:hideMark/>
          </w:tcPr>
          <w:p w14:paraId="6592E289" w14:textId="632987B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Station Slicers: Interactive filters allowing operators to isolate specific origin and destination nodes (e.g., Ameerpet, Madhapur, LB Nagar, Kukatpally).</w:t>
            </w:r>
          </w:p>
          <w:p w14:paraId="3D61589B" w14:textId="1FF445C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Journey Type Slicer: Toggle between Single Journey (1) and Return Journey (2).</w:t>
            </w:r>
          </w:p>
          <w:p w14:paraId="0A693586" w14:textId="504A395A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Date Range Slicer: Dynamic time filtering for peak-hour analysis (Morning 08:00–11:00 vs. Evening 17:00–20:00).</w:t>
            </w:r>
          </w:p>
          <w:p w14:paraId="0136FE4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• Payment Mode Filter: Segment data by UPI, Credit/Debit Card, Cash, or Others.</w:t>
            </w:r>
          </w:p>
        </w:tc>
      </w:tr>
      <w:tr w:rsidR="00A049DD" w:rsidRPr="00A049DD" w14:paraId="262D2C03" w14:textId="77777777" w:rsidTr="00A049DD">
        <w:tc>
          <w:tcPr>
            <w:tcW w:w="0" w:type="auto"/>
            <w:hideMark/>
          </w:tcPr>
          <w:p w14:paraId="12C34B2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4.</w:t>
            </w:r>
          </w:p>
        </w:tc>
        <w:tc>
          <w:tcPr>
            <w:tcW w:w="0" w:type="auto"/>
            <w:hideMark/>
          </w:tcPr>
          <w:p w14:paraId="69264771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DAX Queries Used</w:t>
            </w:r>
          </w:p>
        </w:tc>
        <w:tc>
          <w:tcPr>
            <w:tcW w:w="0" w:type="auto"/>
            <w:hideMark/>
          </w:tcPr>
          <w:p w14:paraId="2F6232E0" w14:textId="39F4D6E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• Total Revenue Generated: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Total_Revenue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= 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SUMX(</w:t>
            </w:r>
            <w:proofErr w:type="spellStart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sc_req_item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,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sc_req_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item.price</w:t>
            </w:r>
            <w:proofErr w:type="spellEnd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)</w:t>
            </w:r>
          </w:p>
          <w:p w14:paraId="5D8CCB09" w14:textId="61523FB5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• Total Tickets Sold: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Total_Tickets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= 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DISTINCTCOUNT(</w:t>
            </w:r>
            <w:proofErr w:type="spellStart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sc_req_item.sys_id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>)</w:t>
            </w:r>
          </w:p>
          <w:p w14:paraId="64A6344F" w14:textId="0DC36D2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• Average Fare per Trip: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Avg_Fare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= 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AVERAGE(</w:t>
            </w:r>
            <w:proofErr w:type="spellStart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sc_req_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item.price</w:t>
            </w:r>
            <w:proofErr w:type="spellEnd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)</w:t>
            </w:r>
          </w:p>
          <w:p w14:paraId="5731A25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• Peak Hour Volume Index: </w:t>
            </w:r>
            <w:proofErr w:type="spellStart"/>
            <w:r w:rsidRPr="00A049DD">
              <w:rPr>
                <w:rFonts w:ascii="Times New Roman" w:eastAsia="Calibri" w:hAnsi="Times New Roman" w:cs="Times New Roman"/>
                <w:lang w:val="en-IN"/>
              </w:rPr>
              <w:t>Peak_Volume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= CALCULATE(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COUNT(</w:t>
            </w:r>
            <w:proofErr w:type="spellStart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sc_request.sys_id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), 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HOUR(</w:t>
            </w:r>
            <w:proofErr w:type="spellStart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sc_request.sys_created_on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) &gt;= 8 &amp;&amp; </w:t>
            </w:r>
            <w:proofErr w:type="gramStart"/>
            <w:r w:rsidRPr="00A049DD">
              <w:rPr>
                <w:rFonts w:ascii="Times New Roman" w:eastAsia="Calibri" w:hAnsi="Times New Roman" w:cs="Times New Roman"/>
                <w:lang w:val="en-IN"/>
              </w:rPr>
              <w:t>HOUR(</w:t>
            </w:r>
            <w:proofErr w:type="spellStart"/>
            <w:proofErr w:type="gramEnd"/>
            <w:r w:rsidRPr="00A049DD">
              <w:rPr>
                <w:rFonts w:ascii="Times New Roman" w:eastAsia="Calibri" w:hAnsi="Times New Roman" w:cs="Times New Roman"/>
                <w:lang w:val="en-IN"/>
              </w:rPr>
              <w:t>sc_request.sys_created_on</w:t>
            </w:r>
            <w:proofErr w:type="spellEnd"/>
            <w:r w:rsidRPr="00A049DD">
              <w:rPr>
                <w:rFonts w:ascii="Times New Roman" w:eastAsia="Calibri" w:hAnsi="Times New Roman" w:cs="Times New Roman"/>
                <w:lang w:val="en-IN"/>
              </w:rPr>
              <w:t>) &lt;= 11)</w:t>
            </w:r>
          </w:p>
        </w:tc>
      </w:tr>
      <w:tr w:rsidR="00A049DD" w:rsidRPr="00A049DD" w14:paraId="04C8DCCA" w14:textId="77777777" w:rsidTr="00A049DD">
        <w:tc>
          <w:tcPr>
            <w:tcW w:w="0" w:type="auto"/>
            <w:hideMark/>
          </w:tcPr>
          <w:p w14:paraId="2DFE2B1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5.</w:t>
            </w:r>
          </w:p>
        </w:tc>
        <w:tc>
          <w:tcPr>
            <w:tcW w:w="0" w:type="auto"/>
            <w:hideMark/>
          </w:tcPr>
          <w:p w14:paraId="0AC8979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Dashboard design</w:t>
            </w:r>
          </w:p>
        </w:tc>
        <w:tc>
          <w:tcPr>
            <w:tcW w:w="0" w:type="auto"/>
            <w:hideMark/>
          </w:tcPr>
          <w:p w14:paraId="08A3E78D" w14:textId="45E4CAF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Number of Visualizations / Graphs: 6</w:t>
            </w:r>
          </w:p>
          <w:p w14:paraId="201C3C94" w14:textId="0BF99BBC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1.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KPI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Total Daily Tickets Generated</w:t>
            </w:r>
          </w:p>
          <w:p w14:paraId="7AEEC388" w14:textId="0BBC7E73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2.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KPI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Total Revenue Collection (₹)</w:t>
            </w:r>
          </w:p>
          <w:p w14:paraId="319D1B7E" w14:textId="492D4802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3.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Bar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Top 5 Most Frequent Origin/Destination Routes</w:t>
            </w:r>
          </w:p>
          <w:p w14:paraId="3DF945C6" w14:textId="7DE99AD8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lastRenderedPageBreak/>
              <w:t xml:space="preserve">4.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Line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Hourly Passenger Throughput (Peak vs. Off-Peak)</w:t>
            </w:r>
          </w:p>
          <w:p w14:paraId="73A42503" w14:textId="6E4D3844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5.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Donut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Payment Mode Share (UPI vs. Cards vs. Others)</w:t>
            </w:r>
          </w:p>
          <w:p w14:paraId="7B2CE7E3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6.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Gauge Card: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Gate Turnstile QR Scan Success Rate (99.8%)</w:t>
            </w:r>
          </w:p>
        </w:tc>
      </w:tr>
      <w:tr w:rsidR="00A049DD" w:rsidRPr="00A049DD" w14:paraId="062D8B81" w14:textId="77777777" w:rsidTr="00A049DD">
        <w:tc>
          <w:tcPr>
            <w:tcW w:w="0" w:type="auto"/>
            <w:hideMark/>
          </w:tcPr>
          <w:p w14:paraId="28CAE576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lastRenderedPageBreak/>
              <w:t>6.</w:t>
            </w:r>
          </w:p>
        </w:tc>
        <w:tc>
          <w:tcPr>
            <w:tcW w:w="0" w:type="auto"/>
            <w:hideMark/>
          </w:tcPr>
          <w:p w14:paraId="0AD19C90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Report Design</w:t>
            </w:r>
          </w:p>
        </w:tc>
        <w:tc>
          <w:tcPr>
            <w:tcW w:w="0" w:type="auto"/>
            <w:hideMark/>
          </w:tcPr>
          <w:p w14:paraId="30A61585" w14:textId="45C6BFDB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>Number of Visualizations / Graphs: 4</w:t>
            </w:r>
          </w:p>
          <w:p w14:paraId="4DFD7BED" w14:textId="496036FE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1.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Executive Summary Grid: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Monthly Transit Trends &amp; Revenue Growth</w:t>
            </w:r>
          </w:p>
          <w:p w14:paraId="51B7FE94" w14:textId="777B6BCF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2.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Detailed Tabular Matrix: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Station-wise Passenger Volume &amp; Fare Breakdown</w:t>
            </w:r>
          </w:p>
          <w:p w14:paraId="2CFDB84F" w14:textId="47398418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3.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Area Chart: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Daily Commuter Surge Comparison (Single vs. Return Trips)</w:t>
            </w:r>
          </w:p>
          <w:p w14:paraId="1C9473DC" w14:textId="77777777" w:rsidR="00A049DD" w:rsidRPr="00A049DD" w:rsidRDefault="00A049DD" w:rsidP="00A049DD">
            <w:pPr>
              <w:spacing w:line="259" w:lineRule="auto"/>
              <w:rPr>
                <w:rFonts w:ascii="Times New Roman" w:eastAsia="Calibri" w:hAnsi="Times New Roman" w:cs="Times New Roman"/>
                <w:lang w:val="en-IN"/>
              </w:rPr>
            </w:pP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4. </w:t>
            </w:r>
            <w:r w:rsidRPr="00A049DD">
              <w:rPr>
                <w:rFonts w:ascii="Times New Roman" w:eastAsia="Calibri" w:hAnsi="Times New Roman" w:cs="Times New Roman"/>
                <w:i/>
                <w:iCs/>
                <w:lang w:val="en-IN"/>
              </w:rPr>
              <w:t>Audit Log Table:</w:t>
            </w:r>
            <w:r w:rsidRPr="00A049DD">
              <w:rPr>
                <w:rFonts w:ascii="Times New Roman" w:eastAsia="Calibri" w:hAnsi="Times New Roman" w:cs="Times New Roman"/>
                <w:lang w:val="en-IN"/>
              </w:rPr>
              <w:t xml:space="preserve"> Failed Scan &amp; System Exception Logs for Station Controllers</w:t>
            </w:r>
          </w:p>
        </w:tc>
      </w:tr>
    </w:tbl>
    <w:p w14:paraId="3C0C4823" w14:textId="40508FAF" w:rsidR="00451EB5" w:rsidRPr="00A049DD" w:rsidRDefault="00451EB5" w:rsidP="00A049DD">
      <w:pPr>
        <w:spacing w:line="259" w:lineRule="auto"/>
        <w:rPr>
          <w:rFonts w:ascii="Times New Roman" w:eastAsia="Calibri" w:hAnsi="Times New Roman" w:cs="Times New Roman"/>
          <w:b/>
        </w:rPr>
      </w:pPr>
    </w:p>
    <w:sectPr w:rsidR="00451EB5" w:rsidRPr="00A049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C448A"/>
    <w:multiLevelType w:val="multilevel"/>
    <w:tmpl w:val="5F9C3FE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15006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EB5"/>
    <w:rsid w:val="002A3F30"/>
    <w:rsid w:val="00451EB5"/>
    <w:rsid w:val="00497F2D"/>
    <w:rsid w:val="00A049DD"/>
    <w:rsid w:val="00E31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F5FAE"/>
  <w15:docId w15:val="{5BD34319-9318-410D-9D96-8968D7428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A049D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393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3</cp:revision>
  <cp:lastPrinted>2026-09-12T14:20:00Z</cp:lastPrinted>
  <dcterms:created xsi:type="dcterms:W3CDTF">2026-09-12T14:20:00Z</dcterms:created>
  <dcterms:modified xsi:type="dcterms:W3CDTF">2026-09-12T16:08:00Z</dcterms:modified>
</cp:coreProperties>
</file>