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06D32"/>
          <w:sz w:val="26"/>
        </w:rPr>
        <w:t>MTAQ CHAMPIONSHIP</w:t>
      </w:r>
    </w:p>
    <w:p>
      <w:pPr>
        <w:pStyle w:val="Title"/>
        <w:jc w:val="center"/>
      </w:pPr>
      <w:r>
        <w:t>Round 2 Question Bank</w:t>
      </w:r>
    </w:p>
    <w:p>
      <w:pPr>
        <w:jc w:val="center"/>
      </w:pPr>
      <w:r>
        <w:rPr>
          <w:b/>
          <w:sz w:val="34"/>
        </w:rPr>
        <w:t>SET 2 • Applied and Oral Practice</w:t>
      </w:r>
    </w:p>
    <w:p>
      <w:pPr>
        <w:jc w:val="center"/>
      </w:pPr>
      <w:r>
        <w:t>Al-Fiqh Al-Manhaji, Jilid 4 • Fiqh Keluarga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26"/>
        <w:gridCol w:w="5026"/>
      </w:tblGrid>
      <w:tr>
        <w:tc>
          <w:tcPr>
            <w:tcW w:type="dxa" w:w="5026"/>
            <w:shd w:fill="DDEBE9"/>
          </w:tcPr>
          <w:p>
            <w:r>
              <w:rPr>
                <w:b/>
              </w:rPr>
              <w:t>Coverage</w:t>
            </w:r>
          </w:p>
        </w:tc>
        <w:tc>
          <w:tcPr>
            <w:tcW w:type="dxa" w:w="5026"/>
            <w:shd w:fill="DDEBE9"/>
          </w:tcPr>
          <w:p>
            <w:r>
              <w:rPr>
                <w:b/>
              </w:rPr>
              <w:t>Nikah, talak, nafkah, hadhanah, radha‘ah, nasab and laqith</w:t>
            </w:r>
          </w:p>
        </w:tc>
      </w:tr>
      <w:tr>
        <w:tc>
          <w:tcPr>
            <w:tcW w:type="dxa" w:w="5026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5026"/>
          </w:tcPr>
          <w:p>
            <w:r>
              <w:t>35 rapid-fire + 15 case questions + 10 comparison questions</w:t>
            </w:r>
          </w:p>
        </w:tc>
      </w:tr>
      <w:tr>
        <w:tc>
          <w:tcPr>
            <w:tcW w:type="dxa" w:w="5026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5026"/>
          </w:tcPr>
          <w:p>
            <w:r>
              <w:t>60 questions</w:t>
            </w:r>
          </w:p>
        </w:tc>
      </w:tr>
      <w:tr>
        <w:tc>
          <w:tcPr>
            <w:tcW w:type="dxa" w:w="5026"/>
          </w:tcPr>
          <w:p>
            <w:r>
              <w:rPr>
                <w:b/>
              </w:rPr>
              <w:t>Practice mode</w:t>
            </w:r>
          </w:p>
        </w:tc>
        <w:tc>
          <w:tcPr>
            <w:tcW w:type="dxa" w:w="5026"/>
          </w:tcPr>
          <w:p>
            <w:r>
              <w:t>Individual oral response</w:t>
            </w:r>
          </w:p>
        </w:tc>
      </w:tr>
      <w:tr>
        <w:tc>
          <w:tcPr>
            <w:tcW w:type="dxa" w:w="502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26"/>
          </w:tcPr>
          <w:p>
            <w:r>
              <w:t>Original practice material, not an official paper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How to Use This Set</w:t>
      </w:r>
    </w:p>
    <w:p>
      <w:pPr>
        <w:pStyle w:val="ListBullet"/>
      </w:pPr>
      <w:r>
        <w:t>Rapid-fire: answer within 20 seconds.</w:t>
      </w:r>
    </w:p>
    <w:p>
      <w:pPr>
        <w:pStyle w:val="ListBullet"/>
      </w:pPr>
      <w:r>
        <w:t>Case questions: identify the relevant ruling or principle within 60 seconds.</w:t>
      </w:r>
    </w:p>
    <w:p>
      <w:pPr>
        <w:pStyle w:val="ListBullet"/>
      </w:pPr>
      <w:r>
        <w:t>Comparison questions: state at least two clear differences.</w:t>
      </w:r>
    </w:p>
    <w:p>
      <w:pPr>
        <w:pStyle w:val="ListBullet"/>
      </w:pPr>
      <w:r>
        <w:t>Use the answer guide only after completing each section.</w:t>
      </w:r>
    </w:p>
    <w:p>
      <w:pPr>
        <w:pStyle w:val="Heading1"/>
        <w:keepNext/>
      </w:pPr>
      <w:r>
        <w:t>Section A: Rapid-Fire Questions</w:t>
      </w:r>
    </w:p>
    <w:p>
      <w:r>
        <w:t>1. [Nikah] Apakah makna bahasa bagi nikah?</w:t>
      </w:r>
    </w:p>
    <w:p>
      <w:r>
        <w:t>2. [Nikah] Apakah maksud nikah menurut syarak?</w:t>
      </w:r>
    </w:p>
    <w:p>
      <w:r>
        <w:t>3. [Nikah] Apakah tiga sumber dalil pensyariatan nikah?</w:t>
      </w:r>
    </w:p>
    <w:p>
      <w:r>
        <w:t>4. [Nikah] Apakah panduan bagi pemuda yang belum mampu berkahwin?</w:t>
      </w:r>
    </w:p>
    <w:p>
      <w:r>
        <w:t>5. [Nikah] Nyatakan dua hikmah perkahwinan.</w:t>
      </w:r>
    </w:p>
    <w:p>
      <w:r>
        <w:t>6. [Nikah] Apakah tiga sebab keharaman nikah yang kekal?</w:t>
      </w:r>
    </w:p>
    <w:p>
      <w:r>
        <w:t>7. [Nikah] Apakah status menghimpunkan dua saudara perempuan?</w:t>
      </w:r>
    </w:p>
    <w:p>
      <w:r>
        <w:t>8. [Nikah] Berapakah had maksimum isteri pada satu masa?</w:t>
      </w:r>
    </w:p>
    <w:p>
      <w:r>
        <w:t>9. [Nikah] Apakah hukum asal poligami?</w:t>
      </w:r>
    </w:p>
    <w:p>
      <w:r>
        <w:t>10. [Nikah] Bilakah poligami menjadi haram?</w:t>
      </w:r>
    </w:p>
    <w:p>
      <w:r>
        <w:t>11. [Nikah] Nyatakan lima rukun akad nikah.</w:t>
      </w:r>
    </w:p>
    <w:p>
      <w:r>
        <w:t>12. [Nikah] Apakah dua unsur sighah?</w:t>
      </w:r>
    </w:p>
    <w:p>
      <w:r>
        <w:t>13. [Nikah] Bolehkah akad nikah digantungkan pada masa hadapan?</w:t>
      </w:r>
    </w:p>
    <w:p>
      <w:r>
        <w:t>14. [Nikah] Bolehkah nikah dibataskan selama setahun?</w:t>
      </w:r>
    </w:p>
    <w:p>
      <w:r>
        <w:t>15. [Nikah] Berapa saksi minimum bagi akad nikah?</w:t>
      </w:r>
    </w:p>
    <w:p>
      <w:r>
        <w:t>16. [Talak] Apakah fungsi asas talak?</w:t>
      </w:r>
    </w:p>
    <w:p>
      <w:r>
        <w:t>17. [Talak] Apakah dua jenis lafaz talak?</w:t>
      </w:r>
    </w:p>
    <w:p>
      <w:r>
        <w:t>18. [Talak] Talak ketika haid termasuk kategori apa?</w:t>
      </w:r>
    </w:p>
    <w:p>
      <w:r>
        <w:t>19. [Talak] Apakah maksud khulu‘ secara praktikal?</w:t>
      </w:r>
    </w:p>
    <w:p>
      <w:r>
        <w:t>20. [Talak] Apakah syarat masa untuk rujuk talak satu atau dua?</w:t>
      </w:r>
    </w:p>
    <w:p>
      <w:r>
        <w:t>21. [Talak] Apakah maksud ila‘?</w:t>
      </w:r>
    </w:p>
    <w:p>
      <w:r>
        <w:t>22. [Talak] Apakah maksud zihar?</w:t>
      </w:r>
    </w:p>
    <w:p>
      <w:r>
        <w:t>23. [Talak] Apakah isu utama dalam li‘an?</w:t>
      </w:r>
    </w:p>
    <w:p>
      <w:r>
        <w:t>24. [Talak] Adakah wanita yang diceraikan sebelum dukhul mempunyai iddah?</w:t>
      </w:r>
    </w:p>
    <w:p>
      <w:r>
        <w:t>25. [Nafkah] Nyatakan tiga komponen asas nafkah isteri.</w:t>
      </w:r>
    </w:p>
    <w:p>
      <w:r>
        <w:t>26. [Nafkah] Siapakah yang bertanggungjawab terhadap nafkah anak pada asasnya?</w:t>
      </w:r>
    </w:p>
    <w:p>
      <w:r>
        <w:t>27. [Nafkah] Bilakah anak menafkahi ibu bapanya?</w:t>
      </w:r>
    </w:p>
    <w:p>
      <w:r>
        <w:t>28. [Hadhanah] Apakah maksud hadhanah?</w:t>
      </w:r>
    </w:p>
    <w:p>
      <w:r>
        <w:t>29. [Hadhanah] Siapakah yang didahulukan dalam hadhanah pada asasnya?</w:t>
      </w:r>
    </w:p>
    <w:p>
      <w:r>
        <w:t>30. [Hadhanah] Apakah prinsip tertinggi dalam hadhanah?</w:t>
      </w:r>
    </w:p>
    <w:p>
      <w:r>
        <w:t>31. [Radha‘ah] Apakah maksud radha‘ah?</w:t>
      </w:r>
    </w:p>
    <w:p>
      <w:r>
        <w:t>32. [Radha‘ah] Apakah kesan utama radha‘ah terhadap perkahwinan?</w:t>
      </w:r>
    </w:p>
    <w:p>
      <w:r>
        <w:t>33. [Nasab] Apakah maksud nasab?</w:t>
      </w:r>
    </w:p>
    <w:p>
      <w:r>
        <w:t>34. [Nasab] Apakah kaedah asas yang mengaitkan anak dengan perkahwinan?</w:t>
      </w:r>
    </w:p>
    <w:p>
      <w:r>
        <w:t>35. [Laqith] Apakah maksud laqith?</w:t>
      </w:r>
    </w:p>
    <w:p>
      <w:r>
        <w:br w:type="page"/>
      </w:r>
    </w:p>
    <w:p>
      <w:pPr>
        <w:pStyle w:val="Heading1"/>
        <w:keepNext/>
      </w:pPr>
      <w:r>
        <w:t>Section B: Case-Based Questions</w:t>
      </w:r>
    </w:p>
    <w:p>
      <w:r>
        <w:rPr>
          <w:b/>
        </w:rPr>
        <w:t>1. [Nikah] Seorang lelaki mahu menikahi saudara perempuan isterinya sementara isterinya masih dalam perkahwinan. Apakah prinsip yang terpakai?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2. [Nikah] Wali berkata akad hanya berkuat kuasa apabila calon suami lulus peperiksaan. Adakah akad itu sah?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3. [Nikah] Akad ditetapkan untuk tempoh enam bulan. Apakah hukumnya?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4. [Nikah] Calon pasangan masih bertunang dan mahu berkhalwat untuk saling mengenali. Apakah status hubungan mereka?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5. [Nikah] Seorang lelaki mempunyai empat isteri dan mahu menikahi isteri kelima tanpa menceraikan sesiapa. Apakah hukum akad baharu itu?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6. [Nikah] Suami berpoligami tetapi sengaja mengabaikan giliran dan nafkah seorang isteri. Prinsip apakah yang dilanggar?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7. [Talak] Suami menceraikan isteri ketika haid. Apakah kategori talak tersebut?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8. [Talak] Isteri berpisah melalui khulu‘ dan bekas suami mahu mengambilnya kembali. Apakah yang diperlukan?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9. [Talak] Talak satu berlaku selepas dukhul dan iddah masih berjalan. Apakah pilihan suami?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10. [Nafkah] Ibu bapa miskin mempunyai anak dewasa yang berkemampuan. Apakah prinsip nafkah yang terpakai?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11. [Hadhanah] Dua penjaga menuntut hak asuh, tetapi seorang tidak mampu menjaga keselamatan anak. Apakah pertimbangan utama?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12. [Radha‘ah] Dua orang didapati mempunyai hubungan saudara sesusuan. Apakah kesannya terhadap cadangan perkahwinan mereka?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13. [Nasab] Seseorang luar mendakwa anak dalam perkahwinan sah sebagai anaknya. Kaedah apakah yang menjadi asas awal?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14. [Laqith] Seorang bayi ditemui tanpa penjaga dan mempunyai barang berharga bersamanya. Apakah dua tanggungjawab asas penemu?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15. [Nafkah] Bekas isteri menyusukan anak selepas perceraian. Apakah tanggungjawab ayah?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  <w:keepNext/>
      </w:pPr>
      <w:r>
        <w:t>Section C: Comparison Questions</w:t>
      </w:r>
    </w:p>
    <w:p>
      <w:r>
        <w:rPr>
          <w:b/>
        </w:rPr>
        <w:t>1. [Nikah] Bezakan keharaman nikah kekal dan sementara.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2. [Nikah] Bezakan nikah sah dan nikah batal.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3. [Nikah] Bezakan keadilan praktikal dan kecenderungan hati dalam poligami.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4. [Nikah] Bezakan pertunangan dan akad nikah.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5. [Talak] Bezakan talak sunni dan talak bid‘i.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6. [Talak] Bezakan rujuk selepas talak raj‘i dan kembali selepas khulu‘.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7. [Talak] Bezakan ila‘, zihar dan li‘an.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8. [Keluarga] Bezakan nafkah dan hadhanah.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9. [Keluarga] Bezakan nasab dan radha‘ah.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>10. [Keluarga] Bezakan hadhanah dan penjagaan laqith.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  <w:keepNext/>
      </w:pPr>
      <w:r>
        <w:t>Answer Guide</w:t>
      </w:r>
    </w:p>
    <w:p>
      <w:pPr>
        <w:pStyle w:val="Heading2"/>
        <w:keepNext/>
      </w:pPr>
      <w:r>
        <w:t>Section A: Rapid-Fire</w:t>
      </w:r>
    </w:p>
    <w:p>
      <w:r>
        <w:t>1. Penggabungan dan penyatuan.</w:t>
      </w:r>
    </w:p>
    <w:p>
      <w:r>
        <w:t>2. Akad yang membolehkan hubungan suami isteri dengan cara disyariatkan.</w:t>
      </w:r>
    </w:p>
    <w:p>
      <w:r>
        <w:t>3. Al-Quran, Sunnah dan ijmak.</w:t>
      </w:r>
    </w:p>
    <w:p>
      <w:r>
        <w:t>4. Berpuasa dan menjaga kesucian diri.</w:t>
      </w:r>
    </w:p>
    <w:p>
      <w:r>
        <w:t>5. Contohnya menjaga akhlak, keturunan, ketenangan dan kerjasama keluarga.</w:t>
      </w:r>
    </w:p>
    <w:p>
      <w:r>
        <w:t>6. Nasab, persemendaan dan penyusuan.</w:t>
      </w:r>
    </w:p>
    <w:p>
      <w:r>
        <w:t>7. Haram secara sementara.</w:t>
      </w:r>
    </w:p>
    <w:p>
      <w:r>
        <w:t>8. Empat.</w:t>
      </w:r>
    </w:p>
    <w:p>
      <w:r>
        <w:t>9. Mubah.</w:t>
      </w:r>
    </w:p>
    <w:p>
      <w:r>
        <w:t>10. Apabila yakin atau kuat sangkaan tidak mampu berlaku adil.</w:t>
      </w:r>
    </w:p>
    <w:p>
      <w:r>
        <w:t>11. Sighah, isteri, suami, wali dan dua saksi.</w:t>
      </w:r>
    </w:p>
    <w:p>
      <w:r>
        <w:t>12. Ijab dan kabul.</w:t>
      </w:r>
    </w:p>
    <w:p>
      <w:r>
        <w:t>13. Tidak.</w:t>
      </w:r>
    </w:p>
    <w:p>
      <w:r>
        <w:t>14. Tidak sah.</w:t>
      </w:r>
    </w:p>
    <w:p>
      <w:r>
        <w:t>15. Dua saksi adil.</w:t>
      </w:r>
    </w:p>
    <w:p>
      <w:r>
        <w:t>16. Melepaskan ikatan pernikahan.</w:t>
      </w:r>
    </w:p>
    <w:p>
      <w:r>
        <w:t>17. Sarih dan kinayah.</w:t>
      </w:r>
    </w:p>
    <w:p>
      <w:r>
        <w:t>18. Talak bid‘i.</w:t>
      </w:r>
    </w:p>
    <w:p>
      <w:r>
        <w:t>19. Perpisahan dengan tebusan atau bayaran daripada isteri.</w:t>
      </w:r>
    </w:p>
    <w:p>
      <w:r>
        <w:t>20. Iddah belum tamat.</w:t>
      </w:r>
    </w:p>
    <w:p>
      <w:r>
        <w:t>21. Sumpah suami untuk tidak menyetubuhi isteri.</w:t>
      </w:r>
    </w:p>
    <w:p>
      <w:r>
        <w:t>22. Menyamakan isteri dengan wanita mahram.</w:t>
      </w:r>
    </w:p>
    <w:p>
      <w:r>
        <w:t>23. Tuduhan zina atau penafian nasab melalui sumpah.</w:t>
      </w:r>
    </w:p>
    <w:p>
      <w:r>
        <w:t>24. Tidak.</w:t>
      </w:r>
    </w:p>
    <w:p>
      <w:r>
        <w:t>25. Makanan, pakaian dan tempat tinggal.</w:t>
      </w:r>
    </w:p>
    <w:p>
      <w:r>
        <w:t>26. Ayah.</w:t>
      </w:r>
    </w:p>
    <w:p>
      <w:r>
        <w:t>27. Apabila ibu bapa memerlukan dan anak mampu.</w:t>
      </w:r>
    </w:p>
    <w:p>
      <w:r>
        <w:t>28. Pemeliharaan dan pengasuhan anak.</w:t>
      </w:r>
    </w:p>
    <w:p>
      <w:r>
        <w:t>29. Ibu.</w:t>
      </w:r>
    </w:p>
    <w:p>
      <w:r>
        <w:t>30. Maslahat dan keselamatan anak.</w:t>
      </w:r>
    </w:p>
    <w:p>
      <w:r>
        <w:t>31. Penyusuan.</w:t>
      </w:r>
    </w:p>
    <w:p>
      <w:r>
        <w:t>32. Mewujudkan hubungan mahram dan larangan nikah tertentu.</w:t>
      </w:r>
    </w:p>
    <w:p>
      <w:r>
        <w:t>33. Hubungan keturunan.</w:t>
      </w:r>
    </w:p>
    <w:p>
      <w:r>
        <w:t>34. Anak bagi pemilik ranjang.</w:t>
      </w:r>
    </w:p>
    <w:p>
      <w:r>
        <w:t>35. Bayi atau anak temuan yang tidak diketahui penjaganya.</w:t>
      </w:r>
    </w:p>
    <w:p>
      <w:pPr>
        <w:pStyle w:val="Heading2"/>
        <w:keepNext/>
      </w:pPr>
      <w:r>
        <w:t>Section B: Case-Based</w:t>
      </w:r>
    </w:p>
    <w:p>
      <w:r>
        <w:t>1. Tidak boleh menghimpunkan dua saudara perempuan; keharaman itu sementara.</w:t>
      </w:r>
    </w:p>
    <w:p>
      <w:r>
        <w:t>2. Tidak sah kerana akad digantungkan pada syarat masa hadapan.</w:t>
      </w:r>
    </w:p>
    <w:p>
      <w:r>
        <w:t>3. Tidak sah kerana nikah mesti bersifat mutlak, bukan dibataskan tempoh.</w:t>
      </w:r>
    </w:p>
    <w:p>
      <w:r>
        <w:t>4. Masih ajnabi; pertunangan tidak menghalalkan khalwat.</w:t>
      </w:r>
    </w:p>
    <w:p>
      <w:r>
        <w:t>5. Tidak boleh dilakukan ketika masih menghimpunkan empat isteri.</w:t>
      </w:r>
    </w:p>
    <w:p>
      <w:r>
        <w:t>6. Keadilan praktikal dalam nafkah, tempat tinggal, giliran dan layanan baik.</w:t>
      </w:r>
    </w:p>
    <w:p>
      <w:r>
        <w:t>7. Talak bid‘i.</w:t>
      </w:r>
    </w:p>
    <w:p>
      <w:r>
        <w:t>8. Akad dan mahar baharu.</w:t>
      </w:r>
    </w:p>
    <w:p>
      <w:r>
        <w:t>9. Boleh rujuk dalam tempoh iddah.</w:t>
      </w:r>
    </w:p>
    <w:p>
      <w:r>
        <w:t>10. Anak yang mampu wajib membantu nafkah ibu bapa yang memerlukan.</w:t>
      </w:r>
    </w:p>
    <w:p>
      <w:r>
        <w:t>11. Maslahat anak dan kelayakan penjaga, bukan tuntutan penjaga semata-mata.</w:t>
      </w:r>
    </w:p>
    <w:p>
      <w:r>
        <w:t>12. Hubungan penyusuan mewujudkan larangan nikah seperti hubungan nasab dalam skopnya.</w:t>
      </w:r>
    </w:p>
    <w:p>
      <w:r>
        <w:t>13. Anak dikaitkan kepada pemilik ranjang atau ikatan pernikahan yang sah.</w:t>
      </w:r>
    </w:p>
    <w:p>
      <w:r>
        <w:t>14. Menjaga nyawa dan maslahat bayi serta memelihara hartanya.</w:t>
      </w:r>
    </w:p>
    <w:p>
      <w:r>
        <w:t>15. Menanggung nafkah anak termasuk upah penyusuan yang patut.</w:t>
      </w:r>
    </w:p>
    <w:p>
      <w:pPr>
        <w:pStyle w:val="Heading2"/>
        <w:keepNext/>
      </w:pPr>
      <w:r>
        <w:t>Section C: Comparison</w:t>
      </w:r>
    </w:p>
    <w:p>
      <w:r>
        <w:t>1. Kekal tidak hilang dengan perubahan keadaan; sementara hilang apabila sebabnya tamat.</w:t>
      </w:r>
    </w:p>
    <w:p>
      <w:r>
        <w:t>2. Nikah sah memenuhi rukun dan syarat serta menghasilkan hak dan kewajipan; nikah batal kehilangan rukun atau syarat keabsahan.</w:t>
      </w:r>
    </w:p>
    <w:p>
      <w:r>
        <w:t>3. Keadilan praktikal meliputi nafkah, tempat tinggal, giliran dan layanan; kecenderungan hati tidak dapat disamakan sepenuhnya tetapi tidak boleh membawa kezaliman.</w:t>
      </w:r>
    </w:p>
    <w:p>
      <w:r>
        <w:t>4. Pertunangan ialah janji dan pasangan masih ajnabi; akad sah mewujudkan hubungan suami isteri dan hak serta kewajipan.</w:t>
      </w:r>
    </w:p>
    <w:p>
      <w:r>
        <w:t>5. Talak sunni menepati masa dan cara yang dibenarkan; talak bid‘i dilakukan dalam keadaan terlarang seperti ketika haid.</w:t>
      </w:r>
    </w:p>
    <w:p>
      <w:r>
        <w:t>6. Rujuk boleh dalam iddah tanpa akad baharu; selepas khulu‘ perlu akad dan mahar baharu.</w:t>
      </w:r>
    </w:p>
    <w:p>
      <w:r>
        <w:t>7. Ila‘ ialah sumpah tidak menyetubuhi; zihar ialah penyamaan isteri dengan mahram; li‘an ialah sumpah tuduhan zina atau penafian nasab.</w:t>
      </w:r>
    </w:p>
    <w:p>
      <w:r>
        <w:t>8. Nafkah ialah penyediaan keperluan kewangan dan hidup; hadhanah ialah pengasuhan serta penjagaan harian anak.</w:t>
      </w:r>
    </w:p>
    <w:p>
      <w:r>
        <w:t>9. Nasab ialah hubungan keturunan; radha‘ah ialah hubungan penyusuan yang menimbulkan mahram tertentu tetapi bukan keturunan.</w:t>
      </w:r>
    </w:p>
    <w:p>
      <w:r>
        <w:t>10. Hadhanah mengatur pengasuhan anak yang diketahui hubungan keluarganya; laqith melibatkan perlindungan anak temuan yang penjaganya tidak diketahui.</w:t>
      </w:r>
    </w:p>
    <w:p>
      <w:pPr>
        <w:pStyle w:val="Heading1"/>
        <w:keepNext/>
      </w:pPr>
      <w:r>
        <w:t>Scope and Source Note</w:t>
      </w:r>
    </w:p>
    <w:p>
      <w:r>
        <w:rPr>
          <w:b/>
        </w:rPr>
        <w:t xml:space="preserve">Competition scope: </w:t>
      </w:r>
      <w:r>
        <w:t>Round 2 covers Fiqh Keluarga from Al-Fiqh Al-Manhaji, Jilid 4 and is answered individually by one participant.</w:t>
      </w:r>
    </w:p>
    <w:p>
      <w:r>
        <w:rPr>
          <w:b/>
        </w:rPr>
        <w:t xml:space="preserve">Book structure used: </w:t>
      </w:r>
      <w:r>
        <w:t>Nikah; talak and related matters; nafkah; hadhanah; radha‘ah; nasab; and laqith.</w:t>
      </w:r>
    </w:p>
    <w:p>
      <w:r>
        <w:rPr>
          <w:b/>
        </w:rPr>
        <w:t xml:space="preserve">Editorial note: </w:t>
      </w:r>
      <w:r>
        <w:t>Questions are original paraphrases for practice. Check exact technical wording against the prescribed edition.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94" w:bottom="936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Fiqh Keluarga • Applied and Oral Practice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MTAQ CHAMPIONSHIP 2026 | ROUND 2 | SET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C5F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B06D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C5F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MTAQ Round 2 Question Bank Set 2</dc:title>
  <dc:subject/>
  <dc:creator>Harith Hakim Khairul Nizam</dc:creator>
  <keywords/>
  <dc:description>generated by python-docx</dc:description>
  <lastModifiedBy>Harith Hakim Khairul Nizam</lastModifiedBy>
  <revision>1</revision>
  <dcterms:created xsi:type="dcterms:W3CDTF">2026-09-25T03:19:14.4403228Z</dcterms:created>
  <dcterms:modified xsi:type="dcterms:W3CDTF">2026-09-25T03:19:14.4403228Z</dcterms:modified>
  <category/>
</coreProperties>
</file>