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270F" w14:textId="77777777" w:rsidR="0091190A" w:rsidRDefault="00DF3B4D" w:rsidP="00FF285E">
      <w:pPr>
        <w:pStyle w:val="Heading1"/>
        <w:keepNext w:val="0"/>
        <w:keepLines w:val="0"/>
        <w:snapToGrid w:val="0"/>
        <w:ind w:firstLine="0"/>
        <w:rPr>
          <w:rFonts w:eastAsiaTheme="minorEastAsia" w:cs="Times New Roman"/>
          <w:kern w:val="0"/>
          <w:sz w:val="24"/>
          <w:szCs w:val="24"/>
          <w:u w:val="single"/>
        </w:rPr>
      </w:pPr>
      <w:r w:rsidRPr="00320AC5">
        <w:rPr>
          <w:rFonts w:cs="Times New Roman"/>
          <w:kern w:val="0"/>
          <w:sz w:val="24"/>
          <w:szCs w:val="24"/>
          <w:u w:val="single"/>
        </w:rPr>
        <w:t>Electronic Supplementary Material</w:t>
      </w:r>
    </w:p>
    <w:p w14:paraId="28093C93" w14:textId="77777777" w:rsidR="003A63DC" w:rsidRPr="00AD5903" w:rsidRDefault="003A63DC" w:rsidP="003A63DC">
      <w:pPr>
        <w:pStyle w:val="Heading2"/>
        <w:ind w:left="108" w:hanging="108"/>
        <w:rPr>
          <w:rFonts w:eastAsiaTheme="minorEastAsia"/>
        </w:rPr>
      </w:pPr>
      <w:r w:rsidRPr="00AA5CD0">
        <w:t xml:space="preserve">Supplementary </w:t>
      </w:r>
      <w:r w:rsidRPr="00AA5CD0">
        <w:rPr>
          <w:rFonts w:hint="eastAsia"/>
        </w:rPr>
        <w:t>Text</w:t>
      </w:r>
      <w:r w:rsidRPr="0062105E">
        <w:rPr>
          <w:rFonts w:hint="eastAsia"/>
        </w:rPr>
        <w:t xml:space="preserve"> S</w:t>
      </w:r>
      <w:r>
        <w:rPr>
          <w:rFonts w:eastAsiaTheme="minorEastAsia"/>
        </w:rPr>
        <w:t>1</w:t>
      </w:r>
      <w:r>
        <w:rPr>
          <w:rFonts w:hint="eastAsia"/>
        </w:rPr>
        <w:t xml:space="preserve"> </w:t>
      </w:r>
      <w:r>
        <w:t>Immunosuppressive therapeutic regimen</w:t>
      </w:r>
    </w:p>
    <w:p w14:paraId="056589E1" w14:textId="1CC52BE5" w:rsidR="003A63DC" w:rsidRDefault="003A63DC" w:rsidP="003A63DC">
      <w:pPr>
        <w:snapToGrid w:val="0"/>
        <w:spacing w:line="360" w:lineRule="auto"/>
        <w:ind w:left="0" w:firstLine="0"/>
        <w:contextualSpacing/>
        <w:rPr>
          <w:rFonts w:cs="Times New Roman"/>
          <w:kern w:val="0"/>
          <w:szCs w:val="20"/>
        </w:rPr>
      </w:pPr>
      <w:r w:rsidRPr="00B34124">
        <w:rPr>
          <w:rFonts w:cs="Times New Roman"/>
          <w:kern w:val="0"/>
          <w:szCs w:val="20"/>
        </w:rPr>
        <w:t xml:space="preserve">All patients were administered combined immunosuppressive therapy, including a </w:t>
      </w:r>
      <w:proofErr w:type="spellStart"/>
      <w:r w:rsidRPr="00B34124">
        <w:rPr>
          <w:rFonts w:cs="Times New Roman"/>
          <w:kern w:val="0"/>
          <w:szCs w:val="20"/>
        </w:rPr>
        <w:t>CsA</w:t>
      </w:r>
      <w:proofErr w:type="spellEnd"/>
      <w:r w:rsidRPr="00B34124">
        <w:rPr>
          <w:rFonts w:cs="Times New Roman"/>
          <w:kern w:val="0"/>
          <w:szCs w:val="20"/>
        </w:rPr>
        <w:t xml:space="preserve"> microemulsion (</w:t>
      </w:r>
      <w:proofErr w:type="spellStart"/>
      <w:r w:rsidRPr="00B34124">
        <w:rPr>
          <w:rFonts w:cs="Times New Roman"/>
          <w:kern w:val="0"/>
          <w:szCs w:val="20"/>
        </w:rPr>
        <w:t>Neoral</w:t>
      </w:r>
      <w:proofErr w:type="spellEnd"/>
      <w:r w:rsidRPr="00B34124">
        <w:rPr>
          <w:rFonts w:cs="Times New Roman"/>
          <w:kern w:val="0"/>
          <w:szCs w:val="20"/>
        </w:rPr>
        <w:t xml:space="preserve">; Novartis Pharma Schweiz AG, </w:t>
      </w:r>
      <w:proofErr w:type="spellStart"/>
      <w:r w:rsidRPr="00B34124">
        <w:rPr>
          <w:rFonts w:cs="Times New Roman"/>
          <w:kern w:val="0"/>
          <w:szCs w:val="20"/>
        </w:rPr>
        <w:t>Emberbach</w:t>
      </w:r>
      <w:proofErr w:type="spellEnd"/>
      <w:r w:rsidRPr="00B34124">
        <w:rPr>
          <w:rFonts w:cs="Times New Roman"/>
          <w:kern w:val="0"/>
          <w:szCs w:val="20"/>
        </w:rPr>
        <w:t xml:space="preserve">, Germany), mycophenolate mofetil (MMF; </w:t>
      </w:r>
      <w:proofErr w:type="spellStart"/>
      <w:r w:rsidRPr="00B34124">
        <w:rPr>
          <w:rFonts w:cs="Times New Roman"/>
          <w:kern w:val="0"/>
          <w:szCs w:val="20"/>
        </w:rPr>
        <w:t>CellCept</w:t>
      </w:r>
      <w:proofErr w:type="spellEnd"/>
      <w:r w:rsidRPr="00B34124">
        <w:rPr>
          <w:rFonts w:cs="Times New Roman"/>
          <w:kern w:val="0"/>
          <w:szCs w:val="20"/>
        </w:rPr>
        <w:t xml:space="preserve">; Roche Pharma Ltd., Shanghai, China) and corticosteroids. The initial dose of </w:t>
      </w:r>
      <w:proofErr w:type="spellStart"/>
      <w:r w:rsidRPr="00B34124">
        <w:rPr>
          <w:rFonts w:cs="Times New Roman"/>
          <w:kern w:val="0"/>
          <w:szCs w:val="20"/>
        </w:rPr>
        <w:t>CsA</w:t>
      </w:r>
      <w:proofErr w:type="spellEnd"/>
      <w:r w:rsidRPr="00B34124">
        <w:rPr>
          <w:rFonts w:cs="Times New Roman"/>
          <w:kern w:val="0"/>
          <w:szCs w:val="20"/>
        </w:rPr>
        <w:t xml:space="preserve"> was 5 mg kg</w:t>
      </w:r>
      <w:r w:rsidRPr="00B34124">
        <w:rPr>
          <w:rFonts w:cs="Times New Roman"/>
          <w:kern w:val="0"/>
          <w:szCs w:val="20"/>
          <w:vertAlign w:val="superscript"/>
        </w:rPr>
        <w:t>-1</w:t>
      </w:r>
      <w:r w:rsidRPr="00B34124">
        <w:rPr>
          <w:rFonts w:cs="Times New Roman"/>
          <w:kern w:val="0"/>
          <w:szCs w:val="20"/>
        </w:rPr>
        <w:t xml:space="preserve"> day</w:t>
      </w:r>
      <w:r w:rsidRPr="00B34124">
        <w:rPr>
          <w:rFonts w:cs="Times New Roman"/>
          <w:kern w:val="0"/>
          <w:szCs w:val="20"/>
          <w:vertAlign w:val="superscript"/>
        </w:rPr>
        <w:t>-1</w:t>
      </w:r>
      <w:r w:rsidRPr="00B34124">
        <w:rPr>
          <w:rFonts w:cs="Times New Roman"/>
          <w:kern w:val="0"/>
          <w:szCs w:val="20"/>
        </w:rPr>
        <w:t>, administered as two doses under fasting conditions immediately after surgery. Subsequent doses were empirically adjusted to achieve target concentrations based on local guidelines</w:t>
      </w:r>
      <w:r>
        <w:rPr>
          <w:rFonts w:cs="Times New Roman"/>
          <w:kern w:val="0"/>
          <w:szCs w:val="20"/>
        </w:rPr>
        <w:t xml:space="preserve"> </w:t>
      </w:r>
      <w:r>
        <w:rPr>
          <w:rFonts w:cs="Times New Roman"/>
          <w:kern w:val="0"/>
          <w:szCs w:val="20"/>
        </w:rPr>
        <w:fldChar w:fldCharType="begin"/>
      </w:r>
      <w:r>
        <w:rPr>
          <w:rFonts w:cs="Times New Roman"/>
          <w:kern w:val="0"/>
          <w:szCs w:val="20"/>
        </w:rPr>
        <w:instrText xml:space="preserve"> ADDIN EN.CITE &lt;EndNote&gt;&lt;Cite&gt;&lt;Author&gt;Shi&lt;/Author&gt;&lt;Year&gt;2016&lt;/Year&gt;&lt;RecNum&gt;1468&lt;/RecNum&gt;&lt;DisplayText&gt;[1]&lt;/DisplayText&gt;&lt;record&gt;&lt;rec-number&gt;1468&lt;/rec-number&gt;&lt;foreign-keys&gt;&lt;key app="EN" db-id="tdtevt2fevtwa6erzd4vxr5mzzet2evtexfr"&gt;1468&lt;/key&gt;&lt;/foreign-keys&gt;&lt;ref-type name="Journal Article"&gt;17&lt;/ref-type&gt;&lt;contributors&gt;&lt;authors&gt;&lt;author&gt;Shi, B.Y.&lt;/author&gt;&lt;author&gt;Yuan, M.&lt;/author&gt;&lt;/authors&gt;&lt;/contributors&gt;&lt;titles&gt;&lt;title&gt;Guidelines for immunosuppressive therapy in Chinese renal transplant recipients&lt;/title&gt;&lt;secondary-title&gt;Organ Transplantation &lt;/secondary-title&gt;&lt;/titles&gt;&lt;periodical&gt;&lt;full-title&gt;Organ Transplantation&lt;/full-title&gt;&lt;/periodical&gt;&lt;pages&gt;327-331&lt;/pages&gt;&lt;volume&gt;7&lt;/volume&gt;&lt;dates&gt;&lt;year&gt;2016&lt;/year&gt;&lt;/dates&gt;&lt;urls&gt;&lt;/urls&gt;&lt;/record&gt;&lt;/Cite&gt;&lt;/EndNote&gt;</w:instrText>
      </w:r>
      <w:r>
        <w:rPr>
          <w:rFonts w:cs="Times New Roman"/>
          <w:kern w:val="0"/>
          <w:szCs w:val="20"/>
        </w:rPr>
        <w:fldChar w:fldCharType="separate"/>
      </w:r>
      <w:r>
        <w:rPr>
          <w:rFonts w:cs="Times New Roman"/>
          <w:noProof/>
          <w:kern w:val="0"/>
          <w:szCs w:val="20"/>
        </w:rPr>
        <w:t>[</w:t>
      </w:r>
      <w:hyperlink w:anchor="_ENREF_1" w:tooltip="Shi, 2016 #1468" w:history="1">
        <w:r w:rsidR="00A85377">
          <w:rPr>
            <w:rFonts w:cs="Times New Roman"/>
            <w:noProof/>
            <w:kern w:val="0"/>
            <w:szCs w:val="20"/>
          </w:rPr>
          <w:t>1</w:t>
        </w:r>
      </w:hyperlink>
      <w:r>
        <w:rPr>
          <w:rFonts w:cs="Times New Roman"/>
          <w:noProof/>
          <w:kern w:val="0"/>
          <w:szCs w:val="20"/>
        </w:rPr>
        <w:t>]</w:t>
      </w:r>
      <w:r>
        <w:rPr>
          <w:rFonts w:cs="Times New Roman"/>
          <w:kern w:val="0"/>
          <w:szCs w:val="20"/>
        </w:rPr>
        <w:fldChar w:fldCharType="end"/>
      </w:r>
      <w:r w:rsidRPr="00B34124">
        <w:rPr>
          <w:rFonts w:cs="Times New Roman"/>
          <w:kern w:val="0"/>
          <w:szCs w:val="20"/>
        </w:rPr>
        <w:t>. MMF (0.5 - 3 g day</w:t>
      </w:r>
      <w:r w:rsidRPr="00841FB7">
        <w:rPr>
          <w:rFonts w:cs="Times New Roman"/>
          <w:kern w:val="0"/>
          <w:szCs w:val="20"/>
          <w:vertAlign w:val="superscript"/>
        </w:rPr>
        <w:t>-1</w:t>
      </w:r>
      <w:r w:rsidRPr="00B34124">
        <w:rPr>
          <w:rFonts w:cs="Times New Roman"/>
          <w:kern w:val="0"/>
          <w:szCs w:val="20"/>
        </w:rPr>
        <w:t>) was administered according to body size and POD. This schedule was followed with oral prednisolone (80 mg day</w:t>
      </w:r>
      <w:r w:rsidRPr="00841FB7">
        <w:rPr>
          <w:rFonts w:cs="Times New Roman"/>
          <w:kern w:val="0"/>
          <w:szCs w:val="20"/>
          <w:vertAlign w:val="superscript"/>
        </w:rPr>
        <w:t>-1</w:t>
      </w:r>
      <w:r w:rsidRPr="00B34124">
        <w:rPr>
          <w:rFonts w:cs="Times New Roman"/>
          <w:kern w:val="0"/>
          <w:szCs w:val="20"/>
        </w:rPr>
        <w:t>), and the dosage was gradually decreased by 10 mg day</w:t>
      </w:r>
      <w:r w:rsidRPr="00841FB7">
        <w:rPr>
          <w:rFonts w:cs="Times New Roman"/>
          <w:kern w:val="0"/>
          <w:szCs w:val="20"/>
          <w:vertAlign w:val="superscript"/>
        </w:rPr>
        <w:t>-1</w:t>
      </w:r>
      <w:r w:rsidRPr="00B34124">
        <w:rPr>
          <w:rFonts w:cs="Times New Roman"/>
          <w:kern w:val="0"/>
          <w:szCs w:val="20"/>
        </w:rPr>
        <w:t xml:space="preserve"> until reaching 20 mg d</w:t>
      </w:r>
      <w:r w:rsidRPr="00841FB7">
        <w:rPr>
          <w:rFonts w:cs="Times New Roman"/>
          <w:kern w:val="0"/>
          <w:szCs w:val="20"/>
          <w:vertAlign w:val="superscript"/>
        </w:rPr>
        <w:t>-1</w:t>
      </w:r>
      <w:r w:rsidRPr="00B34124">
        <w:rPr>
          <w:rFonts w:cs="Times New Roman"/>
          <w:kern w:val="0"/>
          <w:szCs w:val="20"/>
        </w:rPr>
        <w:t xml:space="preserve"> after 10 d. The dosage was further tapered to 15, 10, and 5 mg day</w:t>
      </w:r>
      <w:r w:rsidRPr="00841FB7">
        <w:rPr>
          <w:rFonts w:cs="Times New Roman"/>
          <w:kern w:val="0"/>
          <w:szCs w:val="20"/>
          <w:vertAlign w:val="superscript"/>
        </w:rPr>
        <w:t>-1</w:t>
      </w:r>
      <w:r w:rsidRPr="00B34124">
        <w:rPr>
          <w:rFonts w:cs="Times New Roman"/>
          <w:kern w:val="0"/>
          <w:szCs w:val="20"/>
        </w:rPr>
        <w:t xml:space="preserve"> by months 1, 3, and 6, respectively.</w:t>
      </w:r>
    </w:p>
    <w:p w14:paraId="2367323D" w14:textId="77777777" w:rsidR="001A1073" w:rsidRDefault="001A1073" w:rsidP="001A1073">
      <w:pPr>
        <w:rPr>
          <w:rFonts w:eastAsiaTheme="minorEastAsia"/>
        </w:rPr>
      </w:pPr>
    </w:p>
    <w:p w14:paraId="73ED1969" w14:textId="49AEB066" w:rsidR="005F2BCE" w:rsidRPr="00970E8E" w:rsidRDefault="005F2BCE" w:rsidP="005F2BCE">
      <w:pPr>
        <w:pStyle w:val="Heading2"/>
        <w:ind w:left="108" w:hanging="108"/>
        <w:rPr>
          <w:rFonts w:eastAsiaTheme="minorEastAsia"/>
        </w:rPr>
      </w:pPr>
      <w:r w:rsidRPr="00970E8E">
        <w:t xml:space="preserve">Supplementary </w:t>
      </w:r>
      <w:r w:rsidRPr="00970E8E">
        <w:rPr>
          <w:rFonts w:hint="eastAsia"/>
        </w:rPr>
        <w:t>Text S</w:t>
      </w:r>
      <w:r w:rsidRPr="00970E8E">
        <w:rPr>
          <w:rFonts w:eastAsiaTheme="minorEastAsia"/>
        </w:rPr>
        <w:t>2</w:t>
      </w:r>
      <w:r w:rsidRPr="00970E8E">
        <w:rPr>
          <w:rFonts w:hint="eastAsia"/>
        </w:rPr>
        <w:t xml:space="preserve"> </w:t>
      </w:r>
      <w:r w:rsidRPr="00970E8E">
        <w:rPr>
          <w:rFonts w:cs="Times New Roman"/>
          <w:kern w:val="0"/>
          <w:szCs w:val="26"/>
        </w:rPr>
        <w:t xml:space="preserve">Determination of the </w:t>
      </w:r>
      <w:proofErr w:type="spellStart"/>
      <w:r w:rsidRPr="00970E8E">
        <w:rPr>
          <w:rFonts w:cs="Times New Roman"/>
          <w:kern w:val="0"/>
          <w:szCs w:val="26"/>
        </w:rPr>
        <w:t>CsA</w:t>
      </w:r>
      <w:proofErr w:type="spellEnd"/>
      <w:r w:rsidRPr="00970E8E">
        <w:rPr>
          <w:rFonts w:cs="Times New Roman"/>
          <w:kern w:val="0"/>
          <w:szCs w:val="26"/>
        </w:rPr>
        <w:t xml:space="preserve"> concentration</w:t>
      </w:r>
    </w:p>
    <w:p w14:paraId="69F4B552" w14:textId="77777777" w:rsidR="005F2BCE" w:rsidRPr="00970E8E" w:rsidRDefault="005F2BCE" w:rsidP="005F2BCE">
      <w:pPr>
        <w:widowControl/>
        <w:spacing w:line="360" w:lineRule="auto"/>
        <w:ind w:left="0" w:firstLineChars="200" w:firstLine="400"/>
        <w:rPr>
          <w:rFonts w:eastAsia="SimSun" w:cs="Times New Roman"/>
          <w:kern w:val="0"/>
        </w:rPr>
      </w:pPr>
      <w:r w:rsidRPr="00970E8E">
        <w:rPr>
          <w:rFonts w:eastAsia="SimSun" w:cs="Times New Roman"/>
          <w:kern w:val="0"/>
        </w:rPr>
        <w:t xml:space="preserve">The samples were collected from May 2011 to December 2016 and analyzed by </w:t>
      </w:r>
      <w:r w:rsidRPr="00970E8E">
        <w:rPr>
          <w:rFonts w:cs="Times New Roman"/>
          <w:kern w:val="0"/>
        </w:rPr>
        <w:t xml:space="preserve">chemiluminescent microparticle immunoassay (CMIA) on an Architect </w:t>
      </w:r>
      <w:r w:rsidRPr="00970E8E">
        <w:rPr>
          <w:rFonts w:eastAsia="SimSun" w:cs="Times New Roman"/>
          <w:kern w:val="0"/>
        </w:rPr>
        <w:t xml:space="preserve">I2000 system </w:t>
      </w:r>
      <w:r w:rsidRPr="00970E8E">
        <w:rPr>
          <w:rFonts w:cs="Times New Roman"/>
          <w:kern w:val="0"/>
        </w:rPr>
        <w:t>(</w:t>
      </w:r>
      <w:r w:rsidRPr="00970E8E">
        <w:rPr>
          <w:rFonts w:eastAsia="SimSun" w:cs="Times New Roman"/>
          <w:kern w:val="0"/>
        </w:rPr>
        <w:t>Abbott Diagnostics, Chicago, IL, USA</w:t>
      </w:r>
      <w:r w:rsidRPr="00970E8E">
        <w:rPr>
          <w:rFonts w:cs="Times New Roman"/>
          <w:kern w:val="0"/>
        </w:rPr>
        <w:t xml:space="preserve">). The remaining samples were analyzed by a </w:t>
      </w:r>
      <w:r w:rsidRPr="00970E8E">
        <w:rPr>
          <w:rFonts w:cs="Times New Roman" w:hint="eastAsia"/>
          <w:kern w:val="0"/>
        </w:rPr>
        <w:t xml:space="preserve">well-validated </w:t>
      </w:r>
      <w:r w:rsidRPr="00970E8E">
        <w:rPr>
          <w:rFonts w:cs="Times New Roman"/>
          <w:kern w:val="0"/>
        </w:rPr>
        <w:t>fluorescence polari</w:t>
      </w:r>
      <w:r w:rsidRPr="00970E8E">
        <w:rPr>
          <w:rFonts w:eastAsia="SimSun" w:cs="Times New Roman"/>
          <w:kern w:val="0"/>
        </w:rPr>
        <w:t>z</w:t>
      </w:r>
      <w:r w:rsidRPr="00970E8E">
        <w:rPr>
          <w:rFonts w:cs="Times New Roman"/>
          <w:kern w:val="0"/>
        </w:rPr>
        <w:t>ation immunoassay</w:t>
      </w:r>
      <w:r w:rsidRPr="00970E8E">
        <w:rPr>
          <w:rFonts w:cs="Times New Roman" w:hint="eastAsia"/>
          <w:kern w:val="0"/>
        </w:rPr>
        <w:t xml:space="preserve"> </w:t>
      </w:r>
      <w:r w:rsidRPr="00970E8E">
        <w:rPr>
          <w:rFonts w:cs="Times New Roman"/>
          <w:kern w:val="0"/>
        </w:rPr>
        <w:t xml:space="preserve">(FPIA) on an </w:t>
      </w:r>
      <w:proofErr w:type="spellStart"/>
      <w:r w:rsidRPr="00970E8E">
        <w:rPr>
          <w:rFonts w:eastAsia="SimSun" w:cs="Times New Roman" w:hint="eastAsia"/>
          <w:kern w:val="0"/>
        </w:rPr>
        <w:t>AxSYM</w:t>
      </w:r>
      <w:proofErr w:type="spellEnd"/>
      <w:r w:rsidRPr="00970E8E">
        <w:rPr>
          <w:rFonts w:eastAsia="SimSun" w:cs="Times New Roman" w:hint="eastAsia"/>
          <w:kern w:val="0"/>
        </w:rPr>
        <w:t xml:space="preserve"> </w:t>
      </w:r>
      <w:r w:rsidRPr="00970E8E">
        <w:rPr>
          <w:rFonts w:cs="Times New Roman"/>
          <w:kern w:val="0"/>
        </w:rPr>
        <w:t>Abbott diagnostic system (</w:t>
      </w:r>
      <w:r w:rsidRPr="00970E8E">
        <w:rPr>
          <w:rFonts w:eastAsia="SimSun" w:cs="Times New Roman"/>
          <w:kern w:val="0"/>
        </w:rPr>
        <w:t>Abbott Diagnostics, Chicago, IL, USA</w:t>
      </w:r>
      <w:r w:rsidRPr="00970E8E">
        <w:rPr>
          <w:rFonts w:cs="Times New Roman"/>
          <w:kern w:val="0"/>
        </w:rPr>
        <w:t>).</w:t>
      </w:r>
    </w:p>
    <w:p w14:paraId="6BDD0572" w14:textId="07DB73F4" w:rsidR="005F2BCE" w:rsidRPr="00970E8E" w:rsidRDefault="005F2BCE" w:rsidP="005F2BCE">
      <w:pPr>
        <w:widowControl/>
        <w:spacing w:line="360" w:lineRule="auto"/>
        <w:ind w:left="0" w:firstLineChars="200" w:firstLine="400"/>
        <w:rPr>
          <w:rFonts w:cs="Times New Roman"/>
          <w:kern w:val="0"/>
        </w:rPr>
      </w:pPr>
      <w:r w:rsidRPr="00970E8E">
        <w:rPr>
          <w:rFonts w:cs="Times New Roman"/>
          <w:kern w:val="0"/>
        </w:rPr>
        <w:t>Due to the systematic biases and the cross-reactivity of metabolites between the methods, the following equation (</w:t>
      </w:r>
      <w:r w:rsidRPr="00970E8E">
        <w:rPr>
          <w:rFonts w:eastAsia="SimSun" w:cs="Times New Roman"/>
          <w:kern w:val="0"/>
        </w:rPr>
        <w:t>Eq. 1</w:t>
      </w:r>
      <w:r w:rsidRPr="00970E8E">
        <w:rPr>
          <w:rFonts w:cs="Times New Roman"/>
          <w:kern w:val="0"/>
        </w:rPr>
        <w:t xml:space="preserve">) </w:t>
      </w:r>
      <w:r w:rsidRPr="00970E8E">
        <w:rPr>
          <w:rFonts w:cs="Times New Roman"/>
          <w:kern w:val="0"/>
        </w:rPr>
        <w:fldChar w:fldCharType="begin"/>
      </w:r>
      <w:r w:rsidRPr="00970E8E">
        <w:rPr>
          <w:rFonts w:cs="Times New Roman"/>
          <w:kern w:val="0"/>
        </w:rPr>
        <w:instrText xml:space="preserve"> ADDIN EN.CITE &lt;EndNote&gt;&lt;Cite&gt;&lt;Author&gt;Serdarevic&lt;/Author&gt;&lt;Year&gt;2012&lt;/Year&gt;&lt;RecNum&gt;592&lt;/RecNum&gt;&lt;DisplayText&gt;[2]&lt;/DisplayText&gt;&lt;record&gt;&lt;rec-number&gt;592&lt;/rec-number&gt;&lt;foreign-keys&gt;&lt;key app="EN" db-id="tdtevt2fevtwa6erzd4vxr5mzzet2evtexfr"&gt;592&lt;/key&gt;&lt;/foreign-keys&gt;&lt;ref-type name="Journal Article"&gt;17&lt;/ref-type&gt;&lt;contributors&gt;&lt;authors&gt;&lt;author&gt;Serdarevic, N.&lt;/author&gt;&lt;author&gt;Zunic, L.&lt;/author&gt;&lt;/authors&gt;&lt;/contributors&gt;&lt;auth-address&gt;Institute for Clinical Chemistry and Biochemistry, Clinical center of University of Sarajevo, Faculty of health sciences, Sarajevo, Bosnia and Herzegovina.&lt;/auth-address&gt;&lt;titles&gt;&lt;title&gt;Comparison of architect I 2000 for determination of cyclosporine with axsym&lt;/title&gt;&lt;secondary-title&gt;Acta Inform Med&lt;/secondary-title&gt;&lt;alt-title&gt;Acta informatica medica : AIM : journal of the Society for Medical Informatics of Bosnia &amp;amp; Herzegovina : casopis Drustva za medicinsku informatiku BiH&lt;/alt-title&gt;&lt;/titles&gt;&lt;periodical&gt;&lt;full-title&gt;Acta Inform Med&lt;/full-title&gt;&lt;abbr-1&gt;Acta informatica medica : AIM : journal of the Society for Medical Informatics of Bosnia &amp;amp; Herzegovina : casopis Drustva za medicinsku informatiku BiH&lt;/abbr-1&gt;&lt;/periodical&gt;&lt;alt-periodical&gt;&lt;full-title&gt;Acta Inform Med&lt;/full-title&gt;&lt;abbr-1&gt;Acta informatica medica : AIM : journal of the Society for Medical Informatics of Bosnia &amp;amp; Herzegovina : casopis Drustva za medicinsku informatiku BiH&lt;/abbr-1&gt;&lt;/alt-periodical&gt;&lt;pages&gt;214-7&lt;/pages&gt;&lt;volume&gt;20&lt;/volume&gt;&lt;number&gt;4&lt;/number&gt;&lt;dates&gt;&lt;year&gt;2012&lt;/year&gt;&lt;pub-dates&gt;&lt;date&gt;Dec&lt;/date&gt;&lt;/pub-dates&gt;&lt;/dates&gt;&lt;isbn&gt;0353-8109 (Print)&amp;#xD;0353-8109 (Linking)&lt;/isbn&gt;&lt;accession-num&gt;23378685&lt;/accession-num&gt;&lt;urls&gt;&lt;related-urls&gt;&lt;url&gt;http://www.ncbi.nlm.nih.gov/pubmed/23378685&lt;/url&gt;&lt;/related-urls&gt;&lt;/urls&gt;&lt;custom2&gt;3558302&lt;/custom2&gt;&lt;electronic-resource-num&gt;10.5455/aim.2012.20.214-217&lt;/electronic-resource-num&gt;&lt;/record&gt;&lt;/Cite&gt;&lt;/EndNote&gt;</w:instrText>
      </w:r>
      <w:r w:rsidRPr="00970E8E">
        <w:rPr>
          <w:rFonts w:cs="Times New Roman"/>
          <w:kern w:val="0"/>
        </w:rPr>
        <w:fldChar w:fldCharType="separate"/>
      </w:r>
      <w:r w:rsidRPr="00970E8E">
        <w:rPr>
          <w:rFonts w:cs="Times New Roman"/>
          <w:noProof/>
          <w:kern w:val="0"/>
        </w:rPr>
        <w:t>[</w:t>
      </w:r>
      <w:hyperlink w:anchor="_ENREF_2" w:tooltip="Serdarevic, 2012 #592" w:history="1">
        <w:r w:rsidR="00A85377" w:rsidRPr="00970E8E">
          <w:rPr>
            <w:rFonts w:cs="Times New Roman"/>
            <w:noProof/>
            <w:kern w:val="0"/>
          </w:rPr>
          <w:t>2</w:t>
        </w:r>
      </w:hyperlink>
      <w:r w:rsidRPr="00970E8E">
        <w:rPr>
          <w:rFonts w:cs="Times New Roman"/>
          <w:noProof/>
          <w:kern w:val="0"/>
        </w:rPr>
        <w:t>]</w:t>
      </w:r>
      <w:r w:rsidRPr="00970E8E">
        <w:rPr>
          <w:rFonts w:cs="Times New Roman"/>
          <w:kern w:val="0"/>
        </w:rPr>
        <w:fldChar w:fldCharType="end"/>
      </w:r>
      <w:r w:rsidRPr="00970E8E">
        <w:rPr>
          <w:rFonts w:cs="Times New Roman"/>
          <w:kern w:val="0"/>
        </w:rPr>
        <w:t xml:space="preserve"> was employed to convert the CMIA-measured C</w:t>
      </w:r>
      <w:r w:rsidRPr="00970E8E">
        <w:rPr>
          <w:rFonts w:cs="Times New Roman"/>
          <w:kern w:val="0"/>
          <w:vertAlign w:val="subscript"/>
        </w:rPr>
        <w:t>0</w:t>
      </w:r>
      <w:r w:rsidRPr="00970E8E">
        <w:rPr>
          <w:rFonts w:cs="Times New Roman"/>
          <w:kern w:val="0"/>
        </w:rPr>
        <w:t xml:space="preserve"> to that of FPIA.</w:t>
      </w:r>
    </w:p>
    <w:p w14:paraId="1926CD85" w14:textId="36F2D81A" w:rsidR="005F2BCE" w:rsidRPr="00970E8E" w:rsidRDefault="005F2BCE" w:rsidP="005F2BCE">
      <w:pPr>
        <w:widowControl/>
        <w:spacing w:line="360" w:lineRule="auto"/>
        <w:ind w:left="0" w:firstLineChars="200" w:firstLine="400"/>
        <w:rPr>
          <w:rFonts w:eastAsia="SimSun" w:cs="Times New Roman"/>
          <w:kern w:val="0"/>
          <w:szCs w:val="20"/>
        </w:rPr>
      </w:pPr>
      <m:oMath>
        <m:r>
          <m:rPr>
            <m:sty m:val="p"/>
          </m:rPr>
          <w:rPr>
            <w:rFonts w:ascii="Cambria Math" w:hAnsi="Times" w:cs="Times New Roman"/>
            <w:kern w:val="0"/>
            <w:szCs w:val="20"/>
          </w:rPr>
          <m:t>AxSYM =0.87</m:t>
        </m:r>
        <m:r>
          <m:rPr>
            <m:sty m:val="p"/>
          </m:rPr>
          <w:rPr>
            <w:rFonts w:ascii="Cambria Math" w:hAnsi="Cambria Math" w:cs="Times New Roman"/>
            <w:kern w:val="0"/>
            <w:szCs w:val="20"/>
          </w:rPr>
          <m:t>×</m:t>
        </m:r>
        <m:r>
          <m:rPr>
            <m:sty m:val="p"/>
          </m:rPr>
          <w:rPr>
            <w:rFonts w:ascii="Cambria Math" w:hAnsi="Times" w:cs="Times New Roman"/>
            <w:kern w:val="0"/>
            <w:szCs w:val="20"/>
          </w:rPr>
          <m:t xml:space="preserve">CMIA+25.84 </m:t>
        </m:r>
      </m:oMath>
      <w:r w:rsidRPr="00970E8E">
        <w:rPr>
          <w:rFonts w:eastAsia="SimSun" w:cs="Times New Roman"/>
          <w:kern w:val="0"/>
          <w:szCs w:val="20"/>
        </w:rPr>
        <w:tab/>
      </w:r>
      <w:r w:rsidRPr="00970E8E">
        <w:rPr>
          <w:rFonts w:eastAsia="SimSun" w:cs="Times New Roman"/>
          <w:kern w:val="0"/>
          <w:szCs w:val="20"/>
        </w:rPr>
        <w:tab/>
      </w:r>
      <w:r w:rsidRPr="00970E8E">
        <w:rPr>
          <w:rFonts w:eastAsia="SimSun" w:cs="Times New Roman"/>
          <w:kern w:val="0"/>
          <w:szCs w:val="20"/>
        </w:rPr>
        <w:tab/>
      </w:r>
      <w:r w:rsidRPr="00970E8E">
        <w:rPr>
          <w:rFonts w:eastAsia="SimSun" w:cs="Times New Roman"/>
          <w:kern w:val="0"/>
          <w:szCs w:val="20"/>
        </w:rPr>
        <w:tab/>
      </w:r>
      <w:r w:rsidRPr="00970E8E">
        <w:rPr>
          <w:rFonts w:eastAsia="SimSun" w:cs="Times New Roman"/>
          <w:kern w:val="0"/>
          <w:szCs w:val="20"/>
        </w:rPr>
        <w:tab/>
      </w:r>
      <w:r w:rsidRPr="00970E8E">
        <w:rPr>
          <w:rFonts w:eastAsia="SimSun" w:cs="Times New Roman" w:hint="eastAsia"/>
          <w:kern w:val="0"/>
          <w:szCs w:val="20"/>
        </w:rPr>
        <w:t>(1)</w:t>
      </w:r>
      <w:r w:rsidRPr="00970E8E">
        <w:rPr>
          <w:rFonts w:eastAsia="SimSun" w:cs="Times New Roman"/>
          <w:kern w:val="0"/>
          <w:szCs w:val="20"/>
        </w:rPr>
        <w:t xml:space="preserve"> </w:t>
      </w:r>
      <w:r w:rsidRPr="00970E8E">
        <w:rPr>
          <w:rFonts w:eastAsia="SimSun" w:cs="Times New Roman"/>
          <w:kern w:val="0"/>
          <w:szCs w:val="20"/>
        </w:rPr>
        <w:fldChar w:fldCharType="begin"/>
      </w:r>
      <w:r w:rsidRPr="00970E8E">
        <w:rPr>
          <w:rFonts w:eastAsia="SimSun" w:cs="Times New Roman"/>
          <w:kern w:val="0"/>
          <w:szCs w:val="20"/>
        </w:rPr>
        <w:instrText xml:space="preserve"> ADDIN EN.CITE &lt;EndNote&gt;&lt;Cite&gt;&lt;Author&gt;Serdarevic&lt;/Author&gt;&lt;Year&gt;2012&lt;/Year&gt;&lt;RecNum&gt;592&lt;/RecNum&gt;&lt;DisplayText&gt;[2]&lt;/DisplayText&gt;&lt;record&gt;&lt;rec-number&gt;592&lt;/rec-number&gt;&lt;foreign-keys&gt;&lt;key app="EN" db-id="tdtevt2fevtwa6erzd4vxr5mzzet2evtexfr"&gt;592&lt;/key&gt;&lt;/foreign-keys&gt;&lt;ref-type name="Journal Article"&gt;17&lt;/ref-type&gt;&lt;contributors&gt;&lt;authors&gt;&lt;author&gt;Serdarevic, N.&lt;/author&gt;&lt;author&gt;Zunic, L.&lt;/author&gt;&lt;/authors&gt;&lt;/contributors&gt;&lt;auth-address&gt;Institute for Clinical Chemistry and Biochemistry, Clinical center of University of Sarajevo, Faculty of health sciences, Sarajevo, Bosnia and Herzegovina.&lt;/auth-address&gt;&lt;titles&gt;&lt;title&gt;Comparison of architect I 2000 for determination of cyclosporine with axsym&lt;/title&gt;&lt;secondary-title&gt;Acta Inform Med&lt;/secondary-title&gt;&lt;alt-title&gt;Acta informatica medica : AIM : journal of the Society for Medical Informatics of Bosnia &amp;amp; Herzegovina : casopis Drustva za medicinsku informatiku BiH&lt;/alt-title&gt;&lt;/titles&gt;&lt;periodical&gt;&lt;full-title&gt;Acta Inform Med&lt;/full-title&gt;&lt;abbr-1&gt;Acta informatica medica : AIM : journal of the Society for Medical Informatics of Bosnia &amp;amp; Herzegovina : casopis Drustva za medicinsku informatiku BiH&lt;/abbr-1&gt;&lt;/periodical&gt;&lt;alt-periodical&gt;&lt;full-title&gt;Acta Inform Med&lt;/full-title&gt;&lt;abbr-1&gt;Acta informatica medica : AIM : journal of the Society for Medical Informatics of Bosnia &amp;amp; Herzegovina : casopis Drustva za medicinsku informatiku BiH&lt;/abbr-1&gt;&lt;/alt-periodical&gt;&lt;pages&gt;214-7&lt;/pages&gt;&lt;volume&gt;20&lt;/volume&gt;&lt;number&gt;4&lt;/number&gt;&lt;dates&gt;&lt;year&gt;2012&lt;/year&gt;&lt;pub-dates&gt;&lt;date&gt;Dec&lt;/date&gt;&lt;/pub-dates&gt;&lt;/dates&gt;&lt;isbn&gt;0353-8109 (Print)&amp;#xD;0353-8109 (Linking)&lt;/isbn&gt;&lt;accession-num&gt;23378685&lt;/accession-num&gt;&lt;urls&gt;&lt;related-urls&gt;&lt;url&gt;http://www.ncbi.nlm.nih.gov/pubmed/23378685&lt;/url&gt;&lt;/related-urls&gt;&lt;/urls&gt;&lt;custom2&gt;3558302&lt;/custom2&gt;&lt;electronic-resource-num&gt;10.5455/aim.2012.20.214-217&lt;/electronic-resource-num&gt;&lt;/record&gt;&lt;/Cite&gt;&lt;/EndNote&gt;</w:instrText>
      </w:r>
      <w:r w:rsidRPr="00970E8E">
        <w:rPr>
          <w:rFonts w:eastAsia="SimSun" w:cs="Times New Roman"/>
          <w:kern w:val="0"/>
          <w:szCs w:val="20"/>
        </w:rPr>
        <w:fldChar w:fldCharType="separate"/>
      </w:r>
      <w:r w:rsidRPr="00970E8E">
        <w:rPr>
          <w:rFonts w:eastAsia="SimSun" w:cs="Times New Roman"/>
          <w:noProof/>
          <w:kern w:val="0"/>
          <w:szCs w:val="20"/>
        </w:rPr>
        <w:t>[</w:t>
      </w:r>
      <w:hyperlink w:anchor="_ENREF_2" w:tooltip="Serdarevic, 2012 #592" w:history="1">
        <w:r w:rsidR="00A85377" w:rsidRPr="00970E8E">
          <w:rPr>
            <w:rFonts w:eastAsia="SimSun" w:cs="Times New Roman"/>
            <w:noProof/>
            <w:kern w:val="0"/>
            <w:szCs w:val="20"/>
          </w:rPr>
          <w:t>2</w:t>
        </w:r>
      </w:hyperlink>
      <w:r w:rsidRPr="00970E8E">
        <w:rPr>
          <w:rFonts w:eastAsia="SimSun" w:cs="Times New Roman"/>
          <w:noProof/>
          <w:kern w:val="0"/>
          <w:szCs w:val="20"/>
        </w:rPr>
        <w:t>]</w:t>
      </w:r>
      <w:r w:rsidRPr="00970E8E">
        <w:rPr>
          <w:rFonts w:eastAsia="SimSun" w:cs="Times New Roman"/>
          <w:kern w:val="0"/>
          <w:szCs w:val="20"/>
        </w:rPr>
        <w:fldChar w:fldCharType="end"/>
      </w:r>
    </w:p>
    <w:p w14:paraId="00A71866" w14:textId="77777777" w:rsidR="005F2BCE" w:rsidRPr="00970E8E" w:rsidRDefault="005F2BCE" w:rsidP="005F2BCE">
      <w:pPr>
        <w:widowControl/>
        <w:spacing w:line="360" w:lineRule="auto"/>
        <w:ind w:left="0" w:firstLineChars="200" w:firstLine="400"/>
        <w:rPr>
          <w:rFonts w:eastAsia="SimSun" w:cs="Times New Roman"/>
          <w:kern w:val="0"/>
        </w:rPr>
      </w:pPr>
      <w:r w:rsidRPr="00970E8E">
        <w:rPr>
          <w:rFonts w:eastAsia="SimSun" w:cs="Times New Roman"/>
          <w:kern w:val="0"/>
        </w:rPr>
        <w:t xml:space="preserve">Here, </w:t>
      </w:r>
      <w:proofErr w:type="spellStart"/>
      <w:r w:rsidRPr="00970E8E">
        <w:rPr>
          <w:rFonts w:eastAsia="SimSun" w:cs="Times New Roman"/>
          <w:kern w:val="0"/>
        </w:rPr>
        <w:t>AxSYM</w:t>
      </w:r>
      <w:proofErr w:type="spellEnd"/>
      <w:r w:rsidRPr="00970E8E">
        <w:rPr>
          <w:rFonts w:eastAsia="SimSun" w:cs="Times New Roman"/>
          <w:kern w:val="0"/>
        </w:rPr>
        <w:t xml:space="preserve"> represents the FPIA performed using an </w:t>
      </w:r>
      <w:proofErr w:type="spellStart"/>
      <w:r w:rsidRPr="00970E8E">
        <w:rPr>
          <w:rFonts w:eastAsia="SimSun" w:cs="Times New Roman"/>
          <w:kern w:val="0"/>
        </w:rPr>
        <w:t>AxSYM</w:t>
      </w:r>
      <w:proofErr w:type="spellEnd"/>
      <w:r w:rsidRPr="00970E8E">
        <w:rPr>
          <w:rFonts w:eastAsia="SimSun" w:cs="Times New Roman"/>
          <w:kern w:val="0"/>
        </w:rPr>
        <w:t xml:space="preserve"> analyzer, whereas CMIA represents the </w:t>
      </w:r>
      <w:proofErr w:type="spellStart"/>
      <w:r w:rsidRPr="00970E8E">
        <w:rPr>
          <w:rFonts w:eastAsia="SimSun" w:cs="Times New Roman"/>
          <w:kern w:val="0"/>
        </w:rPr>
        <w:t>CsA</w:t>
      </w:r>
      <w:proofErr w:type="spellEnd"/>
      <w:r w:rsidRPr="00970E8E">
        <w:rPr>
          <w:rFonts w:eastAsia="SimSun" w:cs="Times New Roman"/>
          <w:kern w:val="0"/>
        </w:rPr>
        <w:t xml:space="preserve"> concentration detected using an Architect system.</w:t>
      </w:r>
      <w:r w:rsidRPr="00970E8E">
        <w:rPr>
          <w:rFonts w:eastAsia="SimSun" w:cs="Times New Roman" w:hint="eastAsia"/>
          <w:kern w:val="0"/>
        </w:rPr>
        <w:t xml:space="preserve"> </w:t>
      </w:r>
      <w:r w:rsidRPr="00970E8E">
        <w:rPr>
          <w:rFonts w:cs="Times New Roman"/>
          <w:kern w:val="0"/>
        </w:rPr>
        <w:t xml:space="preserve">For </w:t>
      </w:r>
      <w:proofErr w:type="spellStart"/>
      <w:r w:rsidRPr="00970E8E">
        <w:rPr>
          <w:rFonts w:cs="Times New Roman"/>
          <w:kern w:val="0"/>
        </w:rPr>
        <w:t>AxSYM</w:t>
      </w:r>
      <w:proofErr w:type="spellEnd"/>
      <w:r w:rsidRPr="00970E8E">
        <w:rPr>
          <w:rFonts w:cs="Times New Roman"/>
          <w:kern w:val="0"/>
        </w:rPr>
        <w:t xml:space="preserve">, </w:t>
      </w:r>
      <w:r w:rsidRPr="00970E8E">
        <w:rPr>
          <w:rFonts w:eastAsia="SimSun" w:cs="Times New Roman"/>
          <w:kern w:val="0"/>
        </w:rPr>
        <w:t>t</w:t>
      </w:r>
      <w:r w:rsidRPr="00970E8E">
        <w:rPr>
          <w:rFonts w:eastAsia="SimSun" w:cs="Times New Roman" w:hint="eastAsia"/>
          <w:kern w:val="0"/>
        </w:rPr>
        <w:t xml:space="preserve">he limit of detection </w:t>
      </w:r>
      <w:r w:rsidRPr="00970E8E">
        <w:rPr>
          <w:rFonts w:eastAsia="SimSun" w:cs="Times New Roman"/>
          <w:kern w:val="0"/>
        </w:rPr>
        <w:t xml:space="preserve">(LOD) </w:t>
      </w:r>
      <w:r w:rsidRPr="00970E8E">
        <w:rPr>
          <w:rFonts w:eastAsia="SimSun" w:cs="Times New Roman" w:hint="eastAsia"/>
          <w:kern w:val="0"/>
        </w:rPr>
        <w:t>was 21.8 ng mL</w:t>
      </w:r>
      <w:r w:rsidRPr="00970E8E">
        <w:rPr>
          <w:rFonts w:eastAsia="SimSun" w:cs="Times New Roman" w:hint="eastAsia"/>
          <w:kern w:val="0"/>
          <w:vertAlign w:val="superscript"/>
        </w:rPr>
        <w:t>-1</w:t>
      </w:r>
      <w:r w:rsidRPr="00970E8E">
        <w:rPr>
          <w:rFonts w:eastAsia="SimSun" w:cs="Times New Roman"/>
          <w:kern w:val="0"/>
        </w:rPr>
        <w:t xml:space="preserve">, </w:t>
      </w:r>
      <w:r w:rsidRPr="00970E8E">
        <w:rPr>
          <w:rFonts w:eastAsia="SimSun" w:cs="Times New Roman" w:hint="eastAsia"/>
          <w:kern w:val="0"/>
        </w:rPr>
        <w:t xml:space="preserve">and </w:t>
      </w:r>
      <w:r w:rsidRPr="00970E8E">
        <w:rPr>
          <w:rFonts w:eastAsia="SimSun" w:cs="Times New Roman"/>
          <w:kern w:val="0"/>
        </w:rPr>
        <w:t xml:space="preserve">the </w:t>
      </w:r>
      <w:r w:rsidRPr="00970E8E">
        <w:rPr>
          <w:rFonts w:eastAsia="SimSun" w:cs="Times New Roman" w:hint="eastAsia"/>
          <w:kern w:val="0"/>
        </w:rPr>
        <w:t>calibration range was 40</w:t>
      </w:r>
      <w:r w:rsidRPr="00970E8E">
        <w:rPr>
          <w:rFonts w:eastAsia="SimSun" w:cs="Times New Roman"/>
          <w:kern w:val="0"/>
        </w:rPr>
        <w:t xml:space="preserve"> </w:t>
      </w:r>
      <w:r w:rsidRPr="00970E8E">
        <w:rPr>
          <w:rFonts w:eastAsia="SimSun" w:cs="Times New Roman" w:hint="eastAsia"/>
          <w:kern w:val="0"/>
        </w:rPr>
        <w:t>-</w:t>
      </w:r>
      <w:r w:rsidRPr="00970E8E">
        <w:rPr>
          <w:rFonts w:eastAsia="SimSun" w:cs="Times New Roman"/>
          <w:kern w:val="0"/>
        </w:rPr>
        <w:t xml:space="preserve"> </w:t>
      </w:r>
      <w:r w:rsidRPr="00970E8E">
        <w:rPr>
          <w:rFonts w:eastAsia="SimSun" w:cs="Times New Roman" w:hint="eastAsia"/>
          <w:kern w:val="0"/>
        </w:rPr>
        <w:t>800</w:t>
      </w:r>
      <w:r w:rsidRPr="00970E8E">
        <w:rPr>
          <w:rFonts w:eastAsia="SimSun" w:cs="Times New Roman"/>
          <w:kern w:val="0"/>
        </w:rPr>
        <w:t xml:space="preserve"> </w:t>
      </w:r>
      <w:r w:rsidRPr="00970E8E">
        <w:rPr>
          <w:rFonts w:eastAsia="SimSun" w:cs="Times New Roman" w:hint="eastAsia"/>
          <w:kern w:val="0"/>
        </w:rPr>
        <w:t>ng mL</w:t>
      </w:r>
      <w:r w:rsidRPr="00970E8E">
        <w:rPr>
          <w:rFonts w:eastAsia="SimSun" w:cs="Times New Roman" w:hint="eastAsia"/>
          <w:kern w:val="0"/>
          <w:vertAlign w:val="superscript"/>
        </w:rPr>
        <w:t>-1</w:t>
      </w:r>
      <w:r w:rsidRPr="00970E8E">
        <w:rPr>
          <w:rFonts w:eastAsia="SimSun" w:cs="Times New Roman" w:hint="eastAsia"/>
          <w:kern w:val="0"/>
        </w:rPr>
        <w:t xml:space="preserve">; </w:t>
      </w:r>
      <w:r w:rsidRPr="00970E8E">
        <w:rPr>
          <w:rFonts w:eastAsia="SimSun" w:cs="Times New Roman"/>
          <w:kern w:val="0"/>
        </w:rPr>
        <w:t>for CMIA,</w:t>
      </w:r>
      <w:r w:rsidRPr="00970E8E">
        <w:rPr>
          <w:rFonts w:eastAsia="SimSun" w:cs="Times New Roman" w:hint="eastAsia"/>
          <w:kern w:val="0"/>
        </w:rPr>
        <w:t xml:space="preserve"> t</w:t>
      </w:r>
      <w:r w:rsidRPr="00970E8E">
        <w:rPr>
          <w:rFonts w:eastAsia="SimSun" w:cs="Times New Roman"/>
          <w:kern w:val="0"/>
        </w:rPr>
        <w:t>he LOD was 25</w:t>
      </w:r>
      <w:r w:rsidRPr="00970E8E">
        <w:rPr>
          <w:rFonts w:eastAsia="SimSun" w:cs="Times New Roman" w:hint="eastAsia"/>
          <w:kern w:val="0"/>
        </w:rPr>
        <w:t xml:space="preserve"> ng mL</w:t>
      </w:r>
      <w:r w:rsidRPr="00970E8E">
        <w:rPr>
          <w:rFonts w:eastAsia="SimSun" w:cs="Times New Roman" w:hint="eastAsia"/>
          <w:kern w:val="0"/>
          <w:vertAlign w:val="superscript"/>
        </w:rPr>
        <w:t>-1</w:t>
      </w:r>
      <w:r w:rsidRPr="00970E8E">
        <w:rPr>
          <w:rFonts w:eastAsia="SimSun" w:cs="Times New Roman"/>
          <w:kern w:val="0"/>
        </w:rPr>
        <w:t xml:space="preserve">, </w:t>
      </w:r>
      <w:r w:rsidRPr="00970E8E">
        <w:rPr>
          <w:rFonts w:eastAsia="SimSun" w:cs="Times New Roman" w:hint="eastAsia"/>
          <w:kern w:val="0"/>
        </w:rPr>
        <w:t xml:space="preserve">and </w:t>
      </w:r>
      <w:r w:rsidRPr="00970E8E">
        <w:rPr>
          <w:rFonts w:eastAsia="SimSun" w:cs="Times New Roman"/>
          <w:kern w:val="0"/>
        </w:rPr>
        <w:t xml:space="preserve">the </w:t>
      </w:r>
      <w:r w:rsidRPr="00970E8E">
        <w:rPr>
          <w:rFonts w:eastAsia="SimSun" w:cs="Times New Roman" w:hint="eastAsia"/>
          <w:kern w:val="0"/>
        </w:rPr>
        <w:t xml:space="preserve">calibration range was </w:t>
      </w:r>
      <w:r w:rsidRPr="00970E8E">
        <w:rPr>
          <w:rFonts w:eastAsia="SimSun" w:cs="Times New Roman"/>
          <w:kern w:val="0"/>
        </w:rPr>
        <w:t>3</w:t>
      </w:r>
      <w:r w:rsidRPr="00970E8E">
        <w:rPr>
          <w:rFonts w:eastAsia="SimSun" w:cs="Times New Roman" w:hint="eastAsia"/>
          <w:kern w:val="0"/>
        </w:rPr>
        <w:t>0</w:t>
      </w:r>
      <w:r w:rsidRPr="00970E8E">
        <w:rPr>
          <w:rFonts w:eastAsia="SimSun" w:cs="Times New Roman"/>
          <w:kern w:val="0"/>
        </w:rPr>
        <w:t xml:space="preserve"> </w:t>
      </w:r>
      <w:r w:rsidRPr="00970E8E">
        <w:rPr>
          <w:rFonts w:eastAsia="SimSun" w:cs="Times New Roman" w:hint="eastAsia"/>
          <w:kern w:val="0"/>
        </w:rPr>
        <w:t>-</w:t>
      </w:r>
      <w:r w:rsidRPr="00970E8E">
        <w:rPr>
          <w:rFonts w:eastAsia="SimSun" w:cs="Times New Roman"/>
          <w:kern w:val="0"/>
        </w:rPr>
        <w:t xml:space="preserve"> 15</w:t>
      </w:r>
      <w:r w:rsidRPr="00970E8E">
        <w:rPr>
          <w:rFonts w:eastAsia="SimSun" w:cs="Times New Roman" w:hint="eastAsia"/>
          <w:kern w:val="0"/>
        </w:rPr>
        <w:t>00</w:t>
      </w:r>
      <w:r w:rsidRPr="00970E8E">
        <w:rPr>
          <w:rFonts w:eastAsia="SimSun" w:cs="Times New Roman"/>
          <w:kern w:val="0"/>
        </w:rPr>
        <w:t xml:space="preserve"> </w:t>
      </w:r>
      <w:r w:rsidRPr="00970E8E">
        <w:rPr>
          <w:rFonts w:eastAsia="SimSun" w:cs="Times New Roman" w:hint="eastAsia"/>
          <w:kern w:val="0"/>
        </w:rPr>
        <w:t>ng mL</w:t>
      </w:r>
      <w:r w:rsidRPr="00970E8E">
        <w:rPr>
          <w:rFonts w:eastAsia="SimSun" w:cs="Times New Roman" w:hint="eastAsia"/>
          <w:kern w:val="0"/>
          <w:vertAlign w:val="superscript"/>
        </w:rPr>
        <w:t>-1</w:t>
      </w:r>
      <w:r w:rsidRPr="00970E8E">
        <w:rPr>
          <w:rFonts w:eastAsia="SimSun" w:cs="Times New Roman" w:hint="eastAsia"/>
          <w:kern w:val="0"/>
        </w:rPr>
        <w:t>.</w:t>
      </w:r>
    </w:p>
    <w:p w14:paraId="45EA3193" w14:textId="77777777" w:rsidR="005F2BCE" w:rsidRPr="00970E8E" w:rsidRDefault="005F2BCE" w:rsidP="005F2BCE">
      <w:pPr>
        <w:widowControl/>
        <w:spacing w:line="360" w:lineRule="auto"/>
        <w:ind w:left="0" w:firstLineChars="200" w:firstLine="400"/>
        <w:rPr>
          <w:rFonts w:eastAsia="SimSun" w:cs="Times New Roman"/>
          <w:kern w:val="0"/>
        </w:rPr>
      </w:pPr>
    </w:p>
    <w:p w14:paraId="000F9CDC" w14:textId="692A70F5" w:rsidR="005F2BCE" w:rsidRPr="00970E8E" w:rsidRDefault="005F2BCE" w:rsidP="005F2BCE">
      <w:pPr>
        <w:pStyle w:val="Heading2"/>
        <w:ind w:left="108" w:hanging="108"/>
        <w:rPr>
          <w:rFonts w:eastAsiaTheme="minorEastAsia"/>
        </w:rPr>
      </w:pPr>
      <w:r w:rsidRPr="00970E8E">
        <w:t xml:space="preserve">Supplementary </w:t>
      </w:r>
      <w:r w:rsidRPr="00970E8E">
        <w:rPr>
          <w:rFonts w:hint="eastAsia"/>
        </w:rPr>
        <w:t>Text S</w:t>
      </w:r>
      <w:r w:rsidRPr="00970E8E">
        <w:rPr>
          <w:rFonts w:eastAsiaTheme="minorEastAsia"/>
        </w:rPr>
        <w:t>3</w:t>
      </w:r>
      <w:r w:rsidRPr="00970E8E">
        <w:rPr>
          <w:rFonts w:hint="eastAsia"/>
        </w:rPr>
        <w:t xml:space="preserve"> </w:t>
      </w:r>
      <w:r w:rsidRPr="00970E8E">
        <w:rPr>
          <w:rFonts w:cs="Times New Roman"/>
          <w:kern w:val="0"/>
          <w:szCs w:val="26"/>
        </w:rPr>
        <w:t>Genotyping and haplotype analysis</w:t>
      </w:r>
      <w:r w:rsidR="00E211FD" w:rsidRPr="00970E8E">
        <w:rPr>
          <w:rFonts w:cs="Times New Roman"/>
          <w:kern w:val="0"/>
          <w:szCs w:val="26"/>
        </w:rPr>
        <w:t xml:space="preserve"> of CYP3A4*1G, CYP3A5*3, ABCB1 C1236T, G2677T/A, and C3435T single-nucleotide polymorphisms</w:t>
      </w:r>
    </w:p>
    <w:p w14:paraId="0A03A115" w14:textId="0062B839" w:rsidR="005F2BCE" w:rsidRPr="00970E8E" w:rsidRDefault="005F2BCE" w:rsidP="005F2BCE">
      <w:pPr>
        <w:widowControl/>
        <w:spacing w:line="360" w:lineRule="auto"/>
        <w:ind w:left="0" w:firstLineChars="200" w:firstLine="400"/>
        <w:rPr>
          <w:rFonts w:eastAsia="SimSun" w:cs="Times New Roman"/>
          <w:kern w:val="0"/>
        </w:rPr>
      </w:pPr>
      <w:r w:rsidRPr="00970E8E">
        <w:rPr>
          <w:rFonts w:eastAsia="SimSun" w:cs="Times New Roman"/>
          <w:kern w:val="0"/>
        </w:rPr>
        <w:t xml:space="preserve">The genotyping of </w:t>
      </w:r>
      <w:r w:rsidRPr="00970E8E">
        <w:rPr>
          <w:rFonts w:eastAsia="SimSun" w:cs="Times New Roman"/>
          <w:i/>
          <w:kern w:val="0"/>
        </w:rPr>
        <w:t>CYP3A4*1G, CYP3A5*3, ABCB1</w:t>
      </w:r>
      <w:r w:rsidRPr="00970E8E">
        <w:rPr>
          <w:rFonts w:eastAsia="SimSun" w:cs="Times New Roman" w:hint="eastAsia"/>
          <w:kern w:val="0"/>
        </w:rPr>
        <w:t xml:space="preserve"> </w:t>
      </w:r>
      <w:r w:rsidRPr="00970E8E">
        <w:rPr>
          <w:rFonts w:eastAsia="SimSun" w:cs="Times New Roman"/>
          <w:kern w:val="0"/>
        </w:rPr>
        <w:t>C1236T, G2677T/A, and C3435T was performed by an independent external contractor (</w:t>
      </w:r>
      <w:proofErr w:type="spellStart"/>
      <w:r w:rsidRPr="00970E8E">
        <w:rPr>
          <w:rFonts w:eastAsia="SimSun" w:cs="Times New Roman"/>
          <w:kern w:val="0"/>
        </w:rPr>
        <w:t>GeneCore</w:t>
      </w:r>
      <w:proofErr w:type="spellEnd"/>
      <w:r w:rsidRPr="00970E8E">
        <w:rPr>
          <w:rFonts w:eastAsia="SimSun" w:cs="Times New Roman"/>
          <w:kern w:val="0"/>
        </w:rPr>
        <w:t xml:space="preserve"> </w:t>
      </w:r>
      <w:proofErr w:type="spellStart"/>
      <w:r w:rsidRPr="00970E8E">
        <w:rPr>
          <w:rFonts w:eastAsia="SimSun" w:cs="Times New Roman"/>
          <w:kern w:val="0"/>
        </w:rPr>
        <w:t>BioTechnologies</w:t>
      </w:r>
      <w:proofErr w:type="spellEnd"/>
      <w:r w:rsidRPr="00970E8E">
        <w:rPr>
          <w:rFonts w:eastAsia="SimSun" w:cs="Times New Roman"/>
          <w:kern w:val="0"/>
        </w:rPr>
        <w:t xml:space="preserve"> Co., Ltd., Shanghai, China) using a DNA sequencing apparatus (Applied Biosystems 3730; </w:t>
      </w:r>
      <w:proofErr w:type="spellStart"/>
      <w:r w:rsidRPr="00970E8E">
        <w:rPr>
          <w:rFonts w:eastAsia="SimSun" w:cs="Times New Roman"/>
          <w:kern w:val="0"/>
        </w:rPr>
        <w:t>Thermo</w:t>
      </w:r>
      <w:proofErr w:type="spellEnd"/>
      <w:r w:rsidRPr="00970E8E">
        <w:rPr>
          <w:rFonts w:eastAsia="SimSun" w:cs="Times New Roman"/>
          <w:kern w:val="0"/>
        </w:rPr>
        <w:t xml:space="preserve"> Fisher Scientific, Waltham, MA, USA) </w:t>
      </w:r>
      <w:r w:rsidRPr="00970E8E">
        <w:rPr>
          <w:rFonts w:eastAsia="SimSun" w:cs="Times New Roman"/>
          <w:kern w:val="0"/>
        </w:rPr>
        <w:fldChar w:fldCharType="begin">
          <w:fldData xml:space="preserve">PEVuZE5vdGU+PENpdGU+PEF1dGhvcj5HZW5nPC9BdXRob3I+PFllYXI+MjAxMjwvWWVhcj48UmVj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</w:fldData>
        </w:fldChar>
      </w:r>
      <w:r w:rsidRPr="00970E8E">
        <w:rPr>
          <w:rFonts w:eastAsia="SimSun" w:cs="Times New Roman"/>
          <w:kern w:val="0"/>
        </w:rPr>
        <w:instrText xml:space="preserve"> ADDIN EN.CITE </w:instrText>
      </w:r>
      <w:r w:rsidRPr="00970E8E">
        <w:rPr>
          <w:rFonts w:eastAsia="SimSun" w:cs="Times New Roman"/>
          <w:kern w:val="0"/>
        </w:rPr>
        <w:fldChar w:fldCharType="begin">
          <w:fldData xml:space="preserve">PEVuZE5vdGU+PENpdGU+PEF1dGhvcj5HZW5nPC9BdXRob3I+PFllYXI+MjAxMjwvWWVhcj48UmVj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</w:fldData>
        </w:fldChar>
      </w:r>
      <w:r w:rsidRPr="00970E8E">
        <w:rPr>
          <w:rFonts w:eastAsia="SimSun" w:cs="Times New Roman"/>
          <w:kern w:val="0"/>
        </w:rPr>
        <w:instrText xml:space="preserve"> ADDIN EN.CITE.DATA </w:instrText>
      </w:r>
      <w:r w:rsidRPr="00970E8E">
        <w:rPr>
          <w:rFonts w:eastAsia="SimSun" w:cs="Times New Roman"/>
          <w:kern w:val="0"/>
        </w:rPr>
      </w:r>
      <w:r w:rsidRPr="00970E8E">
        <w:rPr>
          <w:rFonts w:eastAsia="SimSun" w:cs="Times New Roman"/>
          <w:kern w:val="0"/>
        </w:rPr>
        <w:fldChar w:fldCharType="end"/>
      </w:r>
      <w:r w:rsidRPr="00970E8E">
        <w:rPr>
          <w:rFonts w:eastAsia="SimSun" w:cs="Times New Roman"/>
          <w:kern w:val="0"/>
        </w:rPr>
      </w:r>
      <w:r w:rsidRPr="00970E8E">
        <w:rPr>
          <w:rFonts w:eastAsia="SimSun" w:cs="Times New Roman"/>
          <w:kern w:val="0"/>
        </w:rPr>
        <w:fldChar w:fldCharType="separate"/>
      </w:r>
      <w:r w:rsidRPr="00970E8E">
        <w:rPr>
          <w:rFonts w:eastAsia="SimSun" w:cs="Times New Roman"/>
          <w:noProof/>
          <w:kern w:val="0"/>
        </w:rPr>
        <w:t>[</w:t>
      </w:r>
      <w:hyperlink w:anchor="_ENREF_3" w:tooltip="Geng, 2012 #1217" w:history="1">
        <w:r w:rsidR="00A85377" w:rsidRPr="00970E8E">
          <w:rPr>
            <w:rFonts w:eastAsia="SimSun" w:cs="Times New Roman"/>
            <w:noProof/>
            <w:kern w:val="0"/>
          </w:rPr>
          <w:t>3</w:t>
        </w:r>
      </w:hyperlink>
      <w:r w:rsidRPr="00970E8E">
        <w:rPr>
          <w:rFonts w:eastAsia="SimSun" w:cs="Times New Roman"/>
          <w:noProof/>
          <w:kern w:val="0"/>
        </w:rPr>
        <w:t>]</w:t>
      </w:r>
      <w:r w:rsidRPr="00970E8E">
        <w:rPr>
          <w:rFonts w:eastAsia="SimSun" w:cs="Times New Roman"/>
          <w:kern w:val="0"/>
        </w:rPr>
        <w:fldChar w:fldCharType="end"/>
      </w:r>
      <w:r w:rsidRPr="00970E8E">
        <w:rPr>
          <w:rFonts w:eastAsia="SimSun" w:cs="Times New Roman"/>
          <w:kern w:val="0"/>
        </w:rPr>
        <w:t>.</w:t>
      </w:r>
    </w:p>
    <w:p w14:paraId="7DE82E1A" w14:textId="77777777" w:rsidR="00F77960" w:rsidRPr="00FD6832" w:rsidRDefault="00F77960" w:rsidP="005F2BCE">
      <w:pPr>
        <w:spacing w:line="360" w:lineRule="auto"/>
        <w:ind w:firstLineChars="200" w:firstLine="400"/>
        <w:rPr>
          <w:rFonts w:eastAsiaTheme="minorEastAsia"/>
        </w:rPr>
      </w:pPr>
      <w:r w:rsidRPr="00FD6832">
        <w:rPr>
          <w:rFonts w:eastAsiaTheme="minorEastAsia" w:hint="eastAsia"/>
        </w:rPr>
        <w:t xml:space="preserve">Genomic DNA was extracted from whole blood using </w:t>
      </w:r>
      <w:proofErr w:type="spellStart"/>
      <w:r w:rsidRPr="00FD6832">
        <w:rPr>
          <w:rFonts w:eastAsiaTheme="minorEastAsia" w:hint="eastAsia"/>
        </w:rPr>
        <w:t>TIANamp</w:t>
      </w:r>
      <w:proofErr w:type="spellEnd"/>
      <w:r w:rsidRPr="00FD6832">
        <w:rPr>
          <w:rFonts w:eastAsiaTheme="minorEastAsia" w:hint="eastAsia"/>
        </w:rPr>
        <w:t xml:space="preserve"> Blood DNA Kit (TIANGEN, </w:t>
      </w:r>
      <w:r w:rsidRPr="00FD6832">
        <w:rPr>
          <w:rFonts w:eastAsiaTheme="minorEastAsia" w:hint="eastAsia"/>
        </w:rPr>
        <w:lastRenderedPageBreak/>
        <w:t>DP318). Polymerase chain reaction (PCR) was performed in a reaction volume of 20</w:t>
      </w:r>
      <w:r w:rsidRPr="00FD6832">
        <w:rPr>
          <w:rFonts w:eastAsiaTheme="minorEastAsia"/>
        </w:rPr>
        <w:t>μ</w:t>
      </w:r>
      <w:r w:rsidRPr="00FD6832">
        <w:rPr>
          <w:rFonts w:eastAsiaTheme="minorEastAsia" w:hint="eastAsia"/>
        </w:rPr>
        <w:t xml:space="preserve">L, </w:t>
      </w:r>
      <w:r w:rsidRPr="00FD6832">
        <w:rPr>
          <w:rFonts w:eastAsiaTheme="minorEastAsia"/>
        </w:rPr>
        <w:t>containing 10μL MIX, 7μLddH</w:t>
      </w:r>
      <w:r w:rsidRPr="00FD6832">
        <w:rPr>
          <w:rFonts w:eastAsiaTheme="minorEastAsia"/>
          <w:vertAlign w:val="subscript"/>
        </w:rPr>
        <w:t>2</w:t>
      </w:r>
      <w:r w:rsidRPr="00FD6832">
        <w:rPr>
          <w:rFonts w:eastAsiaTheme="minorEastAsia"/>
        </w:rPr>
        <w:t>O, 1μL forward primer, 1μL backward primer and 1μL DNA template</w:t>
      </w:r>
      <w:r w:rsidRPr="00FD6832">
        <w:rPr>
          <w:rFonts w:eastAsiaTheme="minorEastAsia" w:hint="eastAsia"/>
        </w:rPr>
        <w:t>. The sequences of forward and reverse primers were listed below.</w:t>
      </w:r>
    </w:p>
    <w:p w14:paraId="4F3D9A26" w14:textId="77777777" w:rsidR="00F77960" w:rsidRPr="00FD6832" w:rsidRDefault="00F77960" w:rsidP="00F77960">
      <w:pPr>
        <w:spacing w:line="480" w:lineRule="auto"/>
        <w:ind w:leftChars="50" w:left="112" w:hangingChars="6" w:hanging="12"/>
        <w:rPr>
          <w:rFonts w:eastAsiaTheme="minorEastAsia"/>
          <w:b/>
        </w:rPr>
      </w:pPr>
      <w:r w:rsidRPr="00FD6832">
        <w:rPr>
          <w:rFonts w:eastAsiaTheme="minorEastAsia" w:hint="eastAsia"/>
          <w:b/>
        </w:rPr>
        <w:t xml:space="preserve">The sequences of </w:t>
      </w:r>
      <w:r w:rsidRPr="00FD6832">
        <w:rPr>
          <w:rFonts w:eastAsiaTheme="minorEastAsia"/>
          <w:b/>
        </w:rPr>
        <w:t xml:space="preserve">primers </w:t>
      </w:r>
      <w:r w:rsidRPr="00FD6832">
        <w:rPr>
          <w:rFonts w:eastAsiaTheme="minorEastAsia" w:hint="eastAsia"/>
          <w:b/>
        </w:rPr>
        <w:t xml:space="preserve">for genotyping SNPs of CYP3A5 and </w:t>
      </w:r>
      <w:r w:rsidR="001E0CA6">
        <w:rPr>
          <w:rFonts w:eastAsiaTheme="minorEastAsia"/>
          <w:b/>
        </w:rPr>
        <w:t>ABCB</w:t>
      </w:r>
      <w:r w:rsidRPr="00FD6832">
        <w:rPr>
          <w:rFonts w:eastAsiaTheme="minorEastAsia" w:hint="eastAsia"/>
          <w:b/>
        </w:rPr>
        <w:t>1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2376"/>
        <w:gridCol w:w="6374"/>
      </w:tblGrid>
      <w:tr w:rsidR="00F77960" w:rsidRPr="00FD6832" w14:paraId="421D1BAE" w14:textId="77777777" w:rsidTr="00E353F6">
        <w:trPr>
          <w:trHeight w:val="397"/>
          <w:jc w:val="center"/>
        </w:trPr>
        <w:tc>
          <w:tcPr>
            <w:tcW w:w="1358" w:type="pct"/>
            <w:tcBorders>
              <w:top w:val="single" w:sz="4" w:space="0" w:color="auto"/>
              <w:left w:val="nil"/>
              <w:bottom w:val="single" w:sz="4" w:space="0" w:color="000000" w:themeColor="text1"/>
              <w:right w:val="nil"/>
            </w:tcBorders>
          </w:tcPr>
          <w:p w14:paraId="094F83A4" w14:textId="77777777" w:rsidR="00F77960" w:rsidRPr="00FD6832" w:rsidRDefault="00F77960" w:rsidP="00DF3218">
            <w:pPr>
              <w:rPr>
                <w:rFonts w:eastAsiaTheme="minorEastAsia" w:cs="Times New Roman"/>
                <w:szCs w:val="20"/>
              </w:rPr>
            </w:pPr>
            <w:r w:rsidRPr="00FD6832">
              <w:rPr>
                <w:rFonts w:eastAsiaTheme="minorEastAsia" w:cs="Times New Roman" w:hint="eastAsia"/>
                <w:szCs w:val="20"/>
              </w:rPr>
              <w:t>SNP</w:t>
            </w:r>
          </w:p>
        </w:tc>
        <w:tc>
          <w:tcPr>
            <w:tcW w:w="3642" w:type="pct"/>
            <w:tcBorders>
              <w:top w:val="single" w:sz="4" w:space="0" w:color="auto"/>
              <w:left w:val="nil"/>
              <w:bottom w:val="single" w:sz="4" w:space="0" w:color="000000" w:themeColor="text1"/>
              <w:right w:val="nil"/>
            </w:tcBorders>
          </w:tcPr>
          <w:p w14:paraId="4A79EA44" w14:textId="77777777" w:rsidR="00F77960" w:rsidRPr="00FD6832" w:rsidRDefault="00F77960" w:rsidP="00DF3218">
            <w:pPr>
              <w:rPr>
                <w:rFonts w:cs="Times New Roman"/>
                <w:szCs w:val="20"/>
              </w:rPr>
            </w:pPr>
            <w:r w:rsidRPr="00FD6832">
              <w:rPr>
                <w:rFonts w:cs="Times New Roman" w:hint="eastAsia"/>
                <w:szCs w:val="20"/>
              </w:rPr>
              <w:t>Primer</w:t>
            </w:r>
          </w:p>
        </w:tc>
      </w:tr>
      <w:tr w:rsidR="00F77960" w:rsidRPr="00FD6832" w14:paraId="63E44996" w14:textId="77777777" w:rsidTr="00DF3218">
        <w:trPr>
          <w:trHeight w:val="397"/>
          <w:jc w:val="center"/>
        </w:trPr>
        <w:tc>
          <w:tcPr>
            <w:tcW w:w="1358" w:type="pct"/>
            <w:vMerge w:val="restart"/>
            <w:tcBorders>
              <w:top w:val="nil"/>
              <w:left w:val="nil"/>
              <w:right w:val="nil"/>
            </w:tcBorders>
          </w:tcPr>
          <w:p w14:paraId="71BBA80B" w14:textId="77777777" w:rsidR="00F77960" w:rsidRPr="004B0193" w:rsidRDefault="00F77960" w:rsidP="00F77960">
            <w:r w:rsidRPr="004B0193">
              <w:t>CYP3A4*1G</w:t>
            </w:r>
          </w:p>
          <w:p w14:paraId="472A92ED" w14:textId="77777777" w:rsidR="00F77960" w:rsidRPr="004B0193" w:rsidRDefault="00F77960" w:rsidP="00F77960">
            <w:r w:rsidRPr="004B0193">
              <w:rPr>
                <w:lang w:val="fr-FR"/>
              </w:rPr>
              <w:t>(rs2242480)</w:t>
            </w:r>
          </w:p>
        </w:tc>
        <w:tc>
          <w:tcPr>
            <w:tcW w:w="3642" w:type="pct"/>
            <w:tcBorders>
              <w:top w:val="nil"/>
              <w:left w:val="nil"/>
              <w:bottom w:val="nil"/>
              <w:right w:val="nil"/>
            </w:tcBorders>
          </w:tcPr>
          <w:p w14:paraId="47535B59" w14:textId="77777777" w:rsidR="00F77960" w:rsidRPr="004B0193" w:rsidRDefault="00F77960" w:rsidP="00F77960">
            <w:r w:rsidRPr="004B0193">
              <w:t>F: 5’CACCCTGATGTCCAGCAGAAACT3’</w:t>
            </w:r>
          </w:p>
        </w:tc>
      </w:tr>
      <w:tr w:rsidR="00F77960" w:rsidRPr="00FD6832" w14:paraId="06B063A6" w14:textId="77777777" w:rsidTr="00DF3218">
        <w:trPr>
          <w:trHeight w:val="397"/>
          <w:jc w:val="center"/>
        </w:trPr>
        <w:tc>
          <w:tcPr>
            <w:tcW w:w="1358" w:type="pct"/>
            <w:vMerge/>
            <w:tcBorders>
              <w:left w:val="nil"/>
              <w:right w:val="nil"/>
            </w:tcBorders>
            <w:vAlign w:val="center"/>
          </w:tcPr>
          <w:p w14:paraId="47E7DAAE" w14:textId="77777777" w:rsidR="00F77960" w:rsidRPr="004B0193" w:rsidRDefault="00F77960" w:rsidP="00F77960">
            <w:pPr>
              <w:widowControl/>
              <w:jc w:val="left"/>
            </w:pPr>
          </w:p>
        </w:tc>
        <w:tc>
          <w:tcPr>
            <w:tcW w:w="3642" w:type="pct"/>
            <w:tcBorders>
              <w:top w:val="nil"/>
              <w:left w:val="nil"/>
              <w:bottom w:val="nil"/>
              <w:right w:val="nil"/>
            </w:tcBorders>
          </w:tcPr>
          <w:p w14:paraId="24BD213A" w14:textId="77777777" w:rsidR="00F77960" w:rsidRPr="004B0193" w:rsidRDefault="00F77960" w:rsidP="00F77960">
            <w:r w:rsidRPr="004B0193">
              <w:t>R: 5’AATAGAAAGCAGATGAACCAGAGCC3’</w:t>
            </w:r>
          </w:p>
        </w:tc>
      </w:tr>
      <w:tr w:rsidR="00F77960" w:rsidRPr="00FD6832" w14:paraId="5EAAD453" w14:textId="77777777" w:rsidTr="00DF3218">
        <w:trPr>
          <w:trHeight w:val="397"/>
          <w:jc w:val="center"/>
        </w:trPr>
        <w:tc>
          <w:tcPr>
            <w:tcW w:w="1358" w:type="pct"/>
            <w:vMerge w:val="restart"/>
            <w:tcBorders>
              <w:top w:val="nil"/>
              <w:left w:val="nil"/>
              <w:right w:val="nil"/>
            </w:tcBorders>
          </w:tcPr>
          <w:p w14:paraId="37EB85E9" w14:textId="77777777" w:rsidR="00F77960" w:rsidRPr="00FD6832" w:rsidRDefault="00F77960" w:rsidP="00F77960">
            <w:pPr>
              <w:rPr>
                <w:rFonts w:cs="Times New Roman"/>
                <w:szCs w:val="20"/>
              </w:rPr>
            </w:pPr>
            <w:r w:rsidRPr="00FD6832">
              <w:rPr>
                <w:rFonts w:cs="Times New Roman"/>
                <w:szCs w:val="20"/>
              </w:rPr>
              <w:t>CYP3A5*3</w:t>
            </w:r>
          </w:p>
          <w:p w14:paraId="617D14BC" w14:textId="77777777" w:rsidR="00F77960" w:rsidRPr="00FD6832" w:rsidRDefault="00F77960" w:rsidP="00F77960">
            <w:pPr>
              <w:rPr>
                <w:rFonts w:cs="Times New Roman"/>
                <w:szCs w:val="20"/>
              </w:rPr>
            </w:pPr>
            <w:r w:rsidRPr="00FD6832">
              <w:rPr>
                <w:rFonts w:cs="Times New Roman" w:hint="eastAsia"/>
                <w:szCs w:val="20"/>
                <w:lang w:val="fr-FR"/>
              </w:rPr>
              <w:t>(</w:t>
            </w:r>
            <w:r w:rsidRPr="00FD6832">
              <w:rPr>
                <w:rFonts w:cs="Times New Roman"/>
                <w:szCs w:val="20"/>
                <w:lang w:val="fr-FR"/>
              </w:rPr>
              <w:t>rs776746</w:t>
            </w:r>
            <w:r w:rsidRPr="00FD6832">
              <w:rPr>
                <w:rFonts w:cs="Times New Roman" w:hint="eastAsia"/>
                <w:szCs w:val="20"/>
                <w:lang w:val="fr-FR"/>
              </w:rPr>
              <w:t>)</w:t>
            </w:r>
          </w:p>
        </w:tc>
        <w:tc>
          <w:tcPr>
            <w:tcW w:w="3642" w:type="pct"/>
            <w:tcBorders>
              <w:top w:val="nil"/>
              <w:left w:val="nil"/>
              <w:bottom w:val="nil"/>
              <w:right w:val="nil"/>
            </w:tcBorders>
          </w:tcPr>
          <w:p w14:paraId="16914904" w14:textId="77777777" w:rsidR="00F77960" w:rsidRPr="00FD6832" w:rsidRDefault="00F77960" w:rsidP="00F77960">
            <w:pPr>
              <w:rPr>
                <w:rFonts w:cs="Times New Roman"/>
                <w:szCs w:val="20"/>
              </w:rPr>
            </w:pPr>
            <w:r w:rsidRPr="00FD6832">
              <w:rPr>
                <w:rFonts w:cs="Times New Roman" w:hint="eastAsia"/>
                <w:szCs w:val="20"/>
              </w:rPr>
              <w:t>F</w:t>
            </w:r>
            <w:r w:rsidRPr="00FD6832">
              <w:rPr>
                <w:rFonts w:eastAsiaTheme="minorEastAsia" w:cs="Times New Roman" w:hint="eastAsia"/>
                <w:szCs w:val="20"/>
              </w:rPr>
              <w:t>orward</w:t>
            </w:r>
            <w:r w:rsidRPr="00FD6832">
              <w:rPr>
                <w:rFonts w:cs="Times New Roman"/>
                <w:szCs w:val="20"/>
              </w:rPr>
              <w:t>: 5’CTTTAAAGAGCTCTTTTGTCTCTC3’</w:t>
            </w:r>
          </w:p>
        </w:tc>
      </w:tr>
      <w:tr w:rsidR="00F77960" w:rsidRPr="00FD6832" w14:paraId="3C394BBD" w14:textId="77777777" w:rsidTr="00DF3218">
        <w:trPr>
          <w:trHeight w:val="397"/>
          <w:jc w:val="center"/>
        </w:trPr>
        <w:tc>
          <w:tcPr>
            <w:tcW w:w="1358" w:type="pct"/>
            <w:vMerge/>
            <w:tcBorders>
              <w:left w:val="nil"/>
              <w:bottom w:val="nil"/>
              <w:right w:val="nil"/>
            </w:tcBorders>
          </w:tcPr>
          <w:p w14:paraId="5AA064FE" w14:textId="77777777" w:rsidR="00F77960" w:rsidRPr="00FD6832" w:rsidRDefault="00F77960" w:rsidP="00F77960">
            <w:pPr>
              <w:rPr>
                <w:rFonts w:cs="Times New Roman"/>
                <w:szCs w:val="20"/>
              </w:rPr>
            </w:pPr>
          </w:p>
        </w:tc>
        <w:tc>
          <w:tcPr>
            <w:tcW w:w="3642" w:type="pct"/>
            <w:tcBorders>
              <w:top w:val="nil"/>
              <w:left w:val="nil"/>
              <w:bottom w:val="nil"/>
              <w:right w:val="nil"/>
            </w:tcBorders>
          </w:tcPr>
          <w:p w14:paraId="564F533E" w14:textId="77777777" w:rsidR="00F77960" w:rsidRPr="00FD6832" w:rsidRDefault="00F77960" w:rsidP="00F77960">
            <w:pPr>
              <w:rPr>
                <w:rFonts w:cs="Times New Roman"/>
                <w:szCs w:val="20"/>
              </w:rPr>
            </w:pPr>
            <w:r w:rsidRPr="00FD6832">
              <w:rPr>
                <w:rFonts w:cs="Times New Roman" w:hint="eastAsia"/>
                <w:szCs w:val="20"/>
              </w:rPr>
              <w:t>R</w:t>
            </w:r>
            <w:r w:rsidRPr="00FD6832">
              <w:rPr>
                <w:rFonts w:eastAsiaTheme="minorEastAsia" w:cs="Times New Roman" w:hint="eastAsia"/>
                <w:szCs w:val="20"/>
              </w:rPr>
              <w:t>everse</w:t>
            </w:r>
            <w:r w:rsidRPr="00FD6832">
              <w:rPr>
                <w:rFonts w:cs="Times New Roman"/>
                <w:szCs w:val="20"/>
              </w:rPr>
              <w:t>: 5’CCACGAAGCCAGACTTTGAT3’</w:t>
            </w:r>
          </w:p>
        </w:tc>
      </w:tr>
      <w:tr w:rsidR="00F77960" w:rsidRPr="00FD6832" w14:paraId="4BB73536" w14:textId="77777777" w:rsidTr="00DF3218">
        <w:trPr>
          <w:trHeight w:val="397"/>
          <w:jc w:val="center"/>
        </w:trPr>
        <w:tc>
          <w:tcPr>
            <w:tcW w:w="1358" w:type="pct"/>
            <w:vMerge w:val="restart"/>
            <w:tcBorders>
              <w:top w:val="nil"/>
              <w:left w:val="nil"/>
              <w:right w:val="nil"/>
            </w:tcBorders>
          </w:tcPr>
          <w:p w14:paraId="7D1B5FCF" w14:textId="77777777" w:rsidR="00F77960" w:rsidRPr="00FD6832" w:rsidRDefault="00D1285A" w:rsidP="00F77960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ABCB</w:t>
            </w:r>
            <w:r w:rsidR="00F77960" w:rsidRPr="00FD6832">
              <w:rPr>
                <w:rFonts w:cs="Times New Roman"/>
                <w:szCs w:val="20"/>
              </w:rPr>
              <w:t>1 C1236T</w:t>
            </w:r>
          </w:p>
          <w:p w14:paraId="1E377359" w14:textId="77777777" w:rsidR="00F77960" w:rsidRPr="00FD6832" w:rsidRDefault="00F77960" w:rsidP="00F77960">
            <w:pPr>
              <w:rPr>
                <w:rFonts w:cs="Times New Roman"/>
                <w:szCs w:val="20"/>
              </w:rPr>
            </w:pPr>
            <w:r w:rsidRPr="00FD6832">
              <w:rPr>
                <w:rFonts w:cs="Times New Roman" w:hint="eastAsia"/>
                <w:szCs w:val="20"/>
                <w:lang w:val="fr-FR"/>
              </w:rPr>
              <w:t>(</w:t>
            </w:r>
            <w:r w:rsidRPr="00FD6832">
              <w:rPr>
                <w:rFonts w:cs="Times New Roman"/>
                <w:szCs w:val="20"/>
                <w:lang w:val="fr-FR"/>
              </w:rPr>
              <w:t>rs1128503</w:t>
            </w:r>
            <w:r w:rsidRPr="00FD6832">
              <w:rPr>
                <w:rFonts w:cs="Times New Roman" w:hint="eastAsia"/>
                <w:szCs w:val="20"/>
                <w:lang w:val="fr-FR"/>
              </w:rPr>
              <w:t>)</w:t>
            </w:r>
          </w:p>
        </w:tc>
        <w:tc>
          <w:tcPr>
            <w:tcW w:w="3642" w:type="pct"/>
            <w:tcBorders>
              <w:top w:val="nil"/>
              <w:left w:val="nil"/>
              <w:bottom w:val="nil"/>
              <w:right w:val="nil"/>
            </w:tcBorders>
          </w:tcPr>
          <w:p w14:paraId="5050ED94" w14:textId="77777777" w:rsidR="00F77960" w:rsidRPr="00FD6832" w:rsidRDefault="00F77960" w:rsidP="00F77960">
            <w:pPr>
              <w:rPr>
                <w:rFonts w:cs="Times New Roman"/>
                <w:szCs w:val="20"/>
              </w:rPr>
            </w:pPr>
            <w:r w:rsidRPr="00FD6832">
              <w:rPr>
                <w:rFonts w:cs="Times New Roman" w:hint="eastAsia"/>
                <w:szCs w:val="20"/>
              </w:rPr>
              <w:t>F</w:t>
            </w:r>
            <w:r w:rsidRPr="00FD6832">
              <w:rPr>
                <w:rFonts w:eastAsiaTheme="minorEastAsia" w:cs="Times New Roman" w:hint="eastAsia"/>
                <w:szCs w:val="20"/>
              </w:rPr>
              <w:t>orward</w:t>
            </w:r>
            <w:r w:rsidRPr="00FD6832">
              <w:rPr>
                <w:rFonts w:cs="Times New Roman"/>
                <w:szCs w:val="20"/>
              </w:rPr>
              <w:t>: 5’TCTTTGTCACTTTATCCAGC3’</w:t>
            </w:r>
          </w:p>
        </w:tc>
      </w:tr>
      <w:tr w:rsidR="00F77960" w:rsidRPr="00FD6832" w14:paraId="10F51E64" w14:textId="77777777" w:rsidTr="00DF3218">
        <w:trPr>
          <w:trHeight w:val="397"/>
          <w:jc w:val="center"/>
        </w:trPr>
        <w:tc>
          <w:tcPr>
            <w:tcW w:w="1358" w:type="pct"/>
            <w:vMerge/>
            <w:tcBorders>
              <w:left w:val="nil"/>
              <w:bottom w:val="nil"/>
              <w:right w:val="nil"/>
            </w:tcBorders>
          </w:tcPr>
          <w:p w14:paraId="4E81286A" w14:textId="77777777" w:rsidR="00F77960" w:rsidRPr="00FD6832" w:rsidRDefault="00F77960" w:rsidP="00F77960">
            <w:pPr>
              <w:rPr>
                <w:rFonts w:cs="Times New Roman"/>
                <w:szCs w:val="20"/>
              </w:rPr>
            </w:pPr>
          </w:p>
        </w:tc>
        <w:tc>
          <w:tcPr>
            <w:tcW w:w="3642" w:type="pct"/>
            <w:tcBorders>
              <w:top w:val="nil"/>
              <w:left w:val="nil"/>
              <w:bottom w:val="nil"/>
              <w:right w:val="nil"/>
            </w:tcBorders>
          </w:tcPr>
          <w:p w14:paraId="4BF85581" w14:textId="77777777" w:rsidR="00F77960" w:rsidRPr="00FD6832" w:rsidRDefault="00F77960" w:rsidP="00F77960">
            <w:pPr>
              <w:rPr>
                <w:rFonts w:cs="Times New Roman"/>
                <w:szCs w:val="20"/>
              </w:rPr>
            </w:pPr>
            <w:r w:rsidRPr="00FD6832">
              <w:rPr>
                <w:rFonts w:cs="Times New Roman" w:hint="eastAsia"/>
                <w:szCs w:val="20"/>
              </w:rPr>
              <w:t>R</w:t>
            </w:r>
            <w:r w:rsidRPr="00FD6832">
              <w:rPr>
                <w:rFonts w:eastAsiaTheme="minorEastAsia" w:cs="Times New Roman" w:hint="eastAsia"/>
                <w:szCs w:val="20"/>
              </w:rPr>
              <w:t>everse</w:t>
            </w:r>
            <w:r w:rsidRPr="00FD6832">
              <w:rPr>
                <w:rFonts w:cs="Times New Roman"/>
                <w:szCs w:val="20"/>
              </w:rPr>
              <w:t>: 5’TCTCACCATCCCCTCTGT3’</w:t>
            </w:r>
          </w:p>
        </w:tc>
      </w:tr>
      <w:tr w:rsidR="00F77960" w:rsidRPr="00FD6832" w14:paraId="555C70F9" w14:textId="77777777" w:rsidTr="00DF3218">
        <w:trPr>
          <w:trHeight w:val="397"/>
          <w:jc w:val="center"/>
        </w:trPr>
        <w:tc>
          <w:tcPr>
            <w:tcW w:w="1358" w:type="pct"/>
            <w:vMerge w:val="restart"/>
            <w:tcBorders>
              <w:top w:val="nil"/>
              <w:left w:val="nil"/>
              <w:right w:val="nil"/>
            </w:tcBorders>
          </w:tcPr>
          <w:p w14:paraId="269BA4B7" w14:textId="77777777" w:rsidR="00F77960" w:rsidRPr="00FD6832" w:rsidRDefault="00D1285A" w:rsidP="00F77960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ABCB</w:t>
            </w:r>
            <w:r w:rsidR="00F77960" w:rsidRPr="00FD6832">
              <w:rPr>
                <w:rFonts w:cs="Times New Roman"/>
                <w:szCs w:val="20"/>
              </w:rPr>
              <w:t>1 G2677T/A</w:t>
            </w:r>
          </w:p>
          <w:p w14:paraId="3C0AD7C6" w14:textId="77777777" w:rsidR="00F77960" w:rsidRPr="00FD6832" w:rsidRDefault="00F77960" w:rsidP="00F77960">
            <w:pPr>
              <w:rPr>
                <w:rFonts w:cs="Times New Roman"/>
                <w:szCs w:val="20"/>
              </w:rPr>
            </w:pPr>
            <w:r w:rsidRPr="00FD6832">
              <w:rPr>
                <w:rFonts w:cs="Times New Roman" w:hint="eastAsia"/>
                <w:szCs w:val="20"/>
                <w:lang w:val="fr-FR"/>
              </w:rPr>
              <w:t>(</w:t>
            </w:r>
            <w:r w:rsidRPr="00FD6832">
              <w:rPr>
                <w:rFonts w:cs="Times New Roman"/>
                <w:szCs w:val="20"/>
                <w:lang w:val="fr-FR"/>
              </w:rPr>
              <w:t>rs2032582</w:t>
            </w:r>
            <w:r w:rsidRPr="00FD6832">
              <w:rPr>
                <w:rFonts w:cs="Times New Roman" w:hint="eastAsia"/>
                <w:szCs w:val="20"/>
                <w:lang w:val="fr-FR"/>
              </w:rPr>
              <w:t>)</w:t>
            </w:r>
          </w:p>
        </w:tc>
        <w:tc>
          <w:tcPr>
            <w:tcW w:w="3642" w:type="pct"/>
            <w:tcBorders>
              <w:top w:val="nil"/>
              <w:left w:val="nil"/>
              <w:bottom w:val="nil"/>
              <w:right w:val="nil"/>
            </w:tcBorders>
          </w:tcPr>
          <w:p w14:paraId="070491DD" w14:textId="77777777" w:rsidR="00F77960" w:rsidRPr="00FD6832" w:rsidRDefault="00F77960" w:rsidP="00F77960">
            <w:pPr>
              <w:rPr>
                <w:rFonts w:cs="Times New Roman"/>
                <w:szCs w:val="20"/>
              </w:rPr>
            </w:pPr>
            <w:r w:rsidRPr="00FD6832">
              <w:rPr>
                <w:rFonts w:cs="Times New Roman" w:hint="eastAsia"/>
                <w:szCs w:val="20"/>
              </w:rPr>
              <w:t>F</w:t>
            </w:r>
            <w:r w:rsidRPr="00FD6832">
              <w:rPr>
                <w:rFonts w:eastAsiaTheme="minorEastAsia" w:cs="Times New Roman" w:hint="eastAsia"/>
                <w:szCs w:val="20"/>
              </w:rPr>
              <w:t>orward</w:t>
            </w:r>
            <w:r w:rsidRPr="00FD6832">
              <w:rPr>
                <w:rFonts w:cs="Times New Roman"/>
                <w:szCs w:val="20"/>
              </w:rPr>
              <w:t>: 5’TGCAGGCTATAGGTTCCAGG3’</w:t>
            </w:r>
          </w:p>
        </w:tc>
      </w:tr>
      <w:tr w:rsidR="00F77960" w:rsidRPr="00FD6832" w14:paraId="03E3681B" w14:textId="77777777" w:rsidTr="00DF3218">
        <w:trPr>
          <w:trHeight w:val="397"/>
          <w:jc w:val="center"/>
        </w:trPr>
        <w:tc>
          <w:tcPr>
            <w:tcW w:w="1358" w:type="pct"/>
            <w:vMerge/>
            <w:tcBorders>
              <w:left w:val="nil"/>
              <w:bottom w:val="nil"/>
              <w:right w:val="nil"/>
            </w:tcBorders>
          </w:tcPr>
          <w:p w14:paraId="5666E84E" w14:textId="77777777" w:rsidR="00F77960" w:rsidRPr="00FD6832" w:rsidRDefault="00F77960" w:rsidP="00F77960">
            <w:pPr>
              <w:rPr>
                <w:rFonts w:cs="Times New Roman"/>
                <w:szCs w:val="20"/>
              </w:rPr>
            </w:pPr>
          </w:p>
        </w:tc>
        <w:tc>
          <w:tcPr>
            <w:tcW w:w="3642" w:type="pct"/>
            <w:tcBorders>
              <w:top w:val="nil"/>
              <w:left w:val="nil"/>
              <w:bottom w:val="nil"/>
              <w:right w:val="nil"/>
            </w:tcBorders>
          </w:tcPr>
          <w:p w14:paraId="44EAEF19" w14:textId="77777777" w:rsidR="00F77960" w:rsidRPr="00FD6832" w:rsidRDefault="00F77960" w:rsidP="00F77960">
            <w:pPr>
              <w:rPr>
                <w:rFonts w:cs="Times New Roman"/>
                <w:szCs w:val="20"/>
              </w:rPr>
            </w:pPr>
            <w:r w:rsidRPr="00FD6832">
              <w:rPr>
                <w:rFonts w:cs="Times New Roman" w:hint="eastAsia"/>
                <w:szCs w:val="20"/>
              </w:rPr>
              <w:t>R</w:t>
            </w:r>
            <w:r w:rsidRPr="00FD6832">
              <w:rPr>
                <w:rFonts w:eastAsiaTheme="minorEastAsia" w:cs="Times New Roman" w:hint="eastAsia"/>
                <w:szCs w:val="20"/>
              </w:rPr>
              <w:t>everse</w:t>
            </w:r>
            <w:r w:rsidRPr="00FD6832">
              <w:rPr>
                <w:rFonts w:cs="Times New Roman"/>
                <w:szCs w:val="20"/>
              </w:rPr>
              <w:t>: 5’TTTAGTTTGACTCACCTTCCCG3’</w:t>
            </w:r>
          </w:p>
        </w:tc>
      </w:tr>
      <w:tr w:rsidR="00F77960" w:rsidRPr="00FD6832" w14:paraId="0EE076A1" w14:textId="77777777" w:rsidTr="00DF3218">
        <w:trPr>
          <w:trHeight w:val="397"/>
          <w:jc w:val="center"/>
        </w:trPr>
        <w:tc>
          <w:tcPr>
            <w:tcW w:w="1358" w:type="pct"/>
            <w:vMerge w:val="restart"/>
            <w:tcBorders>
              <w:top w:val="nil"/>
              <w:left w:val="nil"/>
              <w:right w:val="nil"/>
            </w:tcBorders>
          </w:tcPr>
          <w:p w14:paraId="461D7500" w14:textId="77777777" w:rsidR="00F77960" w:rsidRPr="00FD6832" w:rsidRDefault="00D1285A" w:rsidP="00F77960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ABCB</w:t>
            </w:r>
            <w:r w:rsidR="00F77960" w:rsidRPr="00FD6832">
              <w:rPr>
                <w:rFonts w:cs="Times New Roman"/>
                <w:szCs w:val="20"/>
              </w:rPr>
              <w:t>1 C3435T</w:t>
            </w:r>
          </w:p>
          <w:p w14:paraId="731E6CBE" w14:textId="77777777" w:rsidR="00F77960" w:rsidRPr="00FD6832" w:rsidRDefault="00F77960" w:rsidP="00F77960">
            <w:pPr>
              <w:rPr>
                <w:rFonts w:cs="Times New Roman"/>
                <w:szCs w:val="20"/>
              </w:rPr>
            </w:pPr>
            <w:r w:rsidRPr="00FD6832">
              <w:rPr>
                <w:rFonts w:cs="Times New Roman" w:hint="eastAsia"/>
                <w:szCs w:val="20"/>
                <w:lang w:val="fr-FR"/>
              </w:rPr>
              <w:t>(</w:t>
            </w:r>
            <w:r w:rsidRPr="00FD6832">
              <w:rPr>
                <w:rFonts w:cs="Times New Roman"/>
                <w:szCs w:val="20"/>
                <w:lang w:val="fr-FR"/>
              </w:rPr>
              <w:t>rs1045642</w:t>
            </w:r>
            <w:r w:rsidRPr="00FD6832">
              <w:rPr>
                <w:rFonts w:cs="Times New Roman" w:hint="eastAsia"/>
                <w:szCs w:val="20"/>
                <w:lang w:val="fr-FR"/>
              </w:rPr>
              <w:t>)</w:t>
            </w:r>
          </w:p>
        </w:tc>
        <w:tc>
          <w:tcPr>
            <w:tcW w:w="3642" w:type="pct"/>
            <w:tcBorders>
              <w:top w:val="nil"/>
              <w:left w:val="nil"/>
              <w:bottom w:val="nil"/>
              <w:right w:val="nil"/>
            </w:tcBorders>
          </w:tcPr>
          <w:p w14:paraId="713EBCDE" w14:textId="77777777" w:rsidR="00F77960" w:rsidRPr="00FD6832" w:rsidRDefault="00F77960" w:rsidP="00F77960">
            <w:pPr>
              <w:rPr>
                <w:rFonts w:cs="Times New Roman"/>
                <w:szCs w:val="20"/>
              </w:rPr>
            </w:pPr>
            <w:r w:rsidRPr="00FD6832">
              <w:rPr>
                <w:rFonts w:cs="Times New Roman" w:hint="eastAsia"/>
                <w:szCs w:val="20"/>
              </w:rPr>
              <w:t>F</w:t>
            </w:r>
            <w:r w:rsidRPr="00FD6832">
              <w:rPr>
                <w:rFonts w:eastAsiaTheme="minorEastAsia" w:cs="Times New Roman" w:hint="eastAsia"/>
                <w:szCs w:val="20"/>
              </w:rPr>
              <w:t>orward</w:t>
            </w:r>
            <w:r w:rsidRPr="00FD6832">
              <w:rPr>
                <w:rFonts w:cs="Times New Roman"/>
                <w:szCs w:val="20"/>
              </w:rPr>
              <w:t>: 5’TGCTGGTCCTGAAGTTGATCTGTGAAC3’</w:t>
            </w:r>
          </w:p>
        </w:tc>
      </w:tr>
      <w:tr w:rsidR="00F77960" w:rsidRPr="00FD6832" w14:paraId="195922C8" w14:textId="77777777" w:rsidTr="00E353F6">
        <w:trPr>
          <w:trHeight w:val="397"/>
          <w:jc w:val="center"/>
        </w:trPr>
        <w:tc>
          <w:tcPr>
            <w:tcW w:w="1358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5433BA35" w14:textId="77777777" w:rsidR="00F77960" w:rsidRPr="00FD6832" w:rsidRDefault="00F77960" w:rsidP="00F77960">
            <w:pPr>
              <w:rPr>
                <w:rFonts w:cs="Times New Roman"/>
                <w:szCs w:val="20"/>
              </w:rPr>
            </w:pPr>
          </w:p>
        </w:tc>
        <w:tc>
          <w:tcPr>
            <w:tcW w:w="36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7B542D" w14:textId="77777777" w:rsidR="00F77960" w:rsidRPr="00FD6832" w:rsidRDefault="00F77960" w:rsidP="00F77960">
            <w:pPr>
              <w:rPr>
                <w:rFonts w:cs="Times New Roman"/>
                <w:szCs w:val="20"/>
              </w:rPr>
            </w:pPr>
            <w:r w:rsidRPr="00FD6832">
              <w:rPr>
                <w:rFonts w:cs="Times New Roman" w:hint="eastAsia"/>
                <w:szCs w:val="20"/>
              </w:rPr>
              <w:t>R</w:t>
            </w:r>
            <w:r w:rsidRPr="00FD6832">
              <w:rPr>
                <w:rFonts w:eastAsiaTheme="minorEastAsia" w:cs="Times New Roman" w:hint="eastAsia"/>
                <w:szCs w:val="20"/>
              </w:rPr>
              <w:t>everse</w:t>
            </w:r>
            <w:r w:rsidRPr="00FD6832">
              <w:rPr>
                <w:rFonts w:cs="Times New Roman"/>
                <w:szCs w:val="20"/>
              </w:rPr>
              <w:t>:5’ACATTAGGCAGTGACTCGATGAAGGCA3’</w:t>
            </w:r>
          </w:p>
        </w:tc>
      </w:tr>
    </w:tbl>
    <w:p w14:paraId="0B9823BB" w14:textId="77777777" w:rsidR="00F77960" w:rsidRPr="00FD6832" w:rsidRDefault="00F77960" w:rsidP="00F77960">
      <w:pPr>
        <w:ind w:left="0" w:firstLine="0"/>
        <w:rPr>
          <w:rFonts w:eastAsiaTheme="minorEastAsia"/>
        </w:rPr>
      </w:pPr>
    </w:p>
    <w:p w14:paraId="669F84F0" w14:textId="77777777" w:rsidR="00F77960" w:rsidRPr="00FD6832" w:rsidRDefault="00F77960" w:rsidP="005F2BCE">
      <w:pPr>
        <w:spacing w:line="360" w:lineRule="auto"/>
        <w:ind w:left="0" w:firstLineChars="200" w:firstLine="400"/>
        <w:rPr>
          <w:rFonts w:eastAsiaTheme="minorEastAsia"/>
        </w:rPr>
      </w:pPr>
      <w:r w:rsidRPr="00FD6832">
        <w:rPr>
          <w:rFonts w:eastAsiaTheme="minorEastAsia" w:hint="eastAsia"/>
        </w:rPr>
        <w:t>Cycle conditions were: initial denaturation at 95</w:t>
      </w:r>
      <w:r w:rsidRPr="00FD6832">
        <w:rPr>
          <w:rFonts w:eastAsiaTheme="minorEastAsia"/>
        </w:rPr>
        <w:t>°</w:t>
      </w:r>
      <w:r w:rsidRPr="00FD6832">
        <w:rPr>
          <w:rFonts w:eastAsiaTheme="minorEastAsia" w:hint="eastAsia"/>
        </w:rPr>
        <w:t>C for 5 min, then 35 cycles of denaturation at 95</w:t>
      </w:r>
      <w:r w:rsidRPr="00FD6832">
        <w:rPr>
          <w:rFonts w:eastAsiaTheme="minorEastAsia"/>
        </w:rPr>
        <w:t>°</w:t>
      </w:r>
      <w:r w:rsidRPr="00FD6832">
        <w:rPr>
          <w:rFonts w:eastAsiaTheme="minorEastAsia" w:hint="eastAsia"/>
        </w:rPr>
        <w:t>C for 15s, annealing at 55</w:t>
      </w:r>
      <w:r w:rsidRPr="00FD6832">
        <w:rPr>
          <w:rFonts w:eastAsiaTheme="minorEastAsia"/>
        </w:rPr>
        <w:t>°</w:t>
      </w:r>
      <w:r w:rsidRPr="00FD6832">
        <w:rPr>
          <w:rFonts w:eastAsiaTheme="minorEastAsia" w:hint="eastAsia"/>
        </w:rPr>
        <w:t>C for 15s and elongation at 72</w:t>
      </w:r>
      <w:r w:rsidRPr="00FD6832">
        <w:rPr>
          <w:rFonts w:eastAsiaTheme="minorEastAsia"/>
        </w:rPr>
        <w:t>°</w:t>
      </w:r>
      <w:r w:rsidRPr="00FD6832">
        <w:rPr>
          <w:rFonts w:eastAsiaTheme="minorEastAsia" w:hint="eastAsia"/>
        </w:rPr>
        <w:t>C for 30s, followed by a final extension at 72</w:t>
      </w:r>
      <w:r w:rsidRPr="00FD6832">
        <w:rPr>
          <w:rFonts w:eastAsiaTheme="minorEastAsia"/>
        </w:rPr>
        <w:t>°</w:t>
      </w:r>
      <w:r w:rsidRPr="00FD6832">
        <w:rPr>
          <w:rFonts w:eastAsiaTheme="minorEastAsia" w:hint="eastAsia"/>
        </w:rPr>
        <w:t>C for 5 min. PCR products were analyzed by electrophoresis with 2% agarose gels (DNA Marker DL2000) and purified using PCR Product Purification Kit (</w:t>
      </w:r>
      <w:proofErr w:type="spellStart"/>
      <w:r w:rsidRPr="00FD6832">
        <w:rPr>
          <w:rFonts w:eastAsiaTheme="minorEastAsia" w:hint="eastAsia"/>
        </w:rPr>
        <w:t>Bodataike</w:t>
      </w:r>
      <w:proofErr w:type="spellEnd"/>
      <w:r w:rsidRPr="00FD6832">
        <w:rPr>
          <w:rFonts w:eastAsiaTheme="minorEastAsia" w:hint="eastAsia"/>
        </w:rPr>
        <w:t xml:space="preserve"> Bioengineering Corporation, </w:t>
      </w:r>
      <w:proofErr w:type="spellStart"/>
      <w:r w:rsidRPr="00FD6832">
        <w:rPr>
          <w:rFonts w:eastAsiaTheme="minorEastAsia" w:hint="eastAsia"/>
        </w:rPr>
        <w:t>Peiking</w:t>
      </w:r>
      <w:proofErr w:type="spellEnd"/>
      <w:r w:rsidRPr="00FD6832">
        <w:rPr>
          <w:rFonts w:eastAsiaTheme="minorEastAsia" w:hint="eastAsia"/>
        </w:rPr>
        <w:t>, China).</w:t>
      </w:r>
    </w:p>
    <w:p w14:paraId="10BBDA62" w14:textId="51FD2EC7" w:rsidR="00F77960" w:rsidRPr="00970E8E" w:rsidRDefault="00E211FD" w:rsidP="00E211FD">
      <w:pPr>
        <w:spacing w:line="360" w:lineRule="auto"/>
        <w:ind w:left="0" w:firstLineChars="200" w:firstLine="400"/>
        <w:rPr>
          <w:rFonts w:eastAsiaTheme="minorEastAsia"/>
          <w:b/>
        </w:rPr>
      </w:pPr>
      <w:r w:rsidRPr="00970E8E">
        <w:rPr>
          <w:rFonts w:eastAsia="SimSun" w:cs="Times New Roman"/>
          <w:kern w:val="0"/>
        </w:rPr>
        <w:t>Deviations from the Hardy-Weinberg equilibrium were tested using Pearson’s χ</w:t>
      </w:r>
      <w:r w:rsidRPr="00970E8E">
        <w:rPr>
          <w:rFonts w:eastAsia="SimSun" w:cs="Times New Roman"/>
          <w:kern w:val="0"/>
          <w:vertAlign w:val="superscript"/>
        </w:rPr>
        <w:t>2</w:t>
      </w:r>
      <w:r w:rsidRPr="00970E8E">
        <w:rPr>
          <w:rFonts w:eastAsia="SimSun" w:cs="Times New Roman"/>
          <w:kern w:val="0"/>
        </w:rPr>
        <w:t xml:space="preserve">-test. The absolute standardized linkage disequilibrium </w:t>
      </w:r>
      <w:r w:rsidRPr="00970E8E">
        <w:rPr>
          <w:rFonts w:eastAsia="SimSun" w:cs="Times New Roman" w:hint="eastAsia"/>
          <w:kern w:val="0"/>
        </w:rPr>
        <w:t>(</w:t>
      </w:r>
      <w:r w:rsidRPr="00970E8E">
        <w:rPr>
          <w:rFonts w:eastAsia="SimSun" w:cs="Times New Roman"/>
          <w:kern w:val="0"/>
        </w:rPr>
        <w:t>LD</w:t>
      </w:r>
      <w:r w:rsidRPr="00970E8E">
        <w:rPr>
          <w:rFonts w:eastAsia="SimSun" w:cs="Times New Roman" w:hint="eastAsia"/>
          <w:kern w:val="0"/>
        </w:rPr>
        <w:t>)</w:t>
      </w:r>
      <w:r w:rsidRPr="00970E8E">
        <w:rPr>
          <w:rFonts w:eastAsia="SimSun" w:cs="Times New Roman"/>
          <w:kern w:val="0"/>
        </w:rPr>
        <w:t xml:space="preserve"> coefficient was used to determine the LD between different pairs of </w:t>
      </w:r>
      <w:r w:rsidRPr="00970E8E">
        <w:rPr>
          <w:rFonts w:eastAsia="SimSun" w:cs="Times New Roman"/>
          <w:i/>
          <w:kern w:val="0"/>
        </w:rPr>
        <w:t>ABCB1</w:t>
      </w:r>
      <w:r w:rsidRPr="00970E8E">
        <w:rPr>
          <w:rFonts w:eastAsia="SimSun" w:cs="Times New Roman"/>
          <w:kern w:val="0"/>
        </w:rPr>
        <w:t xml:space="preserve"> single-nucleotide polymorphisms (SNPs). </w:t>
      </w:r>
      <w:r w:rsidRPr="00970E8E">
        <w:rPr>
          <w:rFonts w:eastAsia="SimSun" w:cs="Times New Roman" w:hint="eastAsia"/>
          <w:kern w:val="0"/>
        </w:rPr>
        <w:t>T</w:t>
      </w:r>
      <w:r w:rsidRPr="00970E8E">
        <w:rPr>
          <w:rFonts w:eastAsia="SimSun" w:cs="Times New Roman"/>
          <w:kern w:val="0"/>
        </w:rPr>
        <w:t>he analysis was like that of a previous report</w:t>
      </w:r>
      <w:r w:rsidR="00A85377" w:rsidRPr="00970E8E">
        <w:rPr>
          <w:rFonts w:eastAsia="SimSun" w:cs="Times New Roman"/>
          <w:kern w:val="0"/>
        </w:rPr>
        <w:t xml:space="preserve"> </w:t>
      </w:r>
      <w:r w:rsidR="00A85377" w:rsidRPr="00970E8E">
        <w:rPr>
          <w:rFonts w:eastAsia="SimSun" w:cs="Times New Roman"/>
          <w:kern w:val="0"/>
        </w:rPr>
        <w:fldChar w:fldCharType="begin"/>
      </w:r>
      <w:r w:rsidR="00A85377" w:rsidRPr="00970E8E">
        <w:rPr>
          <w:rFonts w:eastAsia="SimSun" w:cs="Times New Roman"/>
          <w:kern w:val="0"/>
        </w:rPr>
        <w:instrText xml:space="preserve"> ADDIN EN.CITE &lt;EndNote&gt;&lt;Cite&gt;&lt;Author&gt;Mao&lt;/Author&gt;&lt;Year&gt;2021&lt;/Year&gt;&lt;RecNum&gt;3697&lt;/RecNum&gt;&lt;DisplayText&gt;[4]&lt;/DisplayText&gt;&lt;record&gt;&lt;rec-number&gt;3697&lt;/rec-number&gt;&lt;foreign-keys&gt;&lt;key app="EN" db-id="tdtevt2fevtwa6erzd4vxr5mzzet2evtexfr"&gt;3697&lt;/key&gt;&lt;/foreign-keys&gt;&lt;ref-type name="Journal Article"&gt;17&lt;/ref-type&gt;&lt;contributors&gt;&lt;authors&gt;&lt;author&gt;Mao, J.&lt;/author&gt;&lt;author&gt;Qiu, X.&lt;/author&gt;&lt;author&gt;Qin, W.&lt;/author&gt;&lt;author&gt;Xu, L.&lt;/author&gt;&lt;author&gt;Zhang, M.&lt;/author&gt;&lt;author&gt;Zhong, M.&lt;/author&gt;&lt;/authors&gt;&lt;/contributors&gt;&lt;auth-address&gt;Department of Pharmacy, Huashan Hospital, Fudan University, 12 Middle Urumqi Road, Shanghai, 200040, China.&amp;#xD;Department of Pharmacy, Huashan Hospital, Fudan University, 12 Middle Urumqi Road, Shanghai, 200040, China. xyqiu@fudan.edu.cn.&amp;#xD;Department of Pharmacy, Huashan Hospital, Fudan University, 12 Middle Urumqi Road, Shanghai, 200040, China. wwqin@fudan.edu.cn.&amp;#xD;Department of Nephrology, Huashan Hospital, Fudan University, 12 Middle Urumqi Road, Shanghai, 200040, China.&lt;/auth-address&gt;&lt;titles&gt;&lt;title&gt;Factors Affecting Time-Varying Clearance of Cyclosporine in Adult Renal Transplant Recipients: A Population Pharmacokinetic Perspective&lt;/title&gt;&lt;secondary-title&gt;Pharm Res&lt;/secondary-title&gt;&lt;alt-title&gt;Pharmaceutical research&lt;/alt-title&gt;&lt;/titles&gt;&lt;periodical&gt;&lt;full-title&gt;Pharm Res&lt;/full-title&gt;&lt;abbr-1&gt;Pharmaceutical research&lt;/abbr-1&gt;&lt;/periodical&gt;&lt;alt-periodical&gt;&lt;full-title&gt;Pharm Res&lt;/full-title&gt;&lt;abbr-1&gt;Pharmaceutical research&lt;/abbr-1&gt;&lt;/alt-periodical&gt;&lt;pages&gt;1873-1887&lt;/pages&gt;&lt;volume&gt;38&lt;/volume&gt;&lt;number&gt;11&lt;/number&gt;&lt;dates&gt;&lt;year&gt;2021&lt;/year&gt;&lt;pub-dates&gt;&lt;date&gt;Nov&lt;/date&gt;&lt;/pub-dates&gt;&lt;/dates&gt;&lt;isbn&gt;1573-904X (Electronic)&amp;#xD;0724-8741 (Linking)&lt;/isbn&gt;&lt;accession-num&gt;34750720&lt;/accession-num&gt;&lt;urls&gt;&lt;related-urls&gt;&lt;url&gt;http://www.ncbi.nlm.nih.gov/pubmed/34750720&lt;/url&gt;&lt;/related-urls&gt;&lt;/urls&gt;&lt;electronic-resource-num&gt;10.1007/s11095-021-03114-9&lt;/electronic-resource-num&gt;&lt;/record&gt;&lt;/Cite&gt;&lt;/EndNote&gt;</w:instrText>
      </w:r>
      <w:r w:rsidR="00A85377" w:rsidRPr="00970E8E">
        <w:rPr>
          <w:rFonts w:eastAsia="SimSun" w:cs="Times New Roman"/>
          <w:kern w:val="0"/>
        </w:rPr>
        <w:fldChar w:fldCharType="separate"/>
      </w:r>
      <w:r w:rsidR="00A85377" w:rsidRPr="00970E8E">
        <w:rPr>
          <w:rFonts w:eastAsia="SimSun" w:cs="Times New Roman"/>
          <w:noProof/>
          <w:kern w:val="0"/>
        </w:rPr>
        <w:t>[</w:t>
      </w:r>
      <w:hyperlink w:anchor="_ENREF_4" w:tooltip="Mao, 2021 #3697" w:history="1">
        <w:r w:rsidR="00A85377" w:rsidRPr="00970E8E">
          <w:rPr>
            <w:rFonts w:eastAsia="SimSun" w:cs="Times New Roman"/>
            <w:noProof/>
            <w:kern w:val="0"/>
          </w:rPr>
          <w:t>4</w:t>
        </w:r>
      </w:hyperlink>
      <w:r w:rsidR="00A85377" w:rsidRPr="00970E8E">
        <w:rPr>
          <w:rFonts w:eastAsia="SimSun" w:cs="Times New Roman"/>
          <w:noProof/>
          <w:kern w:val="0"/>
        </w:rPr>
        <w:t>]</w:t>
      </w:r>
      <w:r w:rsidR="00A85377" w:rsidRPr="00970E8E">
        <w:rPr>
          <w:rFonts w:eastAsia="SimSun" w:cs="Times New Roman"/>
          <w:kern w:val="0"/>
        </w:rPr>
        <w:fldChar w:fldCharType="end"/>
      </w:r>
      <w:r w:rsidRPr="00970E8E">
        <w:rPr>
          <w:rFonts w:eastAsia="SimSun" w:cs="Times New Roman"/>
          <w:kern w:val="0"/>
        </w:rPr>
        <w:t>.</w:t>
      </w:r>
    </w:p>
    <w:p w14:paraId="11B5AA5C" w14:textId="77777777" w:rsidR="001A1073" w:rsidRDefault="001A1073" w:rsidP="001A1073">
      <w:pPr>
        <w:rPr>
          <w:rFonts w:eastAsiaTheme="minorEastAsia"/>
        </w:rPr>
      </w:pPr>
    </w:p>
    <w:p w14:paraId="080B6831" w14:textId="77777777" w:rsidR="005F2BCE" w:rsidRDefault="005F2BCE" w:rsidP="001A1073">
      <w:pPr>
        <w:rPr>
          <w:rFonts w:eastAsiaTheme="minorEastAsia"/>
        </w:rPr>
      </w:pPr>
    </w:p>
    <w:p w14:paraId="38A8C1AB" w14:textId="77777777" w:rsidR="005F2BCE" w:rsidRDefault="005F2BCE" w:rsidP="001A1073">
      <w:pPr>
        <w:rPr>
          <w:rFonts w:eastAsiaTheme="minorEastAsia"/>
        </w:rPr>
      </w:pPr>
    </w:p>
    <w:p w14:paraId="3D1A9ADB" w14:textId="77777777" w:rsidR="005F2BCE" w:rsidRDefault="005F2BCE" w:rsidP="001A1073">
      <w:pPr>
        <w:rPr>
          <w:rFonts w:eastAsiaTheme="minorEastAsia"/>
        </w:rPr>
      </w:pPr>
    </w:p>
    <w:p w14:paraId="40B3A650" w14:textId="77777777" w:rsidR="005F2BCE" w:rsidRDefault="005F2BCE" w:rsidP="001A1073">
      <w:pPr>
        <w:rPr>
          <w:rFonts w:eastAsiaTheme="minorEastAsia"/>
        </w:rPr>
      </w:pPr>
    </w:p>
    <w:p w14:paraId="47003456" w14:textId="77777777" w:rsidR="005F2BCE" w:rsidRDefault="005F2BCE" w:rsidP="001A1073">
      <w:pPr>
        <w:rPr>
          <w:rFonts w:eastAsiaTheme="minorEastAsia"/>
        </w:rPr>
      </w:pPr>
    </w:p>
    <w:p w14:paraId="30E3E025" w14:textId="77777777" w:rsidR="00E211FD" w:rsidRDefault="00E211FD" w:rsidP="001A1073">
      <w:pPr>
        <w:rPr>
          <w:rFonts w:eastAsiaTheme="minorEastAsia"/>
        </w:rPr>
      </w:pPr>
    </w:p>
    <w:p w14:paraId="311AB566" w14:textId="77777777" w:rsidR="00E211FD" w:rsidRDefault="00E211FD" w:rsidP="001A1073">
      <w:pPr>
        <w:rPr>
          <w:rFonts w:eastAsiaTheme="minorEastAsia"/>
        </w:rPr>
      </w:pPr>
    </w:p>
    <w:p w14:paraId="68ADC83E" w14:textId="77777777" w:rsidR="00E211FD" w:rsidRDefault="00E211FD" w:rsidP="001A1073">
      <w:pPr>
        <w:rPr>
          <w:rFonts w:eastAsiaTheme="minorEastAsia"/>
        </w:rPr>
      </w:pPr>
    </w:p>
    <w:p w14:paraId="6DE7E995" w14:textId="77777777" w:rsidR="00E211FD" w:rsidRPr="00F77960" w:rsidRDefault="00E211FD" w:rsidP="001A1073">
      <w:pPr>
        <w:rPr>
          <w:rFonts w:eastAsiaTheme="minorEastAsia"/>
        </w:rPr>
      </w:pPr>
    </w:p>
    <w:p w14:paraId="01554D37" w14:textId="72A05C96" w:rsidR="001A6676" w:rsidRPr="009D4184" w:rsidRDefault="001A6676" w:rsidP="001A6676">
      <w:pPr>
        <w:pStyle w:val="Heading2"/>
        <w:ind w:firstLineChars="0" w:firstLine="0"/>
        <w:rPr>
          <w:rFonts w:eastAsiaTheme="minorEastAsia" w:cstheme="minorBidi"/>
          <w:bCs w:val="0"/>
          <w:szCs w:val="22"/>
        </w:rPr>
      </w:pPr>
      <w:r w:rsidRPr="009D4184">
        <w:rPr>
          <w:kern w:val="0"/>
        </w:rPr>
        <w:lastRenderedPageBreak/>
        <w:t>Supplementa</w:t>
      </w:r>
      <w:r w:rsidRPr="009D4184">
        <w:rPr>
          <w:rFonts w:eastAsiaTheme="minorEastAsia" w:hint="eastAsia"/>
          <w:kern w:val="0"/>
        </w:rPr>
        <w:t>ry</w:t>
      </w:r>
      <w:r w:rsidRPr="009D4184">
        <w:rPr>
          <w:kern w:val="0"/>
        </w:rPr>
        <w:t xml:space="preserve"> Table S</w:t>
      </w:r>
      <w:r w:rsidRPr="009D4184">
        <w:rPr>
          <w:rFonts w:eastAsiaTheme="minorEastAsia"/>
          <w:kern w:val="0"/>
        </w:rPr>
        <w:t>1</w:t>
      </w:r>
      <w:r w:rsidRPr="009D4184">
        <w:rPr>
          <w:rFonts w:eastAsiaTheme="minorEastAsia" w:cstheme="minorBidi"/>
          <w:bCs w:val="0"/>
          <w:szCs w:val="22"/>
        </w:rPr>
        <w:t xml:space="preserve"> </w:t>
      </w:r>
      <w:r w:rsidRPr="00E8522B">
        <w:rPr>
          <w:rFonts w:eastAsiaTheme="minorEastAsia" w:cstheme="minorBidi"/>
          <w:bCs w:val="0"/>
          <w:szCs w:val="22"/>
        </w:rPr>
        <w:t xml:space="preserve">The integrated list of </w:t>
      </w:r>
      <w:r w:rsidR="00B23B35" w:rsidRPr="00970E8E">
        <w:rPr>
          <w:rFonts w:eastAsiaTheme="minorEastAsia" w:cstheme="minorBidi"/>
          <w:bCs w:val="0"/>
          <w:szCs w:val="22"/>
        </w:rPr>
        <w:t>variables</w:t>
      </w:r>
      <w:r w:rsidRPr="00E8522B">
        <w:rPr>
          <w:rFonts w:eastAsiaTheme="minorEastAsia" w:cstheme="minorBidi"/>
          <w:bCs w:val="0"/>
          <w:szCs w:val="22"/>
        </w:rPr>
        <w:t xml:space="preserve"> abbreviations and corresponding explanations</w:t>
      </w:r>
    </w:p>
    <w:tbl>
      <w:tblPr>
        <w:tblStyle w:val="1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4"/>
        <w:gridCol w:w="6312"/>
      </w:tblGrid>
      <w:tr w:rsidR="00F60834" w:rsidRPr="00876E9E" w14:paraId="66CFD378" w14:textId="77777777" w:rsidTr="00F63508">
        <w:trPr>
          <w:trHeight w:val="288"/>
          <w:jc w:val="center"/>
        </w:trPr>
        <w:tc>
          <w:tcPr>
            <w:tcW w:w="1472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67154E4" w14:textId="47386628" w:rsidR="00F60834" w:rsidRPr="00876E9E" w:rsidRDefault="00ED3ADF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970E8E">
              <w:rPr>
                <w:rFonts w:eastAsia="SimSun" w:cs="Times New Roman"/>
                <w:szCs w:val="20"/>
              </w:rPr>
              <w:t>Covariate</w:t>
            </w:r>
            <w:r w:rsidR="00F60834" w:rsidRPr="00970E8E">
              <w:rPr>
                <w:rFonts w:eastAsia="SimSun" w:cs="Times New Roman"/>
                <w:szCs w:val="20"/>
              </w:rPr>
              <w:t xml:space="preserve"> </w:t>
            </w:r>
            <w:r w:rsidR="00F60834" w:rsidRPr="00876E9E">
              <w:rPr>
                <w:rFonts w:eastAsia="SimSun" w:cs="Times New Roman"/>
                <w:szCs w:val="20"/>
              </w:rPr>
              <w:t>abbreviation</w:t>
            </w:r>
          </w:p>
        </w:tc>
        <w:tc>
          <w:tcPr>
            <w:tcW w:w="3528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4D26741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Explanation</w:t>
            </w:r>
          </w:p>
        </w:tc>
      </w:tr>
      <w:tr w:rsidR="00F60834" w:rsidRPr="00876E9E" w14:paraId="3BDB78BB" w14:textId="77777777" w:rsidTr="00F63508">
        <w:trPr>
          <w:trHeight w:val="288"/>
          <w:jc w:val="center"/>
        </w:trPr>
        <w:tc>
          <w:tcPr>
            <w:tcW w:w="1472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4DF09EE6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ID</w:t>
            </w:r>
          </w:p>
        </w:tc>
        <w:tc>
          <w:tcPr>
            <w:tcW w:w="3528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230CC482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identity number</w:t>
            </w:r>
          </w:p>
        </w:tc>
      </w:tr>
      <w:tr w:rsidR="00F60834" w:rsidRPr="00876E9E" w14:paraId="7A92E4CD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6DB37F0A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TIME</w:t>
            </w:r>
          </w:p>
        </w:tc>
        <w:tc>
          <w:tcPr>
            <w:tcW w:w="3528" w:type="pct"/>
            <w:noWrap/>
            <w:vAlign w:val="center"/>
            <w:hideMark/>
          </w:tcPr>
          <w:p w14:paraId="1A1D8C0F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time at sample collection</w:t>
            </w:r>
          </w:p>
        </w:tc>
      </w:tr>
      <w:tr w:rsidR="00F60834" w:rsidRPr="00876E9E" w14:paraId="591CA940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70608601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DOSE1</w:t>
            </w:r>
          </w:p>
        </w:tc>
        <w:tc>
          <w:tcPr>
            <w:tcW w:w="3528" w:type="pct"/>
            <w:noWrap/>
            <w:vAlign w:val="center"/>
            <w:hideMark/>
          </w:tcPr>
          <w:p w14:paraId="4201C62E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 xml:space="preserve">the penultimate </w:t>
            </w:r>
            <w:proofErr w:type="spellStart"/>
            <w:r w:rsidRPr="00876E9E">
              <w:rPr>
                <w:rFonts w:eastAsia="SimSun" w:cs="Times New Roman"/>
                <w:szCs w:val="20"/>
              </w:rPr>
              <w:t>CsA</w:t>
            </w:r>
            <w:proofErr w:type="spellEnd"/>
            <w:r w:rsidRPr="00876E9E">
              <w:rPr>
                <w:rFonts w:eastAsia="SimSun" w:cs="Times New Roman"/>
                <w:szCs w:val="20"/>
              </w:rPr>
              <w:t xml:space="preserve"> dosage before sample collection</w:t>
            </w:r>
          </w:p>
        </w:tc>
      </w:tr>
      <w:tr w:rsidR="00F60834" w:rsidRPr="00876E9E" w14:paraId="3DA3F96F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3B95F496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DOSE2</w:t>
            </w:r>
          </w:p>
        </w:tc>
        <w:tc>
          <w:tcPr>
            <w:tcW w:w="3528" w:type="pct"/>
            <w:noWrap/>
            <w:vAlign w:val="center"/>
            <w:hideMark/>
          </w:tcPr>
          <w:p w14:paraId="02D4ED65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 xml:space="preserve">the latest </w:t>
            </w:r>
            <w:proofErr w:type="spellStart"/>
            <w:r w:rsidRPr="00876E9E">
              <w:rPr>
                <w:rFonts w:eastAsia="SimSun" w:cs="Times New Roman"/>
                <w:szCs w:val="20"/>
              </w:rPr>
              <w:t>CsA</w:t>
            </w:r>
            <w:proofErr w:type="spellEnd"/>
            <w:r w:rsidRPr="00876E9E">
              <w:rPr>
                <w:rFonts w:eastAsia="SimSun" w:cs="Times New Roman"/>
                <w:szCs w:val="20"/>
              </w:rPr>
              <w:t xml:space="preserve"> dosage before sample collection</w:t>
            </w:r>
          </w:p>
        </w:tc>
      </w:tr>
      <w:tr w:rsidR="00F60834" w:rsidRPr="00876E9E" w14:paraId="08F4E385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56A4E494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DV</w:t>
            </w:r>
          </w:p>
        </w:tc>
        <w:tc>
          <w:tcPr>
            <w:tcW w:w="3528" w:type="pct"/>
            <w:noWrap/>
            <w:vAlign w:val="center"/>
            <w:hideMark/>
          </w:tcPr>
          <w:p w14:paraId="0EE1D6AA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proofErr w:type="spellStart"/>
            <w:r w:rsidRPr="00876E9E">
              <w:rPr>
                <w:rFonts w:eastAsia="SimSun" w:cs="Times New Roman"/>
                <w:szCs w:val="20"/>
              </w:rPr>
              <w:t>CsA</w:t>
            </w:r>
            <w:proofErr w:type="spellEnd"/>
            <w:r w:rsidRPr="00876E9E">
              <w:rPr>
                <w:rFonts w:eastAsia="SimSun" w:cs="Times New Roman"/>
                <w:szCs w:val="20"/>
              </w:rPr>
              <w:t xml:space="preserve"> blood concentration</w:t>
            </w:r>
          </w:p>
        </w:tc>
      </w:tr>
      <w:tr w:rsidR="00160664" w:rsidRPr="00876E9E" w14:paraId="517E7309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</w:tcPr>
          <w:p w14:paraId="28C1BCA4" w14:textId="5A3D052A" w:rsidR="00160664" w:rsidRPr="00876E9E" w:rsidRDefault="00160664" w:rsidP="006E5E15">
            <w:pPr>
              <w:jc w:val="left"/>
              <w:rPr>
                <w:rFonts w:eastAsia="SimSun" w:cs="Times New Roman"/>
                <w:szCs w:val="20"/>
              </w:rPr>
            </w:pPr>
            <w:r>
              <w:rPr>
                <w:rFonts w:eastAsia="SimSun" w:cs="Times New Roman" w:hint="eastAsia"/>
                <w:szCs w:val="20"/>
              </w:rPr>
              <w:t>T</w:t>
            </w:r>
            <w:r>
              <w:rPr>
                <w:rFonts w:eastAsia="SimSun" w:cs="Times New Roman"/>
                <w:szCs w:val="20"/>
              </w:rPr>
              <w:t>AD</w:t>
            </w:r>
          </w:p>
        </w:tc>
        <w:tc>
          <w:tcPr>
            <w:tcW w:w="3528" w:type="pct"/>
            <w:noWrap/>
            <w:vAlign w:val="center"/>
          </w:tcPr>
          <w:p w14:paraId="2B6EB765" w14:textId="39C0A3BD" w:rsidR="00160664" w:rsidRPr="00876E9E" w:rsidRDefault="00160664" w:rsidP="006E5E15">
            <w:pPr>
              <w:jc w:val="left"/>
              <w:rPr>
                <w:rFonts w:eastAsia="SimSun" w:cs="Times New Roman"/>
                <w:szCs w:val="20"/>
              </w:rPr>
            </w:pPr>
            <w:r>
              <w:rPr>
                <w:rFonts w:eastAsia="SimSun" w:cs="Times New Roman"/>
                <w:szCs w:val="20"/>
              </w:rPr>
              <w:t>Sample collecting time</w:t>
            </w:r>
          </w:p>
        </w:tc>
      </w:tr>
      <w:tr w:rsidR="00F60834" w:rsidRPr="00876E9E" w14:paraId="397C6EE3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35C91BCA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HT</w:t>
            </w:r>
          </w:p>
        </w:tc>
        <w:tc>
          <w:tcPr>
            <w:tcW w:w="3528" w:type="pct"/>
            <w:noWrap/>
            <w:vAlign w:val="center"/>
            <w:hideMark/>
          </w:tcPr>
          <w:p w14:paraId="7F3BF03E" w14:textId="18D6C89A" w:rsidR="00F60834" w:rsidRPr="00876E9E" w:rsidRDefault="00B23B35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H</w:t>
            </w:r>
            <w:r w:rsidR="00F60834" w:rsidRPr="00876E9E">
              <w:rPr>
                <w:rFonts w:eastAsia="SimSun" w:cs="Times New Roman"/>
                <w:szCs w:val="20"/>
              </w:rPr>
              <w:t>eight</w:t>
            </w:r>
          </w:p>
        </w:tc>
      </w:tr>
      <w:tr w:rsidR="00F60834" w:rsidRPr="00876E9E" w14:paraId="79F7DB15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75B6D7BF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BMI</w:t>
            </w:r>
          </w:p>
        </w:tc>
        <w:tc>
          <w:tcPr>
            <w:tcW w:w="3528" w:type="pct"/>
            <w:noWrap/>
            <w:vAlign w:val="center"/>
            <w:hideMark/>
          </w:tcPr>
          <w:p w14:paraId="027FC010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body mass index</w:t>
            </w:r>
          </w:p>
        </w:tc>
      </w:tr>
      <w:tr w:rsidR="00F60834" w:rsidRPr="00876E9E" w14:paraId="3C612714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349CBA74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BSA</w:t>
            </w:r>
          </w:p>
        </w:tc>
        <w:tc>
          <w:tcPr>
            <w:tcW w:w="3528" w:type="pct"/>
            <w:noWrap/>
            <w:vAlign w:val="center"/>
            <w:hideMark/>
          </w:tcPr>
          <w:p w14:paraId="7BA9CE6D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body surface area</w:t>
            </w:r>
          </w:p>
        </w:tc>
      </w:tr>
      <w:tr w:rsidR="00F60834" w:rsidRPr="00876E9E" w14:paraId="547A81FB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7625114A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FFM</w:t>
            </w:r>
          </w:p>
        </w:tc>
        <w:tc>
          <w:tcPr>
            <w:tcW w:w="3528" w:type="pct"/>
            <w:noWrap/>
            <w:vAlign w:val="center"/>
            <w:hideMark/>
          </w:tcPr>
          <w:p w14:paraId="07153AB9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fat free mass</w:t>
            </w:r>
          </w:p>
        </w:tc>
      </w:tr>
      <w:tr w:rsidR="00F60834" w:rsidRPr="00876E9E" w14:paraId="5EE53603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7AD94B8D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Sour</w:t>
            </w:r>
          </w:p>
        </w:tc>
        <w:tc>
          <w:tcPr>
            <w:tcW w:w="3528" w:type="pct"/>
            <w:noWrap/>
            <w:vAlign w:val="center"/>
            <w:hideMark/>
          </w:tcPr>
          <w:p w14:paraId="7D346A76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source of transplanted renal</w:t>
            </w:r>
          </w:p>
        </w:tc>
      </w:tr>
      <w:tr w:rsidR="00F60834" w:rsidRPr="00876E9E" w14:paraId="50C65839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1A5608C1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POD</w:t>
            </w:r>
          </w:p>
        </w:tc>
        <w:tc>
          <w:tcPr>
            <w:tcW w:w="3528" w:type="pct"/>
            <w:noWrap/>
            <w:vAlign w:val="center"/>
            <w:hideMark/>
          </w:tcPr>
          <w:p w14:paraId="719A8AA9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>
              <w:rPr>
                <w:rFonts w:eastAsia="SimSun" w:cs="Times New Roman"/>
                <w:szCs w:val="20"/>
              </w:rPr>
              <w:t>post</w:t>
            </w:r>
            <w:r w:rsidRPr="00876E9E">
              <w:rPr>
                <w:rFonts w:eastAsia="SimSun" w:cs="Times New Roman"/>
                <w:szCs w:val="20"/>
              </w:rPr>
              <w:t>operati</w:t>
            </w:r>
            <w:r>
              <w:rPr>
                <w:rFonts w:eastAsia="SimSun" w:cs="Times New Roman"/>
                <w:szCs w:val="20"/>
              </w:rPr>
              <w:t>ve</w:t>
            </w:r>
            <w:r w:rsidRPr="00876E9E">
              <w:rPr>
                <w:rFonts w:eastAsia="SimSun" w:cs="Times New Roman"/>
                <w:szCs w:val="20"/>
              </w:rPr>
              <w:t xml:space="preserve"> days</w:t>
            </w:r>
          </w:p>
        </w:tc>
      </w:tr>
      <w:tr w:rsidR="00F60834" w:rsidRPr="00876E9E" w14:paraId="7073A9FE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64337306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DD</w:t>
            </w:r>
          </w:p>
        </w:tc>
        <w:tc>
          <w:tcPr>
            <w:tcW w:w="3528" w:type="pct"/>
            <w:noWrap/>
            <w:vAlign w:val="center"/>
            <w:hideMark/>
          </w:tcPr>
          <w:p w14:paraId="24D091BC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>
              <w:rPr>
                <w:rFonts w:eastAsia="SimSun" w:cs="Times New Roman"/>
                <w:szCs w:val="20"/>
              </w:rPr>
              <w:t xml:space="preserve">daily </w:t>
            </w:r>
            <w:r w:rsidRPr="00876E9E">
              <w:rPr>
                <w:rFonts w:eastAsia="SimSun" w:cs="Times New Roman"/>
                <w:szCs w:val="20"/>
              </w:rPr>
              <w:t>dos</w:t>
            </w:r>
            <w:r>
              <w:rPr>
                <w:rFonts w:eastAsia="SimSun" w:cs="Times New Roman"/>
                <w:szCs w:val="20"/>
              </w:rPr>
              <w:t>e</w:t>
            </w:r>
          </w:p>
        </w:tc>
      </w:tr>
      <w:tr w:rsidR="00F60834" w:rsidRPr="00876E9E" w14:paraId="23DDDA8C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204D672B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AGE</w:t>
            </w:r>
          </w:p>
        </w:tc>
        <w:tc>
          <w:tcPr>
            <w:tcW w:w="3528" w:type="pct"/>
            <w:noWrap/>
            <w:vAlign w:val="center"/>
            <w:hideMark/>
          </w:tcPr>
          <w:p w14:paraId="547B93B1" w14:textId="10EB942B" w:rsidR="00F60834" w:rsidRPr="00876E9E" w:rsidRDefault="00B23B35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A</w:t>
            </w:r>
            <w:r w:rsidR="00F60834" w:rsidRPr="00876E9E">
              <w:rPr>
                <w:rFonts w:eastAsia="SimSun" w:cs="Times New Roman"/>
                <w:szCs w:val="20"/>
              </w:rPr>
              <w:t>ge</w:t>
            </w:r>
          </w:p>
        </w:tc>
      </w:tr>
      <w:tr w:rsidR="00F60834" w:rsidRPr="00876E9E" w14:paraId="75F763D1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11160042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GEND</w:t>
            </w:r>
          </w:p>
        </w:tc>
        <w:tc>
          <w:tcPr>
            <w:tcW w:w="3528" w:type="pct"/>
            <w:noWrap/>
            <w:vAlign w:val="center"/>
            <w:hideMark/>
          </w:tcPr>
          <w:p w14:paraId="14149DD3" w14:textId="6AE93F4E" w:rsidR="00F60834" w:rsidRPr="00876E9E" w:rsidRDefault="00B23B35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G</w:t>
            </w:r>
            <w:r w:rsidR="00F60834" w:rsidRPr="00876E9E">
              <w:rPr>
                <w:rFonts w:eastAsia="SimSun" w:cs="Times New Roman"/>
                <w:szCs w:val="20"/>
              </w:rPr>
              <w:t>ender</w:t>
            </w:r>
          </w:p>
        </w:tc>
      </w:tr>
      <w:tr w:rsidR="00F60834" w:rsidRPr="00876E9E" w14:paraId="0A00E283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2EBD43A9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WT</w:t>
            </w:r>
          </w:p>
        </w:tc>
        <w:tc>
          <w:tcPr>
            <w:tcW w:w="3528" w:type="pct"/>
            <w:noWrap/>
            <w:vAlign w:val="center"/>
            <w:hideMark/>
          </w:tcPr>
          <w:p w14:paraId="2DD97241" w14:textId="4074E29C" w:rsidR="00F60834" w:rsidRPr="00876E9E" w:rsidRDefault="00B23B35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W</w:t>
            </w:r>
            <w:r w:rsidR="00F60834" w:rsidRPr="00876E9E">
              <w:rPr>
                <w:rFonts w:eastAsia="SimSun" w:cs="Times New Roman"/>
                <w:szCs w:val="20"/>
              </w:rPr>
              <w:t>eight</w:t>
            </w:r>
          </w:p>
        </w:tc>
      </w:tr>
      <w:tr w:rsidR="00F60834" w:rsidRPr="00876E9E" w14:paraId="21D37F20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5EFE6639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FORM</w:t>
            </w:r>
          </w:p>
        </w:tc>
        <w:tc>
          <w:tcPr>
            <w:tcW w:w="3528" w:type="pct"/>
            <w:noWrap/>
            <w:vAlign w:val="center"/>
            <w:hideMark/>
          </w:tcPr>
          <w:p w14:paraId="60A4801B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formation</w:t>
            </w:r>
          </w:p>
        </w:tc>
      </w:tr>
      <w:tr w:rsidR="00F60834" w:rsidRPr="00876E9E" w14:paraId="17E46CC9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49C0B701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WBC</w:t>
            </w:r>
          </w:p>
        </w:tc>
        <w:tc>
          <w:tcPr>
            <w:tcW w:w="3528" w:type="pct"/>
            <w:noWrap/>
            <w:vAlign w:val="center"/>
            <w:hideMark/>
          </w:tcPr>
          <w:p w14:paraId="01398D0A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white blood cell count</w:t>
            </w:r>
          </w:p>
        </w:tc>
      </w:tr>
      <w:tr w:rsidR="00F60834" w:rsidRPr="00876E9E" w14:paraId="4C95461F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312E1EAF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RBC</w:t>
            </w:r>
          </w:p>
        </w:tc>
        <w:tc>
          <w:tcPr>
            <w:tcW w:w="3528" w:type="pct"/>
            <w:noWrap/>
            <w:vAlign w:val="center"/>
            <w:hideMark/>
          </w:tcPr>
          <w:p w14:paraId="515BDF60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red blood cell count</w:t>
            </w:r>
          </w:p>
        </w:tc>
      </w:tr>
      <w:tr w:rsidR="00F60834" w:rsidRPr="00876E9E" w14:paraId="17D37076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15AFE623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HCT</w:t>
            </w:r>
          </w:p>
        </w:tc>
        <w:tc>
          <w:tcPr>
            <w:tcW w:w="3528" w:type="pct"/>
            <w:noWrap/>
            <w:vAlign w:val="center"/>
            <w:hideMark/>
          </w:tcPr>
          <w:p w14:paraId="181C7C26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hematocrit</w:t>
            </w:r>
          </w:p>
        </w:tc>
      </w:tr>
      <w:tr w:rsidR="00F60834" w:rsidRPr="00876E9E" w14:paraId="17DF3FC7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258E0A41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NEUT</w:t>
            </w:r>
          </w:p>
        </w:tc>
        <w:tc>
          <w:tcPr>
            <w:tcW w:w="3528" w:type="pct"/>
            <w:noWrap/>
            <w:vAlign w:val="center"/>
            <w:hideMark/>
          </w:tcPr>
          <w:p w14:paraId="552C199B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neutrophil</w:t>
            </w:r>
          </w:p>
        </w:tc>
      </w:tr>
      <w:tr w:rsidR="00F60834" w:rsidRPr="00876E9E" w14:paraId="3C075694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6A9E816B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PLT</w:t>
            </w:r>
          </w:p>
        </w:tc>
        <w:tc>
          <w:tcPr>
            <w:tcW w:w="3528" w:type="pct"/>
            <w:noWrap/>
            <w:vAlign w:val="center"/>
            <w:hideMark/>
          </w:tcPr>
          <w:p w14:paraId="5DD7D4B0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platelet count</w:t>
            </w:r>
          </w:p>
        </w:tc>
      </w:tr>
      <w:tr w:rsidR="00F60834" w:rsidRPr="00876E9E" w14:paraId="2D459B9B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0091422A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ALT</w:t>
            </w:r>
          </w:p>
        </w:tc>
        <w:tc>
          <w:tcPr>
            <w:tcW w:w="3528" w:type="pct"/>
            <w:noWrap/>
            <w:vAlign w:val="center"/>
            <w:hideMark/>
          </w:tcPr>
          <w:p w14:paraId="5FA3E2EE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alanine amino transferase</w:t>
            </w:r>
          </w:p>
        </w:tc>
      </w:tr>
      <w:tr w:rsidR="00F60834" w:rsidRPr="00876E9E" w14:paraId="23067D14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626F51C3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AST</w:t>
            </w:r>
          </w:p>
        </w:tc>
        <w:tc>
          <w:tcPr>
            <w:tcW w:w="3528" w:type="pct"/>
            <w:noWrap/>
            <w:vAlign w:val="center"/>
            <w:hideMark/>
          </w:tcPr>
          <w:p w14:paraId="63A0987A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Aspartate aminotransferase</w:t>
            </w:r>
          </w:p>
        </w:tc>
      </w:tr>
      <w:tr w:rsidR="00F60834" w:rsidRPr="00876E9E" w14:paraId="387204E4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4AF92C4D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TBIL</w:t>
            </w:r>
          </w:p>
        </w:tc>
        <w:tc>
          <w:tcPr>
            <w:tcW w:w="3528" w:type="pct"/>
            <w:noWrap/>
            <w:vAlign w:val="center"/>
            <w:hideMark/>
          </w:tcPr>
          <w:p w14:paraId="54255D1D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total bilirubin</w:t>
            </w:r>
          </w:p>
        </w:tc>
      </w:tr>
      <w:tr w:rsidR="00F60834" w:rsidRPr="00876E9E" w14:paraId="4FC5EE3A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09327320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ALP</w:t>
            </w:r>
          </w:p>
        </w:tc>
        <w:tc>
          <w:tcPr>
            <w:tcW w:w="3528" w:type="pct"/>
            <w:noWrap/>
            <w:vAlign w:val="center"/>
            <w:hideMark/>
          </w:tcPr>
          <w:p w14:paraId="6F77535C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alkaline phosphatase</w:t>
            </w:r>
          </w:p>
        </w:tc>
      </w:tr>
      <w:tr w:rsidR="00F60834" w:rsidRPr="00876E9E" w14:paraId="61A45247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77510002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RGT</w:t>
            </w:r>
          </w:p>
        </w:tc>
        <w:tc>
          <w:tcPr>
            <w:tcW w:w="3528" w:type="pct"/>
            <w:noWrap/>
            <w:vAlign w:val="center"/>
            <w:hideMark/>
          </w:tcPr>
          <w:p w14:paraId="797A3DDD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r-Glutamyl transpeptidase</w:t>
            </w:r>
          </w:p>
        </w:tc>
      </w:tr>
      <w:tr w:rsidR="00F60834" w:rsidRPr="00876E9E" w14:paraId="2776D048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77F54588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ALB</w:t>
            </w:r>
          </w:p>
        </w:tc>
        <w:tc>
          <w:tcPr>
            <w:tcW w:w="3528" w:type="pct"/>
            <w:noWrap/>
            <w:vAlign w:val="center"/>
            <w:hideMark/>
          </w:tcPr>
          <w:p w14:paraId="17796726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albumin</w:t>
            </w:r>
          </w:p>
        </w:tc>
      </w:tr>
      <w:tr w:rsidR="00F60834" w:rsidRPr="00876E9E" w14:paraId="798F8D01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14212BD5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GLB</w:t>
            </w:r>
          </w:p>
        </w:tc>
        <w:tc>
          <w:tcPr>
            <w:tcW w:w="3528" w:type="pct"/>
            <w:noWrap/>
            <w:vAlign w:val="center"/>
            <w:hideMark/>
          </w:tcPr>
          <w:p w14:paraId="579B3D67" w14:textId="5D0091B3" w:rsidR="00F60834" w:rsidRPr="00876E9E" w:rsidRDefault="00B23B35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G</w:t>
            </w:r>
            <w:r w:rsidR="00F60834" w:rsidRPr="00876E9E">
              <w:rPr>
                <w:rFonts w:eastAsia="SimSun" w:cs="Times New Roman"/>
                <w:szCs w:val="20"/>
              </w:rPr>
              <w:t>lobin</w:t>
            </w:r>
          </w:p>
        </w:tc>
      </w:tr>
      <w:tr w:rsidR="00F60834" w:rsidRPr="00876E9E" w14:paraId="2512BF26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1321517B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TP</w:t>
            </w:r>
          </w:p>
        </w:tc>
        <w:tc>
          <w:tcPr>
            <w:tcW w:w="3528" w:type="pct"/>
            <w:noWrap/>
            <w:vAlign w:val="center"/>
            <w:hideMark/>
          </w:tcPr>
          <w:p w14:paraId="003FA7BD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total protein</w:t>
            </w:r>
          </w:p>
        </w:tc>
      </w:tr>
      <w:tr w:rsidR="00F60834" w:rsidRPr="00876E9E" w14:paraId="38AD865F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5B3BE534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UN</w:t>
            </w:r>
          </w:p>
        </w:tc>
        <w:tc>
          <w:tcPr>
            <w:tcW w:w="3528" w:type="pct"/>
            <w:noWrap/>
            <w:vAlign w:val="center"/>
            <w:hideMark/>
          </w:tcPr>
          <w:p w14:paraId="23D4E04C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urea nitrogen</w:t>
            </w:r>
          </w:p>
        </w:tc>
      </w:tr>
      <w:tr w:rsidR="00F60834" w:rsidRPr="00876E9E" w14:paraId="468BA878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7408BE47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CR</w:t>
            </w:r>
          </w:p>
        </w:tc>
        <w:tc>
          <w:tcPr>
            <w:tcW w:w="3528" w:type="pct"/>
            <w:noWrap/>
            <w:vAlign w:val="center"/>
            <w:hideMark/>
          </w:tcPr>
          <w:p w14:paraId="0E78ACD9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serum creatinine</w:t>
            </w:r>
          </w:p>
        </w:tc>
      </w:tr>
      <w:tr w:rsidR="00F60834" w:rsidRPr="00876E9E" w14:paraId="23C8F92F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76CAE0CD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CLCR</w:t>
            </w:r>
          </w:p>
        </w:tc>
        <w:tc>
          <w:tcPr>
            <w:tcW w:w="3528" w:type="pct"/>
            <w:noWrap/>
            <w:vAlign w:val="center"/>
            <w:hideMark/>
          </w:tcPr>
          <w:p w14:paraId="601F172D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creatinine clearance</w:t>
            </w:r>
          </w:p>
        </w:tc>
      </w:tr>
      <w:tr w:rsidR="00F60834" w:rsidRPr="00876E9E" w14:paraId="3F808BD6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700C3FC3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UA</w:t>
            </w:r>
          </w:p>
        </w:tc>
        <w:tc>
          <w:tcPr>
            <w:tcW w:w="3528" w:type="pct"/>
            <w:noWrap/>
            <w:vAlign w:val="center"/>
            <w:hideMark/>
          </w:tcPr>
          <w:p w14:paraId="20F704D1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uric acid</w:t>
            </w:r>
          </w:p>
        </w:tc>
      </w:tr>
      <w:tr w:rsidR="00801A64" w:rsidRPr="00876E9E" w14:paraId="5C526808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</w:tcPr>
          <w:p w14:paraId="2A3F7336" w14:textId="09B6CBDC" w:rsidR="00801A64" w:rsidRPr="00876E9E" w:rsidRDefault="00801A64" w:rsidP="006E5E15">
            <w:pPr>
              <w:jc w:val="left"/>
              <w:rPr>
                <w:rFonts w:eastAsia="SimSun" w:cs="Times New Roman"/>
                <w:szCs w:val="20"/>
              </w:rPr>
            </w:pPr>
            <w:r>
              <w:rPr>
                <w:rFonts w:eastAsia="SimSun" w:cs="Times New Roman" w:hint="eastAsia"/>
                <w:szCs w:val="20"/>
              </w:rPr>
              <w:t>C</w:t>
            </w:r>
            <w:r>
              <w:rPr>
                <w:rFonts w:eastAsia="SimSun" w:cs="Times New Roman"/>
                <w:szCs w:val="20"/>
              </w:rPr>
              <w:t>GC</w:t>
            </w:r>
          </w:p>
        </w:tc>
        <w:tc>
          <w:tcPr>
            <w:tcW w:w="3528" w:type="pct"/>
            <w:noWrap/>
            <w:vAlign w:val="center"/>
          </w:tcPr>
          <w:p w14:paraId="5F33ABCB" w14:textId="742C7799" w:rsidR="00801A64" w:rsidRPr="00876E9E" w:rsidRDefault="00801A64" w:rsidP="006E5E15">
            <w:pPr>
              <w:jc w:val="left"/>
              <w:rPr>
                <w:rFonts w:eastAsia="SimSun" w:cs="Times New Roman"/>
                <w:szCs w:val="20"/>
              </w:rPr>
            </w:pPr>
            <w:r>
              <w:rPr>
                <w:rFonts w:eastAsia="SimSun" w:cs="Times New Roman" w:hint="eastAsia"/>
                <w:szCs w:val="20"/>
              </w:rPr>
              <w:t>M</w:t>
            </w:r>
            <w:r>
              <w:rPr>
                <w:rFonts w:eastAsia="SimSun" w:cs="Times New Roman"/>
                <w:szCs w:val="20"/>
              </w:rPr>
              <w:t>DR1 haplotype</w:t>
            </w:r>
          </w:p>
        </w:tc>
      </w:tr>
      <w:tr w:rsidR="00F60834" w:rsidRPr="00876E9E" w14:paraId="01C2247F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41815647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DMMF</w:t>
            </w:r>
          </w:p>
        </w:tc>
        <w:tc>
          <w:tcPr>
            <w:tcW w:w="3528" w:type="pct"/>
            <w:noWrap/>
            <w:vAlign w:val="center"/>
            <w:hideMark/>
          </w:tcPr>
          <w:p w14:paraId="19D7AADA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mycophenolate mofetil dosage</w:t>
            </w:r>
          </w:p>
        </w:tc>
      </w:tr>
      <w:tr w:rsidR="00F60834" w:rsidRPr="00876E9E" w14:paraId="2E76504E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0FFED190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MIZO</w:t>
            </w:r>
          </w:p>
        </w:tc>
        <w:tc>
          <w:tcPr>
            <w:tcW w:w="3528" w:type="pct"/>
            <w:noWrap/>
            <w:vAlign w:val="center"/>
            <w:hideMark/>
          </w:tcPr>
          <w:p w14:paraId="3DBA4859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proofErr w:type="spellStart"/>
            <w:r w:rsidRPr="00876E9E">
              <w:rPr>
                <w:rFonts w:eastAsia="SimSun" w:cs="Times New Roman"/>
                <w:szCs w:val="20"/>
              </w:rPr>
              <w:t>mizoribine</w:t>
            </w:r>
            <w:proofErr w:type="spellEnd"/>
            <w:r w:rsidRPr="00876E9E">
              <w:rPr>
                <w:rFonts w:eastAsia="SimSun" w:cs="Times New Roman"/>
                <w:szCs w:val="20"/>
              </w:rPr>
              <w:t xml:space="preserve"> dosage</w:t>
            </w:r>
          </w:p>
        </w:tc>
      </w:tr>
      <w:tr w:rsidR="00F60834" w:rsidRPr="00876E9E" w14:paraId="15566F2C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0BF38F3D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MF</w:t>
            </w:r>
          </w:p>
        </w:tc>
        <w:tc>
          <w:tcPr>
            <w:tcW w:w="3528" w:type="pct"/>
            <w:noWrap/>
            <w:vAlign w:val="center"/>
            <w:hideMark/>
          </w:tcPr>
          <w:p w14:paraId="19CAD4E7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proofErr w:type="spellStart"/>
            <w:r w:rsidRPr="00876E9E">
              <w:rPr>
                <w:rFonts w:eastAsia="SimSun" w:cs="Times New Roman"/>
                <w:szCs w:val="20"/>
              </w:rPr>
              <w:t>myfortic</w:t>
            </w:r>
            <w:proofErr w:type="spellEnd"/>
            <w:r w:rsidRPr="00876E9E">
              <w:rPr>
                <w:rFonts w:eastAsia="SimSun" w:cs="Times New Roman"/>
                <w:szCs w:val="20"/>
              </w:rPr>
              <w:t xml:space="preserve"> dosage</w:t>
            </w:r>
          </w:p>
        </w:tc>
      </w:tr>
      <w:tr w:rsidR="00F60834" w:rsidRPr="00876E9E" w14:paraId="405E9453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2FF3A8E0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PD</w:t>
            </w:r>
          </w:p>
        </w:tc>
        <w:tc>
          <w:tcPr>
            <w:tcW w:w="3528" w:type="pct"/>
            <w:noWrap/>
            <w:vAlign w:val="center"/>
            <w:hideMark/>
          </w:tcPr>
          <w:p w14:paraId="31A27490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prednisone dosage</w:t>
            </w:r>
          </w:p>
        </w:tc>
      </w:tr>
      <w:tr w:rsidR="00F60834" w:rsidRPr="00876E9E" w14:paraId="23FEA43E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076D1018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MP</w:t>
            </w:r>
          </w:p>
        </w:tc>
        <w:tc>
          <w:tcPr>
            <w:tcW w:w="3528" w:type="pct"/>
            <w:noWrap/>
            <w:vAlign w:val="center"/>
            <w:hideMark/>
          </w:tcPr>
          <w:p w14:paraId="7E0F1752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methylprednisolone dosage</w:t>
            </w:r>
          </w:p>
        </w:tc>
      </w:tr>
      <w:tr w:rsidR="00F60834" w:rsidRPr="00876E9E" w14:paraId="2DB22C6D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7AEFB74F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lastRenderedPageBreak/>
              <w:t>JXZ</w:t>
            </w:r>
          </w:p>
        </w:tc>
        <w:tc>
          <w:tcPr>
            <w:tcW w:w="3528" w:type="pct"/>
            <w:noWrap/>
            <w:vAlign w:val="center"/>
            <w:hideMark/>
          </w:tcPr>
          <w:p w14:paraId="59585B44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metronidazole</w:t>
            </w:r>
          </w:p>
        </w:tc>
      </w:tr>
      <w:tr w:rsidR="00F60834" w:rsidRPr="00876E9E" w14:paraId="2F4C466A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275F1A94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BYD</w:t>
            </w:r>
          </w:p>
        </w:tc>
        <w:tc>
          <w:tcPr>
            <w:tcW w:w="3528" w:type="pct"/>
            <w:noWrap/>
            <w:vAlign w:val="center"/>
            <w:hideMark/>
          </w:tcPr>
          <w:p w14:paraId="068B7676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felodipine</w:t>
            </w:r>
          </w:p>
        </w:tc>
      </w:tr>
      <w:tr w:rsidR="00F60834" w:rsidRPr="00876E9E" w14:paraId="089C9DBF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1C36172B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BTLK</w:t>
            </w:r>
          </w:p>
        </w:tc>
        <w:tc>
          <w:tcPr>
            <w:tcW w:w="3528" w:type="pct"/>
            <w:noWrap/>
            <w:vAlign w:val="center"/>
            <w:hideMark/>
          </w:tcPr>
          <w:p w14:paraId="62238B1C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metoprolol</w:t>
            </w:r>
          </w:p>
        </w:tc>
      </w:tr>
      <w:tr w:rsidR="00F60834" w:rsidRPr="00876E9E" w14:paraId="3DD59D6D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7B5C636D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ACI</w:t>
            </w:r>
          </w:p>
        </w:tc>
        <w:tc>
          <w:tcPr>
            <w:tcW w:w="3528" w:type="pct"/>
            <w:noWrap/>
            <w:vAlign w:val="center"/>
            <w:hideMark/>
          </w:tcPr>
          <w:p w14:paraId="225F51E6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acyclovir</w:t>
            </w:r>
          </w:p>
        </w:tc>
      </w:tr>
      <w:tr w:rsidR="00F60834" w:rsidRPr="00876E9E" w14:paraId="062E025C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47053344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SN</w:t>
            </w:r>
          </w:p>
        </w:tc>
        <w:tc>
          <w:tcPr>
            <w:tcW w:w="3528" w:type="pct"/>
            <w:noWrap/>
            <w:vAlign w:val="center"/>
            <w:hideMark/>
          </w:tcPr>
          <w:p w14:paraId="2D8C9B49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furosemide</w:t>
            </w:r>
          </w:p>
        </w:tc>
      </w:tr>
      <w:tr w:rsidR="00F60834" w:rsidRPr="00876E9E" w14:paraId="3B336C26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2E1D37CC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BXT</w:t>
            </w:r>
          </w:p>
        </w:tc>
        <w:tc>
          <w:tcPr>
            <w:tcW w:w="3528" w:type="pct"/>
            <w:noWrap/>
            <w:vAlign w:val="center"/>
            <w:hideMark/>
          </w:tcPr>
          <w:p w14:paraId="31F265AD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nifedipine</w:t>
            </w:r>
          </w:p>
        </w:tc>
      </w:tr>
      <w:tr w:rsidR="00F60834" w:rsidRPr="00876E9E" w14:paraId="1DD7D2D0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3EC8C087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AK</w:t>
            </w:r>
          </w:p>
        </w:tc>
        <w:tc>
          <w:tcPr>
            <w:tcW w:w="3528" w:type="pct"/>
            <w:noWrap/>
            <w:vAlign w:val="center"/>
            <w:hideMark/>
          </w:tcPr>
          <w:p w14:paraId="368EC2E6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omeprazole</w:t>
            </w:r>
          </w:p>
        </w:tc>
      </w:tr>
      <w:tr w:rsidR="00F60834" w:rsidRPr="00876E9E" w14:paraId="290D20A6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7BBF468F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NOR</w:t>
            </w:r>
          </w:p>
        </w:tc>
        <w:tc>
          <w:tcPr>
            <w:tcW w:w="3528" w:type="pct"/>
            <w:noWrap/>
            <w:vAlign w:val="center"/>
            <w:hideMark/>
          </w:tcPr>
          <w:p w14:paraId="7402C359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proofErr w:type="spellStart"/>
            <w:r w:rsidRPr="00876E9E">
              <w:rPr>
                <w:rFonts w:eastAsia="SimSun" w:cs="Times New Roman"/>
                <w:szCs w:val="20"/>
              </w:rPr>
              <w:t>norvasc</w:t>
            </w:r>
            <w:proofErr w:type="spellEnd"/>
          </w:p>
        </w:tc>
      </w:tr>
      <w:tr w:rsidR="00F60834" w:rsidRPr="00876E9E" w14:paraId="19EDAE71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77AA48C2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PEDP</w:t>
            </w:r>
          </w:p>
        </w:tc>
        <w:tc>
          <w:tcPr>
            <w:tcW w:w="3528" w:type="pct"/>
            <w:noWrap/>
            <w:vAlign w:val="center"/>
            <w:hideMark/>
          </w:tcPr>
          <w:p w14:paraId="5AB62D1E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proofErr w:type="spellStart"/>
            <w:r w:rsidRPr="00876E9E">
              <w:rPr>
                <w:rFonts w:eastAsia="SimSun" w:cs="Times New Roman"/>
                <w:szCs w:val="20"/>
              </w:rPr>
              <w:t>perdipine</w:t>
            </w:r>
            <w:proofErr w:type="spellEnd"/>
          </w:p>
        </w:tc>
      </w:tr>
      <w:tr w:rsidR="00F60834" w:rsidRPr="00876E9E" w14:paraId="5456935E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4E49F706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LNTD</w:t>
            </w:r>
          </w:p>
        </w:tc>
        <w:tc>
          <w:tcPr>
            <w:tcW w:w="3528" w:type="pct"/>
            <w:noWrap/>
            <w:vAlign w:val="center"/>
            <w:hideMark/>
          </w:tcPr>
          <w:p w14:paraId="06967015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ranitidine</w:t>
            </w:r>
          </w:p>
        </w:tc>
      </w:tr>
      <w:tr w:rsidR="00F60834" w:rsidRPr="00876E9E" w14:paraId="2012ECE9" w14:textId="77777777" w:rsidTr="00F63508">
        <w:trPr>
          <w:trHeight w:val="288"/>
          <w:jc w:val="center"/>
        </w:trPr>
        <w:tc>
          <w:tcPr>
            <w:tcW w:w="1472" w:type="pct"/>
            <w:noWrap/>
            <w:vAlign w:val="center"/>
            <w:hideMark/>
          </w:tcPr>
          <w:p w14:paraId="186070C4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KLBT</w:t>
            </w:r>
          </w:p>
        </w:tc>
        <w:tc>
          <w:tcPr>
            <w:tcW w:w="3528" w:type="pct"/>
            <w:noWrap/>
            <w:vAlign w:val="center"/>
            <w:hideMark/>
          </w:tcPr>
          <w:p w14:paraId="46D2CD18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levofloxacin</w:t>
            </w:r>
          </w:p>
        </w:tc>
      </w:tr>
      <w:tr w:rsidR="00F60834" w:rsidRPr="00876E9E" w14:paraId="54CE310B" w14:textId="77777777" w:rsidTr="00F63508">
        <w:trPr>
          <w:trHeight w:val="288"/>
          <w:jc w:val="center"/>
        </w:trPr>
        <w:tc>
          <w:tcPr>
            <w:tcW w:w="1472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1175C4C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LZPL</w:t>
            </w:r>
          </w:p>
        </w:tc>
        <w:tc>
          <w:tcPr>
            <w:tcW w:w="3528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483C852F" w14:textId="77777777" w:rsidR="00F60834" w:rsidRPr="00876E9E" w:rsidRDefault="00F60834" w:rsidP="006E5E15">
            <w:pPr>
              <w:jc w:val="left"/>
              <w:rPr>
                <w:rFonts w:eastAsia="SimSun" w:cs="Times New Roman"/>
                <w:szCs w:val="20"/>
              </w:rPr>
            </w:pPr>
            <w:r w:rsidRPr="00876E9E">
              <w:rPr>
                <w:rFonts w:eastAsia="SimSun" w:cs="Times New Roman"/>
                <w:szCs w:val="20"/>
              </w:rPr>
              <w:t>azathioprine</w:t>
            </w:r>
          </w:p>
        </w:tc>
      </w:tr>
    </w:tbl>
    <w:p w14:paraId="462D4C56" w14:textId="6969CC62" w:rsidR="00F60834" w:rsidRDefault="00F60834" w:rsidP="00F60834">
      <w:pPr>
        <w:ind w:left="0" w:firstLine="0"/>
        <w:rPr>
          <w:rFonts w:eastAsiaTheme="minorEastAsia"/>
          <w:szCs w:val="20"/>
        </w:rPr>
      </w:pPr>
    </w:p>
    <w:p w14:paraId="1AD2B674" w14:textId="77777777" w:rsidR="00F60834" w:rsidRDefault="00F60834" w:rsidP="00F60834">
      <w:pPr>
        <w:widowControl/>
        <w:ind w:left="0" w:firstLine="0"/>
        <w:jc w:val="left"/>
        <w:rPr>
          <w:rFonts w:eastAsiaTheme="minorEastAsia"/>
          <w:szCs w:val="20"/>
        </w:rPr>
      </w:pPr>
      <w:r>
        <w:rPr>
          <w:rFonts w:eastAsiaTheme="minorEastAsia"/>
          <w:szCs w:val="20"/>
        </w:rPr>
        <w:br w:type="page"/>
      </w:r>
    </w:p>
    <w:p w14:paraId="569D7495" w14:textId="771A0567" w:rsidR="002A7D72" w:rsidRPr="00970E8E" w:rsidRDefault="002A7D72" w:rsidP="002A7D72">
      <w:pPr>
        <w:pStyle w:val="Heading2"/>
        <w:ind w:firstLineChars="0" w:firstLine="0"/>
        <w:rPr>
          <w:rFonts w:eastAsiaTheme="minorEastAsia"/>
        </w:rPr>
      </w:pPr>
      <w:r w:rsidRPr="00970E8E">
        <w:rPr>
          <w:kern w:val="0"/>
        </w:rPr>
        <w:lastRenderedPageBreak/>
        <w:t>Supplementa</w:t>
      </w:r>
      <w:r w:rsidRPr="00970E8E">
        <w:rPr>
          <w:rFonts w:eastAsiaTheme="minorEastAsia" w:hint="eastAsia"/>
          <w:kern w:val="0"/>
        </w:rPr>
        <w:t>ry</w:t>
      </w:r>
      <w:r w:rsidRPr="00970E8E">
        <w:rPr>
          <w:kern w:val="0"/>
        </w:rPr>
        <w:t xml:space="preserve"> Table S</w:t>
      </w:r>
      <w:r w:rsidRPr="00970E8E">
        <w:rPr>
          <w:rFonts w:eastAsiaTheme="minorEastAsia"/>
          <w:kern w:val="0"/>
        </w:rPr>
        <w:t>2</w:t>
      </w:r>
      <w:r w:rsidRPr="00970E8E">
        <w:rPr>
          <w:kern w:val="0"/>
        </w:rPr>
        <w:t xml:space="preserve"> </w:t>
      </w:r>
      <w:r w:rsidRPr="00970E8E">
        <w:rPr>
          <w:rFonts w:eastAsiaTheme="minorEastAsia"/>
        </w:rPr>
        <w:t>Allele frequencies of genetic polymorphisms in CYP3A4, CYP3A5 and ABCB1 genes</w:t>
      </w:r>
    </w:p>
    <w:tbl>
      <w:tblPr>
        <w:tblStyle w:val="TableGrid"/>
        <w:tblW w:w="9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8"/>
        <w:gridCol w:w="2293"/>
        <w:gridCol w:w="2796"/>
      </w:tblGrid>
      <w:tr w:rsidR="00970E8E" w:rsidRPr="00970E8E" w14:paraId="4F1C7939" w14:textId="77777777" w:rsidTr="002314FD">
        <w:trPr>
          <w:trHeight w:val="340"/>
        </w:trPr>
        <w:tc>
          <w:tcPr>
            <w:tcW w:w="219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997E10" w14:textId="77777777" w:rsidR="002A7D72" w:rsidRPr="00970E8E" w:rsidRDefault="002A7D72" w:rsidP="002314FD">
            <w:pPr>
              <w:autoSpaceDE w:val="0"/>
              <w:autoSpaceDN w:val="0"/>
              <w:snapToGrid w:val="0"/>
              <w:spacing w:line="240" w:lineRule="exact"/>
              <w:ind w:leftChars="-51" w:left="-102" w:firstLineChars="50" w:firstLine="100"/>
              <w:rPr>
                <w:rFonts w:eastAsiaTheme="minorEastAsia"/>
                <w:b/>
                <w:szCs w:val="20"/>
              </w:rPr>
            </w:pPr>
            <w:r w:rsidRPr="00970E8E">
              <w:rPr>
                <w:b/>
                <w:bCs/>
                <w:szCs w:val="20"/>
              </w:rPr>
              <w:t>Single nucleotide polymorphism</w:t>
            </w:r>
            <w:r w:rsidRPr="00970E8E">
              <w:rPr>
                <w:rFonts w:eastAsiaTheme="minorEastAsia" w:hint="eastAsia"/>
                <w:b/>
                <w:bCs/>
                <w:szCs w:val="20"/>
              </w:rPr>
              <w:t>s</w:t>
            </w:r>
          </w:p>
        </w:tc>
        <w:tc>
          <w:tcPr>
            <w:tcW w:w="12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622E1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b/>
                <w:szCs w:val="20"/>
              </w:rPr>
            </w:pPr>
            <w:r w:rsidRPr="00970E8E">
              <w:rPr>
                <w:rFonts w:eastAsiaTheme="minorEastAsia" w:hint="eastAsia"/>
                <w:b/>
                <w:szCs w:val="20"/>
              </w:rPr>
              <w:t>Number of recipients</w:t>
            </w:r>
          </w:p>
        </w:tc>
        <w:tc>
          <w:tcPr>
            <w:tcW w:w="154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F4B6FB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b/>
                <w:szCs w:val="20"/>
              </w:rPr>
            </w:pPr>
            <w:r w:rsidRPr="00970E8E">
              <w:rPr>
                <w:b/>
                <w:szCs w:val="20"/>
              </w:rPr>
              <w:t>Frequency</w:t>
            </w:r>
            <w:r w:rsidRPr="00970E8E">
              <w:rPr>
                <w:rFonts w:eastAsiaTheme="minorEastAsia" w:hint="eastAsia"/>
                <w:b/>
                <w:szCs w:val="20"/>
              </w:rPr>
              <w:t xml:space="preserve"> (</w:t>
            </w:r>
            <w:r w:rsidRPr="00970E8E">
              <w:rPr>
                <w:b/>
                <w:szCs w:val="20"/>
              </w:rPr>
              <w:t>%)</w:t>
            </w:r>
          </w:p>
        </w:tc>
      </w:tr>
      <w:tr w:rsidR="00970E8E" w:rsidRPr="00970E8E" w14:paraId="4F4744B3" w14:textId="77777777" w:rsidTr="002314FD">
        <w:trPr>
          <w:trHeight w:val="340"/>
        </w:trPr>
        <w:tc>
          <w:tcPr>
            <w:tcW w:w="2197" w:type="pct"/>
            <w:tcBorders>
              <w:top w:val="single" w:sz="4" w:space="0" w:color="auto"/>
            </w:tcBorders>
            <w:vAlign w:val="center"/>
          </w:tcPr>
          <w:p w14:paraId="126368D6" w14:textId="77777777" w:rsidR="002A7D72" w:rsidRPr="00970E8E" w:rsidRDefault="002A7D72" w:rsidP="002314FD">
            <w:pPr>
              <w:snapToGrid w:val="0"/>
              <w:spacing w:line="240" w:lineRule="exact"/>
              <w:ind w:leftChars="16" w:left="32"/>
              <w:rPr>
                <w:szCs w:val="20"/>
              </w:rPr>
            </w:pPr>
            <w:r w:rsidRPr="00970E8E">
              <w:rPr>
                <w:szCs w:val="20"/>
              </w:rPr>
              <w:t>CYP3A4*1G (G82266A</w:t>
            </w:r>
            <w:r w:rsidRPr="00970E8E">
              <w:rPr>
                <w:rFonts w:eastAsiaTheme="minorEastAsia" w:hint="eastAsia"/>
                <w:szCs w:val="20"/>
              </w:rPr>
              <w:t xml:space="preserve">, </w:t>
            </w:r>
            <w:proofErr w:type="spellStart"/>
            <w:r w:rsidRPr="00970E8E">
              <w:rPr>
                <w:rFonts w:eastAsiaTheme="minorEastAsia" w:hint="eastAsia"/>
                <w:szCs w:val="20"/>
              </w:rPr>
              <w:t>rs</w:t>
            </w:r>
            <w:proofErr w:type="spellEnd"/>
            <w:r w:rsidRPr="00970E8E">
              <w:t xml:space="preserve"> </w:t>
            </w:r>
            <w:r w:rsidRPr="00970E8E">
              <w:rPr>
                <w:rFonts w:eastAsiaTheme="minorEastAsia"/>
                <w:szCs w:val="20"/>
              </w:rPr>
              <w:t>2242480</w:t>
            </w:r>
            <w:r w:rsidRPr="00970E8E">
              <w:rPr>
                <w:szCs w:val="20"/>
              </w:rPr>
              <w:t>)</w:t>
            </w:r>
          </w:p>
        </w:tc>
        <w:tc>
          <w:tcPr>
            <w:tcW w:w="1263" w:type="pct"/>
            <w:tcBorders>
              <w:top w:val="single" w:sz="4" w:space="0" w:color="auto"/>
            </w:tcBorders>
            <w:vAlign w:val="center"/>
          </w:tcPr>
          <w:p w14:paraId="0AB98727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szCs w:val="20"/>
              </w:rPr>
            </w:pPr>
          </w:p>
        </w:tc>
        <w:tc>
          <w:tcPr>
            <w:tcW w:w="1540" w:type="pct"/>
            <w:tcBorders>
              <w:top w:val="single" w:sz="4" w:space="0" w:color="auto"/>
            </w:tcBorders>
            <w:vAlign w:val="center"/>
          </w:tcPr>
          <w:p w14:paraId="0A82997F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szCs w:val="20"/>
              </w:rPr>
            </w:pPr>
          </w:p>
        </w:tc>
      </w:tr>
      <w:tr w:rsidR="00970E8E" w:rsidRPr="00970E8E" w14:paraId="073C4606" w14:textId="77777777" w:rsidTr="002314FD">
        <w:trPr>
          <w:trHeight w:val="340"/>
        </w:trPr>
        <w:tc>
          <w:tcPr>
            <w:tcW w:w="2197" w:type="pct"/>
            <w:vAlign w:val="center"/>
          </w:tcPr>
          <w:p w14:paraId="7C235D44" w14:textId="77777777" w:rsidR="002A7D72" w:rsidRPr="00970E8E" w:rsidRDefault="002A7D72" w:rsidP="002314FD">
            <w:pPr>
              <w:snapToGrid w:val="0"/>
              <w:spacing w:line="240" w:lineRule="exact"/>
              <w:ind w:firstLineChars="100" w:firstLine="200"/>
              <w:rPr>
                <w:szCs w:val="20"/>
              </w:rPr>
            </w:pPr>
            <w:r w:rsidRPr="00970E8E">
              <w:rPr>
                <w:szCs w:val="20"/>
              </w:rPr>
              <w:t>GG (*1/*1)</w:t>
            </w:r>
          </w:p>
        </w:tc>
        <w:tc>
          <w:tcPr>
            <w:tcW w:w="1263" w:type="pct"/>
            <w:vAlign w:val="center"/>
          </w:tcPr>
          <w:p w14:paraId="73BDFC86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95</w:t>
            </w:r>
          </w:p>
        </w:tc>
        <w:tc>
          <w:tcPr>
            <w:tcW w:w="1540" w:type="pct"/>
            <w:vAlign w:val="center"/>
          </w:tcPr>
          <w:p w14:paraId="5A8DA693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56.</w:t>
            </w:r>
            <w:r w:rsidRPr="00970E8E">
              <w:rPr>
                <w:rFonts w:eastAsiaTheme="minorEastAsia"/>
                <w:szCs w:val="20"/>
              </w:rPr>
              <w:t>9</w:t>
            </w:r>
          </w:p>
        </w:tc>
      </w:tr>
      <w:tr w:rsidR="00970E8E" w:rsidRPr="00970E8E" w14:paraId="7538927D" w14:textId="77777777" w:rsidTr="002314FD">
        <w:trPr>
          <w:trHeight w:val="340"/>
        </w:trPr>
        <w:tc>
          <w:tcPr>
            <w:tcW w:w="2197" w:type="pct"/>
            <w:vAlign w:val="center"/>
          </w:tcPr>
          <w:p w14:paraId="2E5707E2" w14:textId="77777777" w:rsidR="002A7D72" w:rsidRPr="00970E8E" w:rsidRDefault="002A7D72" w:rsidP="002314FD">
            <w:pPr>
              <w:snapToGrid w:val="0"/>
              <w:spacing w:line="240" w:lineRule="exact"/>
              <w:ind w:leftChars="16" w:left="32" w:firstLineChars="100" w:firstLine="200"/>
              <w:rPr>
                <w:szCs w:val="20"/>
              </w:rPr>
            </w:pPr>
            <w:r w:rsidRPr="00970E8E">
              <w:rPr>
                <w:szCs w:val="20"/>
              </w:rPr>
              <w:t>GA (*1/*1G)</w:t>
            </w:r>
          </w:p>
        </w:tc>
        <w:tc>
          <w:tcPr>
            <w:tcW w:w="1263" w:type="pct"/>
            <w:vAlign w:val="center"/>
          </w:tcPr>
          <w:p w14:paraId="5BD62950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63</w:t>
            </w:r>
          </w:p>
        </w:tc>
        <w:tc>
          <w:tcPr>
            <w:tcW w:w="1540" w:type="pct"/>
            <w:vAlign w:val="center"/>
          </w:tcPr>
          <w:p w14:paraId="41FBD574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37.7</w:t>
            </w:r>
          </w:p>
        </w:tc>
      </w:tr>
      <w:tr w:rsidR="00970E8E" w:rsidRPr="00970E8E" w14:paraId="7C2C80BC" w14:textId="77777777" w:rsidTr="002314FD">
        <w:trPr>
          <w:trHeight w:val="340"/>
        </w:trPr>
        <w:tc>
          <w:tcPr>
            <w:tcW w:w="2197" w:type="pct"/>
            <w:vAlign w:val="center"/>
          </w:tcPr>
          <w:p w14:paraId="1658ACF7" w14:textId="77777777" w:rsidR="002A7D72" w:rsidRPr="00970E8E" w:rsidRDefault="002A7D72" w:rsidP="002314FD">
            <w:pPr>
              <w:snapToGrid w:val="0"/>
              <w:spacing w:line="240" w:lineRule="exact"/>
              <w:ind w:leftChars="16" w:left="32" w:firstLineChars="100" w:firstLine="200"/>
              <w:rPr>
                <w:szCs w:val="20"/>
              </w:rPr>
            </w:pPr>
            <w:r w:rsidRPr="00970E8E">
              <w:rPr>
                <w:szCs w:val="20"/>
              </w:rPr>
              <w:t>AA (*1G/*1G)</w:t>
            </w:r>
          </w:p>
        </w:tc>
        <w:tc>
          <w:tcPr>
            <w:tcW w:w="1263" w:type="pct"/>
            <w:vAlign w:val="center"/>
          </w:tcPr>
          <w:p w14:paraId="62F03467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9</w:t>
            </w:r>
          </w:p>
        </w:tc>
        <w:tc>
          <w:tcPr>
            <w:tcW w:w="1540" w:type="pct"/>
            <w:vAlign w:val="center"/>
          </w:tcPr>
          <w:p w14:paraId="341747DC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5.</w:t>
            </w:r>
            <w:r w:rsidRPr="00970E8E">
              <w:rPr>
                <w:rFonts w:eastAsiaTheme="minorEastAsia"/>
                <w:szCs w:val="20"/>
              </w:rPr>
              <w:t>4</w:t>
            </w:r>
          </w:p>
        </w:tc>
      </w:tr>
      <w:tr w:rsidR="00970E8E" w:rsidRPr="00970E8E" w14:paraId="06B81B0C" w14:textId="77777777" w:rsidTr="002314FD">
        <w:trPr>
          <w:trHeight w:val="340"/>
        </w:trPr>
        <w:tc>
          <w:tcPr>
            <w:tcW w:w="2197" w:type="pct"/>
            <w:vAlign w:val="center"/>
          </w:tcPr>
          <w:p w14:paraId="5253A6E1" w14:textId="77777777" w:rsidR="002A7D72" w:rsidRPr="00970E8E" w:rsidRDefault="002A7D72" w:rsidP="002314FD">
            <w:pPr>
              <w:snapToGrid w:val="0"/>
              <w:spacing w:line="240" w:lineRule="exact"/>
              <w:ind w:leftChars="16" w:left="32"/>
              <w:rPr>
                <w:szCs w:val="20"/>
              </w:rPr>
            </w:pPr>
            <w:r w:rsidRPr="00970E8E">
              <w:rPr>
                <w:szCs w:val="20"/>
              </w:rPr>
              <w:t>CYP3A5*3 (A6986G</w:t>
            </w:r>
            <w:r w:rsidRPr="00970E8E">
              <w:rPr>
                <w:rFonts w:eastAsiaTheme="minorEastAsia" w:hint="eastAsia"/>
                <w:szCs w:val="20"/>
              </w:rPr>
              <w:t>, rs776746</w:t>
            </w:r>
            <w:r w:rsidRPr="00970E8E">
              <w:rPr>
                <w:szCs w:val="20"/>
              </w:rPr>
              <w:t>)</w:t>
            </w:r>
          </w:p>
        </w:tc>
        <w:tc>
          <w:tcPr>
            <w:tcW w:w="1263" w:type="pct"/>
            <w:vAlign w:val="center"/>
          </w:tcPr>
          <w:p w14:paraId="6E35E5DE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szCs w:val="20"/>
              </w:rPr>
            </w:pPr>
          </w:p>
        </w:tc>
        <w:tc>
          <w:tcPr>
            <w:tcW w:w="1540" w:type="pct"/>
            <w:vAlign w:val="center"/>
          </w:tcPr>
          <w:p w14:paraId="24C07793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szCs w:val="20"/>
              </w:rPr>
            </w:pPr>
          </w:p>
        </w:tc>
      </w:tr>
      <w:tr w:rsidR="00970E8E" w:rsidRPr="00970E8E" w14:paraId="3CB2D969" w14:textId="77777777" w:rsidTr="002314FD">
        <w:trPr>
          <w:trHeight w:val="340"/>
        </w:trPr>
        <w:tc>
          <w:tcPr>
            <w:tcW w:w="2197" w:type="pct"/>
            <w:vAlign w:val="center"/>
          </w:tcPr>
          <w:p w14:paraId="5FF24A43" w14:textId="77777777" w:rsidR="002A7D72" w:rsidRPr="00970E8E" w:rsidRDefault="002A7D72" w:rsidP="002314FD">
            <w:pPr>
              <w:snapToGrid w:val="0"/>
              <w:spacing w:line="240" w:lineRule="exact"/>
              <w:ind w:leftChars="151" w:left="302"/>
              <w:rPr>
                <w:szCs w:val="20"/>
              </w:rPr>
            </w:pPr>
            <w:r w:rsidRPr="00970E8E">
              <w:rPr>
                <w:szCs w:val="20"/>
              </w:rPr>
              <w:t>AA (*1/*1)</w:t>
            </w:r>
          </w:p>
        </w:tc>
        <w:tc>
          <w:tcPr>
            <w:tcW w:w="1263" w:type="pct"/>
            <w:vAlign w:val="center"/>
          </w:tcPr>
          <w:p w14:paraId="6D17E14D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8</w:t>
            </w:r>
          </w:p>
        </w:tc>
        <w:tc>
          <w:tcPr>
            <w:tcW w:w="1540" w:type="pct"/>
            <w:vAlign w:val="center"/>
          </w:tcPr>
          <w:p w14:paraId="482B3591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4.</w:t>
            </w:r>
            <w:r w:rsidRPr="00970E8E">
              <w:rPr>
                <w:rFonts w:eastAsiaTheme="minorEastAsia"/>
                <w:szCs w:val="20"/>
              </w:rPr>
              <w:t>8</w:t>
            </w:r>
          </w:p>
        </w:tc>
      </w:tr>
      <w:tr w:rsidR="00970E8E" w:rsidRPr="00970E8E" w14:paraId="4D687AA7" w14:textId="77777777" w:rsidTr="002314FD">
        <w:trPr>
          <w:trHeight w:val="340"/>
        </w:trPr>
        <w:tc>
          <w:tcPr>
            <w:tcW w:w="2197" w:type="pct"/>
            <w:vAlign w:val="center"/>
          </w:tcPr>
          <w:p w14:paraId="344B73E7" w14:textId="77777777" w:rsidR="002A7D72" w:rsidRPr="00970E8E" w:rsidRDefault="002A7D72" w:rsidP="002314FD">
            <w:pPr>
              <w:snapToGrid w:val="0"/>
              <w:spacing w:line="240" w:lineRule="exact"/>
              <w:ind w:leftChars="151" w:left="302"/>
              <w:rPr>
                <w:szCs w:val="20"/>
              </w:rPr>
            </w:pPr>
            <w:r w:rsidRPr="00970E8E">
              <w:rPr>
                <w:szCs w:val="20"/>
              </w:rPr>
              <w:t>GA (*1/*3)</w:t>
            </w:r>
          </w:p>
        </w:tc>
        <w:tc>
          <w:tcPr>
            <w:tcW w:w="1263" w:type="pct"/>
            <w:vAlign w:val="center"/>
          </w:tcPr>
          <w:p w14:paraId="4DAA27D4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75</w:t>
            </w:r>
          </w:p>
        </w:tc>
        <w:tc>
          <w:tcPr>
            <w:tcW w:w="1540" w:type="pct"/>
            <w:vAlign w:val="center"/>
          </w:tcPr>
          <w:p w14:paraId="13C6D1BA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44.9</w:t>
            </w:r>
          </w:p>
        </w:tc>
      </w:tr>
      <w:tr w:rsidR="00970E8E" w:rsidRPr="00970E8E" w14:paraId="286D19EE" w14:textId="77777777" w:rsidTr="002314FD">
        <w:trPr>
          <w:trHeight w:val="340"/>
        </w:trPr>
        <w:tc>
          <w:tcPr>
            <w:tcW w:w="2197" w:type="pct"/>
            <w:vAlign w:val="center"/>
          </w:tcPr>
          <w:p w14:paraId="3C362758" w14:textId="77777777" w:rsidR="002A7D72" w:rsidRPr="00970E8E" w:rsidRDefault="002A7D72" w:rsidP="002314FD">
            <w:pPr>
              <w:autoSpaceDE w:val="0"/>
              <w:autoSpaceDN w:val="0"/>
              <w:snapToGrid w:val="0"/>
              <w:spacing w:line="240" w:lineRule="exact"/>
              <w:ind w:leftChars="151" w:left="302"/>
              <w:rPr>
                <w:szCs w:val="20"/>
              </w:rPr>
            </w:pPr>
            <w:r w:rsidRPr="00970E8E">
              <w:rPr>
                <w:szCs w:val="20"/>
              </w:rPr>
              <w:t>GG (*3/*3)</w:t>
            </w:r>
          </w:p>
        </w:tc>
        <w:tc>
          <w:tcPr>
            <w:tcW w:w="1263" w:type="pct"/>
            <w:vAlign w:val="center"/>
          </w:tcPr>
          <w:p w14:paraId="04902A2C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84</w:t>
            </w:r>
          </w:p>
        </w:tc>
        <w:tc>
          <w:tcPr>
            <w:tcW w:w="1540" w:type="pct"/>
            <w:vAlign w:val="center"/>
          </w:tcPr>
          <w:p w14:paraId="29AE8D3D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50.3</w:t>
            </w:r>
          </w:p>
        </w:tc>
      </w:tr>
      <w:tr w:rsidR="00970E8E" w:rsidRPr="00970E8E" w14:paraId="66DBAA65" w14:textId="77777777" w:rsidTr="002314FD">
        <w:trPr>
          <w:trHeight w:val="340"/>
        </w:trPr>
        <w:tc>
          <w:tcPr>
            <w:tcW w:w="2197" w:type="pct"/>
            <w:vAlign w:val="center"/>
          </w:tcPr>
          <w:p w14:paraId="7C887ED9" w14:textId="77777777" w:rsidR="002A7D72" w:rsidRPr="00970E8E" w:rsidRDefault="002A7D72" w:rsidP="002314FD">
            <w:pPr>
              <w:snapToGrid w:val="0"/>
              <w:spacing w:line="240" w:lineRule="exact"/>
              <w:ind w:leftChars="16" w:left="32"/>
              <w:rPr>
                <w:rFonts w:eastAsiaTheme="minorEastAsia"/>
                <w:bCs/>
                <w:szCs w:val="20"/>
              </w:rPr>
            </w:pPr>
            <w:r w:rsidRPr="00970E8E">
              <w:rPr>
                <w:bCs/>
                <w:szCs w:val="20"/>
              </w:rPr>
              <w:t>ABCB1-C1236T</w:t>
            </w:r>
            <w:r w:rsidRPr="00970E8E">
              <w:rPr>
                <w:rFonts w:eastAsiaTheme="minorEastAsia" w:hint="eastAsia"/>
                <w:bCs/>
                <w:szCs w:val="20"/>
              </w:rPr>
              <w:t xml:space="preserve"> (rs1128503)</w:t>
            </w:r>
          </w:p>
        </w:tc>
        <w:tc>
          <w:tcPr>
            <w:tcW w:w="1263" w:type="pct"/>
            <w:vAlign w:val="center"/>
          </w:tcPr>
          <w:p w14:paraId="1B773E4D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szCs w:val="20"/>
              </w:rPr>
            </w:pPr>
          </w:p>
        </w:tc>
        <w:tc>
          <w:tcPr>
            <w:tcW w:w="1540" w:type="pct"/>
            <w:vAlign w:val="center"/>
          </w:tcPr>
          <w:p w14:paraId="489DC000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szCs w:val="20"/>
              </w:rPr>
            </w:pPr>
          </w:p>
        </w:tc>
      </w:tr>
      <w:tr w:rsidR="00970E8E" w:rsidRPr="00970E8E" w14:paraId="7BBC54C5" w14:textId="77777777" w:rsidTr="002314FD">
        <w:trPr>
          <w:trHeight w:val="340"/>
        </w:trPr>
        <w:tc>
          <w:tcPr>
            <w:tcW w:w="2197" w:type="pct"/>
            <w:vAlign w:val="center"/>
          </w:tcPr>
          <w:p w14:paraId="1424E233" w14:textId="77777777" w:rsidR="002A7D72" w:rsidRPr="00970E8E" w:rsidRDefault="002A7D72" w:rsidP="002314FD">
            <w:pPr>
              <w:autoSpaceDE w:val="0"/>
              <w:autoSpaceDN w:val="0"/>
              <w:snapToGrid w:val="0"/>
              <w:spacing w:line="240" w:lineRule="exact"/>
              <w:ind w:leftChars="151" w:left="302" w:firstLine="1"/>
              <w:rPr>
                <w:szCs w:val="20"/>
              </w:rPr>
            </w:pPr>
            <w:r w:rsidRPr="00970E8E">
              <w:rPr>
                <w:szCs w:val="20"/>
              </w:rPr>
              <w:t>CC</w:t>
            </w:r>
          </w:p>
        </w:tc>
        <w:tc>
          <w:tcPr>
            <w:tcW w:w="1263" w:type="pct"/>
            <w:vAlign w:val="center"/>
          </w:tcPr>
          <w:p w14:paraId="66067B84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25</w:t>
            </w:r>
          </w:p>
        </w:tc>
        <w:tc>
          <w:tcPr>
            <w:tcW w:w="1540" w:type="pct"/>
            <w:vAlign w:val="center"/>
          </w:tcPr>
          <w:p w14:paraId="21BD719D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1</w:t>
            </w:r>
            <w:r w:rsidRPr="00970E8E">
              <w:rPr>
                <w:rFonts w:eastAsiaTheme="minorEastAsia"/>
                <w:szCs w:val="20"/>
              </w:rPr>
              <w:t>5.0</w:t>
            </w:r>
          </w:p>
        </w:tc>
      </w:tr>
      <w:tr w:rsidR="00970E8E" w:rsidRPr="00970E8E" w14:paraId="632BCEDA" w14:textId="77777777" w:rsidTr="002314FD">
        <w:trPr>
          <w:trHeight w:val="340"/>
        </w:trPr>
        <w:tc>
          <w:tcPr>
            <w:tcW w:w="2197" w:type="pct"/>
            <w:vAlign w:val="center"/>
          </w:tcPr>
          <w:p w14:paraId="030D0760" w14:textId="77777777" w:rsidR="002A7D72" w:rsidRPr="00970E8E" w:rsidRDefault="002A7D72" w:rsidP="002314FD">
            <w:pPr>
              <w:snapToGrid w:val="0"/>
              <w:spacing w:line="240" w:lineRule="exact"/>
              <w:ind w:leftChars="151" w:left="302"/>
              <w:rPr>
                <w:szCs w:val="20"/>
              </w:rPr>
            </w:pPr>
            <w:r w:rsidRPr="00970E8E">
              <w:rPr>
                <w:szCs w:val="20"/>
              </w:rPr>
              <w:t>CT</w:t>
            </w:r>
          </w:p>
        </w:tc>
        <w:tc>
          <w:tcPr>
            <w:tcW w:w="1263" w:type="pct"/>
            <w:vAlign w:val="center"/>
          </w:tcPr>
          <w:p w14:paraId="25E0A074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68</w:t>
            </w:r>
          </w:p>
        </w:tc>
        <w:tc>
          <w:tcPr>
            <w:tcW w:w="1540" w:type="pct"/>
            <w:vAlign w:val="center"/>
          </w:tcPr>
          <w:p w14:paraId="35784CEC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40.7</w:t>
            </w:r>
          </w:p>
        </w:tc>
      </w:tr>
      <w:tr w:rsidR="00970E8E" w:rsidRPr="00970E8E" w14:paraId="1B872E77" w14:textId="77777777" w:rsidTr="002314FD">
        <w:trPr>
          <w:trHeight w:val="340"/>
        </w:trPr>
        <w:tc>
          <w:tcPr>
            <w:tcW w:w="2197" w:type="pct"/>
            <w:vAlign w:val="center"/>
          </w:tcPr>
          <w:p w14:paraId="22AB6839" w14:textId="77777777" w:rsidR="002A7D72" w:rsidRPr="00970E8E" w:rsidRDefault="002A7D72" w:rsidP="002314FD">
            <w:pPr>
              <w:snapToGrid w:val="0"/>
              <w:spacing w:line="240" w:lineRule="exact"/>
              <w:ind w:leftChars="151" w:left="302"/>
              <w:rPr>
                <w:szCs w:val="20"/>
              </w:rPr>
            </w:pPr>
            <w:r w:rsidRPr="00970E8E">
              <w:rPr>
                <w:szCs w:val="20"/>
              </w:rPr>
              <w:t>TT</w:t>
            </w:r>
          </w:p>
        </w:tc>
        <w:tc>
          <w:tcPr>
            <w:tcW w:w="1263" w:type="pct"/>
            <w:vAlign w:val="center"/>
          </w:tcPr>
          <w:p w14:paraId="24CA232F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74</w:t>
            </w:r>
          </w:p>
        </w:tc>
        <w:tc>
          <w:tcPr>
            <w:tcW w:w="1540" w:type="pct"/>
            <w:vAlign w:val="center"/>
          </w:tcPr>
          <w:p w14:paraId="79B478B2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44.3</w:t>
            </w:r>
          </w:p>
        </w:tc>
      </w:tr>
      <w:tr w:rsidR="00970E8E" w:rsidRPr="00970E8E" w14:paraId="235D4E9D" w14:textId="77777777" w:rsidTr="002314FD">
        <w:trPr>
          <w:trHeight w:val="340"/>
        </w:trPr>
        <w:tc>
          <w:tcPr>
            <w:tcW w:w="2197" w:type="pct"/>
            <w:vAlign w:val="center"/>
          </w:tcPr>
          <w:p w14:paraId="2C0E50FE" w14:textId="77777777" w:rsidR="002A7D72" w:rsidRPr="00970E8E" w:rsidRDefault="002A7D72" w:rsidP="002314FD">
            <w:pPr>
              <w:snapToGrid w:val="0"/>
              <w:spacing w:line="240" w:lineRule="exact"/>
              <w:ind w:leftChars="16" w:left="32" w:firstLine="1"/>
              <w:rPr>
                <w:rFonts w:eastAsiaTheme="minorEastAsia"/>
                <w:bCs/>
                <w:szCs w:val="20"/>
              </w:rPr>
            </w:pPr>
            <w:r w:rsidRPr="00970E8E">
              <w:rPr>
                <w:bCs/>
                <w:szCs w:val="20"/>
              </w:rPr>
              <w:t>ABCB1-G2677T/A</w:t>
            </w:r>
            <w:r w:rsidRPr="00970E8E">
              <w:rPr>
                <w:rFonts w:eastAsiaTheme="minorEastAsia" w:hint="eastAsia"/>
                <w:bCs/>
                <w:szCs w:val="20"/>
              </w:rPr>
              <w:t xml:space="preserve"> (rs</w:t>
            </w:r>
            <w:r w:rsidRPr="00970E8E">
              <w:rPr>
                <w:rFonts w:eastAsiaTheme="minorEastAsia" w:hint="eastAsia"/>
                <w:szCs w:val="20"/>
              </w:rPr>
              <w:t>2032582</w:t>
            </w:r>
            <w:r w:rsidRPr="00970E8E">
              <w:rPr>
                <w:rFonts w:eastAsiaTheme="minorEastAsia" w:hint="eastAsia"/>
                <w:bCs/>
                <w:szCs w:val="20"/>
              </w:rPr>
              <w:t>)</w:t>
            </w:r>
          </w:p>
        </w:tc>
        <w:tc>
          <w:tcPr>
            <w:tcW w:w="1263" w:type="pct"/>
            <w:vAlign w:val="center"/>
          </w:tcPr>
          <w:p w14:paraId="3C45D7DF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szCs w:val="20"/>
              </w:rPr>
            </w:pPr>
          </w:p>
        </w:tc>
        <w:tc>
          <w:tcPr>
            <w:tcW w:w="1540" w:type="pct"/>
            <w:vAlign w:val="center"/>
          </w:tcPr>
          <w:p w14:paraId="5E77574F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szCs w:val="20"/>
              </w:rPr>
            </w:pPr>
          </w:p>
        </w:tc>
      </w:tr>
      <w:tr w:rsidR="00970E8E" w:rsidRPr="00970E8E" w14:paraId="3EE5FE7E" w14:textId="77777777" w:rsidTr="002314FD">
        <w:trPr>
          <w:trHeight w:val="340"/>
        </w:trPr>
        <w:tc>
          <w:tcPr>
            <w:tcW w:w="2197" w:type="pct"/>
            <w:vAlign w:val="center"/>
          </w:tcPr>
          <w:p w14:paraId="4D9D9980" w14:textId="77777777" w:rsidR="002A7D72" w:rsidRPr="00970E8E" w:rsidRDefault="002A7D72" w:rsidP="002314FD">
            <w:pPr>
              <w:snapToGrid w:val="0"/>
              <w:spacing w:line="240" w:lineRule="exact"/>
              <w:ind w:leftChars="151" w:left="302"/>
              <w:rPr>
                <w:szCs w:val="20"/>
              </w:rPr>
            </w:pPr>
            <w:r w:rsidRPr="00970E8E">
              <w:rPr>
                <w:bCs/>
                <w:szCs w:val="20"/>
              </w:rPr>
              <w:t>AA</w:t>
            </w:r>
          </w:p>
        </w:tc>
        <w:tc>
          <w:tcPr>
            <w:tcW w:w="1263" w:type="pct"/>
            <w:vAlign w:val="center"/>
          </w:tcPr>
          <w:p w14:paraId="3216B3BE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9</w:t>
            </w:r>
          </w:p>
        </w:tc>
        <w:tc>
          <w:tcPr>
            <w:tcW w:w="1540" w:type="pct"/>
            <w:vAlign w:val="center"/>
          </w:tcPr>
          <w:p w14:paraId="2BFA5D9C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5.</w:t>
            </w:r>
            <w:r w:rsidRPr="00970E8E">
              <w:rPr>
                <w:rFonts w:eastAsiaTheme="minorEastAsia"/>
                <w:szCs w:val="20"/>
              </w:rPr>
              <w:t>4</w:t>
            </w:r>
          </w:p>
        </w:tc>
      </w:tr>
      <w:tr w:rsidR="00970E8E" w:rsidRPr="00970E8E" w14:paraId="434E83ED" w14:textId="77777777" w:rsidTr="002314FD">
        <w:trPr>
          <w:trHeight w:val="340"/>
        </w:trPr>
        <w:tc>
          <w:tcPr>
            <w:tcW w:w="2197" w:type="pct"/>
            <w:vAlign w:val="center"/>
          </w:tcPr>
          <w:p w14:paraId="1860F2EE" w14:textId="77777777" w:rsidR="002A7D72" w:rsidRPr="00970E8E" w:rsidRDefault="002A7D72" w:rsidP="002314FD">
            <w:pPr>
              <w:snapToGrid w:val="0"/>
              <w:spacing w:line="240" w:lineRule="exact"/>
              <w:ind w:leftChars="151" w:left="302" w:firstLine="1"/>
              <w:rPr>
                <w:bCs/>
                <w:szCs w:val="20"/>
              </w:rPr>
            </w:pPr>
            <w:r w:rsidRPr="00970E8E">
              <w:rPr>
                <w:bCs/>
                <w:szCs w:val="20"/>
              </w:rPr>
              <w:t>GG</w:t>
            </w:r>
          </w:p>
        </w:tc>
        <w:tc>
          <w:tcPr>
            <w:tcW w:w="1263" w:type="pct"/>
            <w:vAlign w:val="center"/>
          </w:tcPr>
          <w:p w14:paraId="5A544F0E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40</w:t>
            </w:r>
          </w:p>
        </w:tc>
        <w:tc>
          <w:tcPr>
            <w:tcW w:w="1540" w:type="pct"/>
            <w:vAlign w:val="center"/>
          </w:tcPr>
          <w:p w14:paraId="6F69A792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2</w:t>
            </w:r>
            <w:r w:rsidRPr="00970E8E">
              <w:rPr>
                <w:rFonts w:eastAsiaTheme="minorEastAsia"/>
                <w:szCs w:val="20"/>
              </w:rPr>
              <w:t>4.0</w:t>
            </w:r>
          </w:p>
        </w:tc>
      </w:tr>
      <w:tr w:rsidR="00970E8E" w:rsidRPr="00970E8E" w14:paraId="44E45D5B" w14:textId="77777777" w:rsidTr="002314FD">
        <w:trPr>
          <w:trHeight w:val="340"/>
        </w:trPr>
        <w:tc>
          <w:tcPr>
            <w:tcW w:w="2197" w:type="pct"/>
            <w:vAlign w:val="center"/>
          </w:tcPr>
          <w:p w14:paraId="3627E68D" w14:textId="77777777" w:rsidR="002A7D72" w:rsidRPr="00970E8E" w:rsidRDefault="002A7D72" w:rsidP="002314FD">
            <w:pPr>
              <w:snapToGrid w:val="0"/>
              <w:spacing w:line="240" w:lineRule="exact"/>
              <w:ind w:leftChars="151" w:left="302" w:firstLine="1"/>
              <w:rPr>
                <w:bCs/>
                <w:szCs w:val="20"/>
              </w:rPr>
            </w:pPr>
            <w:r w:rsidRPr="00970E8E">
              <w:rPr>
                <w:bCs/>
                <w:szCs w:val="20"/>
              </w:rPr>
              <w:t>GA</w:t>
            </w:r>
          </w:p>
        </w:tc>
        <w:tc>
          <w:tcPr>
            <w:tcW w:w="1263" w:type="pct"/>
            <w:vAlign w:val="center"/>
          </w:tcPr>
          <w:p w14:paraId="33C485B1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20</w:t>
            </w:r>
          </w:p>
        </w:tc>
        <w:tc>
          <w:tcPr>
            <w:tcW w:w="1540" w:type="pct"/>
            <w:vAlign w:val="center"/>
          </w:tcPr>
          <w:p w14:paraId="1549A24F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1</w:t>
            </w:r>
            <w:r w:rsidRPr="00970E8E">
              <w:rPr>
                <w:rFonts w:eastAsiaTheme="minorEastAsia"/>
                <w:szCs w:val="20"/>
              </w:rPr>
              <w:t>2.0</w:t>
            </w:r>
          </w:p>
        </w:tc>
      </w:tr>
      <w:tr w:rsidR="00970E8E" w:rsidRPr="00970E8E" w14:paraId="3C0BA3EF" w14:textId="77777777" w:rsidTr="002314FD">
        <w:trPr>
          <w:trHeight w:val="340"/>
        </w:trPr>
        <w:tc>
          <w:tcPr>
            <w:tcW w:w="2197" w:type="pct"/>
            <w:vAlign w:val="center"/>
          </w:tcPr>
          <w:p w14:paraId="07DE4FCB" w14:textId="77777777" w:rsidR="002A7D72" w:rsidRPr="00970E8E" w:rsidRDefault="002A7D72" w:rsidP="002314FD">
            <w:pPr>
              <w:snapToGrid w:val="0"/>
              <w:spacing w:line="240" w:lineRule="exact"/>
              <w:ind w:leftChars="151" w:left="302"/>
              <w:rPr>
                <w:szCs w:val="20"/>
              </w:rPr>
            </w:pPr>
            <w:r w:rsidRPr="00970E8E">
              <w:rPr>
                <w:bCs/>
                <w:szCs w:val="20"/>
              </w:rPr>
              <w:t>TT</w:t>
            </w:r>
          </w:p>
        </w:tc>
        <w:tc>
          <w:tcPr>
            <w:tcW w:w="1263" w:type="pct"/>
            <w:vAlign w:val="center"/>
          </w:tcPr>
          <w:p w14:paraId="76A7C927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31</w:t>
            </w:r>
          </w:p>
        </w:tc>
        <w:tc>
          <w:tcPr>
            <w:tcW w:w="1540" w:type="pct"/>
            <w:vAlign w:val="center"/>
          </w:tcPr>
          <w:p w14:paraId="1DDCD608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18.</w:t>
            </w:r>
            <w:r w:rsidRPr="00970E8E">
              <w:rPr>
                <w:rFonts w:eastAsiaTheme="minorEastAsia"/>
                <w:szCs w:val="20"/>
              </w:rPr>
              <w:t>6</w:t>
            </w:r>
          </w:p>
        </w:tc>
      </w:tr>
      <w:tr w:rsidR="00970E8E" w:rsidRPr="00970E8E" w14:paraId="1A73E47F" w14:textId="77777777" w:rsidTr="002314FD">
        <w:trPr>
          <w:trHeight w:val="340"/>
        </w:trPr>
        <w:tc>
          <w:tcPr>
            <w:tcW w:w="2197" w:type="pct"/>
            <w:vAlign w:val="center"/>
          </w:tcPr>
          <w:p w14:paraId="259CD60D" w14:textId="77777777" w:rsidR="002A7D72" w:rsidRPr="00970E8E" w:rsidRDefault="002A7D72" w:rsidP="002314FD">
            <w:pPr>
              <w:snapToGrid w:val="0"/>
              <w:spacing w:line="240" w:lineRule="exact"/>
              <w:ind w:leftChars="151" w:left="302" w:firstLine="1"/>
              <w:rPr>
                <w:bCs/>
                <w:szCs w:val="20"/>
              </w:rPr>
            </w:pPr>
            <w:r w:rsidRPr="00970E8E">
              <w:rPr>
                <w:bCs/>
                <w:szCs w:val="20"/>
              </w:rPr>
              <w:t>TG</w:t>
            </w:r>
          </w:p>
        </w:tc>
        <w:tc>
          <w:tcPr>
            <w:tcW w:w="1263" w:type="pct"/>
            <w:vAlign w:val="center"/>
          </w:tcPr>
          <w:p w14:paraId="0CCC7C7B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54</w:t>
            </w:r>
          </w:p>
        </w:tc>
        <w:tc>
          <w:tcPr>
            <w:tcW w:w="1540" w:type="pct"/>
            <w:vAlign w:val="center"/>
          </w:tcPr>
          <w:p w14:paraId="1BD0204D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32.3</w:t>
            </w:r>
          </w:p>
        </w:tc>
      </w:tr>
      <w:tr w:rsidR="00970E8E" w:rsidRPr="00970E8E" w14:paraId="75F75323" w14:textId="77777777" w:rsidTr="002314FD">
        <w:trPr>
          <w:trHeight w:val="340"/>
        </w:trPr>
        <w:tc>
          <w:tcPr>
            <w:tcW w:w="2197" w:type="pct"/>
            <w:vAlign w:val="center"/>
          </w:tcPr>
          <w:p w14:paraId="6B118A4A" w14:textId="77777777" w:rsidR="002A7D72" w:rsidRPr="00970E8E" w:rsidRDefault="002A7D72" w:rsidP="002314FD">
            <w:pPr>
              <w:snapToGrid w:val="0"/>
              <w:spacing w:line="240" w:lineRule="exact"/>
              <w:ind w:leftChars="151" w:left="302" w:firstLine="1"/>
              <w:rPr>
                <w:bCs/>
                <w:szCs w:val="20"/>
              </w:rPr>
            </w:pPr>
            <w:r w:rsidRPr="00970E8E">
              <w:rPr>
                <w:bCs/>
                <w:szCs w:val="20"/>
              </w:rPr>
              <w:t>TA</w:t>
            </w:r>
          </w:p>
        </w:tc>
        <w:tc>
          <w:tcPr>
            <w:tcW w:w="1263" w:type="pct"/>
            <w:vAlign w:val="center"/>
          </w:tcPr>
          <w:p w14:paraId="1AF334E4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13</w:t>
            </w:r>
          </w:p>
        </w:tc>
        <w:tc>
          <w:tcPr>
            <w:tcW w:w="1540" w:type="pct"/>
            <w:vAlign w:val="center"/>
          </w:tcPr>
          <w:p w14:paraId="7F40D9FA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7.</w:t>
            </w:r>
            <w:r w:rsidRPr="00970E8E">
              <w:rPr>
                <w:rFonts w:eastAsiaTheme="minorEastAsia"/>
                <w:szCs w:val="20"/>
              </w:rPr>
              <w:t>8</w:t>
            </w:r>
          </w:p>
        </w:tc>
      </w:tr>
      <w:tr w:rsidR="00970E8E" w:rsidRPr="00970E8E" w14:paraId="6D1EBFF2" w14:textId="77777777" w:rsidTr="002314FD">
        <w:trPr>
          <w:trHeight w:val="340"/>
        </w:trPr>
        <w:tc>
          <w:tcPr>
            <w:tcW w:w="2197" w:type="pct"/>
            <w:vAlign w:val="center"/>
          </w:tcPr>
          <w:p w14:paraId="2C3D67B8" w14:textId="77777777" w:rsidR="002A7D72" w:rsidRPr="00970E8E" w:rsidRDefault="002A7D72" w:rsidP="002314FD">
            <w:pPr>
              <w:snapToGrid w:val="0"/>
              <w:spacing w:line="240" w:lineRule="exact"/>
              <w:ind w:leftChars="16" w:left="32" w:firstLine="1"/>
              <w:rPr>
                <w:rFonts w:eastAsiaTheme="minorEastAsia"/>
                <w:bCs/>
                <w:szCs w:val="20"/>
              </w:rPr>
            </w:pPr>
            <w:r w:rsidRPr="00970E8E">
              <w:rPr>
                <w:szCs w:val="20"/>
              </w:rPr>
              <w:t>ABCB1-C3435T</w:t>
            </w:r>
            <w:r w:rsidRPr="00970E8E">
              <w:rPr>
                <w:rFonts w:eastAsiaTheme="minorEastAsia" w:hint="eastAsia"/>
                <w:szCs w:val="20"/>
              </w:rPr>
              <w:t xml:space="preserve"> (rs</w:t>
            </w:r>
            <w:r w:rsidRPr="00970E8E">
              <w:rPr>
                <w:rFonts w:eastAsiaTheme="minorEastAsia" w:hint="eastAsia"/>
                <w:bCs/>
                <w:szCs w:val="20"/>
              </w:rPr>
              <w:t>1045642</w:t>
            </w:r>
            <w:r w:rsidRPr="00970E8E">
              <w:rPr>
                <w:rFonts w:eastAsiaTheme="minorEastAsia" w:hint="eastAsia"/>
                <w:szCs w:val="20"/>
              </w:rPr>
              <w:t>)</w:t>
            </w:r>
          </w:p>
        </w:tc>
        <w:tc>
          <w:tcPr>
            <w:tcW w:w="1263" w:type="pct"/>
            <w:vAlign w:val="center"/>
          </w:tcPr>
          <w:p w14:paraId="4AC0B704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szCs w:val="20"/>
              </w:rPr>
            </w:pPr>
          </w:p>
        </w:tc>
        <w:tc>
          <w:tcPr>
            <w:tcW w:w="1540" w:type="pct"/>
            <w:vAlign w:val="center"/>
          </w:tcPr>
          <w:p w14:paraId="5E39DEA1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szCs w:val="20"/>
              </w:rPr>
            </w:pPr>
          </w:p>
        </w:tc>
      </w:tr>
      <w:tr w:rsidR="00970E8E" w:rsidRPr="00970E8E" w14:paraId="0A7A04FF" w14:textId="77777777" w:rsidTr="002314FD">
        <w:trPr>
          <w:trHeight w:val="340"/>
        </w:trPr>
        <w:tc>
          <w:tcPr>
            <w:tcW w:w="2197" w:type="pct"/>
            <w:vAlign w:val="center"/>
          </w:tcPr>
          <w:p w14:paraId="4FB6919C" w14:textId="77777777" w:rsidR="002A7D72" w:rsidRPr="00970E8E" w:rsidRDefault="002A7D72" w:rsidP="002314FD">
            <w:pPr>
              <w:autoSpaceDE w:val="0"/>
              <w:autoSpaceDN w:val="0"/>
              <w:snapToGrid w:val="0"/>
              <w:spacing w:line="240" w:lineRule="exact"/>
              <w:ind w:leftChars="151" w:left="302" w:firstLine="1"/>
              <w:rPr>
                <w:szCs w:val="20"/>
              </w:rPr>
            </w:pPr>
            <w:r w:rsidRPr="00970E8E">
              <w:rPr>
                <w:szCs w:val="20"/>
              </w:rPr>
              <w:t>CC</w:t>
            </w:r>
          </w:p>
        </w:tc>
        <w:tc>
          <w:tcPr>
            <w:tcW w:w="1263" w:type="pct"/>
            <w:vAlign w:val="center"/>
          </w:tcPr>
          <w:p w14:paraId="29FD00B0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63</w:t>
            </w:r>
          </w:p>
        </w:tc>
        <w:tc>
          <w:tcPr>
            <w:tcW w:w="1540" w:type="pct"/>
            <w:vAlign w:val="center"/>
          </w:tcPr>
          <w:p w14:paraId="6A1032CE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37.7</w:t>
            </w:r>
          </w:p>
        </w:tc>
      </w:tr>
      <w:tr w:rsidR="00970E8E" w:rsidRPr="00970E8E" w14:paraId="77EB47EF" w14:textId="77777777" w:rsidTr="002314FD">
        <w:trPr>
          <w:trHeight w:val="340"/>
        </w:trPr>
        <w:tc>
          <w:tcPr>
            <w:tcW w:w="2197" w:type="pct"/>
            <w:vAlign w:val="center"/>
          </w:tcPr>
          <w:p w14:paraId="061E5D4B" w14:textId="77777777" w:rsidR="002A7D72" w:rsidRPr="00970E8E" w:rsidRDefault="002A7D72" w:rsidP="002314FD">
            <w:pPr>
              <w:snapToGrid w:val="0"/>
              <w:spacing w:line="240" w:lineRule="exact"/>
              <w:ind w:leftChars="151" w:left="302"/>
              <w:rPr>
                <w:szCs w:val="20"/>
              </w:rPr>
            </w:pPr>
            <w:r w:rsidRPr="00970E8E">
              <w:rPr>
                <w:szCs w:val="20"/>
              </w:rPr>
              <w:t>CT</w:t>
            </w:r>
          </w:p>
        </w:tc>
        <w:tc>
          <w:tcPr>
            <w:tcW w:w="1263" w:type="pct"/>
            <w:vAlign w:val="center"/>
          </w:tcPr>
          <w:p w14:paraId="55EDB1A1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79</w:t>
            </w:r>
          </w:p>
        </w:tc>
        <w:tc>
          <w:tcPr>
            <w:tcW w:w="1540" w:type="pct"/>
            <w:vAlign w:val="center"/>
          </w:tcPr>
          <w:p w14:paraId="1AC44DD9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47.3</w:t>
            </w:r>
          </w:p>
        </w:tc>
      </w:tr>
      <w:tr w:rsidR="00970E8E" w:rsidRPr="00970E8E" w14:paraId="334C6AA2" w14:textId="77777777" w:rsidTr="002314FD">
        <w:trPr>
          <w:trHeight w:val="340"/>
        </w:trPr>
        <w:tc>
          <w:tcPr>
            <w:tcW w:w="2197" w:type="pct"/>
            <w:tcBorders>
              <w:bottom w:val="single" w:sz="4" w:space="0" w:color="auto"/>
            </w:tcBorders>
            <w:vAlign w:val="center"/>
          </w:tcPr>
          <w:p w14:paraId="18338E51" w14:textId="77777777" w:rsidR="002A7D72" w:rsidRPr="00970E8E" w:rsidRDefault="002A7D72" w:rsidP="002314FD">
            <w:pPr>
              <w:snapToGrid w:val="0"/>
              <w:spacing w:line="240" w:lineRule="exact"/>
              <w:ind w:leftChars="151" w:left="302"/>
              <w:rPr>
                <w:szCs w:val="20"/>
              </w:rPr>
            </w:pPr>
            <w:r w:rsidRPr="00970E8E">
              <w:rPr>
                <w:szCs w:val="20"/>
              </w:rPr>
              <w:t>TT</w:t>
            </w:r>
          </w:p>
        </w:tc>
        <w:tc>
          <w:tcPr>
            <w:tcW w:w="1263" w:type="pct"/>
            <w:tcBorders>
              <w:bottom w:val="single" w:sz="4" w:space="0" w:color="auto"/>
            </w:tcBorders>
            <w:vAlign w:val="center"/>
          </w:tcPr>
          <w:p w14:paraId="0CE781E3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25</w:t>
            </w:r>
          </w:p>
        </w:tc>
        <w:tc>
          <w:tcPr>
            <w:tcW w:w="1540" w:type="pct"/>
            <w:tcBorders>
              <w:bottom w:val="single" w:sz="4" w:space="0" w:color="auto"/>
            </w:tcBorders>
            <w:vAlign w:val="center"/>
          </w:tcPr>
          <w:p w14:paraId="286E8761" w14:textId="77777777" w:rsidR="002A7D72" w:rsidRPr="00970E8E" w:rsidRDefault="002A7D72" w:rsidP="002314FD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970E8E">
              <w:rPr>
                <w:rFonts w:eastAsiaTheme="minorEastAsia" w:hint="eastAsia"/>
                <w:szCs w:val="20"/>
              </w:rPr>
              <w:t>1</w:t>
            </w:r>
            <w:r w:rsidRPr="00970E8E">
              <w:rPr>
                <w:rFonts w:eastAsiaTheme="minorEastAsia"/>
                <w:szCs w:val="20"/>
              </w:rPr>
              <w:t>5.0</w:t>
            </w:r>
          </w:p>
        </w:tc>
      </w:tr>
    </w:tbl>
    <w:p w14:paraId="13A9B353" w14:textId="77777777" w:rsidR="002A7D72" w:rsidRPr="00970E8E" w:rsidRDefault="002A7D72" w:rsidP="002A7D72">
      <w:pPr>
        <w:spacing w:line="240" w:lineRule="atLeast"/>
        <w:rPr>
          <w:rFonts w:eastAsiaTheme="minorEastAsia"/>
        </w:rPr>
      </w:pPr>
      <w:r w:rsidRPr="00970E8E">
        <w:rPr>
          <w:rFonts w:eastAsiaTheme="minorEastAsia" w:hint="eastAsia"/>
        </w:rPr>
        <w:t xml:space="preserve">The </w:t>
      </w:r>
      <w:r w:rsidRPr="00970E8E">
        <w:rPr>
          <w:rFonts w:eastAsiaTheme="minorEastAsia"/>
        </w:rPr>
        <w:t>allele</w:t>
      </w:r>
      <w:r w:rsidRPr="00970E8E">
        <w:rPr>
          <w:rFonts w:eastAsiaTheme="minorEastAsia" w:hint="eastAsia"/>
        </w:rPr>
        <w:t xml:space="preserve"> frequencies are found to be in Hardy-Weinberg equilibrium (</w:t>
      </w:r>
      <w:r w:rsidRPr="00970E8E">
        <w:rPr>
          <w:rFonts w:eastAsiaTheme="minorEastAsia" w:hint="eastAsia"/>
          <w:i/>
        </w:rPr>
        <w:t>P</w:t>
      </w:r>
      <w:r w:rsidRPr="00970E8E">
        <w:rPr>
          <w:rFonts w:eastAsiaTheme="minorEastAsia" w:hint="eastAsia"/>
        </w:rPr>
        <w:t xml:space="preserve"> &gt; 0.05)</w:t>
      </w:r>
      <w:r w:rsidRPr="00970E8E">
        <w:rPr>
          <w:rFonts w:eastAsiaTheme="minorEastAsia"/>
        </w:rPr>
        <w:fldChar w:fldCharType="begin"/>
      </w:r>
      <w:r w:rsidRPr="00970E8E">
        <w:rPr>
          <w:rFonts w:eastAsiaTheme="minorEastAsia"/>
        </w:rPr>
        <w:instrText xml:space="preserve"> ADDIN EN.REFLIST </w:instrText>
      </w:r>
      <w:r w:rsidRPr="00970E8E">
        <w:rPr>
          <w:rFonts w:eastAsiaTheme="minorEastAsia"/>
        </w:rPr>
        <w:fldChar w:fldCharType="end"/>
      </w:r>
    </w:p>
    <w:p w14:paraId="68493E31" w14:textId="77777777" w:rsidR="002A7D72" w:rsidRPr="00970E8E" w:rsidRDefault="002A7D72">
      <w:pPr>
        <w:widowControl/>
        <w:jc w:val="left"/>
        <w:rPr>
          <w:rFonts w:cstheme="majorBidi"/>
          <w:b/>
          <w:bCs/>
          <w:kern w:val="0"/>
          <w:szCs w:val="32"/>
        </w:rPr>
      </w:pPr>
    </w:p>
    <w:p w14:paraId="625D3BAD" w14:textId="77777777" w:rsidR="002A7D72" w:rsidRDefault="002A7D72">
      <w:pPr>
        <w:widowControl/>
        <w:jc w:val="left"/>
        <w:rPr>
          <w:rFonts w:cstheme="majorBidi"/>
          <w:b/>
          <w:bCs/>
          <w:kern w:val="0"/>
          <w:szCs w:val="32"/>
        </w:rPr>
      </w:pPr>
      <w:r>
        <w:rPr>
          <w:kern w:val="0"/>
        </w:rPr>
        <w:br w:type="page"/>
      </w:r>
    </w:p>
    <w:p w14:paraId="5C33C8C4" w14:textId="27898919" w:rsidR="00F63508" w:rsidRPr="00134E67" w:rsidRDefault="00F63508" w:rsidP="00DE643F">
      <w:pPr>
        <w:pStyle w:val="Heading2"/>
        <w:ind w:firstLineChars="0" w:firstLine="0"/>
        <w:rPr>
          <w:rFonts w:eastAsiaTheme="minorEastAsia"/>
        </w:rPr>
      </w:pPr>
      <w:r w:rsidRPr="00134E67">
        <w:rPr>
          <w:kern w:val="0"/>
        </w:rPr>
        <w:lastRenderedPageBreak/>
        <w:t>Supplementa</w:t>
      </w:r>
      <w:r w:rsidRPr="00134E67">
        <w:rPr>
          <w:rFonts w:eastAsiaTheme="minorEastAsia" w:hint="eastAsia"/>
          <w:kern w:val="0"/>
        </w:rPr>
        <w:t>ry</w:t>
      </w:r>
      <w:r w:rsidRPr="00134E67">
        <w:rPr>
          <w:kern w:val="0"/>
        </w:rPr>
        <w:t xml:space="preserve"> </w:t>
      </w:r>
      <w:r w:rsidRPr="00970E8E">
        <w:rPr>
          <w:kern w:val="0"/>
        </w:rPr>
        <w:t>Table S</w:t>
      </w:r>
      <w:r w:rsidR="00D54C48" w:rsidRPr="00970E8E">
        <w:rPr>
          <w:rFonts w:eastAsiaTheme="minorEastAsia"/>
          <w:kern w:val="0"/>
        </w:rPr>
        <w:t>3</w:t>
      </w:r>
      <w:r w:rsidRPr="00970E8E">
        <w:rPr>
          <w:kern w:val="0"/>
        </w:rPr>
        <w:t xml:space="preserve"> </w:t>
      </w:r>
      <w:r w:rsidRPr="00EC4A12">
        <w:rPr>
          <w:rFonts w:eastAsiaTheme="minorEastAsia"/>
        </w:rPr>
        <w:t xml:space="preserve">Determination of </w:t>
      </w:r>
      <w:r w:rsidRPr="00CA66F9">
        <w:rPr>
          <w:rFonts w:eastAsiaTheme="minorEastAsia"/>
        </w:rPr>
        <w:t xml:space="preserve">ABCB1 C1236T-G2677T/A-C3435T </w:t>
      </w:r>
      <w:r w:rsidRPr="00EC4A12">
        <w:rPr>
          <w:rFonts w:eastAsiaTheme="minorEastAsia"/>
        </w:rPr>
        <w:t xml:space="preserve">haplotype with frequency and patient proportion more than </w:t>
      </w:r>
      <w:r>
        <w:rPr>
          <w:rFonts w:eastAsiaTheme="minorEastAsia"/>
        </w:rPr>
        <w:t>8</w:t>
      </w:r>
      <w:r w:rsidRPr="00EC4A12">
        <w:rPr>
          <w:rFonts w:eastAsiaTheme="minorEastAsia"/>
        </w:rPr>
        <w:t>%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2"/>
        <w:gridCol w:w="1061"/>
        <w:gridCol w:w="1317"/>
        <w:gridCol w:w="1061"/>
        <w:gridCol w:w="1061"/>
        <w:gridCol w:w="1564"/>
        <w:gridCol w:w="1730"/>
      </w:tblGrid>
      <w:tr w:rsidR="00F63508" w:rsidRPr="001A62DC" w14:paraId="7F94053D" w14:textId="77777777" w:rsidTr="00F63508">
        <w:trPr>
          <w:trHeight w:val="340"/>
        </w:trPr>
        <w:tc>
          <w:tcPr>
            <w:tcW w:w="64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A9FA71" w14:textId="77777777" w:rsidR="00F63508" w:rsidRPr="00E353F6" w:rsidRDefault="00F63508" w:rsidP="00F63508">
            <w:pPr>
              <w:autoSpaceDE w:val="0"/>
              <w:autoSpaceDN w:val="0"/>
              <w:snapToGrid w:val="0"/>
              <w:spacing w:line="240" w:lineRule="exact"/>
              <w:ind w:leftChars="-51" w:left="-102" w:firstLineChars="50" w:firstLine="100"/>
              <w:rPr>
                <w:rFonts w:eastAsiaTheme="minorEastAsia"/>
                <w:szCs w:val="20"/>
              </w:rPr>
            </w:pPr>
            <w:r w:rsidRPr="00E353F6">
              <w:rPr>
                <w:bCs/>
                <w:szCs w:val="20"/>
              </w:rPr>
              <w:t>Haplotype</w:t>
            </w:r>
          </w:p>
        </w:tc>
        <w:tc>
          <w:tcPr>
            <w:tcW w:w="59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F9A8D4" w14:textId="77777777" w:rsidR="00F63508" w:rsidRPr="00E353F6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E353F6">
              <w:rPr>
                <w:rFonts w:eastAsiaTheme="minorEastAsia"/>
                <w:szCs w:val="20"/>
              </w:rPr>
              <w:t>C1236T</w:t>
            </w:r>
          </w:p>
        </w:tc>
        <w:tc>
          <w:tcPr>
            <w:tcW w:w="7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CE9672" w14:textId="77777777" w:rsidR="00F63508" w:rsidRPr="00E353F6" w:rsidRDefault="00F63508" w:rsidP="00F63508">
            <w:pPr>
              <w:autoSpaceDE w:val="0"/>
              <w:autoSpaceDN w:val="0"/>
              <w:spacing w:line="240" w:lineRule="exact"/>
              <w:rPr>
                <w:szCs w:val="20"/>
              </w:rPr>
            </w:pPr>
            <w:r w:rsidRPr="00E353F6">
              <w:rPr>
                <w:szCs w:val="20"/>
              </w:rPr>
              <w:t>G2677T/A</w:t>
            </w:r>
          </w:p>
        </w:tc>
        <w:tc>
          <w:tcPr>
            <w:tcW w:w="5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6E6D8D" w14:textId="77777777" w:rsidR="00F63508" w:rsidRPr="00E353F6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E353F6">
              <w:rPr>
                <w:rFonts w:eastAsiaTheme="minorEastAsia" w:hint="eastAsia"/>
                <w:szCs w:val="20"/>
              </w:rPr>
              <w:t>C3435T</w:t>
            </w:r>
          </w:p>
        </w:tc>
        <w:tc>
          <w:tcPr>
            <w:tcW w:w="5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DA7C5" w14:textId="77777777" w:rsidR="00F63508" w:rsidRPr="00E353F6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E353F6">
              <w:rPr>
                <w:rFonts w:eastAsiaTheme="minorEastAsia" w:hint="eastAsia"/>
                <w:szCs w:val="20"/>
              </w:rPr>
              <w:t>Number</w:t>
            </w:r>
          </w:p>
        </w:tc>
        <w:tc>
          <w:tcPr>
            <w:tcW w:w="8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C9F978" w14:textId="77777777" w:rsidR="00F63508" w:rsidRPr="00E353F6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E353F6">
              <w:rPr>
                <w:rFonts w:eastAsiaTheme="minorEastAsia" w:hint="eastAsia"/>
                <w:szCs w:val="20"/>
              </w:rPr>
              <w:t>Total number</w:t>
            </w:r>
          </w:p>
        </w:tc>
        <w:tc>
          <w:tcPr>
            <w:tcW w:w="9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466AF" w14:textId="77777777" w:rsidR="00F63508" w:rsidRPr="00E353F6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/>
                <w:szCs w:val="20"/>
              </w:rPr>
            </w:pPr>
            <w:r w:rsidRPr="00E353F6">
              <w:rPr>
                <w:rFonts w:eastAsiaTheme="minorEastAsia" w:hint="eastAsia"/>
                <w:szCs w:val="20"/>
              </w:rPr>
              <w:t>Proportion</w:t>
            </w:r>
            <w:r w:rsidRPr="00E353F6">
              <w:rPr>
                <w:rFonts w:eastAsiaTheme="minorEastAsia"/>
                <w:szCs w:val="20"/>
              </w:rPr>
              <w:t xml:space="preserve"> </w:t>
            </w:r>
            <w:r w:rsidRPr="00E353F6">
              <w:rPr>
                <w:rFonts w:eastAsiaTheme="minorEastAsia" w:hint="eastAsia"/>
                <w:szCs w:val="20"/>
              </w:rPr>
              <w:t>(</w:t>
            </w:r>
            <w:r w:rsidRPr="00E353F6">
              <w:rPr>
                <w:rFonts w:eastAsiaTheme="minorEastAsia"/>
                <w:szCs w:val="20"/>
              </w:rPr>
              <w:t>%</w:t>
            </w:r>
            <w:r w:rsidRPr="00E353F6">
              <w:rPr>
                <w:rFonts w:eastAsiaTheme="minorEastAsia" w:hint="eastAsia"/>
                <w:szCs w:val="20"/>
              </w:rPr>
              <w:t>)</w:t>
            </w:r>
          </w:p>
        </w:tc>
      </w:tr>
      <w:tr w:rsidR="00F63508" w:rsidRPr="001A62DC" w14:paraId="105D82D3" w14:textId="77777777" w:rsidTr="00F63508">
        <w:trPr>
          <w:trHeight w:val="340"/>
        </w:trPr>
        <w:tc>
          <w:tcPr>
            <w:tcW w:w="644" w:type="pct"/>
            <w:tcBorders>
              <w:top w:val="single" w:sz="4" w:space="0" w:color="auto"/>
            </w:tcBorders>
          </w:tcPr>
          <w:p w14:paraId="6C99E1CE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TTT</w:t>
            </w:r>
          </w:p>
        </w:tc>
        <w:tc>
          <w:tcPr>
            <w:tcW w:w="593" w:type="pct"/>
            <w:tcBorders>
              <w:top w:val="single" w:sz="4" w:space="0" w:color="auto"/>
            </w:tcBorders>
          </w:tcPr>
          <w:p w14:paraId="6678845C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TT</w:t>
            </w:r>
          </w:p>
        </w:tc>
        <w:tc>
          <w:tcPr>
            <w:tcW w:w="736" w:type="pct"/>
            <w:tcBorders>
              <w:top w:val="single" w:sz="4" w:space="0" w:color="auto"/>
            </w:tcBorders>
          </w:tcPr>
          <w:p w14:paraId="387AA63F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TT</w:t>
            </w:r>
          </w:p>
        </w:tc>
        <w:tc>
          <w:tcPr>
            <w:tcW w:w="593" w:type="pct"/>
            <w:tcBorders>
              <w:top w:val="single" w:sz="4" w:space="0" w:color="auto"/>
            </w:tcBorders>
          </w:tcPr>
          <w:p w14:paraId="54489D25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TT</w:t>
            </w:r>
          </w:p>
        </w:tc>
        <w:tc>
          <w:tcPr>
            <w:tcW w:w="593" w:type="pct"/>
            <w:tcBorders>
              <w:top w:val="single" w:sz="4" w:space="0" w:color="auto"/>
            </w:tcBorders>
            <w:vAlign w:val="center"/>
          </w:tcPr>
          <w:p w14:paraId="00C1819E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 w:hint="eastAsia"/>
                <w:szCs w:val="20"/>
              </w:rPr>
              <w:t>18</w:t>
            </w:r>
          </w:p>
        </w:tc>
        <w:tc>
          <w:tcPr>
            <w:tcW w:w="874" w:type="pct"/>
            <w:tcBorders>
              <w:top w:val="single" w:sz="4" w:space="0" w:color="auto"/>
            </w:tcBorders>
            <w:vAlign w:val="center"/>
          </w:tcPr>
          <w:p w14:paraId="1A963077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 w:hint="eastAsia"/>
                <w:szCs w:val="20"/>
              </w:rPr>
              <w:t>31</w:t>
            </w:r>
          </w:p>
        </w:tc>
        <w:tc>
          <w:tcPr>
            <w:tcW w:w="967" w:type="pct"/>
            <w:tcBorders>
              <w:top w:val="single" w:sz="4" w:space="0" w:color="auto"/>
            </w:tcBorders>
            <w:vAlign w:val="center"/>
          </w:tcPr>
          <w:p w14:paraId="0ECE0333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 w:hint="eastAsia"/>
                <w:szCs w:val="20"/>
              </w:rPr>
              <w:t>18.56</w:t>
            </w:r>
          </w:p>
        </w:tc>
      </w:tr>
      <w:tr w:rsidR="00F63508" w:rsidRPr="001A62DC" w14:paraId="1B9ED268" w14:textId="77777777" w:rsidTr="00F63508">
        <w:trPr>
          <w:trHeight w:val="340"/>
        </w:trPr>
        <w:tc>
          <w:tcPr>
            <w:tcW w:w="644" w:type="pct"/>
            <w:shd w:val="clear" w:color="auto" w:fill="auto"/>
          </w:tcPr>
          <w:p w14:paraId="6E7098D3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</w:p>
        </w:tc>
        <w:tc>
          <w:tcPr>
            <w:tcW w:w="593" w:type="pct"/>
            <w:shd w:val="clear" w:color="auto" w:fill="auto"/>
          </w:tcPr>
          <w:p w14:paraId="70A3D9BD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TT</w:t>
            </w:r>
          </w:p>
        </w:tc>
        <w:tc>
          <w:tcPr>
            <w:tcW w:w="736" w:type="pct"/>
            <w:shd w:val="clear" w:color="auto" w:fill="auto"/>
          </w:tcPr>
          <w:p w14:paraId="58E50C4A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TT</w:t>
            </w:r>
          </w:p>
        </w:tc>
        <w:tc>
          <w:tcPr>
            <w:tcW w:w="593" w:type="pct"/>
          </w:tcPr>
          <w:p w14:paraId="66154A9F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CT</w:t>
            </w:r>
          </w:p>
        </w:tc>
        <w:tc>
          <w:tcPr>
            <w:tcW w:w="593" w:type="pct"/>
            <w:vAlign w:val="center"/>
          </w:tcPr>
          <w:p w14:paraId="59DCAA80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 w:hint="eastAsia"/>
                <w:szCs w:val="20"/>
              </w:rPr>
              <w:t>9</w:t>
            </w:r>
          </w:p>
        </w:tc>
        <w:tc>
          <w:tcPr>
            <w:tcW w:w="874" w:type="pct"/>
            <w:vAlign w:val="center"/>
          </w:tcPr>
          <w:p w14:paraId="0185CA31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  <w:tc>
          <w:tcPr>
            <w:tcW w:w="967" w:type="pct"/>
            <w:vAlign w:val="center"/>
          </w:tcPr>
          <w:p w14:paraId="04AA7D8A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</w:tr>
      <w:tr w:rsidR="00F63508" w:rsidRPr="001A62DC" w14:paraId="34299DD2" w14:textId="77777777" w:rsidTr="00F63508">
        <w:trPr>
          <w:trHeight w:val="340"/>
        </w:trPr>
        <w:tc>
          <w:tcPr>
            <w:tcW w:w="644" w:type="pct"/>
            <w:shd w:val="clear" w:color="auto" w:fill="auto"/>
          </w:tcPr>
          <w:p w14:paraId="36FA9264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</w:p>
        </w:tc>
        <w:tc>
          <w:tcPr>
            <w:tcW w:w="593" w:type="pct"/>
            <w:shd w:val="clear" w:color="auto" w:fill="auto"/>
          </w:tcPr>
          <w:p w14:paraId="45CEE021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TT</w:t>
            </w:r>
          </w:p>
        </w:tc>
        <w:tc>
          <w:tcPr>
            <w:tcW w:w="736" w:type="pct"/>
            <w:shd w:val="clear" w:color="auto" w:fill="auto"/>
          </w:tcPr>
          <w:p w14:paraId="2C793366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GT</w:t>
            </w:r>
          </w:p>
        </w:tc>
        <w:tc>
          <w:tcPr>
            <w:tcW w:w="593" w:type="pct"/>
          </w:tcPr>
          <w:p w14:paraId="40B588A0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TT</w:t>
            </w:r>
          </w:p>
        </w:tc>
        <w:tc>
          <w:tcPr>
            <w:tcW w:w="593" w:type="pct"/>
            <w:vAlign w:val="center"/>
          </w:tcPr>
          <w:p w14:paraId="0F47414A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/>
                <w:szCs w:val="20"/>
              </w:rPr>
              <w:t>2</w:t>
            </w:r>
          </w:p>
        </w:tc>
        <w:tc>
          <w:tcPr>
            <w:tcW w:w="874" w:type="pct"/>
            <w:vAlign w:val="center"/>
          </w:tcPr>
          <w:p w14:paraId="3BA05B39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  <w:tc>
          <w:tcPr>
            <w:tcW w:w="967" w:type="pct"/>
            <w:vAlign w:val="center"/>
          </w:tcPr>
          <w:p w14:paraId="11D85B0C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</w:tr>
      <w:tr w:rsidR="00F63508" w:rsidRPr="001A62DC" w14:paraId="44388482" w14:textId="77777777" w:rsidTr="00F63508">
        <w:trPr>
          <w:trHeight w:val="340"/>
        </w:trPr>
        <w:tc>
          <w:tcPr>
            <w:tcW w:w="644" w:type="pct"/>
            <w:shd w:val="clear" w:color="auto" w:fill="auto"/>
          </w:tcPr>
          <w:p w14:paraId="3B985F8D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</w:p>
        </w:tc>
        <w:tc>
          <w:tcPr>
            <w:tcW w:w="593" w:type="pct"/>
            <w:shd w:val="clear" w:color="auto" w:fill="auto"/>
          </w:tcPr>
          <w:p w14:paraId="5F966B07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TT</w:t>
            </w:r>
          </w:p>
        </w:tc>
        <w:tc>
          <w:tcPr>
            <w:tcW w:w="736" w:type="pct"/>
            <w:shd w:val="clear" w:color="auto" w:fill="auto"/>
          </w:tcPr>
          <w:p w14:paraId="2894DE56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TA</w:t>
            </w:r>
          </w:p>
        </w:tc>
        <w:tc>
          <w:tcPr>
            <w:tcW w:w="593" w:type="pct"/>
          </w:tcPr>
          <w:p w14:paraId="72224735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TT</w:t>
            </w:r>
          </w:p>
        </w:tc>
        <w:tc>
          <w:tcPr>
            <w:tcW w:w="593" w:type="pct"/>
            <w:vAlign w:val="center"/>
          </w:tcPr>
          <w:p w14:paraId="28129E69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 w:hint="eastAsia"/>
                <w:szCs w:val="20"/>
              </w:rPr>
              <w:t>0</w:t>
            </w:r>
          </w:p>
        </w:tc>
        <w:tc>
          <w:tcPr>
            <w:tcW w:w="874" w:type="pct"/>
            <w:vAlign w:val="center"/>
          </w:tcPr>
          <w:p w14:paraId="6D53FA2F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  <w:tc>
          <w:tcPr>
            <w:tcW w:w="967" w:type="pct"/>
            <w:vAlign w:val="center"/>
          </w:tcPr>
          <w:p w14:paraId="49B1C753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</w:tr>
      <w:tr w:rsidR="00F63508" w:rsidRPr="001A62DC" w14:paraId="31CF4CA5" w14:textId="77777777" w:rsidTr="00F63508">
        <w:trPr>
          <w:trHeight w:val="340"/>
        </w:trPr>
        <w:tc>
          <w:tcPr>
            <w:tcW w:w="644" w:type="pct"/>
            <w:shd w:val="clear" w:color="auto" w:fill="auto"/>
          </w:tcPr>
          <w:p w14:paraId="47404266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</w:p>
        </w:tc>
        <w:tc>
          <w:tcPr>
            <w:tcW w:w="593" w:type="pct"/>
            <w:shd w:val="clear" w:color="auto" w:fill="auto"/>
          </w:tcPr>
          <w:p w14:paraId="07400E5D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CT</w:t>
            </w:r>
          </w:p>
        </w:tc>
        <w:tc>
          <w:tcPr>
            <w:tcW w:w="736" w:type="pct"/>
            <w:shd w:val="clear" w:color="auto" w:fill="auto"/>
          </w:tcPr>
          <w:p w14:paraId="3F73A7F4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TT</w:t>
            </w:r>
          </w:p>
        </w:tc>
        <w:tc>
          <w:tcPr>
            <w:tcW w:w="593" w:type="pct"/>
          </w:tcPr>
          <w:p w14:paraId="52FF0EE3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TT</w:t>
            </w:r>
          </w:p>
        </w:tc>
        <w:tc>
          <w:tcPr>
            <w:tcW w:w="593" w:type="pct"/>
            <w:vAlign w:val="center"/>
          </w:tcPr>
          <w:p w14:paraId="1DEAECBD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 w:hint="eastAsia"/>
                <w:szCs w:val="20"/>
              </w:rPr>
              <w:t>2</w:t>
            </w:r>
          </w:p>
        </w:tc>
        <w:tc>
          <w:tcPr>
            <w:tcW w:w="874" w:type="pct"/>
            <w:vAlign w:val="center"/>
          </w:tcPr>
          <w:p w14:paraId="5888D312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  <w:tc>
          <w:tcPr>
            <w:tcW w:w="967" w:type="pct"/>
            <w:vAlign w:val="center"/>
          </w:tcPr>
          <w:p w14:paraId="14162D29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</w:tr>
      <w:tr w:rsidR="00F63508" w:rsidRPr="001A62DC" w14:paraId="2A84FA7D" w14:textId="77777777" w:rsidTr="00F63508">
        <w:trPr>
          <w:trHeight w:val="340"/>
        </w:trPr>
        <w:tc>
          <w:tcPr>
            <w:tcW w:w="644" w:type="pct"/>
            <w:shd w:val="clear" w:color="auto" w:fill="auto"/>
          </w:tcPr>
          <w:p w14:paraId="78BC2C1B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TGC</w:t>
            </w:r>
          </w:p>
        </w:tc>
        <w:tc>
          <w:tcPr>
            <w:tcW w:w="593" w:type="pct"/>
            <w:shd w:val="clear" w:color="auto" w:fill="auto"/>
          </w:tcPr>
          <w:p w14:paraId="65F503AA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TT</w:t>
            </w:r>
          </w:p>
        </w:tc>
        <w:tc>
          <w:tcPr>
            <w:tcW w:w="736" w:type="pct"/>
            <w:shd w:val="clear" w:color="auto" w:fill="auto"/>
          </w:tcPr>
          <w:p w14:paraId="039A7457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GG</w:t>
            </w:r>
          </w:p>
        </w:tc>
        <w:tc>
          <w:tcPr>
            <w:tcW w:w="593" w:type="pct"/>
          </w:tcPr>
          <w:p w14:paraId="576DF071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CC</w:t>
            </w:r>
          </w:p>
        </w:tc>
        <w:tc>
          <w:tcPr>
            <w:tcW w:w="593" w:type="pct"/>
            <w:vAlign w:val="center"/>
          </w:tcPr>
          <w:p w14:paraId="2FADF9CA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 w:hint="eastAsia"/>
                <w:szCs w:val="20"/>
              </w:rPr>
              <w:t>11</w:t>
            </w:r>
          </w:p>
        </w:tc>
        <w:tc>
          <w:tcPr>
            <w:tcW w:w="874" w:type="pct"/>
            <w:vAlign w:val="center"/>
          </w:tcPr>
          <w:p w14:paraId="405492F3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 w:hint="eastAsia"/>
                <w:szCs w:val="20"/>
              </w:rPr>
              <w:t>28</w:t>
            </w:r>
          </w:p>
        </w:tc>
        <w:tc>
          <w:tcPr>
            <w:tcW w:w="967" w:type="pct"/>
            <w:vAlign w:val="center"/>
          </w:tcPr>
          <w:p w14:paraId="07964295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 w:hint="eastAsia"/>
                <w:szCs w:val="20"/>
              </w:rPr>
              <w:t>16.77</w:t>
            </w:r>
          </w:p>
        </w:tc>
      </w:tr>
      <w:tr w:rsidR="00F63508" w:rsidRPr="001A62DC" w14:paraId="1CBE91E0" w14:textId="77777777" w:rsidTr="00F63508">
        <w:trPr>
          <w:trHeight w:val="340"/>
        </w:trPr>
        <w:tc>
          <w:tcPr>
            <w:tcW w:w="644" w:type="pct"/>
            <w:shd w:val="clear" w:color="auto" w:fill="auto"/>
          </w:tcPr>
          <w:p w14:paraId="4A8A5544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</w:p>
        </w:tc>
        <w:tc>
          <w:tcPr>
            <w:tcW w:w="593" w:type="pct"/>
            <w:shd w:val="clear" w:color="auto" w:fill="auto"/>
          </w:tcPr>
          <w:p w14:paraId="37F5F2F6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TT</w:t>
            </w:r>
          </w:p>
        </w:tc>
        <w:tc>
          <w:tcPr>
            <w:tcW w:w="736" w:type="pct"/>
            <w:shd w:val="clear" w:color="auto" w:fill="auto"/>
          </w:tcPr>
          <w:p w14:paraId="7176985D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GG</w:t>
            </w:r>
          </w:p>
        </w:tc>
        <w:tc>
          <w:tcPr>
            <w:tcW w:w="593" w:type="pct"/>
          </w:tcPr>
          <w:p w14:paraId="6DC00F2F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CT</w:t>
            </w:r>
          </w:p>
        </w:tc>
        <w:tc>
          <w:tcPr>
            <w:tcW w:w="593" w:type="pct"/>
            <w:vAlign w:val="center"/>
          </w:tcPr>
          <w:p w14:paraId="7C137163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 w:hint="eastAsia"/>
                <w:szCs w:val="20"/>
              </w:rPr>
              <w:t>3</w:t>
            </w:r>
          </w:p>
        </w:tc>
        <w:tc>
          <w:tcPr>
            <w:tcW w:w="874" w:type="pct"/>
            <w:vAlign w:val="center"/>
          </w:tcPr>
          <w:p w14:paraId="10F1D1C9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  <w:tc>
          <w:tcPr>
            <w:tcW w:w="967" w:type="pct"/>
            <w:vAlign w:val="center"/>
          </w:tcPr>
          <w:p w14:paraId="2809D860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</w:tr>
      <w:tr w:rsidR="00F63508" w:rsidRPr="001A62DC" w14:paraId="2CEF0BEE" w14:textId="77777777" w:rsidTr="00F63508">
        <w:trPr>
          <w:trHeight w:val="340"/>
        </w:trPr>
        <w:tc>
          <w:tcPr>
            <w:tcW w:w="644" w:type="pct"/>
            <w:shd w:val="clear" w:color="auto" w:fill="auto"/>
          </w:tcPr>
          <w:p w14:paraId="55EEFE4A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</w:p>
        </w:tc>
        <w:tc>
          <w:tcPr>
            <w:tcW w:w="593" w:type="pct"/>
            <w:shd w:val="clear" w:color="auto" w:fill="auto"/>
          </w:tcPr>
          <w:p w14:paraId="4C9E3466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CT</w:t>
            </w:r>
          </w:p>
        </w:tc>
        <w:tc>
          <w:tcPr>
            <w:tcW w:w="736" w:type="pct"/>
            <w:shd w:val="clear" w:color="auto" w:fill="auto"/>
          </w:tcPr>
          <w:p w14:paraId="6C4D0CE3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GG</w:t>
            </w:r>
          </w:p>
        </w:tc>
        <w:tc>
          <w:tcPr>
            <w:tcW w:w="593" w:type="pct"/>
          </w:tcPr>
          <w:p w14:paraId="62F44684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CC</w:t>
            </w:r>
          </w:p>
        </w:tc>
        <w:tc>
          <w:tcPr>
            <w:tcW w:w="593" w:type="pct"/>
            <w:vAlign w:val="center"/>
          </w:tcPr>
          <w:p w14:paraId="50421F14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 w:hint="eastAsia"/>
                <w:szCs w:val="20"/>
              </w:rPr>
              <w:t>8</w:t>
            </w:r>
          </w:p>
        </w:tc>
        <w:tc>
          <w:tcPr>
            <w:tcW w:w="874" w:type="pct"/>
            <w:vAlign w:val="center"/>
          </w:tcPr>
          <w:p w14:paraId="13AF160A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  <w:tc>
          <w:tcPr>
            <w:tcW w:w="967" w:type="pct"/>
            <w:vAlign w:val="center"/>
          </w:tcPr>
          <w:p w14:paraId="3EED33F5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</w:tr>
      <w:tr w:rsidR="00F63508" w:rsidRPr="001A62DC" w14:paraId="3CEC496A" w14:textId="77777777" w:rsidTr="00F63508">
        <w:trPr>
          <w:trHeight w:val="340"/>
        </w:trPr>
        <w:tc>
          <w:tcPr>
            <w:tcW w:w="644" w:type="pct"/>
            <w:shd w:val="clear" w:color="auto" w:fill="auto"/>
          </w:tcPr>
          <w:p w14:paraId="69A97FB4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</w:p>
        </w:tc>
        <w:tc>
          <w:tcPr>
            <w:tcW w:w="593" w:type="pct"/>
            <w:shd w:val="clear" w:color="auto" w:fill="auto"/>
          </w:tcPr>
          <w:p w14:paraId="2694F8DB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TT</w:t>
            </w:r>
          </w:p>
        </w:tc>
        <w:tc>
          <w:tcPr>
            <w:tcW w:w="736" w:type="pct"/>
            <w:shd w:val="clear" w:color="auto" w:fill="auto"/>
          </w:tcPr>
          <w:p w14:paraId="3C1BA294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GT</w:t>
            </w:r>
          </w:p>
        </w:tc>
        <w:tc>
          <w:tcPr>
            <w:tcW w:w="593" w:type="pct"/>
          </w:tcPr>
          <w:p w14:paraId="0B38EA60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CC</w:t>
            </w:r>
          </w:p>
        </w:tc>
        <w:tc>
          <w:tcPr>
            <w:tcW w:w="593" w:type="pct"/>
            <w:vAlign w:val="center"/>
          </w:tcPr>
          <w:p w14:paraId="218419DA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 w:hint="eastAsia"/>
                <w:szCs w:val="20"/>
              </w:rPr>
              <w:t>6</w:t>
            </w:r>
          </w:p>
        </w:tc>
        <w:tc>
          <w:tcPr>
            <w:tcW w:w="874" w:type="pct"/>
            <w:vAlign w:val="center"/>
          </w:tcPr>
          <w:p w14:paraId="63E083C7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  <w:tc>
          <w:tcPr>
            <w:tcW w:w="967" w:type="pct"/>
            <w:vAlign w:val="center"/>
          </w:tcPr>
          <w:p w14:paraId="372C635A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</w:tr>
      <w:tr w:rsidR="00F63508" w:rsidRPr="001A62DC" w14:paraId="765F9812" w14:textId="77777777" w:rsidTr="00F63508">
        <w:trPr>
          <w:trHeight w:val="340"/>
        </w:trPr>
        <w:tc>
          <w:tcPr>
            <w:tcW w:w="644" w:type="pct"/>
            <w:shd w:val="clear" w:color="auto" w:fill="auto"/>
          </w:tcPr>
          <w:p w14:paraId="4FC9398E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</w:p>
        </w:tc>
        <w:tc>
          <w:tcPr>
            <w:tcW w:w="593" w:type="pct"/>
            <w:shd w:val="clear" w:color="auto" w:fill="auto"/>
          </w:tcPr>
          <w:p w14:paraId="75B1D273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TT</w:t>
            </w:r>
          </w:p>
        </w:tc>
        <w:tc>
          <w:tcPr>
            <w:tcW w:w="736" w:type="pct"/>
            <w:shd w:val="clear" w:color="auto" w:fill="auto"/>
          </w:tcPr>
          <w:p w14:paraId="41E38C20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GA</w:t>
            </w:r>
          </w:p>
        </w:tc>
        <w:tc>
          <w:tcPr>
            <w:tcW w:w="593" w:type="pct"/>
          </w:tcPr>
          <w:p w14:paraId="51837553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CC</w:t>
            </w:r>
          </w:p>
        </w:tc>
        <w:tc>
          <w:tcPr>
            <w:tcW w:w="593" w:type="pct"/>
            <w:vAlign w:val="center"/>
          </w:tcPr>
          <w:p w14:paraId="3B38D8DB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 w:hint="eastAsia"/>
                <w:szCs w:val="20"/>
              </w:rPr>
              <w:t>0</w:t>
            </w:r>
          </w:p>
        </w:tc>
        <w:tc>
          <w:tcPr>
            <w:tcW w:w="874" w:type="pct"/>
            <w:vAlign w:val="center"/>
          </w:tcPr>
          <w:p w14:paraId="0EE40C06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  <w:tc>
          <w:tcPr>
            <w:tcW w:w="967" w:type="pct"/>
            <w:vAlign w:val="center"/>
          </w:tcPr>
          <w:p w14:paraId="5DADFA13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</w:tr>
      <w:tr w:rsidR="00F63508" w:rsidRPr="001A62DC" w14:paraId="2DCB27C2" w14:textId="77777777" w:rsidTr="00F63508">
        <w:trPr>
          <w:trHeight w:val="340"/>
        </w:trPr>
        <w:tc>
          <w:tcPr>
            <w:tcW w:w="644" w:type="pct"/>
            <w:shd w:val="clear" w:color="auto" w:fill="auto"/>
          </w:tcPr>
          <w:p w14:paraId="4C59DD54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CGC</w:t>
            </w:r>
          </w:p>
        </w:tc>
        <w:tc>
          <w:tcPr>
            <w:tcW w:w="593" w:type="pct"/>
            <w:shd w:val="clear" w:color="auto" w:fill="auto"/>
          </w:tcPr>
          <w:p w14:paraId="2E8CC3D9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CC</w:t>
            </w:r>
          </w:p>
        </w:tc>
        <w:tc>
          <w:tcPr>
            <w:tcW w:w="736" w:type="pct"/>
            <w:shd w:val="clear" w:color="auto" w:fill="auto"/>
          </w:tcPr>
          <w:p w14:paraId="6942179F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GA</w:t>
            </w:r>
          </w:p>
        </w:tc>
        <w:tc>
          <w:tcPr>
            <w:tcW w:w="593" w:type="pct"/>
          </w:tcPr>
          <w:p w14:paraId="27912D05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CC</w:t>
            </w:r>
          </w:p>
        </w:tc>
        <w:tc>
          <w:tcPr>
            <w:tcW w:w="593" w:type="pct"/>
            <w:vAlign w:val="center"/>
          </w:tcPr>
          <w:p w14:paraId="0778CEC5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 w:hint="eastAsia"/>
                <w:szCs w:val="20"/>
              </w:rPr>
              <w:t>8</w:t>
            </w:r>
          </w:p>
        </w:tc>
        <w:tc>
          <w:tcPr>
            <w:tcW w:w="874" w:type="pct"/>
            <w:vAlign w:val="center"/>
          </w:tcPr>
          <w:p w14:paraId="40A106A7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 w:hint="eastAsia"/>
                <w:szCs w:val="20"/>
              </w:rPr>
              <w:t>25</w:t>
            </w:r>
          </w:p>
        </w:tc>
        <w:tc>
          <w:tcPr>
            <w:tcW w:w="967" w:type="pct"/>
            <w:vAlign w:val="center"/>
          </w:tcPr>
          <w:p w14:paraId="7C88F926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 w:hint="eastAsia"/>
                <w:szCs w:val="20"/>
              </w:rPr>
              <w:t>14.97</w:t>
            </w:r>
          </w:p>
        </w:tc>
      </w:tr>
      <w:tr w:rsidR="00F63508" w:rsidRPr="001A62DC" w14:paraId="301AA396" w14:textId="77777777" w:rsidTr="00F63508">
        <w:trPr>
          <w:trHeight w:val="340"/>
        </w:trPr>
        <w:tc>
          <w:tcPr>
            <w:tcW w:w="644" w:type="pct"/>
            <w:shd w:val="clear" w:color="auto" w:fill="auto"/>
          </w:tcPr>
          <w:p w14:paraId="65C1082E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</w:p>
        </w:tc>
        <w:tc>
          <w:tcPr>
            <w:tcW w:w="593" w:type="pct"/>
            <w:shd w:val="clear" w:color="auto" w:fill="auto"/>
          </w:tcPr>
          <w:p w14:paraId="3963AA39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CC</w:t>
            </w:r>
          </w:p>
        </w:tc>
        <w:tc>
          <w:tcPr>
            <w:tcW w:w="736" w:type="pct"/>
            <w:shd w:val="clear" w:color="auto" w:fill="auto"/>
          </w:tcPr>
          <w:p w14:paraId="3F861A8F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GG</w:t>
            </w:r>
          </w:p>
        </w:tc>
        <w:tc>
          <w:tcPr>
            <w:tcW w:w="593" w:type="pct"/>
          </w:tcPr>
          <w:p w14:paraId="16B5AF3A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CC</w:t>
            </w:r>
          </w:p>
        </w:tc>
        <w:tc>
          <w:tcPr>
            <w:tcW w:w="593" w:type="pct"/>
            <w:vAlign w:val="center"/>
          </w:tcPr>
          <w:p w14:paraId="530FFE4A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 w:hint="eastAsia"/>
                <w:szCs w:val="20"/>
              </w:rPr>
              <w:t>7</w:t>
            </w:r>
          </w:p>
        </w:tc>
        <w:tc>
          <w:tcPr>
            <w:tcW w:w="874" w:type="pct"/>
            <w:vAlign w:val="center"/>
          </w:tcPr>
          <w:p w14:paraId="279B3BE5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  <w:tc>
          <w:tcPr>
            <w:tcW w:w="967" w:type="pct"/>
            <w:vAlign w:val="center"/>
          </w:tcPr>
          <w:p w14:paraId="09557FF6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</w:tr>
      <w:tr w:rsidR="00F63508" w:rsidRPr="001A62DC" w14:paraId="3DED5524" w14:textId="77777777" w:rsidTr="00F63508">
        <w:trPr>
          <w:trHeight w:val="340"/>
        </w:trPr>
        <w:tc>
          <w:tcPr>
            <w:tcW w:w="644" w:type="pct"/>
            <w:shd w:val="clear" w:color="auto" w:fill="auto"/>
          </w:tcPr>
          <w:p w14:paraId="09027335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</w:p>
        </w:tc>
        <w:tc>
          <w:tcPr>
            <w:tcW w:w="593" w:type="pct"/>
            <w:shd w:val="clear" w:color="auto" w:fill="auto"/>
          </w:tcPr>
          <w:p w14:paraId="3E0A7732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CC</w:t>
            </w:r>
          </w:p>
        </w:tc>
        <w:tc>
          <w:tcPr>
            <w:tcW w:w="736" w:type="pct"/>
            <w:shd w:val="clear" w:color="auto" w:fill="auto"/>
          </w:tcPr>
          <w:p w14:paraId="328B82D2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GG</w:t>
            </w:r>
          </w:p>
        </w:tc>
        <w:tc>
          <w:tcPr>
            <w:tcW w:w="593" w:type="pct"/>
          </w:tcPr>
          <w:p w14:paraId="2D267AF9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CT</w:t>
            </w:r>
          </w:p>
        </w:tc>
        <w:tc>
          <w:tcPr>
            <w:tcW w:w="593" w:type="pct"/>
            <w:vAlign w:val="center"/>
          </w:tcPr>
          <w:p w14:paraId="38485D47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 w:hint="eastAsia"/>
                <w:szCs w:val="20"/>
              </w:rPr>
              <w:t>2</w:t>
            </w:r>
          </w:p>
        </w:tc>
        <w:tc>
          <w:tcPr>
            <w:tcW w:w="874" w:type="pct"/>
            <w:vAlign w:val="center"/>
          </w:tcPr>
          <w:p w14:paraId="4B2F36D2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  <w:tc>
          <w:tcPr>
            <w:tcW w:w="967" w:type="pct"/>
            <w:vAlign w:val="center"/>
          </w:tcPr>
          <w:p w14:paraId="6D5701CF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</w:tr>
      <w:tr w:rsidR="00F63508" w:rsidRPr="001A62DC" w14:paraId="181006D6" w14:textId="77777777" w:rsidTr="00F63508">
        <w:trPr>
          <w:trHeight w:val="340"/>
        </w:trPr>
        <w:tc>
          <w:tcPr>
            <w:tcW w:w="644" w:type="pct"/>
            <w:shd w:val="clear" w:color="auto" w:fill="auto"/>
          </w:tcPr>
          <w:p w14:paraId="54E81221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</w:p>
        </w:tc>
        <w:tc>
          <w:tcPr>
            <w:tcW w:w="593" w:type="pct"/>
            <w:shd w:val="clear" w:color="auto" w:fill="auto"/>
          </w:tcPr>
          <w:p w14:paraId="660C63D6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CT</w:t>
            </w:r>
          </w:p>
        </w:tc>
        <w:tc>
          <w:tcPr>
            <w:tcW w:w="736" w:type="pct"/>
            <w:shd w:val="clear" w:color="auto" w:fill="auto"/>
          </w:tcPr>
          <w:p w14:paraId="045EFF82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GG</w:t>
            </w:r>
          </w:p>
        </w:tc>
        <w:tc>
          <w:tcPr>
            <w:tcW w:w="593" w:type="pct"/>
          </w:tcPr>
          <w:p w14:paraId="4B7CCDE1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CC</w:t>
            </w:r>
          </w:p>
        </w:tc>
        <w:tc>
          <w:tcPr>
            <w:tcW w:w="593" w:type="pct"/>
            <w:vAlign w:val="center"/>
          </w:tcPr>
          <w:p w14:paraId="0DF31EA9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 w:hint="eastAsia"/>
                <w:szCs w:val="20"/>
              </w:rPr>
              <w:t>8</w:t>
            </w:r>
          </w:p>
        </w:tc>
        <w:tc>
          <w:tcPr>
            <w:tcW w:w="874" w:type="pct"/>
            <w:vAlign w:val="center"/>
          </w:tcPr>
          <w:p w14:paraId="42EBFEC7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  <w:tc>
          <w:tcPr>
            <w:tcW w:w="967" w:type="pct"/>
            <w:vAlign w:val="center"/>
          </w:tcPr>
          <w:p w14:paraId="7299F9C6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</w:tr>
      <w:tr w:rsidR="00F63508" w:rsidRPr="001A62DC" w14:paraId="679737C4" w14:textId="77777777" w:rsidTr="00F63508">
        <w:trPr>
          <w:trHeight w:val="340"/>
        </w:trPr>
        <w:tc>
          <w:tcPr>
            <w:tcW w:w="644" w:type="pct"/>
            <w:shd w:val="clear" w:color="auto" w:fill="auto"/>
          </w:tcPr>
          <w:p w14:paraId="39E2F46B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</w:p>
        </w:tc>
        <w:tc>
          <w:tcPr>
            <w:tcW w:w="593" w:type="pct"/>
            <w:shd w:val="clear" w:color="auto" w:fill="auto"/>
          </w:tcPr>
          <w:p w14:paraId="52C77AF2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CC</w:t>
            </w:r>
          </w:p>
        </w:tc>
        <w:tc>
          <w:tcPr>
            <w:tcW w:w="736" w:type="pct"/>
            <w:shd w:val="clear" w:color="auto" w:fill="auto"/>
          </w:tcPr>
          <w:p w14:paraId="49C47A18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GT</w:t>
            </w:r>
          </w:p>
        </w:tc>
        <w:tc>
          <w:tcPr>
            <w:tcW w:w="593" w:type="pct"/>
          </w:tcPr>
          <w:p w14:paraId="118CBEF1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CC</w:t>
            </w:r>
          </w:p>
        </w:tc>
        <w:tc>
          <w:tcPr>
            <w:tcW w:w="593" w:type="pct"/>
            <w:vAlign w:val="center"/>
          </w:tcPr>
          <w:p w14:paraId="5F85DD52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 w:hint="eastAsia"/>
                <w:szCs w:val="20"/>
              </w:rPr>
              <w:t>0</w:t>
            </w:r>
          </w:p>
        </w:tc>
        <w:tc>
          <w:tcPr>
            <w:tcW w:w="874" w:type="pct"/>
            <w:vAlign w:val="center"/>
          </w:tcPr>
          <w:p w14:paraId="2D886E5A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  <w:tc>
          <w:tcPr>
            <w:tcW w:w="967" w:type="pct"/>
            <w:vAlign w:val="center"/>
          </w:tcPr>
          <w:p w14:paraId="65FE4B2F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</w:tr>
      <w:tr w:rsidR="00F63508" w:rsidRPr="001A62DC" w14:paraId="24E9AB04" w14:textId="77777777" w:rsidTr="00F63508">
        <w:trPr>
          <w:trHeight w:val="340"/>
        </w:trPr>
        <w:tc>
          <w:tcPr>
            <w:tcW w:w="644" w:type="pct"/>
            <w:shd w:val="clear" w:color="auto" w:fill="auto"/>
          </w:tcPr>
          <w:p w14:paraId="2F435769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CAC</w:t>
            </w:r>
          </w:p>
        </w:tc>
        <w:tc>
          <w:tcPr>
            <w:tcW w:w="593" w:type="pct"/>
            <w:shd w:val="clear" w:color="auto" w:fill="auto"/>
          </w:tcPr>
          <w:p w14:paraId="457D1EA0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CC</w:t>
            </w:r>
          </w:p>
        </w:tc>
        <w:tc>
          <w:tcPr>
            <w:tcW w:w="736" w:type="pct"/>
            <w:shd w:val="clear" w:color="auto" w:fill="auto"/>
          </w:tcPr>
          <w:p w14:paraId="6C0CC4E7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AA</w:t>
            </w:r>
          </w:p>
        </w:tc>
        <w:tc>
          <w:tcPr>
            <w:tcW w:w="593" w:type="pct"/>
          </w:tcPr>
          <w:p w14:paraId="40EAB785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CC</w:t>
            </w:r>
          </w:p>
        </w:tc>
        <w:tc>
          <w:tcPr>
            <w:tcW w:w="593" w:type="pct"/>
            <w:vAlign w:val="center"/>
          </w:tcPr>
          <w:p w14:paraId="078F4ED9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 w:hint="eastAsia"/>
                <w:szCs w:val="20"/>
              </w:rPr>
              <w:t>6</w:t>
            </w:r>
          </w:p>
        </w:tc>
        <w:tc>
          <w:tcPr>
            <w:tcW w:w="874" w:type="pct"/>
            <w:vAlign w:val="center"/>
          </w:tcPr>
          <w:p w14:paraId="1FD09308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 w:hint="eastAsia"/>
                <w:szCs w:val="20"/>
              </w:rPr>
              <w:t>16</w:t>
            </w:r>
          </w:p>
        </w:tc>
        <w:tc>
          <w:tcPr>
            <w:tcW w:w="967" w:type="pct"/>
            <w:vAlign w:val="center"/>
          </w:tcPr>
          <w:p w14:paraId="1FA5563A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 w:hint="eastAsia"/>
                <w:szCs w:val="20"/>
              </w:rPr>
              <w:t>9.58</w:t>
            </w:r>
          </w:p>
        </w:tc>
      </w:tr>
      <w:tr w:rsidR="00F63508" w:rsidRPr="001A62DC" w14:paraId="046E6500" w14:textId="77777777" w:rsidTr="00F63508">
        <w:trPr>
          <w:trHeight w:val="340"/>
        </w:trPr>
        <w:tc>
          <w:tcPr>
            <w:tcW w:w="644" w:type="pct"/>
            <w:shd w:val="clear" w:color="auto" w:fill="auto"/>
          </w:tcPr>
          <w:p w14:paraId="335277EB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</w:p>
        </w:tc>
        <w:tc>
          <w:tcPr>
            <w:tcW w:w="593" w:type="pct"/>
            <w:shd w:val="clear" w:color="auto" w:fill="auto"/>
          </w:tcPr>
          <w:p w14:paraId="7DCF4670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CC</w:t>
            </w:r>
          </w:p>
        </w:tc>
        <w:tc>
          <w:tcPr>
            <w:tcW w:w="736" w:type="pct"/>
            <w:shd w:val="clear" w:color="auto" w:fill="auto"/>
          </w:tcPr>
          <w:p w14:paraId="13CE2F40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AA</w:t>
            </w:r>
          </w:p>
        </w:tc>
        <w:tc>
          <w:tcPr>
            <w:tcW w:w="593" w:type="pct"/>
          </w:tcPr>
          <w:p w14:paraId="67F767C4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CT</w:t>
            </w:r>
          </w:p>
        </w:tc>
        <w:tc>
          <w:tcPr>
            <w:tcW w:w="593" w:type="pct"/>
            <w:vAlign w:val="center"/>
          </w:tcPr>
          <w:p w14:paraId="1954A8EA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 w:hint="eastAsia"/>
                <w:szCs w:val="20"/>
              </w:rPr>
              <w:t>1</w:t>
            </w:r>
          </w:p>
        </w:tc>
        <w:tc>
          <w:tcPr>
            <w:tcW w:w="874" w:type="pct"/>
            <w:vAlign w:val="center"/>
          </w:tcPr>
          <w:p w14:paraId="5FE0E343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  <w:tc>
          <w:tcPr>
            <w:tcW w:w="967" w:type="pct"/>
            <w:vAlign w:val="center"/>
          </w:tcPr>
          <w:p w14:paraId="517B5B67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</w:tr>
      <w:tr w:rsidR="00F63508" w:rsidRPr="001A62DC" w14:paraId="2C8A8FB7" w14:textId="77777777" w:rsidTr="00F63508">
        <w:trPr>
          <w:trHeight w:val="340"/>
        </w:trPr>
        <w:tc>
          <w:tcPr>
            <w:tcW w:w="644" w:type="pct"/>
            <w:shd w:val="clear" w:color="auto" w:fill="auto"/>
          </w:tcPr>
          <w:p w14:paraId="1A2557AA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</w:p>
        </w:tc>
        <w:tc>
          <w:tcPr>
            <w:tcW w:w="593" w:type="pct"/>
            <w:shd w:val="clear" w:color="auto" w:fill="auto"/>
          </w:tcPr>
          <w:p w14:paraId="25A0E41C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CT</w:t>
            </w:r>
          </w:p>
        </w:tc>
        <w:tc>
          <w:tcPr>
            <w:tcW w:w="736" w:type="pct"/>
            <w:shd w:val="clear" w:color="auto" w:fill="auto"/>
          </w:tcPr>
          <w:p w14:paraId="285BC75C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AA</w:t>
            </w:r>
          </w:p>
        </w:tc>
        <w:tc>
          <w:tcPr>
            <w:tcW w:w="593" w:type="pct"/>
          </w:tcPr>
          <w:p w14:paraId="63FBEF4F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CC</w:t>
            </w:r>
          </w:p>
        </w:tc>
        <w:tc>
          <w:tcPr>
            <w:tcW w:w="593" w:type="pct"/>
            <w:vAlign w:val="center"/>
          </w:tcPr>
          <w:p w14:paraId="53189033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 w:hint="eastAsia"/>
                <w:szCs w:val="20"/>
              </w:rPr>
              <w:t>1</w:t>
            </w:r>
          </w:p>
        </w:tc>
        <w:tc>
          <w:tcPr>
            <w:tcW w:w="874" w:type="pct"/>
            <w:vAlign w:val="center"/>
          </w:tcPr>
          <w:p w14:paraId="7060E0F2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  <w:tc>
          <w:tcPr>
            <w:tcW w:w="967" w:type="pct"/>
            <w:vAlign w:val="center"/>
          </w:tcPr>
          <w:p w14:paraId="4FA29DBF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</w:tr>
      <w:tr w:rsidR="00F63508" w:rsidRPr="001A62DC" w14:paraId="3C860E75" w14:textId="77777777" w:rsidTr="00F63508">
        <w:trPr>
          <w:trHeight w:val="340"/>
        </w:trPr>
        <w:tc>
          <w:tcPr>
            <w:tcW w:w="644" w:type="pct"/>
            <w:shd w:val="clear" w:color="auto" w:fill="auto"/>
          </w:tcPr>
          <w:p w14:paraId="5AB82576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</w:p>
        </w:tc>
        <w:tc>
          <w:tcPr>
            <w:tcW w:w="593" w:type="pct"/>
            <w:shd w:val="clear" w:color="auto" w:fill="auto"/>
          </w:tcPr>
          <w:p w14:paraId="658212BB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CC</w:t>
            </w:r>
          </w:p>
        </w:tc>
        <w:tc>
          <w:tcPr>
            <w:tcW w:w="736" w:type="pct"/>
            <w:shd w:val="clear" w:color="auto" w:fill="auto"/>
          </w:tcPr>
          <w:p w14:paraId="4A157B3B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GA</w:t>
            </w:r>
          </w:p>
        </w:tc>
        <w:tc>
          <w:tcPr>
            <w:tcW w:w="593" w:type="pct"/>
          </w:tcPr>
          <w:p w14:paraId="35256478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CC</w:t>
            </w:r>
          </w:p>
        </w:tc>
        <w:tc>
          <w:tcPr>
            <w:tcW w:w="593" w:type="pct"/>
            <w:vAlign w:val="center"/>
          </w:tcPr>
          <w:p w14:paraId="768C27DB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 w:hint="eastAsia"/>
                <w:szCs w:val="20"/>
              </w:rPr>
              <w:t>8</w:t>
            </w:r>
          </w:p>
        </w:tc>
        <w:tc>
          <w:tcPr>
            <w:tcW w:w="874" w:type="pct"/>
            <w:vAlign w:val="center"/>
          </w:tcPr>
          <w:p w14:paraId="79E1FBB5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  <w:tc>
          <w:tcPr>
            <w:tcW w:w="967" w:type="pct"/>
            <w:vAlign w:val="center"/>
          </w:tcPr>
          <w:p w14:paraId="6D825865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</w:tr>
      <w:tr w:rsidR="00F63508" w:rsidRPr="001A62DC" w14:paraId="2D619B60" w14:textId="77777777" w:rsidTr="00F63508">
        <w:trPr>
          <w:trHeight w:val="340"/>
        </w:trPr>
        <w:tc>
          <w:tcPr>
            <w:tcW w:w="6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56A67" w14:textId="77777777" w:rsidR="00F63508" w:rsidRPr="00E50AC3" w:rsidRDefault="00F63508" w:rsidP="00F63508">
            <w:pPr>
              <w:snapToGrid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  <w:tc>
          <w:tcPr>
            <w:tcW w:w="593" w:type="pct"/>
            <w:tcBorders>
              <w:bottom w:val="single" w:sz="4" w:space="0" w:color="auto"/>
            </w:tcBorders>
            <w:shd w:val="clear" w:color="auto" w:fill="auto"/>
          </w:tcPr>
          <w:p w14:paraId="652FF1B1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CC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shd w:val="clear" w:color="auto" w:fill="auto"/>
          </w:tcPr>
          <w:p w14:paraId="7B58124D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TA</w:t>
            </w:r>
          </w:p>
        </w:tc>
        <w:tc>
          <w:tcPr>
            <w:tcW w:w="593" w:type="pct"/>
            <w:tcBorders>
              <w:bottom w:val="single" w:sz="4" w:space="0" w:color="auto"/>
            </w:tcBorders>
          </w:tcPr>
          <w:p w14:paraId="7CC30F9A" w14:textId="77777777" w:rsidR="00F63508" w:rsidRPr="00E50AC3" w:rsidRDefault="00F63508" w:rsidP="00F63508">
            <w:pPr>
              <w:rPr>
                <w:rFonts w:cs="Times New Roman"/>
                <w:kern w:val="0"/>
                <w:szCs w:val="20"/>
              </w:rPr>
            </w:pPr>
            <w:r w:rsidRPr="00E50AC3">
              <w:rPr>
                <w:rFonts w:cs="Times New Roman"/>
                <w:kern w:val="0"/>
                <w:szCs w:val="20"/>
              </w:rPr>
              <w:t>CC</w:t>
            </w:r>
          </w:p>
        </w:tc>
        <w:tc>
          <w:tcPr>
            <w:tcW w:w="593" w:type="pct"/>
            <w:tcBorders>
              <w:bottom w:val="single" w:sz="4" w:space="0" w:color="auto"/>
            </w:tcBorders>
            <w:vAlign w:val="center"/>
          </w:tcPr>
          <w:p w14:paraId="623A7C0E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  <w:r>
              <w:rPr>
                <w:rFonts w:eastAsiaTheme="minorEastAsia" w:cs="Times New Roman" w:hint="eastAsia"/>
                <w:szCs w:val="20"/>
              </w:rPr>
              <w:t>0</w:t>
            </w:r>
          </w:p>
        </w:tc>
        <w:tc>
          <w:tcPr>
            <w:tcW w:w="874" w:type="pct"/>
            <w:tcBorders>
              <w:bottom w:val="single" w:sz="4" w:space="0" w:color="auto"/>
            </w:tcBorders>
            <w:vAlign w:val="center"/>
          </w:tcPr>
          <w:p w14:paraId="78B621B0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  <w:tc>
          <w:tcPr>
            <w:tcW w:w="967" w:type="pct"/>
            <w:tcBorders>
              <w:bottom w:val="single" w:sz="4" w:space="0" w:color="auto"/>
            </w:tcBorders>
            <w:vAlign w:val="center"/>
          </w:tcPr>
          <w:p w14:paraId="7E375FC2" w14:textId="77777777" w:rsidR="00F63508" w:rsidRPr="00E50AC3" w:rsidRDefault="00F63508" w:rsidP="00F63508">
            <w:pPr>
              <w:autoSpaceDE w:val="0"/>
              <w:autoSpaceDN w:val="0"/>
              <w:spacing w:line="240" w:lineRule="exact"/>
              <w:rPr>
                <w:rFonts w:eastAsiaTheme="minorEastAsia" w:cs="Times New Roman"/>
                <w:szCs w:val="20"/>
              </w:rPr>
            </w:pPr>
          </w:p>
        </w:tc>
      </w:tr>
    </w:tbl>
    <w:p w14:paraId="14927C22" w14:textId="29D58F98" w:rsidR="006430AA" w:rsidRDefault="006430AA" w:rsidP="00F63508">
      <w:pPr>
        <w:pStyle w:val="EndNoteBibliography"/>
        <w:ind w:left="0" w:firstLine="0"/>
        <w:rPr>
          <w:rFonts w:ascii="Calibri" w:eastAsiaTheme="minorEastAsia" w:hAnsi="Calibri"/>
        </w:rPr>
      </w:pPr>
    </w:p>
    <w:p w14:paraId="6436EAAB" w14:textId="040CEC89" w:rsidR="00F63508" w:rsidRPr="006430AA" w:rsidRDefault="006430AA" w:rsidP="006430AA">
      <w:pPr>
        <w:widowControl/>
        <w:jc w:val="left"/>
        <w:rPr>
          <w:rFonts w:ascii="Calibri" w:eastAsiaTheme="minorEastAsia" w:hAnsi="Calibri" w:cs="Times New Roman"/>
          <w:noProof/>
        </w:rPr>
      </w:pPr>
      <w:r>
        <w:rPr>
          <w:rFonts w:ascii="Calibri" w:eastAsiaTheme="minorEastAsia" w:hAnsi="Calibri"/>
        </w:rPr>
        <w:br w:type="page"/>
      </w:r>
    </w:p>
    <w:p w14:paraId="31C6956C" w14:textId="14DDADD5" w:rsidR="006430AA" w:rsidRDefault="006430AA" w:rsidP="006430AA">
      <w:pPr>
        <w:pStyle w:val="Heading2"/>
        <w:ind w:firstLineChars="0" w:firstLine="0"/>
        <w:rPr>
          <w:rFonts w:eastAsiaTheme="minorEastAsia"/>
        </w:rPr>
      </w:pPr>
      <w:r w:rsidRPr="00134E67">
        <w:rPr>
          <w:kern w:val="0"/>
        </w:rPr>
        <w:lastRenderedPageBreak/>
        <w:t>Supplementa</w:t>
      </w:r>
      <w:r w:rsidRPr="00134E67">
        <w:rPr>
          <w:rFonts w:eastAsiaTheme="minorEastAsia" w:hint="eastAsia"/>
          <w:kern w:val="0"/>
        </w:rPr>
        <w:t>ry</w:t>
      </w:r>
      <w:r w:rsidRPr="00134E67">
        <w:rPr>
          <w:kern w:val="0"/>
        </w:rPr>
        <w:t xml:space="preserve"> </w:t>
      </w:r>
      <w:r w:rsidRPr="00970E8E">
        <w:rPr>
          <w:kern w:val="0"/>
        </w:rPr>
        <w:t>Table S</w:t>
      </w:r>
      <w:r w:rsidR="006A6BDB" w:rsidRPr="00970E8E">
        <w:rPr>
          <w:rFonts w:eastAsiaTheme="minorEastAsia"/>
          <w:kern w:val="0"/>
        </w:rPr>
        <w:t>4</w:t>
      </w:r>
      <w:r w:rsidRPr="00970E8E">
        <w:rPr>
          <w:rFonts w:eastAsiaTheme="minorEastAsia" w:hint="eastAsia"/>
        </w:rPr>
        <w:t xml:space="preserve"> </w:t>
      </w:r>
      <w:r w:rsidRPr="00970E8E">
        <w:rPr>
          <w:rFonts w:eastAsia="SimSun"/>
        </w:rPr>
        <w:t xml:space="preserve">Coefficients of selected </w:t>
      </w:r>
      <w:r w:rsidR="0096093B" w:rsidRPr="00970E8E">
        <w:rPr>
          <w:rFonts w:eastAsia="SimSun"/>
        </w:rPr>
        <w:t>covariate</w:t>
      </w:r>
      <w:r w:rsidRPr="00970E8E">
        <w:rPr>
          <w:rFonts w:eastAsia="SimSun"/>
        </w:rPr>
        <w:t xml:space="preserve">s </w:t>
      </w:r>
      <w:r>
        <w:rPr>
          <w:rFonts w:eastAsia="SimSun"/>
        </w:rPr>
        <w:t>by</w:t>
      </w:r>
      <w:r w:rsidRPr="007A713C">
        <w:rPr>
          <w:rFonts w:eastAsia="SimSun"/>
        </w:rPr>
        <w:t xml:space="preserve"> LASSO model with minimal prediction error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9"/>
        <w:gridCol w:w="2995"/>
        <w:gridCol w:w="3162"/>
      </w:tblGrid>
      <w:tr w:rsidR="006430AA" w:rsidRPr="00C51E4F" w14:paraId="631832EE" w14:textId="77777777" w:rsidTr="00582D88">
        <w:trPr>
          <w:trHeight w:val="288"/>
        </w:trPr>
        <w:tc>
          <w:tcPr>
            <w:tcW w:w="1559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A5F28F3" w14:textId="77777777" w:rsidR="006430AA" w:rsidRPr="00C51E4F" w:rsidRDefault="006430AA" w:rsidP="00582D88">
            <w:pPr>
              <w:jc w:val="left"/>
              <w:rPr>
                <w:rFonts w:eastAsiaTheme="minorEastAsia"/>
                <w:b/>
                <w:szCs w:val="20"/>
              </w:rPr>
            </w:pPr>
            <w:r w:rsidRPr="00C51E4F">
              <w:rPr>
                <w:rFonts w:eastAsiaTheme="minorEastAsia"/>
                <w:b/>
                <w:szCs w:val="20"/>
              </w:rPr>
              <w:t>No.</w:t>
            </w:r>
          </w:p>
        </w:tc>
        <w:tc>
          <w:tcPr>
            <w:tcW w:w="167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FB2CE84" w14:textId="0BE24FCD" w:rsidR="006430AA" w:rsidRPr="00970E8E" w:rsidRDefault="0096093B" w:rsidP="00582D88">
            <w:pPr>
              <w:jc w:val="left"/>
              <w:rPr>
                <w:rFonts w:eastAsiaTheme="minorEastAsia"/>
                <w:b/>
                <w:szCs w:val="20"/>
              </w:rPr>
            </w:pPr>
            <w:r w:rsidRPr="00970E8E">
              <w:rPr>
                <w:rFonts w:eastAsiaTheme="minorEastAsia"/>
                <w:b/>
                <w:szCs w:val="20"/>
              </w:rPr>
              <w:t>Covariate</w:t>
            </w:r>
          </w:p>
        </w:tc>
        <w:tc>
          <w:tcPr>
            <w:tcW w:w="1767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9A9686F" w14:textId="77777777" w:rsidR="006430AA" w:rsidRPr="00C51E4F" w:rsidRDefault="006430AA" w:rsidP="00582D88">
            <w:pPr>
              <w:jc w:val="left"/>
              <w:rPr>
                <w:rFonts w:eastAsiaTheme="minorEastAsia"/>
                <w:b/>
                <w:szCs w:val="20"/>
              </w:rPr>
            </w:pPr>
            <w:r w:rsidRPr="00C51E4F">
              <w:rPr>
                <w:rFonts w:eastAsiaTheme="minorEastAsia"/>
                <w:b/>
                <w:szCs w:val="20"/>
              </w:rPr>
              <w:t>Coefficient</w:t>
            </w:r>
          </w:p>
        </w:tc>
      </w:tr>
      <w:tr w:rsidR="006430AA" w:rsidRPr="00C51E4F" w14:paraId="604F5C1E" w14:textId="77777777" w:rsidTr="00582D88">
        <w:trPr>
          <w:trHeight w:val="288"/>
        </w:trPr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3266AEAD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1</w:t>
            </w:r>
          </w:p>
        </w:tc>
        <w:tc>
          <w:tcPr>
            <w:tcW w:w="1674" w:type="pct"/>
            <w:tcBorders>
              <w:top w:val="single" w:sz="4" w:space="0" w:color="auto"/>
            </w:tcBorders>
            <w:noWrap/>
            <w:hideMark/>
          </w:tcPr>
          <w:p w14:paraId="2847F100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DOSE1</w:t>
            </w:r>
          </w:p>
        </w:tc>
        <w:tc>
          <w:tcPr>
            <w:tcW w:w="1767" w:type="pct"/>
            <w:tcBorders>
              <w:top w:val="single" w:sz="4" w:space="0" w:color="auto"/>
            </w:tcBorders>
            <w:noWrap/>
            <w:hideMark/>
          </w:tcPr>
          <w:p w14:paraId="6AF551C8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3E7FD0">
              <w:rPr>
                <w:rFonts w:eastAsiaTheme="minorEastAsia"/>
                <w:szCs w:val="20"/>
              </w:rPr>
              <w:t>2.11</w:t>
            </w:r>
            <w:r w:rsidRPr="00410EB9">
              <w:rPr>
                <w:rFonts w:eastAsiaTheme="minorEastAsia"/>
                <w:szCs w:val="20"/>
              </w:rPr>
              <w:t>×</w:t>
            </w:r>
            <w:r w:rsidRPr="003E7FD0">
              <w:rPr>
                <w:rFonts w:eastAsiaTheme="minorEastAsia"/>
                <w:szCs w:val="20"/>
              </w:rPr>
              <w:t>10</w:t>
            </w:r>
            <w:r w:rsidRPr="00F565A6">
              <w:rPr>
                <w:rFonts w:eastAsiaTheme="minorEastAsia"/>
                <w:szCs w:val="20"/>
                <w:vertAlign w:val="superscript"/>
              </w:rPr>
              <w:t>-3</w:t>
            </w:r>
          </w:p>
        </w:tc>
      </w:tr>
      <w:tr w:rsidR="006430AA" w:rsidRPr="00C51E4F" w14:paraId="2240ED8B" w14:textId="77777777" w:rsidTr="00582D88">
        <w:trPr>
          <w:trHeight w:val="288"/>
        </w:trPr>
        <w:tc>
          <w:tcPr>
            <w:tcW w:w="1559" w:type="pct"/>
            <w:noWrap/>
            <w:hideMark/>
          </w:tcPr>
          <w:p w14:paraId="5F8DCB7B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2</w:t>
            </w:r>
          </w:p>
        </w:tc>
        <w:tc>
          <w:tcPr>
            <w:tcW w:w="1674" w:type="pct"/>
            <w:noWrap/>
            <w:hideMark/>
          </w:tcPr>
          <w:p w14:paraId="5DC40CB1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DOSE2</w:t>
            </w:r>
          </w:p>
        </w:tc>
        <w:tc>
          <w:tcPr>
            <w:tcW w:w="1767" w:type="pct"/>
            <w:noWrap/>
            <w:hideMark/>
          </w:tcPr>
          <w:p w14:paraId="4527C86E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1.64</w:t>
            </w:r>
            <w:r w:rsidRPr="00410EB9">
              <w:rPr>
                <w:rFonts w:eastAsiaTheme="minorEastAsia"/>
                <w:szCs w:val="20"/>
              </w:rPr>
              <w:t>×10</w:t>
            </w:r>
            <w:r w:rsidRPr="00410EB9">
              <w:rPr>
                <w:rFonts w:eastAsiaTheme="minorEastAsia"/>
                <w:szCs w:val="20"/>
                <w:vertAlign w:val="superscript"/>
              </w:rPr>
              <w:t>-</w:t>
            </w:r>
            <w:r w:rsidRPr="00410EB9">
              <w:rPr>
                <w:rFonts w:eastAsiaTheme="minorEastAsia" w:hint="eastAsia"/>
                <w:szCs w:val="20"/>
                <w:vertAlign w:val="superscript"/>
              </w:rPr>
              <w:t>3</w:t>
            </w:r>
          </w:p>
        </w:tc>
      </w:tr>
      <w:tr w:rsidR="006430AA" w:rsidRPr="00C51E4F" w14:paraId="774A6EFC" w14:textId="77777777" w:rsidTr="00582D88">
        <w:trPr>
          <w:trHeight w:val="288"/>
        </w:trPr>
        <w:tc>
          <w:tcPr>
            <w:tcW w:w="1559" w:type="pct"/>
            <w:noWrap/>
            <w:hideMark/>
          </w:tcPr>
          <w:p w14:paraId="2FE5AF36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3</w:t>
            </w:r>
          </w:p>
        </w:tc>
        <w:tc>
          <w:tcPr>
            <w:tcW w:w="1674" w:type="pct"/>
            <w:noWrap/>
            <w:hideMark/>
          </w:tcPr>
          <w:p w14:paraId="197F698F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TAD</w:t>
            </w:r>
          </w:p>
        </w:tc>
        <w:tc>
          <w:tcPr>
            <w:tcW w:w="1767" w:type="pct"/>
            <w:noWrap/>
            <w:hideMark/>
          </w:tcPr>
          <w:p w14:paraId="48015C9B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1.54</w:t>
            </w:r>
          </w:p>
        </w:tc>
      </w:tr>
      <w:tr w:rsidR="006430AA" w:rsidRPr="00C51E4F" w14:paraId="25DED9FC" w14:textId="77777777" w:rsidTr="00582D88">
        <w:trPr>
          <w:trHeight w:val="288"/>
        </w:trPr>
        <w:tc>
          <w:tcPr>
            <w:tcW w:w="1559" w:type="pct"/>
            <w:noWrap/>
            <w:hideMark/>
          </w:tcPr>
          <w:p w14:paraId="7D90C117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4</w:t>
            </w:r>
          </w:p>
        </w:tc>
        <w:tc>
          <w:tcPr>
            <w:tcW w:w="1674" w:type="pct"/>
            <w:noWrap/>
            <w:hideMark/>
          </w:tcPr>
          <w:p w14:paraId="354C7FD3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HT</w:t>
            </w:r>
          </w:p>
        </w:tc>
        <w:tc>
          <w:tcPr>
            <w:tcW w:w="1767" w:type="pct"/>
            <w:noWrap/>
            <w:hideMark/>
          </w:tcPr>
          <w:p w14:paraId="52D08DDB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-</w:t>
            </w:r>
            <w:r>
              <w:rPr>
                <w:rFonts w:eastAsiaTheme="minorEastAsia"/>
                <w:szCs w:val="20"/>
              </w:rPr>
              <w:t>0.</w:t>
            </w:r>
            <w:r w:rsidRPr="00C51E4F">
              <w:rPr>
                <w:rFonts w:eastAsiaTheme="minorEastAsia"/>
                <w:szCs w:val="20"/>
              </w:rPr>
              <w:t>361</w:t>
            </w:r>
          </w:p>
        </w:tc>
      </w:tr>
      <w:tr w:rsidR="006430AA" w:rsidRPr="00C51E4F" w14:paraId="6FA29F6B" w14:textId="77777777" w:rsidTr="00582D88">
        <w:trPr>
          <w:trHeight w:val="288"/>
        </w:trPr>
        <w:tc>
          <w:tcPr>
            <w:tcW w:w="1559" w:type="pct"/>
            <w:noWrap/>
            <w:hideMark/>
          </w:tcPr>
          <w:p w14:paraId="715D60B3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5</w:t>
            </w:r>
          </w:p>
        </w:tc>
        <w:tc>
          <w:tcPr>
            <w:tcW w:w="1674" w:type="pct"/>
            <w:noWrap/>
            <w:hideMark/>
          </w:tcPr>
          <w:p w14:paraId="2653B029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POD</w:t>
            </w:r>
          </w:p>
        </w:tc>
        <w:tc>
          <w:tcPr>
            <w:tcW w:w="1767" w:type="pct"/>
            <w:noWrap/>
            <w:hideMark/>
          </w:tcPr>
          <w:p w14:paraId="7399D58E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-1.73</w:t>
            </w:r>
            <w:r w:rsidRPr="00410EB9">
              <w:rPr>
                <w:rFonts w:eastAsiaTheme="minorEastAsia"/>
                <w:szCs w:val="20"/>
              </w:rPr>
              <w:t>×10</w:t>
            </w:r>
            <w:r w:rsidRPr="00410EB9">
              <w:rPr>
                <w:rFonts w:eastAsiaTheme="minorEastAsia"/>
                <w:szCs w:val="20"/>
                <w:vertAlign w:val="superscript"/>
              </w:rPr>
              <w:t>-</w:t>
            </w:r>
            <w:r>
              <w:rPr>
                <w:rFonts w:eastAsiaTheme="minorEastAsia" w:hint="eastAsia"/>
                <w:szCs w:val="20"/>
                <w:vertAlign w:val="superscript"/>
              </w:rPr>
              <w:t>4</w:t>
            </w:r>
          </w:p>
        </w:tc>
      </w:tr>
      <w:tr w:rsidR="006430AA" w:rsidRPr="00C51E4F" w14:paraId="5C9F42C8" w14:textId="77777777" w:rsidTr="00582D88">
        <w:trPr>
          <w:trHeight w:val="288"/>
        </w:trPr>
        <w:tc>
          <w:tcPr>
            <w:tcW w:w="1559" w:type="pct"/>
            <w:noWrap/>
            <w:hideMark/>
          </w:tcPr>
          <w:p w14:paraId="4CCACF5F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6</w:t>
            </w:r>
          </w:p>
        </w:tc>
        <w:tc>
          <w:tcPr>
            <w:tcW w:w="1674" w:type="pct"/>
            <w:noWrap/>
            <w:hideMark/>
          </w:tcPr>
          <w:p w14:paraId="1B8240F6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WBC</w:t>
            </w:r>
          </w:p>
        </w:tc>
        <w:tc>
          <w:tcPr>
            <w:tcW w:w="1767" w:type="pct"/>
            <w:noWrap/>
            <w:hideMark/>
          </w:tcPr>
          <w:p w14:paraId="6F02E1D9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2.97</w:t>
            </w:r>
            <w:r w:rsidRPr="00410EB9">
              <w:rPr>
                <w:rFonts w:eastAsiaTheme="minorEastAsia"/>
                <w:szCs w:val="20"/>
              </w:rPr>
              <w:t>×10</w:t>
            </w:r>
            <w:r w:rsidRPr="00410EB9">
              <w:rPr>
                <w:rFonts w:eastAsiaTheme="minorEastAsia"/>
                <w:szCs w:val="20"/>
                <w:vertAlign w:val="superscript"/>
              </w:rPr>
              <w:t>-</w:t>
            </w:r>
            <w:r>
              <w:rPr>
                <w:rFonts w:eastAsiaTheme="minorEastAsia" w:hint="eastAsia"/>
                <w:szCs w:val="20"/>
                <w:vertAlign w:val="superscript"/>
              </w:rPr>
              <w:t>4</w:t>
            </w:r>
          </w:p>
        </w:tc>
      </w:tr>
      <w:tr w:rsidR="006430AA" w:rsidRPr="00C51E4F" w14:paraId="351F90F0" w14:textId="77777777" w:rsidTr="00582D88">
        <w:trPr>
          <w:trHeight w:val="288"/>
        </w:trPr>
        <w:tc>
          <w:tcPr>
            <w:tcW w:w="1559" w:type="pct"/>
            <w:noWrap/>
            <w:hideMark/>
          </w:tcPr>
          <w:p w14:paraId="64D1E3B9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7</w:t>
            </w:r>
          </w:p>
        </w:tc>
        <w:tc>
          <w:tcPr>
            <w:tcW w:w="1674" w:type="pct"/>
            <w:noWrap/>
            <w:hideMark/>
          </w:tcPr>
          <w:p w14:paraId="631A0DB7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HCT</w:t>
            </w:r>
          </w:p>
        </w:tc>
        <w:tc>
          <w:tcPr>
            <w:tcW w:w="1767" w:type="pct"/>
            <w:noWrap/>
            <w:hideMark/>
          </w:tcPr>
          <w:p w14:paraId="798D19B1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8.69</w:t>
            </w:r>
            <w:r w:rsidRPr="00410EB9">
              <w:rPr>
                <w:rFonts w:eastAsiaTheme="minorEastAsia"/>
                <w:szCs w:val="20"/>
              </w:rPr>
              <w:t>×10</w:t>
            </w:r>
            <w:r w:rsidRPr="00410EB9">
              <w:rPr>
                <w:rFonts w:eastAsiaTheme="minorEastAsia"/>
                <w:szCs w:val="20"/>
                <w:vertAlign w:val="superscript"/>
              </w:rPr>
              <w:t>-</w:t>
            </w:r>
            <w:r>
              <w:rPr>
                <w:rFonts w:eastAsiaTheme="minorEastAsia" w:hint="eastAsia"/>
                <w:szCs w:val="20"/>
                <w:vertAlign w:val="superscript"/>
              </w:rPr>
              <w:t>5</w:t>
            </w:r>
          </w:p>
        </w:tc>
      </w:tr>
      <w:tr w:rsidR="006430AA" w:rsidRPr="00C51E4F" w14:paraId="5F552B64" w14:textId="77777777" w:rsidTr="00582D88">
        <w:trPr>
          <w:trHeight w:val="288"/>
        </w:trPr>
        <w:tc>
          <w:tcPr>
            <w:tcW w:w="1559" w:type="pct"/>
            <w:noWrap/>
            <w:hideMark/>
          </w:tcPr>
          <w:p w14:paraId="170827EC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8</w:t>
            </w:r>
          </w:p>
        </w:tc>
        <w:tc>
          <w:tcPr>
            <w:tcW w:w="1674" w:type="pct"/>
            <w:noWrap/>
            <w:hideMark/>
          </w:tcPr>
          <w:p w14:paraId="2EF04F51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PLT</w:t>
            </w:r>
          </w:p>
        </w:tc>
        <w:tc>
          <w:tcPr>
            <w:tcW w:w="1767" w:type="pct"/>
            <w:noWrap/>
            <w:hideMark/>
          </w:tcPr>
          <w:p w14:paraId="541FB44F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2.36</w:t>
            </w:r>
            <w:r w:rsidRPr="00410EB9">
              <w:rPr>
                <w:rFonts w:eastAsiaTheme="minorEastAsia"/>
                <w:szCs w:val="20"/>
              </w:rPr>
              <w:t>×10</w:t>
            </w:r>
            <w:r w:rsidRPr="00410EB9">
              <w:rPr>
                <w:rFonts w:eastAsiaTheme="minorEastAsia"/>
                <w:szCs w:val="20"/>
                <w:vertAlign w:val="superscript"/>
              </w:rPr>
              <w:t>-</w:t>
            </w:r>
            <w:r>
              <w:rPr>
                <w:rFonts w:eastAsiaTheme="minorEastAsia" w:hint="eastAsia"/>
                <w:szCs w:val="20"/>
                <w:vertAlign w:val="superscript"/>
              </w:rPr>
              <w:t>4</w:t>
            </w:r>
          </w:p>
        </w:tc>
      </w:tr>
      <w:tr w:rsidR="006430AA" w:rsidRPr="00C51E4F" w14:paraId="5BEE30E7" w14:textId="77777777" w:rsidTr="00582D88">
        <w:trPr>
          <w:trHeight w:val="288"/>
        </w:trPr>
        <w:tc>
          <w:tcPr>
            <w:tcW w:w="1559" w:type="pct"/>
            <w:noWrap/>
            <w:hideMark/>
          </w:tcPr>
          <w:p w14:paraId="616E7C5C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9</w:t>
            </w:r>
          </w:p>
        </w:tc>
        <w:tc>
          <w:tcPr>
            <w:tcW w:w="1674" w:type="pct"/>
            <w:noWrap/>
            <w:hideMark/>
          </w:tcPr>
          <w:p w14:paraId="66A5B7E0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TBIL</w:t>
            </w:r>
          </w:p>
        </w:tc>
        <w:tc>
          <w:tcPr>
            <w:tcW w:w="1767" w:type="pct"/>
            <w:noWrap/>
            <w:hideMark/>
          </w:tcPr>
          <w:p w14:paraId="7E8C0023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2.31</w:t>
            </w:r>
            <w:r w:rsidRPr="00410EB9">
              <w:rPr>
                <w:rFonts w:eastAsiaTheme="minorEastAsia"/>
                <w:szCs w:val="20"/>
              </w:rPr>
              <w:t>×10</w:t>
            </w:r>
            <w:r w:rsidRPr="00410EB9">
              <w:rPr>
                <w:rFonts w:eastAsiaTheme="minorEastAsia"/>
                <w:szCs w:val="20"/>
                <w:vertAlign w:val="superscript"/>
              </w:rPr>
              <w:t>-</w:t>
            </w:r>
            <w:r>
              <w:rPr>
                <w:rFonts w:eastAsiaTheme="minorEastAsia" w:hint="eastAsia"/>
                <w:szCs w:val="20"/>
                <w:vertAlign w:val="superscript"/>
              </w:rPr>
              <w:t>4</w:t>
            </w:r>
          </w:p>
        </w:tc>
      </w:tr>
      <w:tr w:rsidR="006430AA" w:rsidRPr="00C51E4F" w14:paraId="0C88E78E" w14:textId="77777777" w:rsidTr="00582D88">
        <w:trPr>
          <w:trHeight w:val="288"/>
        </w:trPr>
        <w:tc>
          <w:tcPr>
            <w:tcW w:w="1559" w:type="pct"/>
            <w:noWrap/>
            <w:hideMark/>
          </w:tcPr>
          <w:p w14:paraId="5BD7073A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10</w:t>
            </w:r>
          </w:p>
        </w:tc>
        <w:tc>
          <w:tcPr>
            <w:tcW w:w="1674" w:type="pct"/>
            <w:noWrap/>
            <w:hideMark/>
          </w:tcPr>
          <w:p w14:paraId="633D18D4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RGT</w:t>
            </w:r>
          </w:p>
        </w:tc>
        <w:tc>
          <w:tcPr>
            <w:tcW w:w="1767" w:type="pct"/>
            <w:noWrap/>
            <w:hideMark/>
          </w:tcPr>
          <w:p w14:paraId="39EE7846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1.51</w:t>
            </w:r>
            <w:r w:rsidRPr="00410EB9">
              <w:rPr>
                <w:rFonts w:eastAsiaTheme="minorEastAsia"/>
                <w:szCs w:val="20"/>
              </w:rPr>
              <w:t>×10</w:t>
            </w:r>
            <w:r w:rsidRPr="00410EB9">
              <w:rPr>
                <w:rFonts w:eastAsiaTheme="minorEastAsia"/>
                <w:szCs w:val="20"/>
                <w:vertAlign w:val="superscript"/>
              </w:rPr>
              <w:t>-</w:t>
            </w:r>
            <w:r>
              <w:rPr>
                <w:rFonts w:eastAsiaTheme="minorEastAsia" w:hint="eastAsia"/>
                <w:szCs w:val="20"/>
                <w:vertAlign w:val="superscript"/>
              </w:rPr>
              <w:t>4</w:t>
            </w:r>
          </w:p>
        </w:tc>
      </w:tr>
      <w:tr w:rsidR="006430AA" w:rsidRPr="00C51E4F" w14:paraId="4CD381C4" w14:textId="77777777" w:rsidTr="00582D88">
        <w:trPr>
          <w:trHeight w:val="288"/>
        </w:trPr>
        <w:tc>
          <w:tcPr>
            <w:tcW w:w="1559" w:type="pct"/>
            <w:noWrap/>
            <w:hideMark/>
          </w:tcPr>
          <w:p w14:paraId="7B27E90E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11</w:t>
            </w:r>
          </w:p>
        </w:tc>
        <w:tc>
          <w:tcPr>
            <w:tcW w:w="1674" w:type="pct"/>
            <w:noWrap/>
            <w:hideMark/>
          </w:tcPr>
          <w:p w14:paraId="4524C050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UN</w:t>
            </w:r>
          </w:p>
        </w:tc>
        <w:tc>
          <w:tcPr>
            <w:tcW w:w="1767" w:type="pct"/>
            <w:noWrap/>
            <w:hideMark/>
          </w:tcPr>
          <w:p w14:paraId="2DF28B37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-3.32</w:t>
            </w:r>
            <w:r w:rsidRPr="00410EB9">
              <w:rPr>
                <w:rFonts w:eastAsiaTheme="minorEastAsia"/>
                <w:szCs w:val="20"/>
              </w:rPr>
              <w:t>×10</w:t>
            </w:r>
            <w:r w:rsidRPr="00410EB9">
              <w:rPr>
                <w:rFonts w:eastAsiaTheme="minorEastAsia"/>
                <w:szCs w:val="20"/>
                <w:vertAlign w:val="superscript"/>
              </w:rPr>
              <w:t>-</w:t>
            </w:r>
            <w:r w:rsidRPr="00410EB9">
              <w:rPr>
                <w:rFonts w:eastAsiaTheme="minorEastAsia" w:hint="eastAsia"/>
                <w:szCs w:val="20"/>
                <w:vertAlign w:val="superscript"/>
              </w:rPr>
              <w:t>3</w:t>
            </w:r>
          </w:p>
        </w:tc>
      </w:tr>
      <w:tr w:rsidR="006430AA" w:rsidRPr="00C51E4F" w14:paraId="27748788" w14:textId="77777777" w:rsidTr="00582D88">
        <w:trPr>
          <w:trHeight w:val="288"/>
        </w:trPr>
        <w:tc>
          <w:tcPr>
            <w:tcW w:w="1559" w:type="pct"/>
            <w:noWrap/>
            <w:hideMark/>
          </w:tcPr>
          <w:p w14:paraId="69260C4D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12</w:t>
            </w:r>
          </w:p>
        </w:tc>
        <w:tc>
          <w:tcPr>
            <w:tcW w:w="1674" w:type="pct"/>
            <w:noWrap/>
            <w:hideMark/>
          </w:tcPr>
          <w:p w14:paraId="73B2C67A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CR</w:t>
            </w:r>
          </w:p>
        </w:tc>
        <w:tc>
          <w:tcPr>
            <w:tcW w:w="1767" w:type="pct"/>
            <w:noWrap/>
            <w:hideMark/>
          </w:tcPr>
          <w:p w14:paraId="2C7534BA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-2.12</w:t>
            </w:r>
            <w:r w:rsidRPr="00410EB9">
              <w:rPr>
                <w:rFonts w:eastAsiaTheme="minorEastAsia"/>
                <w:szCs w:val="20"/>
              </w:rPr>
              <w:t>×10</w:t>
            </w:r>
            <w:r w:rsidRPr="00410EB9">
              <w:rPr>
                <w:rFonts w:eastAsiaTheme="minorEastAsia"/>
                <w:szCs w:val="20"/>
                <w:vertAlign w:val="superscript"/>
              </w:rPr>
              <w:t>-</w:t>
            </w:r>
            <w:r>
              <w:rPr>
                <w:rFonts w:eastAsiaTheme="minorEastAsia" w:hint="eastAsia"/>
                <w:szCs w:val="20"/>
                <w:vertAlign w:val="superscript"/>
              </w:rPr>
              <w:t>4</w:t>
            </w:r>
          </w:p>
        </w:tc>
      </w:tr>
      <w:tr w:rsidR="006430AA" w:rsidRPr="00C51E4F" w14:paraId="6C0868AC" w14:textId="77777777" w:rsidTr="00582D88">
        <w:trPr>
          <w:trHeight w:val="288"/>
        </w:trPr>
        <w:tc>
          <w:tcPr>
            <w:tcW w:w="1559" w:type="pct"/>
            <w:noWrap/>
            <w:hideMark/>
          </w:tcPr>
          <w:p w14:paraId="3C803C94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13</w:t>
            </w:r>
          </w:p>
        </w:tc>
        <w:tc>
          <w:tcPr>
            <w:tcW w:w="1674" w:type="pct"/>
            <w:noWrap/>
            <w:hideMark/>
          </w:tcPr>
          <w:p w14:paraId="1EA0E13E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CLCR</w:t>
            </w:r>
          </w:p>
        </w:tc>
        <w:tc>
          <w:tcPr>
            <w:tcW w:w="1767" w:type="pct"/>
            <w:noWrap/>
            <w:hideMark/>
          </w:tcPr>
          <w:p w14:paraId="1CEDDB72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1.89</w:t>
            </w:r>
            <w:r w:rsidRPr="00410EB9">
              <w:rPr>
                <w:rFonts w:eastAsiaTheme="minorEastAsia"/>
                <w:szCs w:val="20"/>
              </w:rPr>
              <w:t>×10</w:t>
            </w:r>
            <w:r w:rsidRPr="00410EB9">
              <w:rPr>
                <w:rFonts w:eastAsiaTheme="minorEastAsia"/>
                <w:szCs w:val="20"/>
                <w:vertAlign w:val="superscript"/>
              </w:rPr>
              <w:t>-</w:t>
            </w:r>
            <w:r>
              <w:rPr>
                <w:rFonts w:eastAsiaTheme="minorEastAsia" w:hint="eastAsia"/>
                <w:szCs w:val="20"/>
                <w:vertAlign w:val="superscript"/>
              </w:rPr>
              <w:t>4</w:t>
            </w:r>
          </w:p>
        </w:tc>
      </w:tr>
      <w:tr w:rsidR="006430AA" w:rsidRPr="00C51E4F" w14:paraId="264A1247" w14:textId="77777777" w:rsidTr="00582D88">
        <w:trPr>
          <w:trHeight w:val="288"/>
        </w:trPr>
        <w:tc>
          <w:tcPr>
            <w:tcW w:w="1559" w:type="pct"/>
            <w:noWrap/>
            <w:hideMark/>
          </w:tcPr>
          <w:p w14:paraId="19A47A89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14</w:t>
            </w:r>
          </w:p>
        </w:tc>
        <w:tc>
          <w:tcPr>
            <w:tcW w:w="1674" w:type="pct"/>
            <w:noWrap/>
            <w:hideMark/>
          </w:tcPr>
          <w:p w14:paraId="55FD8A8C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CGC</w:t>
            </w:r>
          </w:p>
        </w:tc>
        <w:tc>
          <w:tcPr>
            <w:tcW w:w="1767" w:type="pct"/>
            <w:noWrap/>
            <w:hideMark/>
          </w:tcPr>
          <w:p w14:paraId="7AB90036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6.19</w:t>
            </w:r>
            <w:r w:rsidRPr="00410EB9">
              <w:rPr>
                <w:rFonts w:eastAsiaTheme="minorEastAsia"/>
                <w:szCs w:val="20"/>
              </w:rPr>
              <w:t>×10</w:t>
            </w:r>
            <w:r w:rsidRPr="00410EB9">
              <w:rPr>
                <w:rFonts w:eastAsiaTheme="minorEastAsia"/>
                <w:szCs w:val="20"/>
                <w:vertAlign w:val="superscript"/>
              </w:rPr>
              <w:t>-</w:t>
            </w:r>
            <w:r>
              <w:rPr>
                <w:rFonts w:eastAsiaTheme="minorEastAsia" w:hint="eastAsia"/>
                <w:szCs w:val="20"/>
                <w:vertAlign w:val="superscript"/>
              </w:rPr>
              <w:t>2</w:t>
            </w:r>
          </w:p>
        </w:tc>
      </w:tr>
      <w:tr w:rsidR="006430AA" w:rsidRPr="00C51E4F" w14:paraId="5E75650B" w14:textId="77777777" w:rsidTr="00582D88">
        <w:trPr>
          <w:trHeight w:val="288"/>
        </w:trPr>
        <w:tc>
          <w:tcPr>
            <w:tcW w:w="1559" w:type="pct"/>
            <w:noWrap/>
            <w:hideMark/>
          </w:tcPr>
          <w:p w14:paraId="02ABEE9C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15</w:t>
            </w:r>
          </w:p>
        </w:tc>
        <w:tc>
          <w:tcPr>
            <w:tcW w:w="1674" w:type="pct"/>
            <w:noWrap/>
            <w:hideMark/>
          </w:tcPr>
          <w:p w14:paraId="18ED8EB9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FF155A">
              <w:rPr>
                <w:rFonts w:eastAsiaTheme="minorEastAsia"/>
                <w:szCs w:val="20"/>
              </w:rPr>
              <w:t>A</w:t>
            </w:r>
            <w:r>
              <w:rPr>
                <w:rFonts w:eastAsiaTheme="minorEastAsia"/>
                <w:szCs w:val="20"/>
              </w:rPr>
              <w:t>CI</w:t>
            </w:r>
          </w:p>
        </w:tc>
        <w:tc>
          <w:tcPr>
            <w:tcW w:w="1767" w:type="pct"/>
            <w:noWrap/>
            <w:hideMark/>
          </w:tcPr>
          <w:p w14:paraId="6C88FD96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8.25</w:t>
            </w:r>
            <w:r w:rsidRPr="00410EB9">
              <w:rPr>
                <w:rFonts w:eastAsiaTheme="minorEastAsia"/>
                <w:szCs w:val="20"/>
              </w:rPr>
              <w:t>×10</w:t>
            </w:r>
            <w:r w:rsidRPr="00410EB9">
              <w:rPr>
                <w:rFonts w:eastAsiaTheme="minorEastAsia"/>
                <w:szCs w:val="20"/>
                <w:vertAlign w:val="superscript"/>
              </w:rPr>
              <w:t>-</w:t>
            </w:r>
            <w:r>
              <w:rPr>
                <w:rFonts w:eastAsiaTheme="minorEastAsia" w:hint="eastAsia"/>
                <w:szCs w:val="20"/>
                <w:vertAlign w:val="superscript"/>
              </w:rPr>
              <w:t>2</w:t>
            </w:r>
          </w:p>
        </w:tc>
      </w:tr>
      <w:tr w:rsidR="006430AA" w:rsidRPr="00C51E4F" w14:paraId="7322C5DC" w14:textId="77777777" w:rsidTr="00582D88">
        <w:trPr>
          <w:trHeight w:val="288"/>
        </w:trPr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58B23315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16</w:t>
            </w:r>
          </w:p>
        </w:tc>
        <w:tc>
          <w:tcPr>
            <w:tcW w:w="1674" w:type="pct"/>
            <w:tcBorders>
              <w:bottom w:val="single" w:sz="4" w:space="0" w:color="auto"/>
            </w:tcBorders>
            <w:noWrap/>
            <w:hideMark/>
          </w:tcPr>
          <w:p w14:paraId="475E8F89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B63F8A">
              <w:rPr>
                <w:rFonts w:eastAsiaTheme="minorEastAsia"/>
              </w:rPr>
              <w:t>N</w:t>
            </w:r>
            <w:r>
              <w:rPr>
                <w:rFonts w:eastAsiaTheme="minorEastAsia"/>
              </w:rPr>
              <w:t>OR</w:t>
            </w:r>
          </w:p>
        </w:tc>
        <w:tc>
          <w:tcPr>
            <w:tcW w:w="1767" w:type="pct"/>
            <w:tcBorders>
              <w:bottom w:val="single" w:sz="4" w:space="0" w:color="auto"/>
            </w:tcBorders>
            <w:noWrap/>
            <w:hideMark/>
          </w:tcPr>
          <w:p w14:paraId="11B54B9F" w14:textId="77777777" w:rsidR="006430AA" w:rsidRPr="00C51E4F" w:rsidRDefault="006430AA" w:rsidP="00582D88">
            <w:pPr>
              <w:jc w:val="left"/>
              <w:rPr>
                <w:rFonts w:eastAsiaTheme="minorEastAsia"/>
                <w:szCs w:val="20"/>
              </w:rPr>
            </w:pPr>
            <w:r w:rsidRPr="00C51E4F">
              <w:rPr>
                <w:rFonts w:eastAsiaTheme="minorEastAsia"/>
                <w:szCs w:val="20"/>
              </w:rPr>
              <w:t>3.05</w:t>
            </w:r>
            <w:r w:rsidRPr="00410EB9">
              <w:rPr>
                <w:rFonts w:eastAsiaTheme="minorEastAsia"/>
                <w:szCs w:val="20"/>
              </w:rPr>
              <w:t>×10</w:t>
            </w:r>
            <w:r w:rsidRPr="00410EB9">
              <w:rPr>
                <w:rFonts w:eastAsiaTheme="minorEastAsia"/>
                <w:szCs w:val="20"/>
                <w:vertAlign w:val="superscript"/>
              </w:rPr>
              <w:t>-</w:t>
            </w:r>
            <w:r>
              <w:rPr>
                <w:rFonts w:eastAsiaTheme="minorEastAsia" w:hint="eastAsia"/>
                <w:szCs w:val="20"/>
                <w:vertAlign w:val="superscript"/>
              </w:rPr>
              <w:t>2</w:t>
            </w:r>
          </w:p>
        </w:tc>
      </w:tr>
    </w:tbl>
    <w:p w14:paraId="180D847B" w14:textId="1E0CFB62" w:rsidR="006430AA" w:rsidRPr="00BF634B" w:rsidRDefault="006430AA" w:rsidP="006430AA">
      <w:pPr>
        <w:ind w:left="0" w:firstLine="0"/>
        <w:rPr>
          <w:rFonts w:eastAsiaTheme="minorEastAsia"/>
          <w:szCs w:val="20"/>
        </w:rPr>
      </w:pPr>
      <w:r>
        <w:rPr>
          <w:rFonts w:eastAsia="SimSun"/>
          <w:szCs w:val="20"/>
        </w:rPr>
        <w:t xml:space="preserve">ACI, </w:t>
      </w:r>
      <w:r w:rsidRPr="00876E9E">
        <w:rPr>
          <w:rFonts w:eastAsia="SimSun"/>
          <w:szCs w:val="20"/>
        </w:rPr>
        <w:t>acyclovir</w:t>
      </w:r>
      <w:r>
        <w:rPr>
          <w:rFonts w:eastAsia="SimSun"/>
          <w:szCs w:val="20"/>
        </w:rPr>
        <w:t xml:space="preserve">; CGC, </w:t>
      </w:r>
      <w:r>
        <w:rPr>
          <w:rFonts w:eastAsia="SimSun" w:hint="eastAsia"/>
          <w:szCs w:val="20"/>
        </w:rPr>
        <w:t>M</w:t>
      </w:r>
      <w:r>
        <w:rPr>
          <w:rFonts w:eastAsia="SimSun"/>
          <w:szCs w:val="20"/>
        </w:rPr>
        <w:t xml:space="preserve">DR1 haplotype; CLCR, </w:t>
      </w:r>
      <w:r w:rsidRPr="00876E9E">
        <w:rPr>
          <w:rFonts w:eastAsia="SimSun"/>
          <w:szCs w:val="20"/>
        </w:rPr>
        <w:t>creatinine clearance</w:t>
      </w:r>
      <w:r>
        <w:rPr>
          <w:rFonts w:eastAsia="SimSun"/>
          <w:szCs w:val="20"/>
        </w:rPr>
        <w:t xml:space="preserve">; CR, </w:t>
      </w:r>
      <w:r w:rsidRPr="00876E9E">
        <w:rPr>
          <w:rFonts w:eastAsia="SimSun"/>
          <w:szCs w:val="20"/>
        </w:rPr>
        <w:t>serum creatinine</w:t>
      </w:r>
      <w:r>
        <w:rPr>
          <w:rFonts w:eastAsia="SimSun"/>
          <w:szCs w:val="20"/>
        </w:rPr>
        <w:t xml:space="preserve">; </w:t>
      </w:r>
      <w:r>
        <w:rPr>
          <w:rFonts w:eastAsiaTheme="minorEastAsia"/>
          <w:szCs w:val="20"/>
        </w:rPr>
        <w:t>DOSE1</w:t>
      </w:r>
      <w:r w:rsidRPr="00D3308D">
        <w:rPr>
          <w:rFonts w:eastAsiaTheme="minorEastAsia"/>
          <w:szCs w:val="20"/>
        </w:rPr>
        <w:t xml:space="preserve">, </w:t>
      </w:r>
      <w:r w:rsidRPr="00876E9E">
        <w:rPr>
          <w:rFonts w:eastAsia="SimSun"/>
          <w:szCs w:val="20"/>
        </w:rPr>
        <w:t xml:space="preserve">the penultimate </w:t>
      </w:r>
      <w:r w:rsidR="00DD7BCE">
        <w:rPr>
          <w:rFonts w:eastAsia="SimSun"/>
          <w:szCs w:val="20"/>
        </w:rPr>
        <w:t>cyclosporine</w:t>
      </w:r>
      <w:r w:rsidRPr="00876E9E">
        <w:rPr>
          <w:rFonts w:eastAsia="SimSun"/>
          <w:szCs w:val="20"/>
        </w:rPr>
        <w:t xml:space="preserve"> dosage before sample collection</w:t>
      </w:r>
      <w:r w:rsidRPr="00D3308D">
        <w:rPr>
          <w:rFonts w:eastAsiaTheme="minorEastAsia"/>
          <w:szCs w:val="20"/>
        </w:rPr>
        <w:t xml:space="preserve">; </w:t>
      </w:r>
      <w:r>
        <w:rPr>
          <w:rFonts w:eastAsiaTheme="minorEastAsia"/>
          <w:szCs w:val="20"/>
        </w:rPr>
        <w:t>DOSE2,</w:t>
      </w:r>
      <w:r w:rsidRPr="00D3308D">
        <w:rPr>
          <w:rFonts w:eastAsiaTheme="minorEastAsia"/>
          <w:szCs w:val="20"/>
        </w:rPr>
        <w:t xml:space="preserve"> </w:t>
      </w:r>
      <w:r w:rsidRPr="00876E9E">
        <w:rPr>
          <w:rFonts w:eastAsia="SimSun"/>
          <w:szCs w:val="20"/>
        </w:rPr>
        <w:t xml:space="preserve">the latest </w:t>
      </w:r>
      <w:r w:rsidR="00DD7BCE">
        <w:rPr>
          <w:rFonts w:eastAsia="SimSun"/>
          <w:szCs w:val="20"/>
        </w:rPr>
        <w:t>cyclosporine</w:t>
      </w:r>
      <w:r w:rsidRPr="00876E9E">
        <w:rPr>
          <w:rFonts w:eastAsia="SimSun"/>
          <w:szCs w:val="20"/>
        </w:rPr>
        <w:t xml:space="preserve"> dosage before sample collection</w:t>
      </w:r>
      <w:r>
        <w:rPr>
          <w:rFonts w:eastAsiaTheme="minorEastAsia"/>
          <w:szCs w:val="20"/>
        </w:rPr>
        <w:t xml:space="preserve">; </w:t>
      </w:r>
      <w:r>
        <w:rPr>
          <w:rFonts w:eastAsia="SimSun"/>
          <w:szCs w:val="20"/>
        </w:rPr>
        <w:t xml:space="preserve">RGT, </w:t>
      </w:r>
      <w:r w:rsidRPr="00876E9E">
        <w:rPr>
          <w:rFonts w:eastAsia="SimSun"/>
          <w:szCs w:val="20"/>
        </w:rPr>
        <w:t>r-Glutamyl transpeptidase</w:t>
      </w:r>
      <w:r>
        <w:rPr>
          <w:rFonts w:eastAsia="SimSun"/>
          <w:szCs w:val="20"/>
        </w:rPr>
        <w:t xml:space="preserve">; HCT, </w:t>
      </w:r>
      <w:r w:rsidRPr="00876E9E">
        <w:rPr>
          <w:rFonts w:eastAsia="SimSun"/>
          <w:szCs w:val="20"/>
        </w:rPr>
        <w:t>hematocrit</w:t>
      </w:r>
      <w:r>
        <w:rPr>
          <w:rFonts w:eastAsia="SimSun"/>
          <w:szCs w:val="20"/>
        </w:rPr>
        <w:t xml:space="preserve">; HT, </w:t>
      </w:r>
      <w:r w:rsidRPr="00876E9E">
        <w:rPr>
          <w:rFonts w:eastAsia="SimSun"/>
          <w:szCs w:val="20"/>
        </w:rPr>
        <w:t>height</w:t>
      </w:r>
      <w:r>
        <w:rPr>
          <w:rFonts w:eastAsia="SimSun"/>
          <w:szCs w:val="20"/>
        </w:rPr>
        <w:t>; NOR, Norvasc</w:t>
      </w:r>
      <w:r>
        <w:rPr>
          <w:rFonts w:eastAsiaTheme="minorEastAsia" w:hint="eastAsia"/>
          <w:szCs w:val="20"/>
        </w:rPr>
        <w:t>;</w:t>
      </w:r>
      <w:r>
        <w:rPr>
          <w:rFonts w:eastAsiaTheme="minorEastAsia"/>
          <w:szCs w:val="20"/>
        </w:rPr>
        <w:t xml:space="preserve"> </w:t>
      </w:r>
      <w:r>
        <w:rPr>
          <w:rFonts w:eastAsia="SimSun"/>
          <w:szCs w:val="20"/>
        </w:rPr>
        <w:t xml:space="preserve">PLT, </w:t>
      </w:r>
      <w:r w:rsidRPr="00876E9E">
        <w:rPr>
          <w:rFonts w:eastAsia="SimSun"/>
          <w:szCs w:val="20"/>
        </w:rPr>
        <w:t>alanine amino transferase</w:t>
      </w:r>
      <w:r>
        <w:rPr>
          <w:rFonts w:eastAsia="SimSun"/>
          <w:szCs w:val="20"/>
        </w:rPr>
        <w:t xml:space="preserve">; </w:t>
      </w:r>
      <w:r w:rsidRPr="00C51E4F">
        <w:rPr>
          <w:rFonts w:eastAsiaTheme="minorEastAsia"/>
          <w:szCs w:val="20"/>
        </w:rPr>
        <w:t>POD</w:t>
      </w:r>
      <w:r>
        <w:rPr>
          <w:rFonts w:eastAsiaTheme="minorEastAsia"/>
          <w:szCs w:val="20"/>
        </w:rPr>
        <w:t xml:space="preserve">, </w:t>
      </w:r>
      <w:r>
        <w:rPr>
          <w:rFonts w:eastAsia="SimSun"/>
          <w:szCs w:val="20"/>
        </w:rPr>
        <w:t>post</w:t>
      </w:r>
      <w:r w:rsidRPr="00876E9E">
        <w:rPr>
          <w:rFonts w:eastAsia="SimSun"/>
          <w:szCs w:val="20"/>
        </w:rPr>
        <w:t>operati</w:t>
      </w:r>
      <w:r>
        <w:rPr>
          <w:rFonts w:eastAsia="SimSun"/>
          <w:szCs w:val="20"/>
        </w:rPr>
        <w:t>ve</w:t>
      </w:r>
      <w:r w:rsidRPr="00876E9E">
        <w:rPr>
          <w:rFonts w:eastAsia="SimSun"/>
          <w:szCs w:val="20"/>
        </w:rPr>
        <w:t xml:space="preserve"> days</w:t>
      </w:r>
      <w:r>
        <w:rPr>
          <w:rFonts w:eastAsia="SimSun"/>
          <w:szCs w:val="20"/>
        </w:rPr>
        <w:t xml:space="preserve">; </w:t>
      </w:r>
      <w:r>
        <w:rPr>
          <w:rFonts w:eastAsiaTheme="minorEastAsia"/>
          <w:szCs w:val="20"/>
        </w:rPr>
        <w:t xml:space="preserve">TAD, </w:t>
      </w:r>
      <w:r>
        <w:rPr>
          <w:rFonts w:eastAsia="SimSun"/>
          <w:szCs w:val="20"/>
        </w:rPr>
        <w:t xml:space="preserve">Sample collecting time; TBIL, </w:t>
      </w:r>
      <w:r w:rsidRPr="00876E9E">
        <w:rPr>
          <w:rFonts w:eastAsia="SimSun"/>
          <w:szCs w:val="20"/>
        </w:rPr>
        <w:t>total bilirubin</w:t>
      </w:r>
      <w:r>
        <w:rPr>
          <w:rFonts w:eastAsia="SimSun"/>
          <w:szCs w:val="20"/>
        </w:rPr>
        <w:t xml:space="preserve">; UN, </w:t>
      </w:r>
      <w:r w:rsidRPr="00876E9E">
        <w:rPr>
          <w:rFonts w:eastAsia="SimSun"/>
          <w:szCs w:val="20"/>
        </w:rPr>
        <w:t>urea nitrogen</w:t>
      </w:r>
      <w:r>
        <w:rPr>
          <w:rFonts w:eastAsia="SimSun"/>
          <w:szCs w:val="20"/>
        </w:rPr>
        <w:t xml:space="preserve">; WBC, </w:t>
      </w:r>
      <w:r w:rsidRPr="00876E9E">
        <w:rPr>
          <w:rFonts w:eastAsia="SimSun"/>
          <w:szCs w:val="20"/>
        </w:rPr>
        <w:t>white blood cell count</w:t>
      </w:r>
    </w:p>
    <w:p w14:paraId="52B0D80D" w14:textId="72CA5F0C" w:rsidR="006430AA" w:rsidRDefault="006430AA">
      <w:pPr>
        <w:widowControl/>
        <w:jc w:val="left"/>
        <w:rPr>
          <w:rFonts w:cstheme="majorBidi"/>
          <w:b/>
          <w:bCs/>
          <w:kern w:val="0"/>
          <w:szCs w:val="32"/>
        </w:rPr>
      </w:pPr>
      <w:r>
        <w:rPr>
          <w:rFonts w:cstheme="majorBidi"/>
          <w:b/>
          <w:bCs/>
          <w:kern w:val="0"/>
          <w:szCs w:val="32"/>
        </w:rPr>
        <w:br w:type="page"/>
      </w:r>
    </w:p>
    <w:p w14:paraId="683371B6" w14:textId="5775A6C7" w:rsidR="0097268C" w:rsidRPr="00134E67" w:rsidRDefault="0097268C" w:rsidP="00DE643F">
      <w:pPr>
        <w:pStyle w:val="Heading2"/>
        <w:ind w:firstLineChars="0" w:firstLine="0"/>
        <w:rPr>
          <w:rFonts w:eastAsiaTheme="minorEastAsia"/>
        </w:rPr>
      </w:pPr>
      <w:r w:rsidRPr="00134E67">
        <w:rPr>
          <w:kern w:val="0"/>
        </w:rPr>
        <w:lastRenderedPageBreak/>
        <w:t>Supplementa</w:t>
      </w:r>
      <w:r w:rsidRPr="00134E67">
        <w:rPr>
          <w:rFonts w:eastAsiaTheme="minorEastAsia" w:hint="eastAsia"/>
          <w:kern w:val="0"/>
        </w:rPr>
        <w:t>ry</w:t>
      </w:r>
      <w:r w:rsidRPr="00134E67">
        <w:rPr>
          <w:kern w:val="0"/>
        </w:rPr>
        <w:t xml:space="preserve"> </w:t>
      </w:r>
      <w:r w:rsidRPr="00970E8E">
        <w:rPr>
          <w:kern w:val="0"/>
        </w:rPr>
        <w:t>Table S</w:t>
      </w:r>
      <w:r w:rsidR="006A6BDB" w:rsidRPr="00970E8E">
        <w:rPr>
          <w:rFonts w:eastAsiaTheme="minorEastAsia"/>
          <w:kern w:val="0"/>
        </w:rPr>
        <w:t>5</w:t>
      </w:r>
      <w:r w:rsidRPr="00134E67">
        <w:rPr>
          <w:kern w:val="0"/>
        </w:rPr>
        <w:t xml:space="preserve"> </w:t>
      </w:r>
      <w:r w:rsidR="006E5E15">
        <w:rPr>
          <w:rFonts w:eastAsiaTheme="minorEastAsia"/>
        </w:rPr>
        <w:t>The best-</w:t>
      </w:r>
      <w:r w:rsidR="00F63508" w:rsidRPr="00F63508">
        <w:rPr>
          <w:rFonts w:eastAsiaTheme="minorEastAsia"/>
        </w:rPr>
        <w:t>tuned parameters for</w:t>
      </w:r>
      <w:r w:rsidR="00F63508">
        <w:rPr>
          <w:rFonts w:eastAsiaTheme="minorEastAsia"/>
        </w:rPr>
        <w:t xml:space="preserve"> </w:t>
      </w:r>
      <w:r w:rsidR="00242B9E">
        <w:rPr>
          <w:rFonts w:eastAsiaTheme="minorEastAsia"/>
        </w:rPr>
        <w:t>ML</w:t>
      </w:r>
      <w:r w:rsidR="00F63508">
        <w:rPr>
          <w:rFonts w:eastAsiaTheme="minorEastAsia"/>
        </w:rPr>
        <w:t xml:space="preserve"> </w:t>
      </w:r>
      <w:r w:rsidR="00F63508" w:rsidRPr="00F63508">
        <w:rPr>
          <w:rFonts w:eastAsiaTheme="minorEastAsia"/>
        </w:rPr>
        <w:t>model</w:t>
      </w:r>
      <w:r w:rsidR="00242B9E">
        <w:rPr>
          <w:rFonts w:eastAsiaTheme="minorEastAsia"/>
        </w:rPr>
        <w:t>s</w:t>
      </w:r>
    </w:p>
    <w:tbl>
      <w:tblPr>
        <w:tblStyle w:val="31"/>
        <w:tblW w:w="5000" w:type="pct"/>
        <w:jc w:val="center"/>
        <w:tblLook w:val="04A0" w:firstRow="1" w:lastRow="0" w:firstColumn="1" w:lastColumn="0" w:noHBand="0" w:noVBand="1"/>
      </w:tblPr>
      <w:tblGrid>
        <w:gridCol w:w="3635"/>
        <w:gridCol w:w="3636"/>
        <w:gridCol w:w="1675"/>
      </w:tblGrid>
      <w:tr w:rsidR="00F63508" w:rsidRPr="00C45832" w14:paraId="46BA7BF9" w14:textId="77777777" w:rsidTr="00E86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3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B344AB2" w14:textId="230D740C" w:rsidR="00F63508" w:rsidRPr="00C45832" w:rsidRDefault="00C45832" w:rsidP="006E5E15">
            <w:pPr>
              <w:jc w:val="left"/>
              <w:rPr>
                <w:rFonts w:eastAsia="SimSun" w:cs="Times New Roman"/>
                <w:b w:val="0"/>
                <w:szCs w:val="20"/>
              </w:rPr>
            </w:pPr>
            <w:r w:rsidRPr="00C45832">
              <w:rPr>
                <w:rFonts w:eastAsia="SimSun" w:cs="Times New Roman"/>
                <w:b w:val="0"/>
                <w:caps w:val="0"/>
                <w:szCs w:val="20"/>
              </w:rPr>
              <w:t>Model</w:t>
            </w:r>
          </w:p>
        </w:tc>
        <w:tc>
          <w:tcPr>
            <w:tcW w:w="203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229A7C" w14:textId="18A141D8" w:rsidR="00F63508" w:rsidRPr="00C45832" w:rsidRDefault="00C45832" w:rsidP="006E5E1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 w:val="0"/>
                <w:szCs w:val="20"/>
              </w:rPr>
            </w:pPr>
            <w:r w:rsidRPr="00C45832">
              <w:rPr>
                <w:rFonts w:eastAsia="SimSun" w:cs="Times New Roman"/>
                <w:b w:val="0"/>
                <w:caps w:val="0"/>
                <w:szCs w:val="20"/>
              </w:rPr>
              <w:t>Parameter</w:t>
            </w:r>
          </w:p>
        </w:tc>
        <w:tc>
          <w:tcPr>
            <w:tcW w:w="9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8D386C" w14:textId="1102254F" w:rsidR="00F63508" w:rsidRPr="00C45832" w:rsidRDefault="00C45832" w:rsidP="006E5E1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b w:val="0"/>
                <w:szCs w:val="20"/>
              </w:rPr>
            </w:pPr>
            <w:r w:rsidRPr="00C45832">
              <w:rPr>
                <w:rFonts w:eastAsia="SimSun" w:cs="Times New Roman"/>
                <w:b w:val="0"/>
                <w:caps w:val="0"/>
                <w:szCs w:val="20"/>
              </w:rPr>
              <w:t>Value</w:t>
            </w:r>
          </w:p>
        </w:tc>
      </w:tr>
      <w:tr w:rsidR="00F63508" w:rsidRPr="00C45832" w14:paraId="01633027" w14:textId="77777777" w:rsidTr="00E86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tcBorders>
              <w:right w:val="none" w:sz="0" w:space="0" w:color="auto"/>
            </w:tcBorders>
            <w:shd w:val="clear" w:color="auto" w:fill="auto"/>
            <w:noWrap/>
            <w:vAlign w:val="center"/>
            <w:hideMark/>
          </w:tcPr>
          <w:p w14:paraId="12FD86BF" w14:textId="3D4283D0" w:rsidR="00F63508" w:rsidRPr="00C45832" w:rsidRDefault="008A0AB2" w:rsidP="006E5E15">
            <w:pPr>
              <w:jc w:val="left"/>
              <w:rPr>
                <w:rFonts w:eastAsia="SimSun" w:cs="Times New Roman"/>
                <w:b w:val="0"/>
                <w:szCs w:val="20"/>
              </w:rPr>
            </w:pPr>
            <w:r w:rsidRPr="008A0AB2">
              <w:rPr>
                <w:rFonts w:eastAsia="SimSun" w:cs="Times New Roman"/>
                <w:b w:val="0"/>
                <w:bCs w:val="0"/>
                <w:caps w:val="0"/>
                <w:kern w:val="0"/>
                <w:szCs w:val="20"/>
              </w:rPr>
              <w:t>SVR</w:t>
            </w:r>
          </w:p>
        </w:tc>
        <w:tc>
          <w:tcPr>
            <w:tcW w:w="2032" w:type="pct"/>
            <w:shd w:val="clear" w:color="auto" w:fill="auto"/>
            <w:noWrap/>
            <w:vAlign w:val="center"/>
            <w:hideMark/>
          </w:tcPr>
          <w:p w14:paraId="23270E0D" w14:textId="77777777" w:rsidR="00F63508" w:rsidRPr="00C45832" w:rsidRDefault="00F63508" w:rsidP="006E5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2C52D932" w14:textId="77777777" w:rsidR="00F63508" w:rsidRPr="00C45832" w:rsidRDefault="00F63508" w:rsidP="006E5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</w:p>
        </w:tc>
      </w:tr>
      <w:tr w:rsidR="00F63508" w:rsidRPr="00C45832" w14:paraId="7A229539" w14:textId="77777777" w:rsidTr="00E8660A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tcBorders>
              <w:right w:val="none" w:sz="0" w:space="0" w:color="auto"/>
            </w:tcBorders>
            <w:shd w:val="clear" w:color="auto" w:fill="auto"/>
            <w:noWrap/>
            <w:vAlign w:val="center"/>
            <w:hideMark/>
          </w:tcPr>
          <w:p w14:paraId="553B0B9A" w14:textId="77777777" w:rsidR="00F63508" w:rsidRPr="00C45832" w:rsidRDefault="00F63508" w:rsidP="006E5E15">
            <w:pPr>
              <w:jc w:val="left"/>
              <w:rPr>
                <w:rFonts w:eastAsia="SimSun" w:cs="Times New Roman"/>
                <w:b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  <w:hideMark/>
          </w:tcPr>
          <w:p w14:paraId="5538FF11" w14:textId="77777777" w:rsidR="00F63508" w:rsidRPr="00C45832" w:rsidRDefault="00F63508" w:rsidP="006E5E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Cost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069E189B" w14:textId="77777777" w:rsidR="00F63508" w:rsidRPr="00C45832" w:rsidRDefault="00F63508" w:rsidP="006E5E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1</w:t>
            </w:r>
          </w:p>
        </w:tc>
      </w:tr>
      <w:tr w:rsidR="00F63508" w:rsidRPr="00C45832" w14:paraId="725E0423" w14:textId="77777777" w:rsidTr="00E86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tcBorders>
              <w:right w:val="none" w:sz="0" w:space="0" w:color="auto"/>
            </w:tcBorders>
            <w:shd w:val="clear" w:color="auto" w:fill="auto"/>
            <w:noWrap/>
            <w:vAlign w:val="center"/>
            <w:hideMark/>
          </w:tcPr>
          <w:p w14:paraId="1BC39E46" w14:textId="77777777" w:rsidR="00F63508" w:rsidRPr="00C45832" w:rsidRDefault="00F63508" w:rsidP="006E5E15">
            <w:pPr>
              <w:jc w:val="left"/>
              <w:rPr>
                <w:rFonts w:eastAsia="SimSun" w:cs="Times New Roman"/>
                <w:b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  <w:hideMark/>
          </w:tcPr>
          <w:p w14:paraId="3A9BB2EE" w14:textId="77777777" w:rsidR="00F63508" w:rsidRPr="00C45832" w:rsidRDefault="00F63508" w:rsidP="006E5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epsilon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022C2397" w14:textId="77777777" w:rsidR="00F63508" w:rsidRPr="00C45832" w:rsidRDefault="00F63508" w:rsidP="006E5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0.01</w:t>
            </w:r>
          </w:p>
        </w:tc>
      </w:tr>
      <w:tr w:rsidR="00F63508" w:rsidRPr="00C45832" w14:paraId="133164FF" w14:textId="77777777" w:rsidTr="00E8660A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tcBorders>
              <w:right w:val="none" w:sz="0" w:space="0" w:color="auto"/>
            </w:tcBorders>
            <w:shd w:val="clear" w:color="auto" w:fill="auto"/>
            <w:noWrap/>
            <w:vAlign w:val="center"/>
            <w:hideMark/>
          </w:tcPr>
          <w:p w14:paraId="1BD199F9" w14:textId="77777777" w:rsidR="00F63508" w:rsidRPr="00C45832" w:rsidRDefault="00F63508" w:rsidP="006E5E15">
            <w:pPr>
              <w:jc w:val="left"/>
              <w:rPr>
                <w:rFonts w:eastAsia="SimSun" w:cs="Times New Roman"/>
                <w:b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  <w:hideMark/>
          </w:tcPr>
          <w:p w14:paraId="530C952F" w14:textId="77777777" w:rsidR="00F63508" w:rsidRPr="00C45832" w:rsidRDefault="00F63508" w:rsidP="006E5E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gamma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24C420F7" w14:textId="77777777" w:rsidR="00F63508" w:rsidRPr="00C45832" w:rsidRDefault="00F63508" w:rsidP="006E5E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0.1</w:t>
            </w:r>
          </w:p>
        </w:tc>
      </w:tr>
      <w:tr w:rsidR="00F63508" w:rsidRPr="00C45832" w14:paraId="626D9FDC" w14:textId="77777777" w:rsidTr="00E86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tcBorders>
              <w:right w:val="none" w:sz="0" w:space="0" w:color="auto"/>
            </w:tcBorders>
            <w:shd w:val="clear" w:color="auto" w:fill="auto"/>
            <w:noWrap/>
            <w:vAlign w:val="center"/>
            <w:hideMark/>
          </w:tcPr>
          <w:p w14:paraId="68FC4621" w14:textId="2CC42282" w:rsidR="00F63508" w:rsidRPr="00970E8E" w:rsidRDefault="00F71764" w:rsidP="00F71764">
            <w:pPr>
              <w:jc w:val="left"/>
              <w:rPr>
                <w:rFonts w:eastAsia="SimSun" w:cs="Times New Roman"/>
                <w:b w:val="0"/>
                <w:szCs w:val="20"/>
              </w:rPr>
            </w:pPr>
            <w:r>
              <w:rPr>
                <w:rFonts w:eastAsia="SimSun" w:cs="Times New Roman"/>
                <w:b w:val="0"/>
                <w:caps w:val="0"/>
                <w:szCs w:val="20"/>
              </w:rPr>
              <w:t>R</w:t>
            </w:r>
            <w:r w:rsidRPr="00F71764">
              <w:rPr>
                <w:rFonts w:eastAsia="SimSun" w:cs="Times New Roman"/>
                <w:b w:val="0"/>
                <w:caps w:val="0"/>
                <w:szCs w:val="20"/>
              </w:rPr>
              <w:t xml:space="preserve">andom </w:t>
            </w:r>
            <w:r>
              <w:rPr>
                <w:rFonts w:eastAsia="SimSun" w:cs="Times New Roman"/>
                <w:b w:val="0"/>
                <w:caps w:val="0"/>
                <w:szCs w:val="20"/>
              </w:rPr>
              <w:t>F</w:t>
            </w:r>
            <w:r w:rsidRPr="00F71764">
              <w:rPr>
                <w:rFonts w:eastAsia="SimSun" w:cs="Times New Roman"/>
                <w:b w:val="0"/>
                <w:caps w:val="0"/>
                <w:szCs w:val="20"/>
              </w:rPr>
              <w:t>orest</w:t>
            </w:r>
          </w:p>
        </w:tc>
        <w:tc>
          <w:tcPr>
            <w:tcW w:w="2032" w:type="pct"/>
            <w:shd w:val="clear" w:color="auto" w:fill="auto"/>
            <w:noWrap/>
            <w:vAlign w:val="center"/>
            <w:hideMark/>
          </w:tcPr>
          <w:p w14:paraId="311B425F" w14:textId="77777777" w:rsidR="00F63508" w:rsidRPr="00970E8E" w:rsidRDefault="00F63508" w:rsidP="006E5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7DCDFCF1" w14:textId="77777777" w:rsidR="00F63508" w:rsidRPr="00970E8E" w:rsidRDefault="00F63508" w:rsidP="006E5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</w:p>
        </w:tc>
      </w:tr>
      <w:tr w:rsidR="00F63508" w:rsidRPr="00C45832" w14:paraId="6425CFC2" w14:textId="77777777" w:rsidTr="00E8660A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tcBorders>
              <w:right w:val="none" w:sz="0" w:space="0" w:color="auto"/>
            </w:tcBorders>
            <w:shd w:val="clear" w:color="auto" w:fill="auto"/>
            <w:noWrap/>
            <w:vAlign w:val="center"/>
            <w:hideMark/>
          </w:tcPr>
          <w:p w14:paraId="229AB3EF" w14:textId="77777777" w:rsidR="00F63508" w:rsidRPr="00970E8E" w:rsidRDefault="00F63508" w:rsidP="006E5E15">
            <w:pPr>
              <w:jc w:val="left"/>
              <w:rPr>
                <w:rFonts w:eastAsia="SimSun" w:cs="Times New Roman"/>
                <w:b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  <w:hideMark/>
          </w:tcPr>
          <w:p w14:paraId="23F598B7" w14:textId="77777777" w:rsidR="00F63508" w:rsidRPr="00970E8E" w:rsidRDefault="00F63508" w:rsidP="006E5E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proofErr w:type="spellStart"/>
            <w:r w:rsidRPr="00970E8E">
              <w:rPr>
                <w:rFonts w:eastAsia="SimSun" w:cs="Times New Roman"/>
                <w:szCs w:val="20"/>
              </w:rPr>
              <w:t>max_depth</w:t>
            </w:r>
            <w:proofErr w:type="spellEnd"/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1FF0637F" w14:textId="77777777" w:rsidR="00F63508" w:rsidRPr="00970E8E" w:rsidRDefault="00F63508" w:rsidP="006E5E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970E8E">
              <w:rPr>
                <w:rFonts w:eastAsia="SimSun" w:cs="Times New Roman"/>
                <w:szCs w:val="20"/>
              </w:rPr>
              <w:t>6</w:t>
            </w:r>
          </w:p>
        </w:tc>
      </w:tr>
      <w:tr w:rsidR="00F63508" w:rsidRPr="00C45832" w14:paraId="7A7F8E69" w14:textId="77777777" w:rsidTr="00E86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tcBorders>
              <w:right w:val="none" w:sz="0" w:space="0" w:color="auto"/>
            </w:tcBorders>
            <w:shd w:val="clear" w:color="auto" w:fill="auto"/>
            <w:noWrap/>
            <w:vAlign w:val="center"/>
            <w:hideMark/>
          </w:tcPr>
          <w:p w14:paraId="19A03067" w14:textId="77777777" w:rsidR="00F63508" w:rsidRPr="00970E8E" w:rsidRDefault="00F63508" w:rsidP="006E5E15">
            <w:pPr>
              <w:jc w:val="left"/>
              <w:rPr>
                <w:rFonts w:eastAsia="SimSun" w:cs="Times New Roman"/>
                <w:b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  <w:hideMark/>
          </w:tcPr>
          <w:p w14:paraId="316D9A9D" w14:textId="77777777" w:rsidR="00F63508" w:rsidRPr="00970E8E" w:rsidRDefault="00F63508" w:rsidP="006E5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proofErr w:type="spellStart"/>
            <w:r w:rsidRPr="00970E8E">
              <w:rPr>
                <w:rFonts w:eastAsia="SimSun" w:cs="Times New Roman"/>
                <w:szCs w:val="20"/>
              </w:rPr>
              <w:t>min_samples_leaf</w:t>
            </w:r>
            <w:proofErr w:type="spellEnd"/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54D13F8B" w14:textId="77777777" w:rsidR="00F63508" w:rsidRPr="00970E8E" w:rsidRDefault="00F63508" w:rsidP="006E5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970E8E">
              <w:rPr>
                <w:rFonts w:eastAsia="SimSun" w:cs="Times New Roman"/>
                <w:szCs w:val="20"/>
              </w:rPr>
              <w:t>12</w:t>
            </w:r>
          </w:p>
        </w:tc>
      </w:tr>
      <w:tr w:rsidR="00F63508" w:rsidRPr="00C45832" w14:paraId="47792A69" w14:textId="77777777" w:rsidTr="00E8660A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tcBorders>
              <w:right w:val="none" w:sz="0" w:space="0" w:color="auto"/>
            </w:tcBorders>
            <w:shd w:val="clear" w:color="auto" w:fill="auto"/>
            <w:noWrap/>
            <w:vAlign w:val="center"/>
            <w:hideMark/>
          </w:tcPr>
          <w:p w14:paraId="0A8746F6" w14:textId="77777777" w:rsidR="00F63508" w:rsidRPr="00970E8E" w:rsidRDefault="00F63508" w:rsidP="006E5E15">
            <w:pPr>
              <w:jc w:val="left"/>
              <w:rPr>
                <w:rFonts w:eastAsia="SimSun" w:cs="Times New Roman"/>
                <w:b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  <w:hideMark/>
          </w:tcPr>
          <w:p w14:paraId="02BA05BE" w14:textId="77777777" w:rsidR="00F63508" w:rsidRPr="00970E8E" w:rsidRDefault="00F63508" w:rsidP="006E5E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proofErr w:type="spellStart"/>
            <w:r w:rsidRPr="00970E8E">
              <w:rPr>
                <w:rFonts w:eastAsia="SimSun" w:cs="Times New Roman"/>
                <w:szCs w:val="20"/>
              </w:rPr>
              <w:t>min_samples_split</w:t>
            </w:r>
            <w:proofErr w:type="spellEnd"/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57AEA3E" w14:textId="77777777" w:rsidR="00F63508" w:rsidRPr="00970E8E" w:rsidRDefault="00F63508" w:rsidP="006E5E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970E8E">
              <w:rPr>
                <w:rFonts w:eastAsia="SimSun" w:cs="Times New Roman"/>
                <w:szCs w:val="20"/>
              </w:rPr>
              <w:t>50</w:t>
            </w:r>
          </w:p>
        </w:tc>
      </w:tr>
      <w:tr w:rsidR="00F63508" w:rsidRPr="00C45832" w14:paraId="453DA7CC" w14:textId="77777777" w:rsidTr="00E86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tcBorders>
              <w:right w:val="none" w:sz="0" w:space="0" w:color="auto"/>
            </w:tcBorders>
            <w:shd w:val="clear" w:color="auto" w:fill="auto"/>
            <w:noWrap/>
            <w:vAlign w:val="center"/>
            <w:hideMark/>
          </w:tcPr>
          <w:p w14:paraId="0E5CDF7B" w14:textId="77777777" w:rsidR="00F63508" w:rsidRPr="00970E8E" w:rsidRDefault="00F63508" w:rsidP="006E5E15">
            <w:pPr>
              <w:jc w:val="left"/>
              <w:rPr>
                <w:rFonts w:eastAsia="SimSun" w:cs="Times New Roman"/>
                <w:b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  <w:hideMark/>
          </w:tcPr>
          <w:p w14:paraId="1BF6234A" w14:textId="77777777" w:rsidR="00F63508" w:rsidRPr="00970E8E" w:rsidRDefault="00F63508" w:rsidP="006E5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proofErr w:type="spellStart"/>
            <w:r w:rsidRPr="00970E8E">
              <w:rPr>
                <w:rFonts w:eastAsia="SimSun" w:cs="Times New Roman"/>
                <w:szCs w:val="20"/>
              </w:rPr>
              <w:t>n_estimators</w:t>
            </w:r>
            <w:proofErr w:type="spellEnd"/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4CB48ACD" w14:textId="77777777" w:rsidR="00F63508" w:rsidRPr="00970E8E" w:rsidRDefault="00F63508" w:rsidP="006E5E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970E8E">
              <w:rPr>
                <w:rFonts w:eastAsia="SimSun" w:cs="Times New Roman"/>
                <w:szCs w:val="20"/>
              </w:rPr>
              <w:t>90</w:t>
            </w:r>
          </w:p>
        </w:tc>
      </w:tr>
      <w:tr w:rsidR="006F75A9" w:rsidRPr="00C45832" w14:paraId="1EB52ECD" w14:textId="77777777" w:rsidTr="00E8660A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shd w:val="clear" w:color="auto" w:fill="auto"/>
            <w:noWrap/>
            <w:vAlign w:val="center"/>
          </w:tcPr>
          <w:p w14:paraId="246F8082" w14:textId="6623C5DF" w:rsidR="006F75A9" w:rsidRPr="00970E8E" w:rsidRDefault="006F75A9" w:rsidP="006F75A9">
            <w:pPr>
              <w:jc w:val="left"/>
              <w:rPr>
                <w:rFonts w:eastAsia="SimSun" w:cs="Times New Roman"/>
                <w:b w:val="0"/>
                <w:szCs w:val="20"/>
              </w:rPr>
            </w:pPr>
            <w:proofErr w:type="spellStart"/>
            <w:r w:rsidRPr="00970E8E">
              <w:rPr>
                <w:rFonts w:eastAsia="SimSun" w:cs="Times New Roman"/>
                <w:b w:val="0"/>
                <w:bCs w:val="0"/>
                <w:caps w:val="0"/>
                <w:kern w:val="0"/>
                <w:szCs w:val="20"/>
              </w:rPr>
              <w:t>XGBoost</w:t>
            </w:r>
            <w:proofErr w:type="spellEnd"/>
          </w:p>
        </w:tc>
        <w:tc>
          <w:tcPr>
            <w:tcW w:w="2032" w:type="pct"/>
            <w:shd w:val="clear" w:color="auto" w:fill="auto"/>
            <w:noWrap/>
            <w:vAlign w:val="center"/>
          </w:tcPr>
          <w:p w14:paraId="64A1B525" w14:textId="77777777" w:rsidR="006F75A9" w:rsidRPr="00970E8E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2AAF35F1" w14:textId="77777777" w:rsidR="006F75A9" w:rsidRPr="00970E8E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</w:p>
        </w:tc>
      </w:tr>
      <w:tr w:rsidR="006F75A9" w:rsidRPr="00C45832" w14:paraId="795E3373" w14:textId="77777777" w:rsidTr="00E86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shd w:val="clear" w:color="auto" w:fill="auto"/>
            <w:noWrap/>
            <w:vAlign w:val="center"/>
          </w:tcPr>
          <w:p w14:paraId="6A0BE51B" w14:textId="77777777" w:rsidR="006F75A9" w:rsidRPr="00970E8E" w:rsidRDefault="006F75A9" w:rsidP="006F75A9">
            <w:pPr>
              <w:jc w:val="left"/>
              <w:rPr>
                <w:rFonts w:eastAsia="SimSun" w:cs="Times New Roman"/>
                <w:b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</w:tcPr>
          <w:p w14:paraId="6561258E" w14:textId="056AD841" w:rsidR="006F75A9" w:rsidRPr="00970E8E" w:rsidRDefault="006F75A9" w:rsidP="006F75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proofErr w:type="spellStart"/>
            <w:r w:rsidRPr="00970E8E">
              <w:rPr>
                <w:rFonts w:eastAsia="SimSun" w:cs="Times New Roman"/>
                <w:szCs w:val="20"/>
              </w:rPr>
              <w:t>colsample_bytree</w:t>
            </w:r>
            <w:proofErr w:type="spellEnd"/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AEAB63D" w14:textId="6EF6D9BA" w:rsidR="006F75A9" w:rsidRPr="00970E8E" w:rsidRDefault="006F75A9" w:rsidP="006F75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970E8E">
              <w:rPr>
                <w:rFonts w:eastAsia="SimSun" w:cs="Times New Roman"/>
                <w:szCs w:val="20"/>
              </w:rPr>
              <w:t>0.4</w:t>
            </w:r>
          </w:p>
        </w:tc>
      </w:tr>
      <w:tr w:rsidR="006F75A9" w:rsidRPr="00C45832" w14:paraId="09751022" w14:textId="77777777" w:rsidTr="00E8660A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shd w:val="clear" w:color="auto" w:fill="auto"/>
            <w:noWrap/>
            <w:vAlign w:val="center"/>
          </w:tcPr>
          <w:p w14:paraId="551CAFE0" w14:textId="77777777" w:rsidR="006F75A9" w:rsidRPr="00970E8E" w:rsidRDefault="006F75A9" w:rsidP="006F75A9">
            <w:pPr>
              <w:jc w:val="left"/>
              <w:rPr>
                <w:rFonts w:eastAsia="SimSun" w:cs="Times New Roman"/>
                <w:b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</w:tcPr>
          <w:p w14:paraId="48940F4C" w14:textId="0F0BA38B" w:rsidR="006F75A9" w:rsidRPr="00970E8E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970E8E">
              <w:rPr>
                <w:rFonts w:eastAsia="SimSun" w:cs="Times New Roman"/>
                <w:szCs w:val="20"/>
              </w:rPr>
              <w:t>gamma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31BB82A" w14:textId="4C8DBF6C" w:rsidR="006F75A9" w:rsidRPr="00970E8E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970E8E">
              <w:rPr>
                <w:rFonts w:eastAsia="SimSun" w:cs="Times New Roman"/>
                <w:szCs w:val="20"/>
              </w:rPr>
              <w:t>0.1</w:t>
            </w:r>
          </w:p>
        </w:tc>
      </w:tr>
      <w:tr w:rsidR="006F75A9" w:rsidRPr="00C45832" w14:paraId="092DFF0A" w14:textId="77777777" w:rsidTr="00E86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shd w:val="clear" w:color="auto" w:fill="auto"/>
            <w:noWrap/>
            <w:vAlign w:val="center"/>
          </w:tcPr>
          <w:p w14:paraId="6AF898FA" w14:textId="77777777" w:rsidR="006F75A9" w:rsidRPr="00970E8E" w:rsidRDefault="006F75A9" w:rsidP="006F75A9">
            <w:pPr>
              <w:jc w:val="left"/>
              <w:rPr>
                <w:rFonts w:eastAsia="SimSun" w:cs="Times New Roman"/>
                <w:b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</w:tcPr>
          <w:p w14:paraId="5E11AA9A" w14:textId="74F5675A" w:rsidR="006F75A9" w:rsidRPr="00970E8E" w:rsidRDefault="006F75A9" w:rsidP="006F75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proofErr w:type="spellStart"/>
            <w:r w:rsidRPr="00970E8E">
              <w:rPr>
                <w:rFonts w:eastAsia="SimSun" w:cs="Times New Roman"/>
                <w:szCs w:val="20"/>
              </w:rPr>
              <w:t>learning_rate</w:t>
            </w:r>
            <w:proofErr w:type="spellEnd"/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6CAB27B" w14:textId="058ACEBA" w:rsidR="006F75A9" w:rsidRPr="00970E8E" w:rsidRDefault="006F75A9" w:rsidP="006F75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970E8E">
              <w:rPr>
                <w:rFonts w:eastAsia="SimSun" w:cs="Times New Roman"/>
                <w:szCs w:val="20"/>
              </w:rPr>
              <w:t>0.05</w:t>
            </w:r>
          </w:p>
        </w:tc>
      </w:tr>
      <w:tr w:rsidR="006F75A9" w:rsidRPr="00C45832" w14:paraId="67DD293E" w14:textId="77777777" w:rsidTr="00E8660A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shd w:val="clear" w:color="auto" w:fill="auto"/>
            <w:noWrap/>
            <w:vAlign w:val="center"/>
          </w:tcPr>
          <w:p w14:paraId="1C5AE716" w14:textId="77777777" w:rsidR="006F75A9" w:rsidRPr="00970E8E" w:rsidRDefault="006F75A9" w:rsidP="006F75A9">
            <w:pPr>
              <w:jc w:val="left"/>
              <w:rPr>
                <w:rFonts w:eastAsia="SimSun" w:cs="Times New Roman"/>
                <w:b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</w:tcPr>
          <w:p w14:paraId="665FFEEC" w14:textId="39295FC1" w:rsidR="006F75A9" w:rsidRPr="00970E8E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proofErr w:type="spellStart"/>
            <w:r w:rsidRPr="00970E8E">
              <w:rPr>
                <w:rFonts w:eastAsia="SimSun" w:cs="Times New Roman"/>
                <w:szCs w:val="20"/>
              </w:rPr>
              <w:t>max_depth</w:t>
            </w:r>
            <w:proofErr w:type="spellEnd"/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0BC38BF7" w14:textId="034B5312" w:rsidR="006F75A9" w:rsidRPr="00970E8E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970E8E">
              <w:rPr>
                <w:rFonts w:eastAsia="SimSun" w:cs="Times New Roman"/>
                <w:szCs w:val="20"/>
              </w:rPr>
              <w:t>4</w:t>
            </w:r>
          </w:p>
        </w:tc>
      </w:tr>
      <w:tr w:rsidR="006F75A9" w:rsidRPr="00C45832" w14:paraId="00B81F10" w14:textId="77777777" w:rsidTr="00E86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shd w:val="clear" w:color="auto" w:fill="auto"/>
            <w:noWrap/>
            <w:vAlign w:val="center"/>
          </w:tcPr>
          <w:p w14:paraId="4B2B5821" w14:textId="77777777" w:rsidR="006F75A9" w:rsidRPr="00970E8E" w:rsidRDefault="006F75A9" w:rsidP="006F75A9">
            <w:pPr>
              <w:jc w:val="left"/>
              <w:rPr>
                <w:rFonts w:eastAsia="SimSun" w:cs="Times New Roman"/>
                <w:b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</w:tcPr>
          <w:p w14:paraId="58E0D941" w14:textId="7BBE98DA" w:rsidR="006F75A9" w:rsidRPr="00970E8E" w:rsidRDefault="006F75A9" w:rsidP="006F75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proofErr w:type="spellStart"/>
            <w:r w:rsidRPr="00970E8E">
              <w:rPr>
                <w:rFonts w:eastAsia="SimSun" w:cs="Times New Roman"/>
                <w:szCs w:val="20"/>
              </w:rPr>
              <w:t>min_child_weight</w:t>
            </w:r>
            <w:proofErr w:type="spellEnd"/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FB88B3" w14:textId="59FACFB1" w:rsidR="006F75A9" w:rsidRPr="00970E8E" w:rsidRDefault="006F75A9" w:rsidP="006F75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970E8E">
              <w:rPr>
                <w:rFonts w:eastAsia="SimSun" w:cs="Times New Roman"/>
                <w:szCs w:val="20"/>
              </w:rPr>
              <w:t>7</w:t>
            </w:r>
          </w:p>
        </w:tc>
      </w:tr>
      <w:tr w:rsidR="006F75A9" w:rsidRPr="00C45832" w14:paraId="4C993E33" w14:textId="77777777" w:rsidTr="00E8660A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shd w:val="clear" w:color="auto" w:fill="auto"/>
            <w:noWrap/>
            <w:vAlign w:val="center"/>
          </w:tcPr>
          <w:p w14:paraId="28EE503C" w14:textId="77777777" w:rsidR="006F75A9" w:rsidRPr="00970E8E" w:rsidRDefault="006F75A9" w:rsidP="006F75A9">
            <w:pPr>
              <w:jc w:val="left"/>
              <w:rPr>
                <w:rFonts w:eastAsia="SimSun" w:cs="Times New Roman"/>
                <w:b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</w:tcPr>
          <w:p w14:paraId="5988E816" w14:textId="05FEAAD2" w:rsidR="006F75A9" w:rsidRPr="00970E8E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proofErr w:type="spellStart"/>
            <w:r w:rsidRPr="00970E8E">
              <w:rPr>
                <w:rFonts w:eastAsia="SimSun" w:cs="Times New Roman"/>
                <w:szCs w:val="20"/>
              </w:rPr>
              <w:t>n_estimators</w:t>
            </w:r>
            <w:proofErr w:type="spellEnd"/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43C691C" w14:textId="15EBF4E3" w:rsidR="006F75A9" w:rsidRPr="00970E8E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970E8E">
              <w:rPr>
                <w:rFonts w:eastAsia="SimSun" w:cs="Times New Roman"/>
                <w:szCs w:val="20"/>
              </w:rPr>
              <w:t>300</w:t>
            </w:r>
          </w:p>
        </w:tc>
      </w:tr>
      <w:tr w:rsidR="006F75A9" w:rsidRPr="00C45832" w14:paraId="1F81FD9C" w14:textId="77777777" w:rsidTr="00E86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shd w:val="clear" w:color="auto" w:fill="auto"/>
            <w:noWrap/>
            <w:vAlign w:val="center"/>
          </w:tcPr>
          <w:p w14:paraId="33274146" w14:textId="05F6D21D" w:rsidR="006F75A9" w:rsidRPr="008A0AB2" w:rsidRDefault="006F75A9" w:rsidP="006F75A9">
            <w:pPr>
              <w:jc w:val="left"/>
              <w:rPr>
                <w:rFonts w:eastAsia="SimSun" w:cs="Times New Roman"/>
                <w:kern w:val="0"/>
                <w:szCs w:val="20"/>
              </w:rPr>
            </w:pPr>
            <w:proofErr w:type="spellStart"/>
            <w:r w:rsidRPr="008A0AB2">
              <w:rPr>
                <w:rFonts w:eastAsia="SimSun" w:cs="Times New Roman"/>
                <w:b w:val="0"/>
                <w:bCs w:val="0"/>
                <w:caps w:val="0"/>
                <w:kern w:val="0"/>
                <w:szCs w:val="20"/>
              </w:rPr>
              <w:t>LightGBM</w:t>
            </w:r>
            <w:proofErr w:type="spellEnd"/>
          </w:p>
        </w:tc>
        <w:tc>
          <w:tcPr>
            <w:tcW w:w="2032" w:type="pct"/>
            <w:shd w:val="clear" w:color="auto" w:fill="auto"/>
            <w:noWrap/>
            <w:vAlign w:val="center"/>
          </w:tcPr>
          <w:p w14:paraId="03FFEAFB" w14:textId="77777777" w:rsidR="006F75A9" w:rsidRPr="00C45832" w:rsidRDefault="006F75A9" w:rsidP="006F75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0BE65CC7" w14:textId="77777777" w:rsidR="006F75A9" w:rsidRPr="00C45832" w:rsidRDefault="006F75A9" w:rsidP="006F75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</w:p>
        </w:tc>
      </w:tr>
      <w:tr w:rsidR="006F75A9" w:rsidRPr="00C45832" w14:paraId="4577D2FE" w14:textId="77777777" w:rsidTr="00E8660A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shd w:val="clear" w:color="auto" w:fill="auto"/>
            <w:noWrap/>
            <w:vAlign w:val="center"/>
          </w:tcPr>
          <w:p w14:paraId="5C479345" w14:textId="77777777" w:rsidR="006F75A9" w:rsidRPr="008A0AB2" w:rsidRDefault="006F75A9" w:rsidP="006F75A9">
            <w:pPr>
              <w:jc w:val="left"/>
              <w:rPr>
                <w:rFonts w:eastAsia="SimSun" w:cs="Times New Roman"/>
                <w:kern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</w:tcPr>
          <w:p w14:paraId="40E9A910" w14:textId="68E7672B" w:rsidR="006F75A9" w:rsidRPr="00C45832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proofErr w:type="spellStart"/>
            <w:r w:rsidRPr="00C45832">
              <w:rPr>
                <w:rFonts w:eastAsia="SimSun" w:cs="Times New Roman"/>
                <w:szCs w:val="20"/>
              </w:rPr>
              <w:t>max_depth</w:t>
            </w:r>
            <w:proofErr w:type="spellEnd"/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F07B356" w14:textId="106DC526" w:rsidR="006F75A9" w:rsidRPr="00C45832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10</w:t>
            </w:r>
          </w:p>
        </w:tc>
      </w:tr>
      <w:tr w:rsidR="006F75A9" w:rsidRPr="00C45832" w14:paraId="49CA0098" w14:textId="77777777" w:rsidTr="00E86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shd w:val="clear" w:color="auto" w:fill="auto"/>
            <w:noWrap/>
            <w:vAlign w:val="center"/>
          </w:tcPr>
          <w:p w14:paraId="3223367F" w14:textId="77777777" w:rsidR="006F75A9" w:rsidRPr="008A0AB2" w:rsidRDefault="006F75A9" w:rsidP="006F75A9">
            <w:pPr>
              <w:jc w:val="left"/>
              <w:rPr>
                <w:rFonts w:eastAsia="SimSun" w:cs="Times New Roman"/>
                <w:kern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</w:tcPr>
          <w:p w14:paraId="0BEE7617" w14:textId="5E310531" w:rsidR="006F75A9" w:rsidRPr="00C45832" w:rsidRDefault="006F75A9" w:rsidP="006F75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proofErr w:type="spellStart"/>
            <w:r w:rsidRPr="00C45832">
              <w:rPr>
                <w:rFonts w:eastAsia="SimSun" w:cs="Times New Roman"/>
                <w:szCs w:val="20"/>
              </w:rPr>
              <w:t>min_data_in_leaf</w:t>
            </w:r>
            <w:proofErr w:type="spellEnd"/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634FC90" w14:textId="19A10018" w:rsidR="006F75A9" w:rsidRPr="00C45832" w:rsidRDefault="006F75A9" w:rsidP="006F75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25</w:t>
            </w:r>
          </w:p>
        </w:tc>
      </w:tr>
      <w:tr w:rsidR="006F75A9" w:rsidRPr="00C45832" w14:paraId="59F0C1F3" w14:textId="77777777" w:rsidTr="00E8660A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shd w:val="clear" w:color="auto" w:fill="auto"/>
            <w:noWrap/>
            <w:vAlign w:val="center"/>
          </w:tcPr>
          <w:p w14:paraId="4D0F8242" w14:textId="77777777" w:rsidR="006F75A9" w:rsidRPr="008A0AB2" w:rsidRDefault="006F75A9" w:rsidP="006F75A9">
            <w:pPr>
              <w:jc w:val="left"/>
              <w:rPr>
                <w:rFonts w:eastAsia="SimSun" w:cs="Times New Roman"/>
                <w:kern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</w:tcPr>
          <w:p w14:paraId="6704ED8C" w14:textId="508D63A5" w:rsidR="006F75A9" w:rsidRPr="00C45832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proofErr w:type="spellStart"/>
            <w:r w:rsidRPr="00C45832">
              <w:rPr>
                <w:rFonts w:eastAsia="SimSun" w:cs="Times New Roman"/>
                <w:szCs w:val="20"/>
              </w:rPr>
              <w:t>num_leaves</w:t>
            </w:r>
            <w:proofErr w:type="spellEnd"/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31A1051" w14:textId="5B34A35B" w:rsidR="006F75A9" w:rsidRPr="00C45832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7</w:t>
            </w:r>
          </w:p>
        </w:tc>
      </w:tr>
      <w:tr w:rsidR="006F75A9" w:rsidRPr="00C45832" w14:paraId="5A543563" w14:textId="77777777" w:rsidTr="00E86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tcBorders>
              <w:right w:val="none" w:sz="0" w:space="0" w:color="auto"/>
            </w:tcBorders>
            <w:shd w:val="clear" w:color="auto" w:fill="auto"/>
            <w:noWrap/>
            <w:vAlign w:val="center"/>
            <w:hideMark/>
          </w:tcPr>
          <w:p w14:paraId="695B2854" w14:textId="1D821CD5" w:rsidR="006F75A9" w:rsidRPr="00C45832" w:rsidRDefault="006F75A9" w:rsidP="006F75A9">
            <w:pPr>
              <w:jc w:val="left"/>
              <w:rPr>
                <w:rFonts w:eastAsia="SimSun" w:cs="Times New Roman"/>
                <w:b w:val="0"/>
                <w:szCs w:val="20"/>
              </w:rPr>
            </w:pPr>
            <w:proofErr w:type="spellStart"/>
            <w:r w:rsidRPr="008A0AB2">
              <w:rPr>
                <w:rFonts w:eastAsia="SimSun" w:cs="Times New Roman"/>
                <w:b w:val="0"/>
                <w:bCs w:val="0"/>
                <w:caps w:val="0"/>
                <w:kern w:val="0"/>
                <w:szCs w:val="20"/>
              </w:rPr>
              <w:t>CatBoost</w:t>
            </w:r>
            <w:proofErr w:type="spellEnd"/>
          </w:p>
        </w:tc>
        <w:tc>
          <w:tcPr>
            <w:tcW w:w="2032" w:type="pct"/>
            <w:shd w:val="clear" w:color="auto" w:fill="auto"/>
            <w:noWrap/>
            <w:vAlign w:val="center"/>
            <w:hideMark/>
          </w:tcPr>
          <w:p w14:paraId="69271BF2" w14:textId="77777777" w:rsidR="006F75A9" w:rsidRPr="00C45832" w:rsidRDefault="006F75A9" w:rsidP="006F75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1C67EF4E" w14:textId="77777777" w:rsidR="006F75A9" w:rsidRPr="00C45832" w:rsidRDefault="006F75A9" w:rsidP="006F75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</w:p>
        </w:tc>
      </w:tr>
      <w:tr w:rsidR="006F75A9" w:rsidRPr="00C45832" w14:paraId="0538823F" w14:textId="77777777" w:rsidTr="00E8660A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tcBorders>
              <w:right w:val="none" w:sz="0" w:space="0" w:color="auto"/>
            </w:tcBorders>
            <w:shd w:val="clear" w:color="auto" w:fill="auto"/>
            <w:noWrap/>
            <w:vAlign w:val="center"/>
            <w:hideMark/>
          </w:tcPr>
          <w:p w14:paraId="6B90FDB0" w14:textId="77777777" w:rsidR="006F75A9" w:rsidRPr="00C45832" w:rsidRDefault="006F75A9" w:rsidP="006F75A9">
            <w:pPr>
              <w:jc w:val="left"/>
              <w:rPr>
                <w:rFonts w:eastAsia="SimSun" w:cs="Times New Roman"/>
                <w:b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  <w:hideMark/>
          </w:tcPr>
          <w:p w14:paraId="34614A44" w14:textId="77777777" w:rsidR="006F75A9" w:rsidRPr="00C45832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depth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136AD9F7" w14:textId="77777777" w:rsidR="006F75A9" w:rsidRPr="00C45832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4</w:t>
            </w:r>
          </w:p>
        </w:tc>
      </w:tr>
      <w:tr w:rsidR="006F75A9" w:rsidRPr="00C45832" w14:paraId="4B7834E4" w14:textId="77777777" w:rsidTr="00E86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tcBorders>
              <w:right w:val="none" w:sz="0" w:space="0" w:color="auto"/>
            </w:tcBorders>
            <w:shd w:val="clear" w:color="auto" w:fill="auto"/>
            <w:noWrap/>
            <w:vAlign w:val="center"/>
            <w:hideMark/>
          </w:tcPr>
          <w:p w14:paraId="63E95020" w14:textId="77777777" w:rsidR="006F75A9" w:rsidRPr="00C45832" w:rsidRDefault="006F75A9" w:rsidP="006F75A9">
            <w:pPr>
              <w:jc w:val="left"/>
              <w:rPr>
                <w:rFonts w:eastAsia="SimSun" w:cs="Times New Roman"/>
                <w:b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  <w:hideMark/>
          </w:tcPr>
          <w:p w14:paraId="08B3C008" w14:textId="77777777" w:rsidR="006F75A9" w:rsidRPr="00C45832" w:rsidRDefault="006F75A9" w:rsidP="006F75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iterations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72DAB5AA" w14:textId="77777777" w:rsidR="006F75A9" w:rsidRPr="00C45832" w:rsidRDefault="006F75A9" w:rsidP="006F75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800</w:t>
            </w:r>
          </w:p>
        </w:tc>
      </w:tr>
      <w:tr w:rsidR="006F75A9" w:rsidRPr="00C45832" w14:paraId="74A9E70C" w14:textId="77777777" w:rsidTr="00E8660A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tcBorders>
              <w:right w:val="none" w:sz="0" w:space="0" w:color="auto"/>
            </w:tcBorders>
            <w:shd w:val="clear" w:color="auto" w:fill="auto"/>
            <w:noWrap/>
            <w:vAlign w:val="center"/>
            <w:hideMark/>
          </w:tcPr>
          <w:p w14:paraId="5D91EBAA" w14:textId="77777777" w:rsidR="006F75A9" w:rsidRPr="00C45832" w:rsidRDefault="006F75A9" w:rsidP="006F75A9">
            <w:pPr>
              <w:jc w:val="left"/>
              <w:rPr>
                <w:rFonts w:eastAsia="SimSun" w:cs="Times New Roman"/>
                <w:b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  <w:hideMark/>
          </w:tcPr>
          <w:p w14:paraId="420AB49F" w14:textId="77777777" w:rsidR="006F75A9" w:rsidRPr="00C45832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l2_leaf_reg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2FC005C3" w14:textId="77777777" w:rsidR="006F75A9" w:rsidRPr="00C45832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9</w:t>
            </w:r>
          </w:p>
        </w:tc>
      </w:tr>
      <w:tr w:rsidR="006F75A9" w:rsidRPr="00C45832" w14:paraId="6EEE773F" w14:textId="77777777" w:rsidTr="00E86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tcBorders>
              <w:right w:val="none" w:sz="0" w:space="0" w:color="auto"/>
            </w:tcBorders>
            <w:shd w:val="clear" w:color="auto" w:fill="auto"/>
            <w:noWrap/>
            <w:vAlign w:val="center"/>
            <w:hideMark/>
          </w:tcPr>
          <w:p w14:paraId="3511B610" w14:textId="77777777" w:rsidR="006F75A9" w:rsidRPr="00C45832" w:rsidRDefault="006F75A9" w:rsidP="006F75A9">
            <w:pPr>
              <w:jc w:val="left"/>
              <w:rPr>
                <w:rFonts w:eastAsia="SimSun" w:cs="Times New Roman"/>
                <w:b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  <w:hideMark/>
          </w:tcPr>
          <w:p w14:paraId="038263A6" w14:textId="77777777" w:rsidR="006F75A9" w:rsidRPr="00C45832" w:rsidRDefault="006F75A9" w:rsidP="006F75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proofErr w:type="spellStart"/>
            <w:r w:rsidRPr="00C45832">
              <w:rPr>
                <w:rFonts w:eastAsia="SimSun" w:cs="Times New Roman"/>
                <w:szCs w:val="20"/>
              </w:rPr>
              <w:t>learning_rate</w:t>
            </w:r>
            <w:proofErr w:type="spellEnd"/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C3596FF" w14:textId="77777777" w:rsidR="006F75A9" w:rsidRPr="00C45832" w:rsidRDefault="006F75A9" w:rsidP="006F75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0.05</w:t>
            </w:r>
          </w:p>
        </w:tc>
      </w:tr>
      <w:tr w:rsidR="006F75A9" w:rsidRPr="00C45832" w14:paraId="21E4E9EA" w14:textId="77777777" w:rsidTr="00E8660A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tcBorders>
              <w:right w:val="none" w:sz="0" w:space="0" w:color="auto"/>
            </w:tcBorders>
            <w:shd w:val="clear" w:color="auto" w:fill="auto"/>
            <w:noWrap/>
            <w:vAlign w:val="center"/>
            <w:hideMark/>
          </w:tcPr>
          <w:p w14:paraId="4D619815" w14:textId="77777777" w:rsidR="006F75A9" w:rsidRPr="00C45832" w:rsidRDefault="006F75A9" w:rsidP="006F75A9">
            <w:pPr>
              <w:jc w:val="left"/>
              <w:rPr>
                <w:rFonts w:eastAsia="SimSun" w:cs="Times New Roman"/>
                <w:b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  <w:hideMark/>
          </w:tcPr>
          <w:p w14:paraId="3414428F" w14:textId="77777777" w:rsidR="006F75A9" w:rsidRPr="00C45832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proofErr w:type="spellStart"/>
            <w:r w:rsidRPr="00C45832">
              <w:rPr>
                <w:rFonts w:eastAsia="SimSun" w:cs="Times New Roman"/>
                <w:szCs w:val="20"/>
              </w:rPr>
              <w:t>thread_count</w:t>
            </w:r>
            <w:proofErr w:type="spellEnd"/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084A3521" w14:textId="77777777" w:rsidR="006F75A9" w:rsidRPr="00C45832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4</w:t>
            </w:r>
          </w:p>
        </w:tc>
      </w:tr>
      <w:tr w:rsidR="006F75A9" w:rsidRPr="00C45832" w14:paraId="5519D900" w14:textId="77777777" w:rsidTr="00E86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tcBorders>
              <w:right w:val="none" w:sz="0" w:space="0" w:color="auto"/>
            </w:tcBorders>
            <w:shd w:val="clear" w:color="auto" w:fill="auto"/>
            <w:noWrap/>
            <w:vAlign w:val="center"/>
          </w:tcPr>
          <w:p w14:paraId="4E01972A" w14:textId="236DE4D1" w:rsidR="006F75A9" w:rsidRPr="00C45832" w:rsidRDefault="006F75A9" w:rsidP="006F75A9">
            <w:pPr>
              <w:jc w:val="left"/>
              <w:rPr>
                <w:rFonts w:eastAsia="SimSun" w:cs="Times New Roman"/>
                <w:b w:val="0"/>
                <w:szCs w:val="20"/>
              </w:rPr>
            </w:pPr>
            <w:r>
              <w:rPr>
                <w:rFonts w:eastAsia="SimSun" w:cs="Times New Roman"/>
                <w:b w:val="0"/>
                <w:caps w:val="0"/>
                <w:szCs w:val="20"/>
              </w:rPr>
              <w:t>ANN</w:t>
            </w:r>
          </w:p>
        </w:tc>
        <w:tc>
          <w:tcPr>
            <w:tcW w:w="2032" w:type="pct"/>
            <w:shd w:val="clear" w:color="auto" w:fill="auto"/>
            <w:noWrap/>
            <w:vAlign w:val="center"/>
          </w:tcPr>
          <w:p w14:paraId="2E10FDB3" w14:textId="77777777" w:rsidR="006F75A9" w:rsidRPr="00C45832" w:rsidRDefault="006F75A9" w:rsidP="006F75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CE194E4" w14:textId="77777777" w:rsidR="006F75A9" w:rsidRPr="00C45832" w:rsidRDefault="006F75A9" w:rsidP="006F75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</w:p>
        </w:tc>
      </w:tr>
      <w:tr w:rsidR="006F75A9" w:rsidRPr="00C45832" w14:paraId="11F555BF" w14:textId="77777777" w:rsidTr="00E8660A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tcBorders>
              <w:right w:val="none" w:sz="0" w:space="0" w:color="auto"/>
            </w:tcBorders>
            <w:shd w:val="clear" w:color="auto" w:fill="auto"/>
            <w:noWrap/>
            <w:vAlign w:val="center"/>
          </w:tcPr>
          <w:p w14:paraId="5BA6BD99" w14:textId="77777777" w:rsidR="006F75A9" w:rsidRPr="00C45832" w:rsidRDefault="006F75A9" w:rsidP="006F75A9">
            <w:pPr>
              <w:jc w:val="left"/>
              <w:rPr>
                <w:rFonts w:eastAsia="SimSun" w:cs="Times New Roman"/>
                <w:b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</w:tcPr>
          <w:p w14:paraId="26C4864D" w14:textId="77777777" w:rsidR="006F75A9" w:rsidRPr="00C45832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batch size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C610B24" w14:textId="77777777" w:rsidR="006F75A9" w:rsidRPr="00C45832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32</w:t>
            </w:r>
          </w:p>
        </w:tc>
      </w:tr>
      <w:tr w:rsidR="006F75A9" w:rsidRPr="00C45832" w14:paraId="6C20EFE4" w14:textId="77777777" w:rsidTr="00E86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tcBorders>
              <w:right w:val="none" w:sz="0" w:space="0" w:color="auto"/>
            </w:tcBorders>
            <w:shd w:val="clear" w:color="auto" w:fill="auto"/>
            <w:noWrap/>
            <w:vAlign w:val="center"/>
          </w:tcPr>
          <w:p w14:paraId="0BE748EC" w14:textId="77777777" w:rsidR="006F75A9" w:rsidRPr="00C45832" w:rsidRDefault="006F75A9" w:rsidP="006F75A9">
            <w:pPr>
              <w:jc w:val="left"/>
              <w:rPr>
                <w:rFonts w:eastAsia="SimSun" w:cs="Times New Roman"/>
                <w:b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</w:tcPr>
          <w:p w14:paraId="42E5329E" w14:textId="77777777" w:rsidR="006F75A9" w:rsidRPr="00C45832" w:rsidRDefault="006F75A9" w:rsidP="006F75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proofErr w:type="spellStart"/>
            <w:r w:rsidRPr="00C45832">
              <w:rPr>
                <w:rFonts w:eastAsia="SimSun" w:cs="Times New Roman"/>
                <w:szCs w:val="20"/>
              </w:rPr>
              <w:t>num_hidden_layer</w:t>
            </w:r>
            <w:proofErr w:type="spellEnd"/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DD3A9AB" w14:textId="77777777" w:rsidR="006F75A9" w:rsidRPr="00C45832" w:rsidRDefault="006F75A9" w:rsidP="006F75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2</w:t>
            </w:r>
          </w:p>
        </w:tc>
      </w:tr>
      <w:tr w:rsidR="006F75A9" w:rsidRPr="00C45832" w14:paraId="56302B06" w14:textId="77777777" w:rsidTr="00E8660A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tcBorders>
              <w:right w:val="none" w:sz="0" w:space="0" w:color="auto"/>
            </w:tcBorders>
            <w:shd w:val="clear" w:color="auto" w:fill="auto"/>
            <w:noWrap/>
            <w:vAlign w:val="center"/>
          </w:tcPr>
          <w:p w14:paraId="469FF7E3" w14:textId="77777777" w:rsidR="006F75A9" w:rsidRPr="00C45832" w:rsidRDefault="006F75A9" w:rsidP="006F75A9">
            <w:pPr>
              <w:jc w:val="left"/>
              <w:rPr>
                <w:rFonts w:eastAsia="SimSun" w:cs="Times New Roman"/>
                <w:b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</w:tcPr>
          <w:p w14:paraId="01F59543" w14:textId="77777777" w:rsidR="006F75A9" w:rsidRPr="00C45832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proofErr w:type="spellStart"/>
            <w:r w:rsidRPr="00C45832">
              <w:rPr>
                <w:rFonts w:eastAsia="SimSun" w:cs="Times New Roman"/>
                <w:szCs w:val="20"/>
              </w:rPr>
              <w:t>num_neuron</w:t>
            </w:r>
            <w:proofErr w:type="spellEnd"/>
            <w:r w:rsidRPr="00C45832">
              <w:rPr>
                <w:rFonts w:eastAsia="SimSun" w:cs="Times New Roman"/>
                <w:szCs w:val="20"/>
              </w:rPr>
              <w:t>_ hidden_layer1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56BDDFE" w14:textId="77777777" w:rsidR="006F75A9" w:rsidRPr="00C45832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40</w:t>
            </w:r>
          </w:p>
        </w:tc>
      </w:tr>
      <w:tr w:rsidR="006F75A9" w:rsidRPr="00C45832" w14:paraId="350806C6" w14:textId="77777777" w:rsidTr="00E86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tcBorders>
              <w:right w:val="none" w:sz="0" w:space="0" w:color="auto"/>
            </w:tcBorders>
            <w:shd w:val="clear" w:color="auto" w:fill="auto"/>
            <w:noWrap/>
            <w:vAlign w:val="center"/>
          </w:tcPr>
          <w:p w14:paraId="10EF562E" w14:textId="77777777" w:rsidR="006F75A9" w:rsidRPr="00C45832" w:rsidRDefault="006F75A9" w:rsidP="006F75A9">
            <w:pPr>
              <w:jc w:val="left"/>
              <w:rPr>
                <w:rFonts w:eastAsia="SimSun" w:cs="Times New Roman"/>
                <w:b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</w:tcPr>
          <w:p w14:paraId="48C9E3C0" w14:textId="77777777" w:rsidR="006F75A9" w:rsidRPr="00C45832" w:rsidRDefault="006F75A9" w:rsidP="006F75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proofErr w:type="spellStart"/>
            <w:r w:rsidRPr="00C45832">
              <w:rPr>
                <w:rFonts w:eastAsia="SimSun" w:cs="Times New Roman"/>
                <w:szCs w:val="20"/>
              </w:rPr>
              <w:t>num_neuron</w:t>
            </w:r>
            <w:proofErr w:type="spellEnd"/>
            <w:r w:rsidRPr="00C45832">
              <w:rPr>
                <w:rFonts w:eastAsia="SimSun" w:cs="Times New Roman"/>
                <w:szCs w:val="20"/>
              </w:rPr>
              <w:t>_ hidden_layer2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043309B5" w14:textId="77777777" w:rsidR="006F75A9" w:rsidRPr="00C45832" w:rsidRDefault="006F75A9" w:rsidP="006F75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25</w:t>
            </w:r>
          </w:p>
        </w:tc>
      </w:tr>
      <w:tr w:rsidR="006F75A9" w:rsidRPr="00C45832" w14:paraId="522BCEE4" w14:textId="77777777" w:rsidTr="00E8660A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tcBorders>
              <w:right w:val="none" w:sz="0" w:space="0" w:color="auto"/>
            </w:tcBorders>
            <w:shd w:val="clear" w:color="auto" w:fill="auto"/>
            <w:noWrap/>
            <w:vAlign w:val="center"/>
          </w:tcPr>
          <w:p w14:paraId="0FF89F3E" w14:textId="77777777" w:rsidR="006F75A9" w:rsidRPr="00C45832" w:rsidRDefault="006F75A9" w:rsidP="006F75A9">
            <w:pPr>
              <w:jc w:val="left"/>
              <w:rPr>
                <w:rFonts w:eastAsia="SimSun" w:cs="Times New Roman"/>
                <w:b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</w:tcPr>
          <w:p w14:paraId="5001C1AC" w14:textId="77777777" w:rsidR="006F75A9" w:rsidRPr="00C45832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proofErr w:type="spellStart"/>
            <w:r w:rsidRPr="00C45832">
              <w:rPr>
                <w:rFonts w:eastAsia="SimSun" w:cs="Times New Roman"/>
                <w:szCs w:val="20"/>
              </w:rPr>
              <w:t>activation_function</w:t>
            </w:r>
            <w:proofErr w:type="spellEnd"/>
            <w:r w:rsidRPr="00C45832">
              <w:rPr>
                <w:rFonts w:eastAsia="SimSun" w:cs="Times New Roman"/>
                <w:szCs w:val="20"/>
              </w:rPr>
              <w:t xml:space="preserve">_ </w:t>
            </w:r>
            <w:proofErr w:type="spellStart"/>
            <w:r w:rsidRPr="00C45832">
              <w:rPr>
                <w:rFonts w:eastAsia="SimSun" w:cs="Times New Roman"/>
                <w:szCs w:val="20"/>
              </w:rPr>
              <w:t>hidden_layer</w:t>
            </w:r>
            <w:proofErr w:type="spellEnd"/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E6FCD81" w14:textId="77777777" w:rsidR="006F75A9" w:rsidRPr="00C45832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tanh</w:t>
            </w:r>
          </w:p>
        </w:tc>
      </w:tr>
      <w:tr w:rsidR="006F75A9" w:rsidRPr="00C45832" w14:paraId="082802CA" w14:textId="77777777" w:rsidTr="00E86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tcBorders>
              <w:right w:val="none" w:sz="0" w:space="0" w:color="auto"/>
            </w:tcBorders>
            <w:shd w:val="clear" w:color="auto" w:fill="auto"/>
            <w:noWrap/>
            <w:vAlign w:val="center"/>
          </w:tcPr>
          <w:p w14:paraId="75ACD292" w14:textId="77777777" w:rsidR="006F75A9" w:rsidRPr="00C45832" w:rsidRDefault="006F75A9" w:rsidP="006F75A9">
            <w:pPr>
              <w:jc w:val="left"/>
              <w:rPr>
                <w:rFonts w:eastAsia="SimSun" w:cs="Times New Roman"/>
                <w:b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</w:tcPr>
          <w:p w14:paraId="021731C4" w14:textId="77777777" w:rsidR="006F75A9" w:rsidRPr="00C45832" w:rsidRDefault="006F75A9" w:rsidP="006F75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dropout_ hidden_layer1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EDCD018" w14:textId="77777777" w:rsidR="006F75A9" w:rsidRPr="00C45832" w:rsidRDefault="006F75A9" w:rsidP="006F75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0.2</w:t>
            </w:r>
          </w:p>
        </w:tc>
      </w:tr>
      <w:tr w:rsidR="006F75A9" w:rsidRPr="00C45832" w14:paraId="6BCCB9CD" w14:textId="77777777" w:rsidTr="00E8660A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tcBorders>
              <w:right w:val="none" w:sz="0" w:space="0" w:color="auto"/>
            </w:tcBorders>
            <w:shd w:val="clear" w:color="auto" w:fill="auto"/>
            <w:noWrap/>
            <w:vAlign w:val="center"/>
          </w:tcPr>
          <w:p w14:paraId="01FFB03D" w14:textId="77777777" w:rsidR="006F75A9" w:rsidRPr="00C45832" w:rsidRDefault="006F75A9" w:rsidP="006F75A9">
            <w:pPr>
              <w:jc w:val="left"/>
              <w:rPr>
                <w:rFonts w:eastAsia="SimSun" w:cs="Times New Roman"/>
                <w:b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</w:tcPr>
          <w:p w14:paraId="4918D81F" w14:textId="77777777" w:rsidR="006F75A9" w:rsidRPr="00C45832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dropout_ hidden_layer2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927ED70" w14:textId="77777777" w:rsidR="006F75A9" w:rsidRPr="00C45832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0.05</w:t>
            </w:r>
          </w:p>
        </w:tc>
      </w:tr>
      <w:tr w:rsidR="006F75A9" w:rsidRPr="00C45832" w14:paraId="50FE0755" w14:textId="77777777" w:rsidTr="00E86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tcBorders>
              <w:right w:val="none" w:sz="0" w:space="0" w:color="auto"/>
            </w:tcBorders>
            <w:shd w:val="clear" w:color="auto" w:fill="auto"/>
            <w:noWrap/>
            <w:vAlign w:val="center"/>
          </w:tcPr>
          <w:p w14:paraId="427B026A" w14:textId="77777777" w:rsidR="006F75A9" w:rsidRPr="00C45832" w:rsidRDefault="006F75A9" w:rsidP="006F75A9">
            <w:pPr>
              <w:jc w:val="left"/>
              <w:rPr>
                <w:rFonts w:eastAsia="SimSun" w:cs="Times New Roman"/>
                <w:b w:val="0"/>
                <w:szCs w:val="20"/>
              </w:rPr>
            </w:pPr>
          </w:p>
        </w:tc>
        <w:tc>
          <w:tcPr>
            <w:tcW w:w="2032" w:type="pct"/>
            <w:shd w:val="clear" w:color="auto" w:fill="auto"/>
            <w:noWrap/>
            <w:vAlign w:val="center"/>
          </w:tcPr>
          <w:p w14:paraId="04187C1F" w14:textId="77777777" w:rsidR="006F75A9" w:rsidRPr="00C45832" w:rsidRDefault="006F75A9" w:rsidP="006F75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proofErr w:type="spellStart"/>
            <w:r w:rsidRPr="00C45832">
              <w:rPr>
                <w:rFonts w:eastAsia="SimSun" w:cs="Times New Roman"/>
                <w:szCs w:val="20"/>
              </w:rPr>
              <w:t>activation_function</w:t>
            </w:r>
            <w:proofErr w:type="spellEnd"/>
            <w:r w:rsidRPr="00C45832">
              <w:rPr>
                <w:rFonts w:eastAsia="SimSun" w:cs="Times New Roman"/>
                <w:szCs w:val="20"/>
              </w:rPr>
              <w:t xml:space="preserve">_ </w:t>
            </w:r>
            <w:proofErr w:type="spellStart"/>
            <w:r w:rsidRPr="00C45832">
              <w:rPr>
                <w:rFonts w:eastAsia="SimSun" w:cs="Times New Roman"/>
                <w:szCs w:val="20"/>
              </w:rPr>
              <w:t>output_layer</w:t>
            </w:r>
            <w:proofErr w:type="spellEnd"/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3A5E5C0C" w14:textId="77777777" w:rsidR="006F75A9" w:rsidRPr="00C45832" w:rsidRDefault="006F75A9" w:rsidP="006F75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proofErr w:type="spellStart"/>
            <w:r w:rsidRPr="00C45832">
              <w:rPr>
                <w:rFonts w:eastAsia="SimSun" w:cs="Times New Roman"/>
                <w:szCs w:val="20"/>
              </w:rPr>
              <w:t>relu</w:t>
            </w:r>
            <w:proofErr w:type="spellEnd"/>
          </w:p>
        </w:tc>
      </w:tr>
      <w:tr w:rsidR="006F75A9" w:rsidRPr="00F63508" w14:paraId="5FD9B2D4" w14:textId="77777777" w:rsidTr="00E8660A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pct"/>
            <w:tcBorders>
              <w:bottom w:val="single" w:sz="4" w:space="0" w:color="auto"/>
              <w:right w:val="none" w:sz="0" w:space="0" w:color="auto"/>
            </w:tcBorders>
            <w:shd w:val="clear" w:color="auto" w:fill="auto"/>
            <w:noWrap/>
            <w:vAlign w:val="center"/>
          </w:tcPr>
          <w:p w14:paraId="3C6C32F4" w14:textId="77777777" w:rsidR="006F75A9" w:rsidRPr="00C45832" w:rsidRDefault="006F75A9" w:rsidP="006F75A9">
            <w:pPr>
              <w:jc w:val="left"/>
              <w:rPr>
                <w:rFonts w:eastAsia="SimSun" w:cs="Times New Roman"/>
                <w:b w:val="0"/>
                <w:szCs w:val="20"/>
              </w:rPr>
            </w:pPr>
          </w:p>
        </w:tc>
        <w:tc>
          <w:tcPr>
            <w:tcW w:w="203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EB83C6" w14:textId="77777777" w:rsidR="006F75A9" w:rsidRPr="00C45832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r w:rsidRPr="00C45832">
              <w:rPr>
                <w:rFonts w:eastAsia="SimSun" w:cs="Times New Roman"/>
                <w:szCs w:val="20"/>
              </w:rPr>
              <w:t>optimizer</w:t>
            </w:r>
          </w:p>
        </w:tc>
        <w:tc>
          <w:tcPr>
            <w:tcW w:w="9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2B0131" w14:textId="77777777" w:rsidR="006F75A9" w:rsidRPr="00F63508" w:rsidRDefault="006F75A9" w:rsidP="006F75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0"/>
              </w:rPr>
            </w:pPr>
            <w:proofErr w:type="spellStart"/>
            <w:r w:rsidRPr="00C45832">
              <w:rPr>
                <w:rFonts w:eastAsia="SimSun" w:cs="Times New Roman"/>
                <w:szCs w:val="20"/>
              </w:rPr>
              <w:t>adam</w:t>
            </w:r>
            <w:proofErr w:type="spellEnd"/>
          </w:p>
        </w:tc>
      </w:tr>
    </w:tbl>
    <w:p w14:paraId="0B3FF88B" w14:textId="7B6CA373" w:rsidR="00181B90" w:rsidRPr="00242B9E" w:rsidRDefault="00900BFD" w:rsidP="00242B9E">
      <w:pPr>
        <w:pStyle w:val="EndNoteBibliography"/>
        <w:ind w:left="0" w:firstLine="0"/>
        <w:rPr>
          <w:rFonts w:ascii="Calibri" w:eastAsiaTheme="minorEastAsia" w:hAnsi="Calibri"/>
        </w:rPr>
      </w:pPr>
      <w:r w:rsidRPr="00D3308D">
        <w:rPr>
          <w:rFonts w:eastAsiaTheme="minorEastAsia"/>
          <w:szCs w:val="20"/>
        </w:rPr>
        <w:t xml:space="preserve">ANN, </w:t>
      </w:r>
      <w:r>
        <w:rPr>
          <w:rFonts w:eastAsiaTheme="minorEastAsia"/>
          <w:szCs w:val="20"/>
        </w:rPr>
        <w:t>a</w:t>
      </w:r>
      <w:r w:rsidRPr="00D3308D">
        <w:rPr>
          <w:rFonts w:eastAsiaTheme="minorEastAsia"/>
          <w:szCs w:val="20"/>
        </w:rPr>
        <w:t xml:space="preserve">rtificial </w:t>
      </w:r>
      <w:r>
        <w:rPr>
          <w:rFonts w:eastAsiaTheme="minorEastAsia"/>
          <w:szCs w:val="20"/>
        </w:rPr>
        <w:t>n</w:t>
      </w:r>
      <w:r w:rsidRPr="00D3308D">
        <w:rPr>
          <w:rFonts w:eastAsiaTheme="minorEastAsia"/>
          <w:szCs w:val="20"/>
        </w:rPr>
        <w:t xml:space="preserve">eural </w:t>
      </w:r>
      <w:r>
        <w:rPr>
          <w:rFonts w:eastAsiaTheme="minorEastAsia"/>
          <w:szCs w:val="20"/>
        </w:rPr>
        <w:t>n</w:t>
      </w:r>
      <w:r w:rsidRPr="00D3308D">
        <w:rPr>
          <w:rFonts w:eastAsiaTheme="minorEastAsia"/>
          <w:szCs w:val="20"/>
        </w:rPr>
        <w:t>etwork;</w:t>
      </w:r>
      <w:r>
        <w:rPr>
          <w:rFonts w:eastAsiaTheme="minorEastAsia"/>
          <w:szCs w:val="20"/>
        </w:rPr>
        <w:t xml:space="preserve"> </w:t>
      </w:r>
      <w:r w:rsidR="00242B9E">
        <w:rPr>
          <w:rFonts w:eastAsiaTheme="minorEastAsia"/>
          <w:szCs w:val="20"/>
        </w:rPr>
        <w:t>ML, machine learning;</w:t>
      </w:r>
      <w:r w:rsidR="00242B9E" w:rsidRPr="00391BE4">
        <w:rPr>
          <w:rFonts w:eastAsiaTheme="minorEastAsia"/>
          <w:color w:val="0000FF"/>
          <w:szCs w:val="20"/>
        </w:rPr>
        <w:t xml:space="preserve"> </w:t>
      </w:r>
      <w:r w:rsidRPr="00D3308D">
        <w:rPr>
          <w:rFonts w:eastAsiaTheme="minorEastAsia"/>
          <w:szCs w:val="20"/>
        </w:rPr>
        <w:t xml:space="preserve">SVR, </w:t>
      </w:r>
      <w:r>
        <w:rPr>
          <w:rFonts w:eastAsiaTheme="minorEastAsia"/>
          <w:szCs w:val="20"/>
        </w:rPr>
        <w:t>s</w:t>
      </w:r>
      <w:r w:rsidRPr="00D3308D">
        <w:rPr>
          <w:rFonts w:eastAsiaTheme="minorEastAsia"/>
          <w:szCs w:val="20"/>
        </w:rPr>
        <w:t xml:space="preserve">upport </w:t>
      </w:r>
      <w:r>
        <w:rPr>
          <w:rFonts w:eastAsiaTheme="minorEastAsia"/>
          <w:szCs w:val="20"/>
        </w:rPr>
        <w:t>v</w:t>
      </w:r>
      <w:r w:rsidRPr="00D3308D">
        <w:rPr>
          <w:rFonts w:eastAsiaTheme="minorEastAsia"/>
          <w:szCs w:val="20"/>
        </w:rPr>
        <w:t xml:space="preserve">ector </w:t>
      </w:r>
      <w:r>
        <w:rPr>
          <w:rFonts w:eastAsiaTheme="minorEastAsia"/>
          <w:szCs w:val="20"/>
        </w:rPr>
        <w:t>r</w:t>
      </w:r>
      <w:r w:rsidRPr="00D3308D">
        <w:rPr>
          <w:rFonts w:eastAsiaTheme="minorEastAsia"/>
          <w:szCs w:val="20"/>
        </w:rPr>
        <w:t>egression</w:t>
      </w:r>
    </w:p>
    <w:p w14:paraId="381E0DC5" w14:textId="7FAF1590" w:rsidR="002F7E15" w:rsidRPr="002F7E15" w:rsidRDefault="00181B90" w:rsidP="00DE643F">
      <w:pPr>
        <w:pStyle w:val="Heading2"/>
        <w:ind w:firstLineChars="0" w:firstLine="0"/>
        <w:rPr>
          <w:kern w:val="0"/>
        </w:rPr>
      </w:pPr>
      <w:r w:rsidRPr="00134E67">
        <w:rPr>
          <w:kern w:val="0"/>
        </w:rPr>
        <w:lastRenderedPageBreak/>
        <w:t>Supplementa</w:t>
      </w:r>
      <w:r w:rsidRPr="00134E67">
        <w:rPr>
          <w:rFonts w:eastAsiaTheme="minorEastAsia" w:hint="eastAsia"/>
          <w:kern w:val="0"/>
        </w:rPr>
        <w:t>ry</w:t>
      </w:r>
      <w:r w:rsidRPr="00134E67">
        <w:rPr>
          <w:kern w:val="0"/>
        </w:rPr>
        <w:t xml:space="preserve"> </w:t>
      </w:r>
      <w:r w:rsidRPr="00970E8E">
        <w:rPr>
          <w:kern w:val="0"/>
        </w:rPr>
        <w:t>Table S</w:t>
      </w:r>
      <w:r w:rsidR="006A6BDB" w:rsidRPr="00970E8E">
        <w:rPr>
          <w:rFonts w:eastAsiaTheme="minorEastAsia"/>
          <w:kern w:val="0"/>
        </w:rPr>
        <w:t>6</w:t>
      </w:r>
      <w:r w:rsidRPr="00970E8E">
        <w:rPr>
          <w:kern w:val="0"/>
        </w:rPr>
        <w:t xml:space="preserve"> </w:t>
      </w:r>
      <w:r w:rsidR="002F7E15">
        <w:rPr>
          <w:kern w:val="0"/>
        </w:rPr>
        <w:t>Comparison</w:t>
      </w:r>
      <w:r w:rsidR="002F7E15" w:rsidRPr="002F7E15">
        <w:rPr>
          <w:kern w:val="0"/>
        </w:rPr>
        <w:t xml:space="preserve"> of actual and optimal </w:t>
      </w:r>
      <w:proofErr w:type="spellStart"/>
      <w:r w:rsidR="002F7E15" w:rsidRPr="002F7E15">
        <w:rPr>
          <w:kern w:val="0"/>
        </w:rPr>
        <w:t>CsA</w:t>
      </w:r>
      <w:proofErr w:type="spellEnd"/>
      <w:r w:rsidR="002F7E15" w:rsidRPr="002F7E15">
        <w:rPr>
          <w:kern w:val="0"/>
        </w:rPr>
        <w:t xml:space="preserve"> </w:t>
      </w:r>
      <w:r w:rsidR="00B50626">
        <w:rPr>
          <w:kern w:val="0"/>
        </w:rPr>
        <w:t>dos</w:t>
      </w:r>
      <w:r w:rsidR="00534457">
        <w:rPr>
          <w:kern w:val="0"/>
        </w:rPr>
        <w:t>e</w:t>
      </w:r>
      <w:r w:rsidR="00B50626">
        <w:rPr>
          <w:kern w:val="0"/>
        </w:rPr>
        <w:t xml:space="preserve"> </w:t>
      </w:r>
      <w:r w:rsidR="00B50626" w:rsidRPr="00F60A09">
        <w:rPr>
          <w:rFonts w:eastAsiaTheme="minorEastAsia"/>
        </w:rPr>
        <w:t>regimen</w:t>
      </w:r>
      <w:r w:rsidR="00B50626">
        <w:rPr>
          <w:rFonts w:eastAsiaTheme="minorEastAsia"/>
        </w:rPr>
        <w:t>s</w:t>
      </w:r>
      <w:r w:rsidR="002F7E15" w:rsidRPr="002F7E15">
        <w:rPr>
          <w:kern w:val="0"/>
        </w:rPr>
        <w:t xml:space="preserve"> </w:t>
      </w:r>
      <w:r w:rsidR="00D53594" w:rsidRPr="00D53594">
        <w:rPr>
          <w:kern w:val="0"/>
        </w:rPr>
        <w:t xml:space="preserve">recommended </w:t>
      </w:r>
      <w:r w:rsidR="002F7E15" w:rsidRPr="002F7E15">
        <w:rPr>
          <w:kern w:val="0"/>
        </w:rPr>
        <w:t xml:space="preserve">by the </w:t>
      </w:r>
      <w:r w:rsidR="00A85377" w:rsidRPr="00A85377">
        <w:rPr>
          <w:kern w:val="0"/>
        </w:rPr>
        <w:t xml:space="preserve">most </w:t>
      </w:r>
      <w:r w:rsidR="00A85377">
        <w:rPr>
          <w:kern w:val="0"/>
        </w:rPr>
        <w:t xml:space="preserve">suitable ML and </w:t>
      </w:r>
      <w:proofErr w:type="spellStart"/>
      <w:r w:rsidR="00A85377">
        <w:rPr>
          <w:kern w:val="0"/>
        </w:rPr>
        <w:t>popPK</w:t>
      </w:r>
      <w:proofErr w:type="spellEnd"/>
      <w:r w:rsidR="00A85377">
        <w:rPr>
          <w:kern w:val="0"/>
        </w:rPr>
        <w:t xml:space="preserve"> models</w:t>
      </w:r>
    </w:p>
    <w:tbl>
      <w:tblPr>
        <w:tblStyle w:val="8"/>
        <w:tblW w:w="52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1036"/>
        <w:gridCol w:w="1121"/>
        <w:gridCol w:w="925"/>
        <w:gridCol w:w="925"/>
        <w:gridCol w:w="1456"/>
        <w:gridCol w:w="1456"/>
        <w:gridCol w:w="1682"/>
      </w:tblGrid>
      <w:tr w:rsidR="00B50626" w:rsidRPr="002F7E15" w14:paraId="41226640" w14:textId="77777777" w:rsidTr="0083282D">
        <w:trPr>
          <w:trHeight w:val="946"/>
        </w:trPr>
        <w:tc>
          <w:tcPr>
            <w:tcW w:w="43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2009409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eastAsia="SimSun" w:hint="eastAsia"/>
              </w:rPr>
              <w:t>ID</w:t>
            </w:r>
          </w:p>
        </w:tc>
        <w:tc>
          <w:tcPr>
            <w:tcW w:w="5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1C1B3FA" w14:textId="77777777" w:rsidR="00B50626" w:rsidRDefault="00B50626" w:rsidP="006E5E15">
            <w:pPr>
              <w:widowControl/>
              <w:adjustRightInd w:val="0"/>
              <w:contextualSpacing/>
              <w:jc w:val="left"/>
              <w:rPr>
                <w:rFonts w:eastAsiaTheme="minorEastAsia"/>
              </w:rPr>
            </w:pPr>
            <w:r>
              <w:t>A</w:t>
            </w:r>
            <w:r w:rsidRPr="002F7E15">
              <w:t>ctual</w:t>
            </w:r>
            <w:r w:rsidRPr="002F7E15">
              <w:rPr>
                <w:rFonts w:eastAsia="SimSun"/>
              </w:rPr>
              <w:t xml:space="preserve"> </w:t>
            </w:r>
            <w:r w:rsidRPr="002F7E15">
              <w:rPr>
                <w:rFonts w:eastAsia="SimSun" w:hint="eastAsia"/>
              </w:rPr>
              <w:t>C</w:t>
            </w:r>
            <w:r w:rsidRPr="002F7E15">
              <w:rPr>
                <w:rFonts w:eastAsia="SimSun" w:hint="eastAsia"/>
                <w:vertAlign w:val="subscript"/>
              </w:rPr>
              <w:t>0</w:t>
            </w:r>
            <w:r>
              <w:rPr>
                <w:rFonts w:eastAsiaTheme="minorEastAsia"/>
              </w:rPr>
              <w:t xml:space="preserve"> </w:t>
            </w:r>
          </w:p>
          <w:p w14:paraId="1B3C09FE" w14:textId="46D85FC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>
              <w:rPr>
                <w:rFonts w:eastAsiaTheme="minorEastAsia"/>
              </w:rPr>
              <w:t xml:space="preserve">(ng </w:t>
            </w:r>
            <w:r w:rsidRPr="005F409E">
              <w:rPr>
                <w:rFonts w:eastAsiaTheme="minorEastAsia"/>
              </w:rPr>
              <w:t>mL</w:t>
            </w:r>
            <w:r w:rsidRPr="006A00DC">
              <w:rPr>
                <w:rFonts w:eastAsiaTheme="minorEastAsia"/>
                <w:vertAlign w:val="superscript"/>
              </w:rPr>
              <w:t>-1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AD338A" w14:textId="77777777" w:rsidR="00B50626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>
              <w:t>A</w:t>
            </w:r>
            <w:r w:rsidRPr="002F7E15">
              <w:t>ctual</w:t>
            </w:r>
            <w:r w:rsidRPr="002F7E15">
              <w:rPr>
                <w:rFonts w:eastAsia="SimSun"/>
              </w:rPr>
              <w:t xml:space="preserve"> </w:t>
            </w:r>
            <w:r w:rsidRPr="002F7E15">
              <w:rPr>
                <w:rFonts w:eastAsia="SimSun" w:hint="eastAsia"/>
              </w:rPr>
              <w:t>C</w:t>
            </w:r>
            <w:r w:rsidRPr="002F7E15">
              <w:rPr>
                <w:rFonts w:eastAsia="SimSun" w:hint="eastAsia"/>
                <w:vertAlign w:val="subscript"/>
              </w:rPr>
              <w:t>2</w:t>
            </w:r>
          </w:p>
          <w:p w14:paraId="69581E54" w14:textId="669F1F28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>
              <w:rPr>
                <w:rFonts w:eastAsiaTheme="minorEastAsia"/>
              </w:rPr>
              <w:t xml:space="preserve">(ng </w:t>
            </w:r>
            <w:r w:rsidRPr="005F409E">
              <w:rPr>
                <w:rFonts w:eastAsiaTheme="minorEastAsia"/>
              </w:rPr>
              <w:t>mL</w:t>
            </w:r>
            <w:r w:rsidRPr="006A00DC">
              <w:rPr>
                <w:rFonts w:eastAsiaTheme="minorEastAsia"/>
                <w:vertAlign w:val="superscript"/>
              </w:rPr>
              <w:t>-1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905A2C" w14:textId="774C1233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>
              <w:t>A</w:t>
            </w:r>
            <w:r w:rsidRPr="002F7E15">
              <w:t>ctual</w:t>
            </w:r>
            <w:r w:rsidRPr="002F7E15">
              <w:rPr>
                <w:rFonts w:eastAsia="SimSun"/>
              </w:rPr>
              <w:t xml:space="preserve"> </w:t>
            </w:r>
            <w:r w:rsidRPr="002F7E15">
              <w:rPr>
                <w:rFonts w:eastAsia="SimSun" w:hint="eastAsia"/>
              </w:rPr>
              <w:t>DOSE1</w:t>
            </w:r>
            <w:r>
              <w:rPr>
                <w:rFonts w:eastAsia="SimSun" w:hint="eastAsia"/>
              </w:rPr>
              <w:t xml:space="preserve"> </w:t>
            </w:r>
            <w:r>
              <w:rPr>
                <w:rFonts w:eastAsia="SimSun"/>
              </w:rPr>
              <w:t>(mg)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98A1762" w14:textId="77777777" w:rsidR="00B50626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>
              <w:t>A</w:t>
            </w:r>
            <w:r w:rsidRPr="002F7E15">
              <w:t>ctual</w:t>
            </w:r>
            <w:r w:rsidRPr="002F7E15">
              <w:rPr>
                <w:rFonts w:eastAsia="SimSun"/>
              </w:rPr>
              <w:t xml:space="preserve"> </w:t>
            </w:r>
            <w:r w:rsidRPr="002F7E15">
              <w:rPr>
                <w:rFonts w:eastAsia="SimSun" w:hint="eastAsia"/>
              </w:rPr>
              <w:t>DOSE2</w:t>
            </w:r>
          </w:p>
          <w:p w14:paraId="60E04C22" w14:textId="3C6328A9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(mg)</w:t>
            </w:r>
          </w:p>
        </w:tc>
        <w:tc>
          <w:tcPr>
            <w:tcW w:w="7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32FBFB8" w14:textId="77777777" w:rsidR="00B50626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L</w:t>
            </w:r>
            <w:r w:rsidRPr="002F7E15">
              <w:rPr>
                <w:rFonts w:eastAsia="SimSun" w:hint="eastAsia"/>
              </w:rPr>
              <w:t>ower limit</w:t>
            </w:r>
          </w:p>
          <w:p w14:paraId="17D5A1D3" w14:textId="714898BA" w:rsidR="00B50626" w:rsidRPr="002F7E15" w:rsidRDefault="00B50626" w:rsidP="00A85377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B50626">
              <w:rPr>
                <w:rFonts w:eastAsia="SimSun"/>
              </w:rPr>
              <w:t>recommended by</w:t>
            </w:r>
            <w:r>
              <w:rPr>
                <w:rFonts w:eastAsia="SimSun"/>
              </w:rPr>
              <w:t xml:space="preserve"> </w:t>
            </w:r>
            <w:r w:rsidR="00A85377">
              <w:rPr>
                <w:rFonts w:eastAsia="SimSun"/>
              </w:rPr>
              <w:t>ML</w:t>
            </w:r>
            <w:r>
              <w:rPr>
                <w:rFonts w:eastAsia="SimSun" w:hint="eastAsia"/>
              </w:rPr>
              <w:t xml:space="preserve"> </w:t>
            </w:r>
            <w:r>
              <w:rPr>
                <w:rFonts w:eastAsia="SimSun"/>
              </w:rPr>
              <w:t>(mg)</w:t>
            </w:r>
            <w:r w:rsidR="009123ED" w:rsidRPr="009123ED">
              <w:rPr>
                <w:rFonts w:eastAsia="SimSun"/>
                <w:vertAlign w:val="superscript"/>
              </w:rPr>
              <w:t>a</w:t>
            </w:r>
          </w:p>
        </w:tc>
        <w:tc>
          <w:tcPr>
            <w:tcW w:w="7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568437" w14:textId="61D51E61" w:rsidR="00B50626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U</w:t>
            </w:r>
            <w:r w:rsidRPr="002F7E15">
              <w:rPr>
                <w:rFonts w:eastAsia="SimSun" w:hint="eastAsia"/>
              </w:rPr>
              <w:t>pper limit</w:t>
            </w:r>
          </w:p>
          <w:p w14:paraId="79ADDD96" w14:textId="20FFD88A" w:rsidR="00B50626" w:rsidRPr="002F7E15" w:rsidRDefault="00B50626" w:rsidP="00A85377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B50626">
              <w:rPr>
                <w:rFonts w:eastAsia="SimSun"/>
              </w:rPr>
              <w:t xml:space="preserve">recommended by </w:t>
            </w:r>
            <w:r w:rsidR="00A85377">
              <w:rPr>
                <w:rFonts w:eastAsia="SimSun"/>
              </w:rPr>
              <w:t>ML</w:t>
            </w:r>
            <w:r>
              <w:rPr>
                <w:rFonts w:eastAsia="SimSun" w:hint="eastAsia"/>
              </w:rPr>
              <w:t xml:space="preserve"> </w:t>
            </w:r>
            <w:r>
              <w:rPr>
                <w:rFonts w:eastAsia="SimSun"/>
              </w:rPr>
              <w:t>(mg)</w:t>
            </w:r>
            <w:r w:rsidR="009123ED" w:rsidRPr="009123ED">
              <w:rPr>
                <w:rFonts w:eastAsia="SimSun"/>
                <w:vertAlign w:val="superscript"/>
              </w:rPr>
              <w:t>a</w:t>
            </w:r>
          </w:p>
        </w:tc>
        <w:tc>
          <w:tcPr>
            <w:tcW w:w="89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E1ABDB4" w14:textId="38CA9F4B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>
              <w:t xml:space="preserve">Dosage </w:t>
            </w:r>
            <w:r w:rsidRPr="00F60A09">
              <w:rPr>
                <w:rFonts w:eastAsiaTheme="minorEastAsia"/>
              </w:rPr>
              <w:t>regimen</w:t>
            </w:r>
            <w:r>
              <w:rPr>
                <w:rFonts w:eastAsiaTheme="minorEastAsia"/>
              </w:rPr>
              <w:t>s</w:t>
            </w:r>
            <w:r w:rsidRPr="002F7E15">
              <w:t xml:space="preserve"> </w:t>
            </w:r>
            <w:r w:rsidRPr="00D53594">
              <w:t xml:space="preserve">recommended </w:t>
            </w:r>
            <w:r w:rsidRPr="002F7E15">
              <w:t>by</w:t>
            </w:r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</w:t>
            </w:r>
            <w:r>
              <w:rPr>
                <w:rFonts w:eastAsia="SimSun" w:hint="eastAsia"/>
              </w:rPr>
              <w:t>opPK</w:t>
            </w:r>
            <w:proofErr w:type="spellEnd"/>
            <w:r>
              <w:rPr>
                <w:rFonts w:eastAsia="SimSun" w:hint="eastAsia"/>
              </w:rPr>
              <w:t xml:space="preserve"> </w:t>
            </w:r>
            <w:r>
              <w:rPr>
                <w:rFonts w:eastAsia="SimSun"/>
              </w:rPr>
              <w:t>(mg)</w:t>
            </w:r>
            <w:r w:rsidR="009123ED" w:rsidRPr="009123ED">
              <w:rPr>
                <w:rFonts w:eastAsia="SimSun"/>
                <w:vertAlign w:val="superscript"/>
              </w:rPr>
              <w:t>a</w:t>
            </w:r>
          </w:p>
        </w:tc>
      </w:tr>
      <w:tr w:rsidR="00B50626" w:rsidRPr="002F7E15" w14:paraId="6C2A75E6" w14:textId="77777777" w:rsidTr="0083282D">
        <w:trPr>
          <w:trHeight w:val="280"/>
        </w:trPr>
        <w:tc>
          <w:tcPr>
            <w:tcW w:w="4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977BF" w14:textId="2A7FB200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99</w:t>
            </w:r>
          </w:p>
        </w:tc>
        <w:tc>
          <w:tcPr>
            <w:tcW w:w="55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3CAB4" w14:textId="07F41D6B" w:rsidR="00B50626" w:rsidRPr="002F7E15" w:rsidRDefault="0067106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>
              <w:rPr>
                <w:rFonts w:hint="eastAsia"/>
              </w:rPr>
              <w:t>288.9</w:t>
            </w:r>
          </w:p>
        </w:tc>
        <w:tc>
          <w:tcPr>
            <w:tcW w:w="5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43FF3" w14:textId="56017C6C" w:rsidR="00B50626" w:rsidRPr="002F7E15" w:rsidRDefault="0067106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>
              <w:rPr>
                <w:rFonts w:hint="eastAsia"/>
              </w:rPr>
              <w:t>1261.9</w:t>
            </w:r>
          </w:p>
        </w:tc>
        <w:tc>
          <w:tcPr>
            <w:tcW w:w="49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5F79C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125</w:t>
            </w:r>
          </w:p>
        </w:tc>
        <w:tc>
          <w:tcPr>
            <w:tcW w:w="49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0D90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125</w:t>
            </w:r>
          </w:p>
        </w:tc>
        <w:tc>
          <w:tcPr>
            <w:tcW w:w="77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41D4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142</w:t>
            </w:r>
          </w:p>
        </w:tc>
        <w:tc>
          <w:tcPr>
            <w:tcW w:w="77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C26CD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226</w:t>
            </w:r>
          </w:p>
        </w:tc>
        <w:tc>
          <w:tcPr>
            <w:tcW w:w="89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5692" w14:textId="41D472BE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eastAsia="SimSun" w:hint="eastAsia"/>
              </w:rPr>
              <w:t>1</w:t>
            </w:r>
            <w:r w:rsidR="00B73665">
              <w:rPr>
                <w:rFonts w:eastAsia="SimSun"/>
              </w:rPr>
              <w:t>50</w:t>
            </w:r>
          </w:p>
        </w:tc>
      </w:tr>
      <w:tr w:rsidR="00B50626" w:rsidRPr="002F7E15" w14:paraId="14DEBFB5" w14:textId="77777777" w:rsidTr="0083282D">
        <w:trPr>
          <w:trHeight w:val="280"/>
        </w:trPr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33F9E2CE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139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147EC232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160.1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DECA4F8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804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5A81AFC2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175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3C40945F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175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1488D3C3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186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60308BBF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280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416E0929" w14:textId="07E2EB1A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eastAsia="SimSun" w:hint="eastAsia"/>
              </w:rPr>
              <w:t>225</w:t>
            </w:r>
          </w:p>
        </w:tc>
      </w:tr>
      <w:tr w:rsidR="00B50626" w:rsidRPr="002F7E15" w14:paraId="425BB431" w14:textId="77777777" w:rsidTr="0083282D">
        <w:trPr>
          <w:trHeight w:val="280"/>
        </w:trPr>
        <w:tc>
          <w:tcPr>
            <w:tcW w:w="434" w:type="pct"/>
            <w:shd w:val="clear" w:color="auto" w:fill="auto"/>
            <w:noWrap/>
            <w:vAlign w:val="center"/>
          </w:tcPr>
          <w:p w14:paraId="406D328F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141</w:t>
            </w:r>
          </w:p>
        </w:tc>
        <w:tc>
          <w:tcPr>
            <w:tcW w:w="550" w:type="pct"/>
            <w:shd w:val="clear" w:color="auto" w:fill="auto"/>
            <w:noWrap/>
            <w:vAlign w:val="center"/>
          </w:tcPr>
          <w:p w14:paraId="38396D71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226.4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0E286B8F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1479</w:t>
            </w:r>
          </w:p>
        </w:tc>
        <w:tc>
          <w:tcPr>
            <w:tcW w:w="491" w:type="pct"/>
            <w:shd w:val="clear" w:color="auto" w:fill="auto"/>
            <w:noWrap/>
            <w:vAlign w:val="center"/>
          </w:tcPr>
          <w:p w14:paraId="3FB308D1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200</w:t>
            </w:r>
          </w:p>
        </w:tc>
        <w:tc>
          <w:tcPr>
            <w:tcW w:w="491" w:type="pct"/>
            <w:shd w:val="clear" w:color="auto" w:fill="auto"/>
            <w:noWrap/>
            <w:vAlign w:val="center"/>
          </w:tcPr>
          <w:p w14:paraId="526618C9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200</w:t>
            </w:r>
          </w:p>
        </w:tc>
        <w:tc>
          <w:tcPr>
            <w:tcW w:w="773" w:type="pct"/>
            <w:shd w:val="clear" w:color="auto" w:fill="auto"/>
            <w:noWrap/>
            <w:vAlign w:val="center"/>
          </w:tcPr>
          <w:p w14:paraId="31D1AF36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188</w:t>
            </w:r>
          </w:p>
        </w:tc>
        <w:tc>
          <w:tcPr>
            <w:tcW w:w="773" w:type="pct"/>
            <w:shd w:val="clear" w:color="auto" w:fill="auto"/>
            <w:noWrap/>
            <w:vAlign w:val="center"/>
          </w:tcPr>
          <w:p w14:paraId="543B7C70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277</w:t>
            </w:r>
          </w:p>
        </w:tc>
        <w:tc>
          <w:tcPr>
            <w:tcW w:w="893" w:type="pct"/>
            <w:shd w:val="clear" w:color="auto" w:fill="auto"/>
            <w:noWrap/>
            <w:vAlign w:val="center"/>
          </w:tcPr>
          <w:p w14:paraId="0921BC04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eastAsia="SimSun" w:hint="eastAsia"/>
              </w:rPr>
              <w:t>225</w:t>
            </w:r>
          </w:p>
        </w:tc>
      </w:tr>
      <w:tr w:rsidR="00B50626" w:rsidRPr="002F7E15" w14:paraId="7848B996" w14:textId="77777777" w:rsidTr="0083282D">
        <w:trPr>
          <w:trHeight w:val="280"/>
        </w:trPr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531C80CF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147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07866A35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162.9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4AA52109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887.2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3BF12F6F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200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2EB59502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200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072245D9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184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48DE3A52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272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1070473D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eastAsia="SimSun" w:hint="eastAsia"/>
              </w:rPr>
              <w:t>225</w:t>
            </w:r>
          </w:p>
        </w:tc>
      </w:tr>
      <w:tr w:rsidR="00B50626" w:rsidRPr="002F7E15" w14:paraId="075A5645" w14:textId="77777777" w:rsidTr="0083282D">
        <w:trPr>
          <w:trHeight w:val="280"/>
        </w:trPr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1904AF66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160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63C991ED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200.6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46F021F1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567.2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0552E329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150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57E14FBE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150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79BD2089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173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679612EA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255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036091A0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eastAsia="SimSun" w:hint="eastAsia"/>
              </w:rPr>
              <w:t>1</w:t>
            </w:r>
            <w:r w:rsidRPr="002F7E15">
              <w:rPr>
                <w:rFonts w:eastAsia="SimSun"/>
              </w:rPr>
              <w:t>75</w:t>
            </w:r>
          </w:p>
        </w:tc>
      </w:tr>
      <w:tr w:rsidR="00B50626" w:rsidRPr="002F7E15" w14:paraId="1FC96DB2" w14:textId="77777777" w:rsidTr="00E1271C">
        <w:trPr>
          <w:trHeight w:val="280"/>
        </w:trPr>
        <w:tc>
          <w:tcPr>
            <w:tcW w:w="434" w:type="pct"/>
            <w:shd w:val="clear" w:color="auto" w:fill="FFFF00"/>
            <w:noWrap/>
            <w:vAlign w:val="center"/>
            <w:hideMark/>
          </w:tcPr>
          <w:p w14:paraId="2FAC59B4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169</w:t>
            </w:r>
          </w:p>
        </w:tc>
        <w:tc>
          <w:tcPr>
            <w:tcW w:w="550" w:type="pct"/>
            <w:shd w:val="clear" w:color="auto" w:fill="FFFF00"/>
            <w:noWrap/>
            <w:vAlign w:val="center"/>
            <w:hideMark/>
          </w:tcPr>
          <w:p w14:paraId="01FA108E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223.8</w:t>
            </w:r>
          </w:p>
        </w:tc>
        <w:tc>
          <w:tcPr>
            <w:tcW w:w="595" w:type="pct"/>
            <w:shd w:val="clear" w:color="auto" w:fill="FFFF00"/>
            <w:noWrap/>
            <w:vAlign w:val="center"/>
            <w:hideMark/>
          </w:tcPr>
          <w:p w14:paraId="7159D9F8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1509.4</w:t>
            </w:r>
          </w:p>
        </w:tc>
        <w:tc>
          <w:tcPr>
            <w:tcW w:w="491" w:type="pct"/>
            <w:shd w:val="clear" w:color="auto" w:fill="FFFF00"/>
            <w:noWrap/>
            <w:vAlign w:val="center"/>
            <w:hideMark/>
          </w:tcPr>
          <w:p w14:paraId="1F0BFCC1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200</w:t>
            </w:r>
          </w:p>
        </w:tc>
        <w:tc>
          <w:tcPr>
            <w:tcW w:w="491" w:type="pct"/>
            <w:shd w:val="clear" w:color="auto" w:fill="FFFF00"/>
            <w:noWrap/>
            <w:vAlign w:val="center"/>
            <w:hideMark/>
          </w:tcPr>
          <w:p w14:paraId="29EC33AF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200</w:t>
            </w:r>
          </w:p>
        </w:tc>
        <w:tc>
          <w:tcPr>
            <w:tcW w:w="773" w:type="pct"/>
            <w:shd w:val="clear" w:color="auto" w:fill="FFFF00"/>
            <w:noWrap/>
            <w:vAlign w:val="center"/>
            <w:hideMark/>
          </w:tcPr>
          <w:p w14:paraId="6587838F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89</w:t>
            </w:r>
          </w:p>
        </w:tc>
        <w:tc>
          <w:tcPr>
            <w:tcW w:w="773" w:type="pct"/>
            <w:shd w:val="clear" w:color="auto" w:fill="FFFF00"/>
            <w:noWrap/>
            <w:vAlign w:val="center"/>
            <w:hideMark/>
          </w:tcPr>
          <w:p w14:paraId="1ACEEDA0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166</w:t>
            </w:r>
          </w:p>
        </w:tc>
        <w:tc>
          <w:tcPr>
            <w:tcW w:w="893" w:type="pct"/>
            <w:shd w:val="clear" w:color="auto" w:fill="FFFF00"/>
            <w:noWrap/>
            <w:vAlign w:val="center"/>
            <w:hideMark/>
          </w:tcPr>
          <w:p w14:paraId="0F7EE374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eastAsia="SimSun" w:hint="eastAsia"/>
              </w:rPr>
              <w:t>200</w:t>
            </w:r>
          </w:p>
        </w:tc>
      </w:tr>
      <w:tr w:rsidR="00B50626" w:rsidRPr="002F7E15" w14:paraId="3B3DAC64" w14:textId="77777777" w:rsidTr="0083282D">
        <w:trPr>
          <w:trHeight w:val="280"/>
        </w:trPr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0D820AAD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179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50E04D7D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234.6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4809888E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699.6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30C888C0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200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18330D70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200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79973370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170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389D40E8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257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03CFC972" w14:textId="41ED0E95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eastAsia="SimSun" w:hint="eastAsia"/>
              </w:rPr>
              <w:t>250</w:t>
            </w:r>
          </w:p>
        </w:tc>
      </w:tr>
      <w:tr w:rsidR="00B50626" w:rsidRPr="002F7E15" w14:paraId="698D4874" w14:textId="77777777" w:rsidTr="0083282D">
        <w:trPr>
          <w:trHeight w:val="280"/>
        </w:trPr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480B523E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182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755EED29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137.7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5BD3986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736.4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5754BECB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125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692847E9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125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495BB180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105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5DB55F01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188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120A8B99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eastAsia="SimSun" w:hint="eastAsia"/>
              </w:rPr>
              <w:t>150</w:t>
            </w:r>
          </w:p>
        </w:tc>
      </w:tr>
      <w:tr w:rsidR="00B50626" w:rsidRPr="002F7E15" w14:paraId="053D2F12" w14:textId="77777777" w:rsidTr="0083282D">
        <w:trPr>
          <w:trHeight w:val="280"/>
        </w:trPr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6C218253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187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5C91917A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132.7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786E1BE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704.4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6C8F097E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175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466C0DF3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175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3A6001C3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224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1030718E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304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2D8114A7" w14:textId="69D23F1B" w:rsidR="00B50626" w:rsidRPr="002F7E15" w:rsidRDefault="003479B5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225</w:t>
            </w:r>
          </w:p>
        </w:tc>
      </w:tr>
      <w:tr w:rsidR="00B50626" w:rsidRPr="002F7E15" w14:paraId="2FA2D9D2" w14:textId="77777777" w:rsidTr="00DB22CB">
        <w:trPr>
          <w:trHeight w:val="280"/>
        </w:trPr>
        <w:tc>
          <w:tcPr>
            <w:tcW w:w="434" w:type="pct"/>
            <w:shd w:val="clear" w:color="auto" w:fill="FFFF00"/>
            <w:noWrap/>
            <w:vAlign w:val="center"/>
            <w:hideMark/>
          </w:tcPr>
          <w:p w14:paraId="174385FB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192</w:t>
            </w:r>
          </w:p>
        </w:tc>
        <w:tc>
          <w:tcPr>
            <w:tcW w:w="550" w:type="pct"/>
            <w:shd w:val="clear" w:color="auto" w:fill="FFFF00"/>
            <w:noWrap/>
            <w:vAlign w:val="center"/>
            <w:hideMark/>
          </w:tcPr>
          <w:p w14:paraId="1477A9C1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161.5</w:t>
            </w:r>
          </w:p>
        </w:tc>
        <w:tc>
          <w:tcPr>
            <w:tcW w:w="595" w:type="pct"/>
            <w:shd w:val="clear" w:color="auto" w:fill="FFFF00"/>
            <w:noWrap/>
            <w:vAlign w:val="center"/>
            <w:hideMark/>
          </w:tcPr>
          <w:p w14:paraId="4DB81419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436.8</w:t>
            </w:r>
          </w:p>
        </w:tc>
        <w:tc>
          <w:tcPr>
            <w:tcW w:w="491" w:type="pct"/>
            <w:shd w:val="clear" w:color="auto" w:fill="FFFF00"/>
            <w:noWrap/>
            <w:vAlign w:val="center"/>
            <w:hideMark/>
          </w:tcPr>
          <w:p w14:paraId="29E7EBC2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150</w:t>
            </w:r>
          </w:p>
        </w:tc>
        <w:tc>
          <w:tcPr>
            <w:tcW w:w="491" w:type="pct"/>
            <w:shd w:val="clear" w:color="auto" w:fill="FFFF00"/>
            <w:noWrap/>
            <w:vAlign w:val="center"/>
            <w:hideMark/>
          </w:tcPr>
          <w:p w14:paraId="414C41CD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150</w:t>
            </w:r>
          </w:p>
        </w:tc>
        <w:tc>
          <w:tcPr>
            <w:tcW w:w="773" w:type="pct"/>
            <w:shd w:val="clear" w:color="auto" w:fill="FFFF00"/>
            <w:noWrap/>
            <w:vAlign w:val="center"/>
            <w:hideMark/>
          </w:tcPr>
          <w:p w14:paraId="25852486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300</w:t>
            </w:r>
          </w:p>
        </w:tc>
        <w:tc>
          <w:tcPr>
            <w:tcW w:w="773" w:type="pct"/>
            <w:shd w:val="clear" w:color="auto" w:fill="FFFF00"/>
            <w:noWrap/>
            <w:vAlign w:val="center"/>
            <w:hideMark/>
          </w:tcPr>
          <w:p w14:paraId="7FD6F45B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302</w:t>
            </w:r>
          </w:p>
        </w:tc>
        <w:tc>
          <w:tcPr>
            <w:tcW w:w="893" w:type="pct"/>
            <w:shd w:val="clear" w:color="auto" w:fill="FFFF00"/>
            <w:noWrap/>
            <w:vAlign w:val="center"/>
            <w:hideMark/>
          </w:tcPr>
          <w:p w14:paraId="7469326E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eastAsia="SimSun" w:hint="eastAsia"/>
              </w:rPr>
              <w:t>225</w:t>
            </w:r>
          </w:p>
        </w:tc>
      </w:tr>
      <w:tr w:rsidR="00B50626" w:rsidRPr="002F7E15" w14:paraId="005D65EB" w14:textId="77777777" w:rsidTr="0083282D">
        <w:trPr>
          <w:trHeight w:val="280"/>
        </w:trPr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158B294E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194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16BC61EA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122.3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40519E9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644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62BFD98F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150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750A1B96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150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1FD14520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174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3A55AB60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254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039C580C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eastAsia="SimSun" w:hint="eastAsia"/>
              </w:rPr>
              <w:t>200</w:t>
            </w:r>
          </w:p>
        </w:tc>
      </w:tr>
      <w:tr w:rsidR="00B50626" w:rsidRPr="002F7E15" w14:paraId="2F28CB33" w14:textId="77777777" w:rsidTr="0083282D">
        <w:trPr>
          <w:trHeight w:val="280"/>
        </w:trPr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1A1BA43E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199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31789706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272.1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7A46815F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1105.6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7DDE14C4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200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4BCF9BC3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200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76976BB7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164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2A0C508E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257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357B21D7" w14:textId="45A8EE44" w:rsidR="00B50626" w:rsidRPr="002F7E15" w:rsidRDefault="003479B5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225</w:t>
            </w:r>
          </w:p>
        </w:tc>
      </w:tr>
      <w:tr w:rsidR="00B50626" w:rsidRPr="002F7E15" w14:paraId="5C98D67B" w14:textId="77777777" w:rsidTr="00DB22CB">
        <w:trPr>
          <w:trHeight w:val="280"/>
        </w:trPr>
        <w:tc>
          <w:tcPr>
            <w:tcW w:w="434" w:type="pct"/>
            <w:shd w:val="clear" w:color="auto" w:fill="FFFF00"/>
            <w:noWrap/>
            <w:vAlign w:val="center"/>
            <w:hideMark/>
          </w:tcPr>
          <w:p w14:paraId="4B08308E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201</w:t>
            </w:r>
          </w:p>
        </w:tc>
        <w:tc>
          <w:tcPr>
            <w:tcW w:w="550" w:type="pct"/>
            <w:shd w:val="clear" w:color="auto" w:fill="FFFF00"/>
            <w:noWrap/>
            <w:vAlign w:val="center"/>
            <w:hideMark/>
          </w:tcPr>
          <w:p w14:paraId="143B86F0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123</w:t>
            </w:r>
          </w:p>
        </w:tc>
        <w:tc>
          <w:tcPr>
            <w:tcW w:w="595" w:type="pct"/>
            <w:shd w:val="clear" w:color="auto" w:fill="FFFF00"/>
            <w:noWrap/>
            <w:vAlign w:val="center"/>
            <w:hideMark/>
          </w:tcPr>
          <w:p w14:paraId="4AB46660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888</w:t>
            </w:r>
          </w:p>
        </w:tc>
        <w:tc>
          <w:tcPr>
            <w:tcW w:w="491" w:type="pct"/>
            <w:shd w:val="clear" w:color="auto" w:fill="FFFF00"/>
            <w:noWrap/>
            <w:vAlign w:val="center"/>
            <w:hideMark/>
          </w:tcPr>
          <w:p w14:paraId="05C84BC4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150</w:t>
            </w:r>
          </w:p>
        </w:tc>
        <w:tc>
          <w:tcPr>
            <w:tcW w:w="491" w:type="pct"/>
            <w:shd w:val="clear" w:color="auto" w:fill="FFFF00"/>
            <w:noWrap/>
            <w:vAlign w:val="center"/>
            <w:hideMark/>
          </w:tcPr>
          <w:p w14:paraId="700F5E57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150</w:t>
            </w:r>
          </w:p>
        </w:tc>
        <w:tc>
          <w:tcPr>
            <w:tcW w:w="773" w:type="pct"/>
            <w:shd w:val="clear" w:color="auto" w:fill="FFFF00"/>
            <w:noWrap/>
            <w:vAlign w:val="center"/>
            <w:hideMark/>
          </w:tcPr>
          <w:p w14:paraId="18A31C08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188</w:t>
            </w:r>
          </w:p>
        </w:tc>
        <w:tc>
          <w:tcPr>
            <w:tcW w:w="773" w:type="pct"/>
            <w:shd w:val="clear" w:color="auto" w:fill="FFFF00"/>
            <w:noWrap/>
            <w:vAlign w:val="center"/>
            <w:hideMark/>
          </w:tcPr>
          <w:p w14:paraId="44770C17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267</w:t>
            </w:r>
          </w:p>
        </w:tc>
        <w:tc>
          <w:tcPr>
            <w:tcW w:w="893" w:type="pct"/>
            <w:shd w:val="clear" w:color="auto" w:fill="FFFF00"/>
            <w:noWrap/>
            <w:vAlign w:val="center"/>
            <w:hideMark/>
          </w:tcPr>
          <w:p w14:paraId="26179624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eastAsia="SimSun" w:hint="eastAsia"/>
              </w:rPr>
              <w:t>175</w:t>
            </w:r>
          </w:p>
        </w:tc>
      </w:tr>
      <w:tr w:rsidR="00B50626" w:rsidRPr="002F7E15" w14:paraId="3964D8FE" w14:textId="77777777" w:rsidTr="0083282D">
        <w:trPr>
          <w:trHeight w:val="280"/>
        </w:trPr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6E6913B5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209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5025FD97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75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C7E66FD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942.8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7841EFA4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150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149370D3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150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775C0712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220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20883520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264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246AE292" w14:textId="242DA663" w:rsidR="00B50626" w:rsidRPr="002F7E15" w:rsidRDefault="003D1E53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225</w:t>
            </w:r>
          </w:p>
        </w:tc>
      </w:tr>
      <w:tr w:rsidR="00B50626" w:rsidRPr="002F7E15" w14:paraId="2FBD5BB1" w14:textId="77777777" w:rsidTr="0083282D">
        <w:trPr>
          <w:trHeight w:val="280"/>
        </w:trPr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6CE56961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217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380897AA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271.2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3CAF1E1D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1243.2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252311B5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175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4D6B180E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175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2086BFFB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147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6C7FD36D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221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7EDEF53B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eastAsia="SimSun" w:hint="eastAsia"/>
              </w:rPr>
              <w:t>175</w:t>
            </w:r>
          </w:p>
        </w:tc>
      </w:tr>
      <w:tr w:rsidR="00B50626" w:rsidRPr="002F7E15" w14:paraId="21AD994B" w14:textId="77777777" w:rsidTr="0083282D">
        <w:trPr>
          <w:trHeight w:val="280"/>
        </w:trPr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0E7362C8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704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7BA13F16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121.3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73FE242D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830.8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77BED5D8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175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6F1EB747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175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086A09B8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206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6703931C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296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0F2F8D04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eastAsia="SimSun" w:hint="eastAsia"/>
              </w:rPr>
              <w:t>225</w:t>
            </w:r>
          </w:p>
        </w:tc>
      </w:tr>
      <w:tr w:rsidR="00B50626" w:rsidRPr="002F7E15" w14:paraId="543E3D55" w14:textId="77777777" w:rsidTr="0083282D">
        <w:trPr>
          <w:trHeight w:val="280"/>
        </w:trPr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1BDE8905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710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433B5630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108.7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6665351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785.2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2E972923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175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7811EDF7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175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62E31D28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206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3DE26E42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258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32ACB4F1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eastAsia="SimSun" w:hint="eastAsia"/>
              </w:rPr>
              <w:t>225</w:t>
            </w:r>
          </w:p>
        </w:tc>
      </w:tr>
      <w:tr w:rsidR="00B50626" w:rsidRPr="002F7E15" w14:paraId="51DFA555" w14:textId="77777777" w:rsidTr="0083282D">
        <w:trPr>
          <w:trHeight w:val="280"/>
        </w:trPr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72C3B9B9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802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59B8D1DC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200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2257D53E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1453.8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1E9C69B7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200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7190622D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200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4B134A3D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188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3E13E399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269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1C0F2B77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eastAsia="SimSun" w:hint="eastAsia"/>
              </w:rPr>
              <w:t>200</w:t>
            </w:r>
          </w:p>
        </w:tc>
      </w:tr>
      <w:tr w:rsidR="00B50626" w:rsidRPr="002F7E15" w14:paraId="2CF480AB" w14:textId="77777777" w:rsidTr="0083282D">
        <w:trPr>
          <w:trHeight w:val="280"/>
        </w:trPr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0BD6906A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806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416EE084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183.6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5A7EFA9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853.6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26A1F9B7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150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2EF5BAB9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150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24090B7F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168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0A0ADB23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235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5D857294" w14:textId="6DB3CF12" w:rsidR="00B50626" w:rsidRPr="002F7E15" w:rsidRDefault="003D1E53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1</w:t>
            </w:r>
            <w:r>
              <w:rPr>
                <w:rFonts w:eastAsia="SimSun"/>
              </w:rPr>
              <w:t>75</w:t>
            </w:r>
          </w:p>
        </w:tc>
      </w:tr>
      <w:tr w:rsidR="00B50626" w:rsidRPr="002F7E15" w14:paraId="6F8AD7C1" w14:textId="77777777" w:rsidTr="0083282D">
        <w:trPr>
          <w:trHeight w:val="280"/>
        </w:trPr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3AF8F205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807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7B6971BF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306.6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173D949D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932.4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307B17FD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200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7D540D4A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200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1C8EBB8F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137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2ABE112D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232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58A5B5FA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eastAsia="SimSun" w:hint="eastAsia"/>
              </w:rPr>
              <w:t>200</w:t>
            </w:r>
          </w:p>
        </w:tc>
      </w:tr>
      <w:tr w:rsidR="00B50626" w:rsidRPr="002F7E15" w14:paraId="62918A85" w14:textId="77777777" w:rsidTr="00DB22CB">
        <w:trPr>
          <w:trHeight w:val="280"/>
        </w:trPr>
        <w:tc>
          <w:tcPr>
            <w:tcW w:w="434" w:type="pct"/>
            <w:shd w:val="clear" w:color="auto" w:fill="FFFF00"/>
            <w:noWrap/>
            <w:vAlign w:val="center"/>
            <w:hideMark/>
          </w:tcPr>
          <w:p w14:paraId="3C83FC60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812</w:t>
            </w:r>
          </w:p>
        </w:tc>
        <w:tc>
          <w:tcPr>
            <w:tcW w:w="550" w:type="pct"/>
            <w:shd w:val="clear" w:color="auto" w:fill="FFFF00"/>
            <w:noWrap/>
            <w:vAlign w:val="center"/>
            <w:hideMark/>
          </w:tcPr>
          <w:p w14:paraId="2E75D30E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193.1</w:t>
            </w:r>
          </w:p>
        </w:tc>
        <w:tc>
          <w:tcPr>
            <w:tcW w:w="595" w:type="pct"/>
            <w:shd w:val="clear" w:color="auto" w:fill="FFFF00"/>
            <w:noWrap/>
            <w:vAlign w:val="center"/>
            <w:hideMark/>
          </w:tcPr>
          <w:p w14:paraId="792E944D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586.6</w:t>
            </w:r>
          </w:p>
        </w:tc>
        <w:tc>
          <w:tcPr>
            <w:tcW w:w="491" w:type="pct"/>
            <w:shd w:val="clear" w:color="auto" w:fill="FFFF00"/>
            <w:noWrap/>
            <w:vAlign w:val="center"/>
            <w:hideMark/>
          </w:tcPr>
          <w:p w14:paraId="0AFC5479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150</w:t>
            </w:r>
          </w:p>
        </w:tc>
        <w:tc>
          <w:tcPr>
            <w:tcW w:w="491" w:type="pct"/>
            <w:shd w:val="clear" w:color="auto" w:fill="FFFF00"/>
            <w:noWrap/>
            <w:vAlign w:val="center"/>
            <w:hideMark/>
          </w:tcPr>
          <w:p w14:paraId="0D415B3C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150</w:t>
            </w:r>
          </w:p>
        </w:tc>
        <w:tc>
          <w:tcPr>
            <w:tcW w:w="773" w:type="pct"/>
            <w:shd w:val="clear" w:color="auto" w:fill="FFFF00"/>
            <w:noWrap/>
            <w:vAlign w:val="center"/>
            <w:hideMark/>
          </w:tcPr>
          <w:p w14:paraId="1F55C5E5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272</w:t>
            </w:r>
          </w:p>
        </w:tc>
        <w:tc>
          <w:tcPr>
            <w:tcW w:w="773" w:type="pct"/>
            <w:shd w:val="clear" w:color="auto" w:fill="FFFF00"/>
            <w:noWrap/>
            <w:vAlign w:val="center"/>
            <w:hideMark/>
          </w:tcPr>
          <w:p w14:paraId="3895A567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334</w:t>
            </w:r>
          </w:p>
        </w:tc>
        <w:tc>
          <w:tcPr>
            <w:tcW w:w="893" w:type="pct"/>
            <w:shd w:val="clear" w:color="auto" w:fill="FFFF00"/>
            <w:noWrap/>
            <w:vAlign w:val="center"/>
            <w:hideMark/>
          </w:tcPr>
          <w:p w14:paraId="5FF737A2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eastAsia="SimSun" w:hint="eastAsia"/>
              </w:rPr>
              <w:t>225</w:t>
            </w:r>
          </w:p>
        </w:tc>
      </w:tr>
      <w:tr w:rsidR="00B50626" w:rsidRPr="002F7E15" w14:paraId="0F8FF04F" w14:textId="77777777" w:rsidTr="0083282D">
        <w:trPr>
          <w:trHeight w:val="280"/>
        </w:trPr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047BF7CC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819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22DDFAAB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217.5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38E63662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975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72C11348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175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740DAE82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175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4BECAD15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141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51B8E235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233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3CCAF474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eastAsia="SimSun" w:hint="eastAsia"/>
              </w:rPr>
              <w:t>200</w:t>
            </w:r>
          </w:p>
        </w:tc>
      </w:tr>
      <w:tr w:rsidR="00B50626" w:rsidRPr="002F7E15" w14:paraId="19DED979" w14:textId="77777777" w:rsidTr="0083282D">
        <w:trPr>
          <w:trHeight w:val="280"/>
        </w:trPr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2002AEA3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903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21F275F0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118.9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6DA3400B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883.8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2ADCC741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150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72D4D9C2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150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6AB2DCD0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132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6ACE02C8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214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7C4DB015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eastAsia="SimSun" w:hint="eastAsia"/>
              </w:rPr>
              <w:t>2</w:t>
            </w:r>
            <w:r w:rsidRPr="002F7E15">
              <w:rPr>
                <w:rFonts w:eastAsia="SimSun"/>
              </w:rPr>
              <w:t>00</w:t>
            </w:r>
          </w:p>
        </w:tc>
      </w:tr>
      <w:tr w:rsidR="00B50626" w:rsidRPr="002F7E15" w14:paraId="70A3F14D" w14:textId="77777777" w:rsidTr="00DB22CB">
        <w:trPr>
          <w:trHeight w:val="280"/>
        </w:trPr>
        <w:tc>
          <w:tcPr>
            <w:tcW w:w="434" w:type="pct"/>
            <w:shd w:val="clear" w:color="auto" w:fill="FFFF00"/>
            <w:noWrap/>
            <w:vAlign w:val="center"/>
            <w:hideMark/>
          </w:tcPr>
          <w:p w14:paraId="1549B60D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909</w:t>
            </w:r>
          </w:p>
        </w:tc>
        <w:tc>
          <w:tcPr>
            <w:tcW w:w="550" w:type="pct"/>
            <w:shd w:val="clear" w:color="auto" w:fill="FFFF00"/>
            <w:noWrap/>
            <w:vAlign w:val="center"/>
            <w:hideMark/>
          </w:tcPr>
          <w:p w14:paraId="47D9C1F3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141.4</w:t>
            </w:r>
          </w:p>
        </w:tc>
        <w:tc>
          <w:tcPr>
            <w:tcW w:w="595" w:type="pct"/>
            <w:shd w:val="clear" w:color="auto" w:fill="FFFF00"/>
            <w:noWrap/>
            <w:vAlign w:val="center"/>
            <w:hideMark/>
          </w:tcPr>
          <w:p w14:paraId="07F26E15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533.2</w:t>
            </w:r>
          </w:p>
        </w:tc>
        <w:tc>
          <w:tcPr>
            <w:tcW w:w="491" w:type="pct"/>
            <w:shd w:val="clear" w:color="auto" w:fill="FFFF00"/>
            <w:noWrap/>
            <w:vAlign w:val="center"/>
            <w:hideMark/>
          </w:tcPr>
          <w:p w14:paraId="7A75D732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100</w:t>
            </w:r>
          </w:p>
        </w:tc>
        <w:tc>
          <w:tcPr>
            <w:tcW w:w="491" w:type="pct"/>
            <w:shd w:val="clear" w:color="auto" w:fill="FFFF00"/>
            <w:noWrap/>
            <w:vAlign w:val="center"/>
            <w:hideMark/>
          </w:tcPr>
          <w:p w14:paraId="15CD8284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100</w:t>
            </w:r>
          </w:p>
        </w:tc>
        <w:tc>
          <w:tcPr>
            <w:tcW w:w="773" w:type="pct"/>
            <w:shd w:val="clear" w:color="auto" w:fill="FFFF00"/>
            <w:noWrap/>
            <w:vAlign w:val="center"/>
            <w:hideMark/>
          </w:tcPr>
          <w:p w14:paraId="0814C46B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245</w:t>
            </w:r>
          </w:p>
        </w:tc>
        <w:tc>
          <w:tcPr>
            <w:tcW w:w="773" w:type="pct"/>
            <w:shd w:val="clear" w:color="auto" w:fill="FFFF00"/>
            <w:noWrap/>
            <w:vAlign w:val="center"/>
            <w:hideMark/>
          </w:tcPr>
          <w:p w14:paraId="1FBFF4C5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273</w:t>
            </w:r>
          </w:p>
        </w:tc>
        <w:tc>
          <w:tcPr>
            <w:tcW w:w="893" w:type="pct"/>
            <w:shd w:val="clear" w:color="auto" w:fill="FFFF00"/>
            <w:noWrap/>
            <w:vAlign w:val="center"/>
            <w:hideMark/>
          </w:tcPr>
          <w:p w14:paraId="221DF060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eastAsia="SimSun" w:hint="eastAsia"/>
              </w:rPr>
              <w:t>175</w:t>
            </w:r>
          </w:p>
        </w:tc>
      </w:tr>
      <w:tr w:rsidR="00B50626" w:rsidRPr="002F7E15" w14:paraId="0BC1C549" w14:textId="77777777" w:rsidTr="0083282D">
        <w:trPr>
          <w:trHeight w:val="280"/>
        </w:trPr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5C6CF934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1010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5BA11ED3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279.9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4F2863D0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1145.2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5B89F043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175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55D3220A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175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1FCDC276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183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33A9E0C4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260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17208603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eastAsia="SimSun" w:hint="eastAsia"/>
              </w:rPr>
              <w:t>225</w:t>
            </w:r>
          </w:p>
        </w:tc>
      </w:tr>
      <w:tr w:rsidR="00B50626" w:rsidRPr="002F7E15" w14:paraId="090445F6" w14:textId="77777777" w:rsidTr="0083282D">
        <w:trPr>
          <w:trHeight w:val="280"/>
        </w:trPr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23BA3D50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1015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3ACEFDF4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418.1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31F155F4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1058.6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127B4317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175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1DC98DD8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175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58534BB1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178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0E8BB64C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246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20DD31CA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eastAsia="SimSun" w:hint="eastAsia"/>
              </w:rPr>
              <w:t>200</w:t>
            </w:r>
          </w:p>
        </w:tc>
      </w:tr>
      <w:tr w:rsidR="00B50626" w:rsidRPr="002F7E15" w14:paraId="07E04B30" w14:textId="77777777" w:rsidTr="0083282D">
        <w:trPr>
          <w:trHeight w:val="280"/>
        </w:trPr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03FCAC1D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1016</w:t>
            </w:r>
          </w:p>
        </w:tc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0F637B6D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225.9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7682C27C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1366.2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116C109A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150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79C599AA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150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2CA51807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169</w:t>
            </w:r>
          </w:p>
        </w:tc>
        <w:tc>
          <w:tcPr>
            <w:tcW w:w="773" w:type="pct"/>
            <w:shd w:val="clear" w:color="auto" w:fill="auto"/>
            <w:noWrap/>
            <w:vAlign w:val="center"/>
            <w:hideMark/>
          </w:tcPr>
          <w:p w14:paraId="54979564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250</w:t>
            </w:r>
          </w:p>
        </w:tc>
        <w:tc>
          <w:tcPr>
            <w:tcW w:w="893" w:type="pct"/>
            <w:shd w:val="clear" w:color="auto" w:fill="auto"/>
            <w:noWrap/>
            <w:vAlign w:val="center"/>
            <w:hideMark/>
          </w:tcPr>
          <w:p w14:paraId="564AF6CB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eastAsia="SimSun" w:hint="eastAsia"/>
              </w:rPr>
              <w:t>200</w:t>
            </w:r>
          </w:p>
        </w:tc>
      </w:tr>
      <w:tr w:rsidR="00B50626" w:rsidRPr="002F7E15" w14:paraId="49F2085C" w14:textId="77777777" w:rsidTr="0083282D">
        <w:trPr>
          <w:trHeight w:val="280"/>
        </w:trPr>
        <w:tc>
          <w:tcPr>
            <w:tcW w:w="4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166D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201108</w:t>
            </w:r>
          </w:p>
        </w:tc>
        <w:tc>
          <w:tcPr>
            <w:tcW w:w="55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630F6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160.7</w:t>
            </w:r>
          </w:p>
        </w:tc>
        <w:tc>
          <w:tcPr>
            <w:tcW w:w="59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10D48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941.3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75AAC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100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E5852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100</w:t>
            </w:r>
          </w:p>
        </w:tc>
        <w:tc>
          <w:tcPr>
            <w:tcW w:w="77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017B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124</w:t>
            </w:r>
          </w:p>
        </w:tc>
        <w:tc>
          <w:tcPr>
            <w:tcW w:w="77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88E4C" w14:textId="77777777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hint="eastAsia"/>
              </w:rPr>
              <w:t>218</w:t>
            </w:r>
          </w:p>
        </w:tc>
        <w:tc>
          <w:tcPr>
            <w:tcW w:w="8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7BF72" w14:textId="261BE392" w:rsidR="00B50626" w:rsidRPr="002F7E15" w:rsidRDefault="00B50626" w:rsidP="006E5E15">
            <w:pPr>
              <w:widowControl/>
              <w:adjustRightInd w:val="0"/>
              <w:contextualSpacing/>
              <w:jc w:val="left"/>
              <w:rPr>
                <w:rFonts w:eastAsia="SimSun"/>
              </w:rPr>
            </w:pPr>
            <w:r w:rsidRPr="002F7E15">
              <w:rPr>
                <w:rFonts w:eastAsia="SimSun" w:hint="eastAsia"/>
              </w:rPr>
              <w:t>150</w:t>
            </w:r>
          </w:p>
        </w:tc>
      </w:tr>
    </w:tbl>
    <w:p w14:paraId="1157E3C9" w14:textId="48B942F9" w:rsidR="00D61AAD" w:rsidRDefault="0083282D" w:rsidP="009123ED">
      <w:pPr>
        <w:ind w:left="0" w:firstLine="0"/>
        <w:rPr>
          <w:rFonts w:eastAsia="SimSun"/>
          <w:color w:val="000000"/>
          <w:szCs w:val="20"/>
        </w:rPr>
      </w:pPr>
      <w:r w:rsidRPr="00D30830">
        <w:rPr>
          <w:rFonts w:eastAsia="SimSun" w:hint="eastAsia"/>
          <w:color w:val="000000"/>
          <w:szCs w:val="20"/>
        </w:rPr>
        <w:t>C</w:t>
      </w:r>
      <w:r w:rsidRPr="00D30830">
        <w:rPr>
          <w:rFonts w:eastAsia="SimSun" w:hint="eastAsia"/>
          <w:color w:val="000000"/>
          <w:szCs w:val="20"/>
          <w:vertAlign w:val="subscript"/>
        </w:rPr>
        <w:t>0</w:t>
      </w:r>
      <w:r>
        <w:rPr>
          <w:rFonts w:eastAsia="SimSun"/>
          <w:color w:val="000000"/>
          <w:szCs w:val="20"/>
        </w:rPr>
        <w:t xml:space="preserve">, </w:t>
      </w:r>
      <w:r w:rsidRPr="00D30830">
        <w:rPr>
          <w:rFonts w:eastAsia="SimSun"/>
          <w:color w:val="000000"/>
          <w:szCs w:val="20"/>
        </w:rPr>
        <w:t>pre-dose</w:t>
      </w:r>
      <w:r>
        <w:rPr>
          <w:rFonts w:eastAsia="SimSun" w:hint="eastAsia"/>
          <w:color w:val="000000"/>
          <w:szCs w:val="20"/>
        </w:rPr>
        <w:t xml:space="preserve"> concentration</w:t>
      </w:r>
      <w:r>
        <w:rPr>
          <w:rFonts w:eastAsia="SimSun"/>
          <w:color w:val="000000"/>
          <w:szCs w:val="20"/>
        </w:rPr>
        <w:t>;</w:t>
      </w:r>
      <w:r w:rsidRPr="00D30830">
        <w:rPr>
          <w:rFonts w:eastAsia="SimSun" w:hint="eastAsia"/>
          <w:color w:val="000000"/>
          <w:szCs w:val="20"/>
        </w:rPr>
        <w:t xml:space="preserve"> C</w:t>
      </w:r>
      <w:r w:rsidRPr="00D30830">
        <w:rPr>
          <w:rFonts w:eastAsia="SimSun" w:hint="eastAsia"/>
          <w:color w:val="000000"/>
          <w:szCs w:val="20"/>
          <w:vertAlign w:val="subscript"/>
        </w:rPr>
        <w:t>2</w:t>
      </w:r>
      <w:r>
        <w:rPr>
          <w:rFonts w:eastAsia="SimSun"/>
          <w:color w:val="000000"/>
          <w:szCs w:val="20"/>
        </w:rPr>
        <w:t xml:space="preserve">, </w:t>
      </w:r>
      <w:r w:rsidRPr="00D30830">
        <w:rPr>
          <w:rFonts w:eastAsia="SimSun" w:hint="eastAsia"/>
          <w:color w:val="000000"/>
          <w:szCs w:val="20"/>
        </w:rPr>
        <w:t>2-hour post-dose concentration</w:t>
      </w:r>
      <w:r>
        <w:rPr>
          <w:rFonts w:eastAsia="SimSun"/>
          <w:color w:val="000000"/>
          <w:szCs w:val="20"/>
        </w:rPr>
        <w:t>;</w:t>
      </w:r>
      <w:r w:rsidR="009123ED">
        <w:rPr>
          <w:rFonts w:eastAsia="SimSun" w:hint="eastAsia"/>
          <w:color w:val="000000"/>
          <w:szCs w:val="20"/>
        </w:rPr>
        <w:t xml:space="preserve"> </w:t>
      </w:r>
      <w:r w:rsidR="00A85377">
        <w:rPr>
          <w:rFonts w:eastAsia="SimSun"/>
          <w:color w:val="000000"/>
          <w:szCs w:val="20"/>
        </w:rPr>
        <w:t xml:space="preserve">ML, machine learning; </w:t>
      </w:r>
      <w:proofErr w:type="spellStart"/>
      <w:r w:rsidR="009123ED">
        <w:rPr>
          <w:rFonts w:eastAsia="SimSun"/>
          <w:color w:val="000000"/>
          <w:szCs w:val="20"/>
        </w:rPr>
        <w:t>popPK</w:t>
      </w:r>
      <w:proofErr w:type="spellEnd"/>
      <w:r w:rsidR="009123ED">
        <w:rPr>
          <w:rFonts w:eastAsia="SimSun"/>
          <w:color w:val="000000"/>
          <w:szCs w:val="20"/>
        </w:rPr>
        <w:t xml:space="preserve">, </w:t>
      </w:r>
      <w:r w:rsidR="009123ED" w:rsidRPr="009123ED">
        <w:rPr>
          <w:rFonts w:eastAsia="SimSun"/>
          <w:color w:val="000000"/>
          <w:szCs w:val="20"/>
        </w:rPr>
        <w:t>population pharmacokinetic model</w:t>
      </w:r>
    </w:p>
    <w:p w14:paraId="1D58197A" w14:textId="7E3F8C20" w:rsidR="00962590" w:rsidRDefault="00962590" w:rsidP="00962590">
      <w:pPr>
        <w:spacing w:line="360" w:lineRule="exact"/>
        <w:rPr>
          <w:rFonts w:eastAsia="SimSun"/>
          <w:color w:val="000000"/>
          <w:szCs w:val="20"/>
        </w:rPr>
      </w:pPr>
      <w:proofErr w:type="spellStart"/>
      <w:r>
        <w:rPr>
          <w:rFonts w:eastAsia="SimSun"/>
          <w:color w:val="000000"/>
          <w:szCs w:val="20"/>
          <w:vertAlign w:val="superscript"/>
        </w:rPr>
        <w:t>a</w:t>
      </w:r>
      <w:proofErr w:type="spellEnd"/>
      <w:r w:rsidRPr="00B76EFD">
        <w:rPr>
          <w:rFonts w:eastAsia="SimSun" w:hint="eastAsia"/>
          <w:color w:val="000000"/>
          <w:szCs w:val="20"/>
          <w:vertAlign w:val="superscript"/>
        </w:rPr>
        <w:t xml:space="preserve"> </w:t>
      </w:r>
      <w:r>
        <w:rPr>
          <w:rFonts w:eastAsia="SimSun"/>
          <w:color w:val="000000"/>
          <w:szCs w:val="20"/>
        </w:rPr>
        <w:t>All the d</w:t>
      </w:r>
      <w:r w:rsidRPr="00962590">
        <w:rPr>
          <w:rFonts w:eastAsia="SimSun"/>
          <w:color w:val="000000"/>
          <w:szCs w:val="20"/>
        </w:rPr>
        <w:t>ose</w:t>
      </w:r>
      <w:r>
        <w:rPr>
          <w:rFonts w:eastAsia="SimSun"/>
          <w:color w:val="000000"/>
          <w:szCs w:val="20"/>
        </w:rPr>
        <w:t>s are recommended twice daily</w:t>
      </w:r>
    </w:p>
    <w:p w14:paraId="47ACD921" w14:textId="07710F45" w:rsidR="00D5477E" w:rsidRPr="00D5477E" w:rsidRDefault="00D5477E" w:rsidP="00D5477E">
      <w:pPr>
        <w:spacing w:line="360" w:lineRule="exact"/>
        <w:ind w:left="0" w:firstLine="0"/>
        <w:rPr>
          <w:rFonts w:eastAsia="SimSun"/>
          <w:color w:val="0000FF"/>
          <w:szCs w:val="20"/>
        </w:rPr>
      </w:pPr>
      <w:r w:rsidRPr="00D5477E">
        <w:rPr>
          <w:rFonts w:eastAsia="SimSun"/>
          <w:color w:val="0000FF"/>
          <w:szCs w:val="20"/>
        </w:rPr>
        <w:t>Five patients were highlight</w:t>
      </w:r>
      <w:r>
        <w:rPr>
          <w:rFonts w:eastAsia="SimSun"/>
          <w:color w:val="0000FF"/>
          <w:szCs w:val="20"/>
        </w:rPr>
        <w:t>ed</w:t>
      </w:r>
      <w:r w:rsidRPr="00D5477E">
        <w:rPr>
          <w:rFonts w:eastAsia="SimSun"/>
          <w:color w:val="0000FF"/>
          <w:szCs w:val="20"/>
        </w:rPr>
        <w:t xml:space="preserve"> as </w:t>
      </w:r>
      <w:r>
        <w:rPr>
          <w:rFonts w:eastAsia="SimSun"/>
          <w:color w:val="0000FF"/>
          <w:szCs w:val="20"/>
        </w:rPr>
        <w:t xml:space="preserve">the dosage </w:t>
      </w:r>
      <w:r w:rsidRPr="00D5477E">
        <w:rPr>
          <w:rFonts w:eastAsia="SimSun"/>
          <w:color w:val="0000FF"/>
          <w:szCs w:val="20"/>
        </w:rPr>
        <w:t xml:space="preserve">suggested by the ML model and </w:t>
      </w:r>
      <w:proofErr w:type="spellStart"/>
      <w:r w:rsidRPr="00D5477E">
        <w:rPr>
          <w:rFonts w:eastAsia="SimSun"/>
          <w:color w:val="0000FF"/>
          <w:szCs w:val="20"/>
        </w:rPr>
        <w:t>popPK</w:t>
      </w:r>
      <w:proofErr w:type="spellEnd"/>
      <w:r w:rsidRPr="00D5477E">
        <w:rPr>
          <w:rFonts w:eastAsia="SimSun"/>
          <w:color w:val="0000FF"/>
          <w:szCs w:val="20"/>
        </w:rPr>
        <w:t xml:space="preserve"> model were</w:t>
      </w:r>
      <w:r>
        <w:rPr>
          <w:rFonts w:eastAsia="SimSun"/>
          <w:color w:val="0000FF"/>
          <w:szCs w:val="20"/>
        </w:rPr>
        <w:t xml:space="preserve"> </w:t>
      </w:r>
      <w:r w:rsidR="00970E8E">
        <w:rPr>
          <w:rFonts w:eastAsia="SimSun"/>
          <w:color w:val="0000FF"/>
          <w:szCs w:val="20"/>
        </w:rPr>
        <w:t>in</w:t>
      </w:r>
      <w:r w:rsidRPr="00D5477E">
        <w:rPr>
          <w:rFonts w:eastAsia="SimSun"/>
          <w:color w:val="0000FF"/>
          <w:szCs w:val="20"/>
        </w:rPr>
        <w:t>consistent with each other.</w:t>
      </w:r>
    </w:p>
    <w:p w14:paraId="0A449C91" w14:textId="3BED4A30" w:rsidR="006F3D2F" w:rsidRPr="004B4682" w:rsidRDefault="00181B90" w:rsidP="004B4682">
      <w:pPr>
        <w:widowControl/>
        <w:jc w:val="left"/>
        <w:rPr>
          <w:rFonts w:eastAsiaTheme="minorEastAsia" w:cstheme="majorBidi"/>
          <w:b/>
          <w:bCs/>
          <w:kern w:val="0"/>
          <w:szCs w:val="32"/>
        </w:rPr>
      </w:pPr>
      <w:r>
        <w:rPr>
          <w:kern w:val="0"/>
        </w:rPr>
        <w:br w:type="page"/>
      </w:r>
    </w:p>
    <w:p w14:paraId="0537265E" w14:textId="77777777" w:rsidR="00A754FB" w:rsidRDefault="00A754FB" w:rsidP="008E2056">
      <w:pPr>
        <w:pStyle w:val="Heading2"/>
        <w:ind w:left="108" w:hanging="108"/>
        <w:rPr>
          <w:kern w:val="0"/>
        </w:rPr>
        <w:sectPr w:rsidR="00A754FB" w:rsidSect="00675E59">
          <w:headerReference w:type="default" r:id="rId8"/>
          <w:footerReference w:type="default" r:id="rId9"/>
          <w:pgSz w:w="11906" w:h="16838"/>
          <w:pgMar w:top="1440" w:right="1588" w:bottom="1440" w:left="1588" w:header="851" w:footer="992" w:gutter="0"/>
          <w:cols w:space="425"/>
          <w:docGrid w:type="lines" w:linePitch="312"/>
        </w:sectPr>
      </w:pPr>
    </w:p>
    <w:p w14:paraId="2FC7A6C3" w14:textId="20A7FBCB" w:rsidR="008E2056" w:rsidRPr="00134E67" w:rsidRDefault="008E2056" w:rsidP="008E2056">
      <w:pPr>
        <w:pStyle w:val="Heading2"/>
        <w:ind w:left="108" w:hanging="108"/>
        <w:rPr>
          <w:rFonts w:eastAsiaTheme="minorEastAsia"/>
        </w:rPr>
      </w:pPr>
      <w:r w:rsidRPr="00134E67">
        <w:rPr>
          <w:kern w:val="0"/>
        </w:rPr>
        <w:lastRenderedPageBreak/>
        <w:t>Supplementa</w:t>
      </w:r>
      <w:r w:rsidRPr="00134E67">
        <w:rPr>
          <w:rFonts w:eastAsiaTheme="minorEastAsia" w:hint="eastAsia"/>
          <w:kern w:val="0"/>
        </w:rPr>
        <w:t>ry</w:t>
      </w:r>
      <w:r w:rsidRPr="00134E67">
        <w:rPr>
          <w:kern w:val="0"/>
        </w:rPr>
        <w:t xml:space="preserve"> </w:t>
      </w:r>
      <w:r w:rsidRPr="00E47FDA">
        <w:rPr>
          <w:kern w:val="0"/>
        </w:rPr>
        <w:t>Table S</w:t>
      </w:r>
      <w:r w:rsidR="006A6BDB" w:rsidRPr="00E47FDA">
        <w:rPr>
          <w:rFonts w:eastAsiaTheme="minorEastAsia"/>
          <w:kern w:val="0"/>
        </w:rPr>
        <w:t>7</w:t>
      </w:r>
      <w:r w:rsidRPr="00E47FDA">
        <w:rPr>
          <w:kern w:val="0"/>
        </w:rPr>
        <w:t xml:space="preserve"> </w:t>
      </w:r>
      <w:r>
        <w:rPr>
          <w:rFonts w:eastAsiaTheme="minorEastAsia"/>
        </w:rPr>
        <w:t xml:space="preserve">Dose regimens recommended </w:t>
      </w:r>
      <w:r w:rsidR="004B4682">
        <w:rPr>
          <w:rFonts w:eastAsiaTheme="minorEastAsia"/>
        </w:rPr>
        <w:t>by population pharmacokinetic model</w:t>
      </w:r>
    </w:p>
    <w:tbl>
      <w:tblPr>
        <w:tblStyle w:val="TableGrid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8"/>
        <w:gridCol w:w="2317"/>
        <w:gridCol w:w="2260"/>
        <w:gridCol w:w="2491"/>
      </w:tblGrid>
      <w:tr w:rsidR="004C5A2F" w14:paraId="1779FCB2" w14:textId="77777777" w:rsidTr="004C5A2F">
        <w:trPr>
          <w:jc w:val="center"/>
        </w:trPr>
        <w:tc>
          <w:tcPr>
            <w:tcW w:w="1050" w:type="pct"/>
            <w:tcBorders>
              <w:top w:val="single" w:sz="4" w:space="0" w:color="000000" w:themeColor="text1"/>
              <w:bottom w:val="single" w:sz="4" w:space="0" w:color="auto"/>
            </w:tcBorders>
          </w:tcPr>
          <w:p w14:paraId="19554CAD" w14:textId="33392BFE" w:rsidR="004C5A2F" w:rsidRDefault="00915757" w:rsidP="0038106A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Simulation</w:t>
            </w:r>
          </w:p>
          <w:p w14:paraId="786B4769" w14:textId="77777777" w:rsidR="004C5A2F" w:rsidRDefault="004C5A2F" w:rsidP="0038106A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scheme</w:t>
            </w:r>
          </w:p>
        </w:tc>
        <w:tc>
          <w:tcPr>
            <w:tcW w:w="1295" w:type="pct"/>
            <w:tcBorders>
              <w:top w:val="single" w:sz="4" w:space="0" w:color="000000" w:themeColor="text1"/>
              <w:bottom w:val="single" w:sz="4" w:space="0" w:color="auto"/>
            </w:tcBorders>
          </w:tcPr>
          <w:p w14:paraId="35693A41" w14:textId="77777777" w:rsidR="004C5A2F" w:rsidRDefault="004C5A2F" w:rsidP="0038106A">
            <w:pPr>
              <w:pStyle w:val="EndNoteBibliography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Dose regimen</w:t>
            </w:r>
          </w:p>
          <w:p w14:paraId="20ECAA21" w14:textId="77777777" w:rsidR="004C5A2F" w:rsidRDefault="004C5A2F" w:rsidP="0038106A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Theme="minorEastAsia"/>
              </w:rPr>
              <w:t>recommended</w:t>
            </w:r>
          </w:p>
        </w:tc>
        <w:tc>
          <w:tcPr>
            <w:tcW w:w="1263" w:type="pct"/>
            <w:tcBorders>
              <w:top w:val="single" w:sz="4" w:space="0" w:color="000000" w:themeColor="text1"/>
              <w:bottom w:val="single" w:sz="4" w:space="0" w:color="auto"/>
            </w:tcBorders>
          </w:tcPr>
          <w:p w14:paraId="324777A6" w14:textId="77777777" w:rsidR="004C5A2F" w:rsidRPr="008B7748" w:rsidRDefault="004C5A2F" w:rsidP="0038106A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C</w:t>
            </w:r>
            <w:r w:rsidRPr="0038106A">
              <w:rPr>
                <w:rFonts w:eastAsia="SimSun" w:hint="eastAsia"/>
                <w:color w:val="000000"/>
                <w:szCs w:val="20"/>
                <w:vertAlign w:val="subscript"/>
              </w:rPr>
              <w:t>0</w:t>
            </w:r>
            <w:r w:rsidRPr="008B7748">
              <w:rPr>
                <w:rFonts w:eastAsia="SimSun"/>
                <w:color w:val="000000"/>
                <w:szCs w:val="20"/>
                <w:vertAlign w:val="superscript"/>
              </w:rPr>
              <w:t>a</w:t>
            </w:r>
          </w:p>
        </w:tc>
        <w:tc>
          <w:tcPr>
            <w:tcW w:w="1392" w:type="pct"/>
            <w:tcBorders>
              <w:top w:val="single" w:sz="4" w:space="0" w:color="000000" w:themeColor="text1"/>
              <w:bottom w:val="single" w:sz="4" w:space="0" w:color="auto"/>
            </w:tcBorders>
          </w:tcPr>
          <w:p w14:paraId="7AC5F5F7" w14:textId="77777777" w:rsidR="004C5A2F" w:rsidRDefault="004C5A2F" w:rsidP="0038106A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C</w:t>
            </w:r>
            <w:r w:rsidRPr="0038106A">
              <w:rPr>
                <w:rFonts w:eastAsia="SimSun" w:hint="eastAsia"/>
                <w:color w:val="000000"/>
                <w:szCs w:val="20"/>
                <w:vertAlign w:val="subscript"/>
              </w:rPr>
              <w:t>2</w:t>
            </w:r>
            <w:r w:rsidRPr="008B7748">
              <w:rPr>
                <w:rFonts w:eastAsia="SimSun"/>
                <w:color w:val="000000"/>
                <w:szCs w:val="20"/>
                <w:vertAlign w:val="superscript"/>
              </w:rPr>
              <w:t>a</w:t>
            </w:r>
          </w:p>
        </w:tc>
      </w:tr>
      <w:tr w:rsidR="004C5A2F" w14:paraId="6311BBA9" w14:textId="77777777" w:rsidTr="004C5A2F">
        <w:trPr>
          <w:jc w:val="center"/>
        </w:trPr>
        <w:tc>
          <w:tcPr>
            <w:tcW w:w="1050" w:type="pct"/>
            <w:tcBorders>
              <w:top w:val="single" w:sz="4" w:space="0" w:color="auto"/>
            </w:tcBorders>
          </w:tcPr>
          <w:p w14:paraId="3DDFE4CC" w14:textId="35D93BF8" w:rsidR="004C5A2F" w:rsidRDefault="004C5A2F" w:rsidP="0038106A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#</w:t>
            </w:r>
            <w:r>
              <w:rPr>
                <w:rFonts w:eastAsia="SimSun" w:hint="eastAsia"/>
                <w:color w:val="000000"/>
                <w:szCs w:val="20"/>
              </w:rPr>
              <w:t>99-1</w:t>
            </w:r>
          </w:p>
        </w:tc>
        <w:tc>
          <w:tcPr>
            <w:tcW w:w="1295" w:type="pct"/>
            <w:tcBorders>
              <w:top w:val="single" w:sz="4" w:space="0" w:color="auto"/>
            </w:tcBorders>
          </w:tcPr>
          <w:p w14:paraId="6750C89F" w14:textId="18C900CA" w:rsidR="004C5A2F" w:rsidRDefault="00C201BE" w:rsidP="0038106A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125</w:t>
            </w:r>
            <w:r w:rsidR="004C5A2F">
              <w:rPr>
                <w:rFonts w:eastAsia="SimSun"/>
                <w:color w:val="000000"/>
                <w:szCs w:val="20"/>
              </w:rPr>
              <w:t xml:space="preserve"> mg bid</w:t>
            </w:r>
          </w:p>
        </w:tc>
        <w:tc>
          <w:tcPr>
            <w:tcW w:w="1263" w:type="pct"/>
            <w:tcBorders>
              <w:top w:val="single" w:sz="4" w:space="0" w:color="auto"/>
            </w:tcBorders>
          </w:tcPr>
          <w:p w14:paraId="212D75E6" w14:textId="2FB58C69" w:rsidR="004C5A2F" w:rsidRDefault="00242B9E" w:rsidP="00242B9E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193.3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BA2BC6">
              <w:rPr>
                <w:rFonts w:eastAsia="SimSun"/>
                <w:color w:val="000000"/>
                <w:szCs w:val="20"/>
              </w:rPr>
              <w:t>(124.</w:t>
            </w:r>
            <w:r>
              <w:rPr>
                <w:rFonts w:eastAsia="SimSun"/>
                <w:color w:val="000000"/>
                <w:szCs w:val="20"/>
              </w:rPr>
              <w:t>8</w:t>
            </w:r>
            <w:r w:rsidR="004C5A2F" w:rsidRPr="00BA2BC6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289.5</w:t>
            </w:r>
            <w:r w:rsidR="004C5A2F" w:rsidRPr="00BA2BC6">
              <w:rPr>
                <w:rFonts w:eastAsia="SimSun"/>
                <w:color w:val="000000"/>
                <w:szCs w:val="20"/>
              </w:rPr>
              <w:t>)</w:t>
            </w:r>
          </w:p>
        </w:tc>
        <w:tc>
          <w:tcPr>
            <w:tcW w:w="1392" w:type="pct"/>
            <w:tcBorders>
              <w:top w:val="single" w:sz="4" w:space="0" w:color="auto"/>
            </w:tcBorders>
          </w:tcPr>
          <w:p w14:paraId="6810AEE0" w14:textId="0CCD73EF" w:rsidR="004C5A2F" w:rsidRDefault="00242B9E" w:rsidP="00242B9E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944.9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BA2BC6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696.8</w:t>
            </w:r>
            <w:r w:rsidR="004C5A2F" w:rsidRPr="00BA2BC6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1239.1</w:t>
            </w:r>
            <w:r w:rsidR="004C5A2F" w:rsidRPr="00BA2BC6">
              <w:rPr>
                <w:rFonts w:eastAsia="SimSun"/>
                <w:color w:val="000000"/>
                <w:szCs w:val="20"/>
              </w:rPr>
              <w:t>)</w:t>
            </w:r>
          </w:p>
        </w:tc>
      </w:tr>
      <w:tr w:rsidR="004C5A2F" w14:paraId="40A1C474" w14:textId="77777777" w:rsidTr="004C5A2F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3A593F00" w14:textId="3AED0E56" w:rsidR="004C5A2F" w:rsidRDefault="004C5A2F" w:rsidP="0038106A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#</w:t>
            </w:r>
            <w:r>
              <w:rPr>
                <w:rFonts w:eastAsia="SimSun" w:hint="eastAsia"/>
                <w:color w:val="000000"/>
                <w:szCs w:val="20"/>
              </w:rPr>
              <w:t>99-2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563FD1C6" w14:textId="14CF715F" w:rsidR="004C5A2F" w:rsidRDefault="00C201BE" w:rsidP="0038106A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150</w:t>
            </w:r>
            <w:r w:rsidR="004C5A2F">
              <w:rPr>
                <w:rFonts w:eastAsia="SimSun"/>
                <w:color w:val="000000"/>
                <w:szCs w:val="20"/>
              </w:rPr>
              <w:t xml:space="preserve"> mg 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695F6EB8" w14:textId="5C286F3E" w:rsidR="004C5A2F" w:rsidRDefault="00242B9E" w:rsidP="00242B9E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232.0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149.7</w:t>
            </w:r>
            <w:r w:rsidR="004C5A2F" w:rsidRPr="000637DB">
              <w:rPr>
                <w:rFonts w:eastAsia="SimSun"/>
                <w:color w:val="000000"/>
                <w:szCs w:val="20"/>
              </w:rPr>
              <w:t>-3</w:t>
            </w:r>
            <w:r>
              <w:rPr>
                <w:rFonts w:eastAsia="SimSun"/>
                <w:color w:val="000000"/>
                <w:szCs w:val="20"/>
              </w:rPr>
              <w:t>47.4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0D27883A" w14:textId="56E9A28A" w:rsidR="004C5A2F" w:rsidRDefault="00242B9E" w:rsidP="00242B9E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1133.9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836.2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1486.9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</w:tr>
      <w:tr w:rsidR="004C5A2F" w14:paraId="719F8798" w14:textId="77777777" w:rsidTr="004C5A2F">
        <w:trPr>
          <w:jc w:val="center"/>
        </w:trPr>
        <w:tc>
          <w:tcPr>
            <w:tcW w:w="1050" w:type="pct"/>
          </w:tcPr>
          <w:p w14:paraId="18FA7680" w14:textId="624C00A6" w:rsidR="004C5A2F" w:rsidRDefault="004C5A2F" w:rsidP="0038106A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#</w:t>
            </w:r>
            <w:r>
              <w:rPr>
                <w:rFonts w:eastAsia="SimSun" w:hint="eastAsia"/>
                <w:color w:val="000000"/>
                <w:szCs w:val="20"/>
              </w:rPr>
              <w:t>99-3</w:t>
            </w:r>
          </w:p>
        </w:tc>
        <w:tc>
          <w:tcPr>
            <w:tcW w:w="1295" w:type="pct"/>
          </w:tcPr>
          <w:p w14:paraId="1CB83533" w14:textId="45F25DBF" w:rsidR="004C5A2F" w:rsidRDefault="00C201BE" w:rsidP="0038106A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175</w:t>
            </w:r>
            <w:r w:rsidR="004C5A2F">
              <w:rPr>
                <w:rFonts w:eastAsia="SimSun"/>
                <w:color w:val="000000"/>
                <w:szCs w:val="20"/>
              </w:rPr>
              <w:t xml:space="preserve"> mg bid</w:t>
            </w:r>
          </w:p>
        </w:tc>
        <w:tc>
          <w:tcPr>
            <w:tcW w:w="1263" w:type="pct"/>
          </w:tcPr>
          <w:p w14:paraId="61DD964E" w14:textId="3F11EC6C" w:rsidR="004C5A2F" w:rsidRDefault="00242B9E" w:rsidP="006D17E1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270.6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174.7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 w:rsidR="006D17E1">
              <w:rPr>
                <w:rFonts w:eastAsia="SimSun"/>
                <w:color w:val="000000"/>
                <w:szCs w:val="20"/>
              </w:rPr>
              <w:t>405.3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0CDC11B2" w14:textId="489ED13B" w:rsidR="004C5A2F" w:rsidRDefault="006D17E1" w:rsidP="006D17E1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1322.9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975.5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1734.7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</w:tr>
      <w:tr w:rsidR="004C5A2F" w14:paraId="14BF209C" w14:textId="77777777" w:rsidTr="004C5A2F">
        <w:trPr>
          <w:jc w:val="center"/>
        </w:trPr>
        <w:tc>
          <w:tcPr>
            <w:tcW w:w="1050" w:type="pct"/>
          </w:tcPr>
          <w:p w14:paraId="1021B953" w14:textId="45EB33FD" w:rsidR="004C5A2F" w:rsidRDefault="00C201BE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#139-1</w:t>
            </w:r>
          </w:p>
        </w:tc>
        <w:tc>
          <w:tcPr>
            <w:tcW w:w="1295" w:type="pct"/>
          </w:tcPr>
          <w:p w14:paraId="12A58175" w14:textId="77777777" w:rsidR="004C5A2F" w:rsidRPr="007903B1" w:rsidRDefault="004C5A2F" w:rsidP="00DF3218">
            <w:r>
              <w:rPr>
                <w:rFonts w:hint="eastAsia"/>
              </w:rPr>
              <w:t>2</w:t>
            </w:r>
            <w:r>
              <w:t>00 mg bid</w:t>
            </w:r>
          </w:p>
        </w:tc>
        <w:tc>
          <w:tcPr>
            <w:tcW w:w="1263" w:type="pct"/>
          </w:tcPr>
          <w:p w14:paraId="726429C3" w14:textId="704F8076" w:rsidR="004C5A2F" w:rsidRDefault="006D17E1" w:rsidP="006D17E1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214.6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142.3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312.1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07A309E4" w14:textId="3A224D16" w:rsidR="004C5A2F" w:rsidRDefault="006D17E1" w:rsidP="006D17E1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903.0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665.5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1184.9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</w:tr>
      <w:tr w:rsidR="004C5A2F" w14:paraId="0ACC2512" w14:textId="77777777" w:rsidTr="004C5A2F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0352BDAB" w14:textId="4821F6FE" w:rsidR="004C5A2F" w:rsidRDefault="00C201BE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#139-2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14D301D3" w14:textId="5F0A917D" w:rsidR="004C5A2F" w:rsidRPr="007903B1" w:rsidRDefault="004C5A2F" w:rsidP="00DF3218">
            <w:r>
              <w:rPr>
                <w:rFonts w:hint="eastAsia"/>
              </w:rPr>
              <w:t>2</w:t>
            </w:r>
            <w:r w:rsidR="00C201BE">
              <w:t>25</w:t>
            </w:r>
            <w:r>
              <w:t xml:space="preserve"> mg 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7DF9BE1C" w14:textId="09282A70" w:rsidR="004C5A2F" w:rsidRDefault="006D17E1" w:rsidP="006D17E1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241.4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160.1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351.1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70FF3CCB" w14:textId="0A1F6046" w:rsidR="004C5A2F" w:rsidRDefault="004C5A2F" w:rsidP="006D17E1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 w:rsidRPr="000637DB">
              <w:rPr>
                <w:rFonts w:eastAsia="SimSun"/>
                <w:color w:val="000000"/>
                <w:szCs w:val="20"/>
              </w:rPr>
              <w:t>10</w:t>
            </w:r>
            <w:r w:rsidR="006D17E1">
              <w:rPr>
                <w:rFonts w:eastAsia="SimSun"/>
                <w:color w:val="000000"/>
                <w:szCs w:val="20"/>
              </w:rPr>
              <w:t>15.9</w:t>
            </w:r>
            <w:r>
              <w:rPr>
                <w:rFonts w:eastAsia="SimSun"/>
                <w:color w:val="000000"/>
                <w:szCs w:val="20"/>
              </w:rPr>
              <w:t xml:space="preserve"> </w:t>
            </w:r>
            <w:r w:rsidRPr="000637DB">
              <w:rPr>
                <w:rFonts w:eastAsia="SimSun"/>
                <w:color w:val="000000"/>
                <w:szCs w:val="20"/>
              </w:rPr>
              <w:t>(74</w:t>
            </w:r>
            <w:r w:rsidR="006D17E1">
              <w:rPr>
                <w:rFonts w:eastAsia="SimSun"/>
                <w:color w:val="000000"/>
                <w:szCs w:val="20"/>
              </w:rPr>
              <w:t>8.7</w:t>
            </w:r>
            <w:r w:rsidRPr="000637DB">
              <w:rPr>
                <w:rFonts w:eastAsia="SimSun"/>
                <w:color w:val="000000"/>
                <w:szCs w:val="20"/>
              </w:rPr>
              <w:t>-13</w:t>
            </w:r>
            <w:r w:rsidR="006D17E1">
              <w:rPr>
                <w:rFonts w:eastAsia="SimSun"/>
                <w:color w:val="000000"/>
                <w:szCs w:val="20"/>
              </w:rPr>
              <w:t>33.0</w:t>
            </w:r>
            <w:r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</w:tr>
      <w:tr w:rsidR="004C5A2F" w14:paraId="0C607F54" w14:textId="77777777" w:rsidTr="004C5A2F">
        <w:trPr>
          <w:jc w:val="center"/>
        </w:trPr>
        <w:tc>
          <w:tcPr>
            <w:tcW w:w="1050" w:type="pct"/>
          </w:tcPr>
          <w:p w14:paraId="54B6D79D" w14:textId="687FBF26" w:rsidR="004C5A2F" w:rsidRDefault="00C201BE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#139-3</w:t>
            </w:r>
          </w:p>
        </w:tc>
        <w:tc>
          <w:tcPr>
            <w:tcW w:w="1295" w:type="pct"/>
          </w:tcPr>
          <w:p w14:paraId="3E1B48DF" w14:textId="44BAF83F" w:rsidR="004C5A2F" w:rsidRPr="007903B1" w:rsidRDefault="00C201BE" w:rsidP="00DF3218">
            <w:r>
              <w:t>250</w:t>
            </w:r>
            <w:r w:rsidR="004C5A2F">
              <w:t xml:space="preserve"> mg bid</w:t>
            </w:r>
          </w:p>
        </w:tc>
        <w:tc>
          <w:tcPr>
            <w:tcW w:w="1263" w:type="pct"/>
          </w:tcPr>
          <w:p w14:paraId="37C77432" w14:textId="21631D49" w:rsidR="004C5A2F" w:rsidRDefault="006D17E1" w:rsidP="006D17E1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268.3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177.9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390.1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79C16C31" w14:textId="71B5CC43" w:rsidR="004C5A2F" w:rsidRDefault="006D17E1" w:rsidP="006D17E1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1128.8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831.9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1481.1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</w:tr>
      <w:tr w:rsidR="004C5A2F" w14:paraId="42594918" w14:textId="77777777" w:rsidTr="004C5A2F">
        <w:trPr>
          <w:jc w:val="center"/>
        </w:trPr>
        <w:tc>
          <w:tcPr>
            <w:tcW w:w="1050" w:type="pct"/>
          </w:tcPr>
          <w:p w14:paraId="6D015FCD" w14:textId="79B2CC12" w:rsidR="004C5A2F" w:rsidRDefault="007F1A8C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#141-1</w:t>
            </w:r>
          </w:p>
        </w:tc>
        <w:tc>
          <w:tcPr>
            <w:tcW w:w="1295" w:type="pct"/>
          </w:tcPr>
          <w:p w14:paraId="4D057489" w14:textId="0963C882" w:rsidR="004C5A2F" w:rsidRPr="007903B1" w:rsidRDefault="007F1A8C" w:rsidP="00DF3218">
            <w:r>
              <w:t>200</w:t>
            </w:r>
            <w:r w:rsidR="004C5A2F">
              <w:t xml:space="preserve"> mg bid</w:t>
            </w:r>
          </w:p>
        </w:tc>
        <w:tc>
          <w:tcPr>
            <w:tcW w:w="1263" w:type="pct"/>
          </w:tcPr>
          <w:p w14:paraId="655483BC" w14:textId="5EAAD6D5" w:rsidR="004C5A2F" w:rsidRDefault="006D17E1" w:rsidP="006D17E1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221</w:t>
            </w:r>
            <w:r w:rsidR="004C5A2F" w:rsidRPr="000637DB">
              <w:rPr>
                <w:rFonts w:eastAsia="SimSun"/>
                <w:color w:val="000000"/>
                <w:szCs w:val="20"/>
              </w:rPr>
              <w:t>.6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142.6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327.8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764EA693" w14:textId="1526900A" w:rsidR="004C5A2F" w:rsidRDefault="006D17E1" w:rsidP="006D17E1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977.7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719.2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1269.7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</w:tr>
      <w:tr w:rsidR="004C5A2F" w14:paraId="0AD2A99B" w14:textId="77777777" w:rsidTr="004C5A2F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7655E293" w14:textId="59D36F53" w:rsidR="004C5A2F" w:rsidRDefault="007F1A8C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#141-2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1339C893" w14:textId="71EA4C2F" w:rsidR="004C5A2F" w:rsidRPr="007903B1" w:rsidRDefault="007F1A8C" w:rsidP="00DF3218">
            <w:r>
              <w:t>225</w:t>
            </w:r>
            <w:r w:rsidR="004C5A2F">
              <w:t xml:space="preserve"> mg 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2AD06A5F" w14:textId="5FDA23E2" w:rsidR="004C5A2F" w:rsidRDefault="006D17E1" w:rsidP="006D17E1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249.3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160.4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368.7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188D967B" w14:textId="5587EE5B" w:rsidR="004C5A2F" w:rsidRDefault="006D17E1" w:rsidP="006D17E1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1099.9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809.1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1428.4</w:t>
            </w:r>
            <w:r w:rsidR="004C5A2F" w:rsidRPr="000637DB">
              <w:rPr>
                <w:rFonts w:eastAsia="SimSun" w:hint="eastAsia"/>
                <w:color w:val="000000"/>
                <w:szCs w:val="20"/>
              </w:rPr>
              <w:t>）</w:t>
            </w:r>
          </w:p>
        </w:tc>
      </w:tr>
      <w:tr w:rsidR="004C5A2F" w14:paraId="70F805A0" w14:textId="77777777" w:rsidTr="004C5A2F">
        <w:trPr>
          <w:jc w:val="center"/>
        </w:trPr>
        <w:tc>
          <w:tcPr>
            <w:tcW w:w="1050" w:type="pct"/>
          </w:tcPr>
          <w:p w14:paraId="4EC14645" w14:textId="0E51706F" w:rsidR="004C5A2F" w:rsidRDefault="007F1A8C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#141-3</w:t>
            </w:r>
          </w:p>
        </w:tc>
        <w:tc>
          <w:tcPr>
            <w:tcW w:w="1295" w:type="pct"/>
          </w:tcPr>
          <w:p w14:paraId="53DB1427" w14:textId="7E1FAF65" w:rsidR="004C5A2F" w:rsidRPr="007903B1" w:rsidRDefault="007F1A8C" w:rsidP="00DF3218">
            <w:r>
              <w:rPr>
                <w:rFonts w:hint="eastAsia"/>
              </w:rPr>
              <w:t>2</w:t>
            </w:r>
            <w:r w:rsidR="004C5A2F">
              <w:t>50 mg bid</w:t>
            </w:r>
          </w:p>
        </w:tc>
        <w:tc>
          <w:tcPr>
            <w:tcW w:w="1263" w:type="pct"/>
          </w:tcPr>
          <w:p w14:paraId="16A1109C" w14:textId="3E05F528" w:rsidR="004C5A2F" w:rsidRDefault="006D17E1" w:rsidP="006D17E1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277.0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178.3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409.7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3C06EE7D" w14:textId="465A1B65" w:rsidR="004C5A2F" w:rsidRDefault="006D17E1" w:rsidP="006D17E1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1222.1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899.0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1587.1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</w:tr>
      <w:tr w:rsidR="004C5A2F" w14:paraId="7583E780" w14:textId="77777777" w:rsidTr="004C5A2F">
        <w:trPr>
          <w:jc w:val="center"/>
        </w:trPr>
        <w:tc>
          <w:tcPr>
            <w:tcW w:w="1050" w:type="pct"/>
          </w:tcPr>
          <w:p w14:paraId="75FCD19E" w14:textId="2C5C7855" w:rsidR="004C5A2F" w:rsidRDefault="007F1A8C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#147-1</w:t>
            </w:r>
          </w:p>
        </w:tc>
        <w:tc>
          <w:tcPr>
            <w:tcW w:w="1295" w:type="pct"/>
          </w:tcPr>
          <w:p w14:paraId="5E7D9AE6" w14:textId="492B64F8" w:rsidR="004C5A2F" w:rsidRPr="007903B1" w:rsidRDefault="007F1A8C" w:rsidP="00DF3218">
            <w:r>
              <w:t>200</w:t>
            </w:r>
            <w:r w:rsidR="004C5A2F">
              <w:t xml:space="preserve"> mg bid</w:t>
            </w:r>
          </w:p>
        </w:tc>
        <w:tc>
          <w:tcPr>
            <w:tcW w:w="1263" w:type="pct"/>
          </w:tcPr>
          <w:p w14:paraId="13AC5F45" w14:textId="5E45A79E" w:rsidR="004C5A2F" w:rsidRDefault="006D17E1" w:rsidP="006D17E1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214.3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137.8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316.9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56CF9B41" w14:textId="26D39163" w:rsidR="004C5A2F" w:rsidRDefault="006D17E1" w:rsidP="00BD2E2F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954.3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 w:rsidR="00BD2E2F">
              <w:rPr>
                <w:rFonts w:eastAsia="SimSun"/>
                <w:color w:val="000000"/>
                <w:szCs w:val="20"/>
              </w:rPr>
              <w:t>703.4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 w:rsidR="00BD2E2F">
              <w:rPr>
                <w:rFonts w:eastAsia="SimSun"/>
                <w:color w:val="000000"/>
                <w:szCs w:val="20"/>
              </w:rPr>
              <w:t>1240.8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</w:tr>
      <w:tr w:rsidR="004C5A2F" w14:paraId="292BCA81" w14:textId="77777777" w:rsidTr="004C5A2F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60550000" w14:textId="0C9EE49B" w:rsidR="004C5A2F" w:rsidRDefault="007F1A8C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#147-2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1ABB55D9" w14:textId="37A4E9A3" w:rsidR="004C5A2F" w:rsidRPr="007903B1" w:rsidRDefault="007F1A8C" w:rsidP="00DF3218">
            <w:r>
              <w:t>225</w:t>
            </w:r>
            <w:r w:rsidR="004C5A2F">
              <w:t xml:space="preserve"> mg 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1FD9248D" w14:textId="3FDAD9FC" w:rsidR="004C5A2F" w:rsidRDefault="00BD2E2F" w:rsidP="00BD2E2F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241.1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155.1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356.5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685BE9F8" w14:textId="17DC8B06" w:rsidR="004C5A2F" w:rsidRDefault="00BD2E2F" w:rsidP="00BD2E2F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1073.6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791.3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1395.9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</w:tr>
      <w:tr w:rsidR="004C5A2F" w14:paraId="3A107799" w14:textId="77777777" w:rsidTr="004C5A2F">
        <w:trPr>
          <w:jc w:val="center"/>
        </w:trPr>
        <w:tc>
          <w:tcPr>
            <w:tcW w:w="1050" w:type="pct"/>
          </w:tcPr>
          <w:p w14:paraId="10047090" w14:textId="24B79CC9" w:rsidR="004C5A2F" w:rsidRDefault="007F1A8C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#147-3</w:t>
            </w:r>
          </w:p>
        </w:tc>
        <w:tc>
          <w:tcPr>
            <w:tcW w:w="1295" w:type="pct"/>
          </w:tcPr>
          <w:p w14:paraId="3BDBD174" w14:textId="7F9F49E8" w:rsidR="004C5A2F" w:rsidRPr="007903B1" w:rsidRDefault="007F1A8C" w:rsidP="00DF3218">
            <w:r>
              <w:rPr>
                <w:rFonts w:hint="eastAsia"/>
              </w:rPr>
              <w:t>2</w:t>
            </w:r>
            <w:r w:rsidR="004C5A2F">
              <w:t>50 mg bid</w:t>
            </w:r>
          </w:p>
        </w:tc>
        <w:tc>
          <w:tcPr>
            <w:tcW w:w="1263" w:type="pct"/>
          </w:tcPr>
          <w:p w14:paraId="7AFF205C" w14:textId="6854C7F0" w:rsidR="004C5A2F" w:rsidRDefault="00BD2E2F" w:rsidP="00BD2E2F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267.9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172.3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396.1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288965BB" w14:textId="765D8BB3" w:rsidR="004C5A2F" w:rsidRDefault="00BD2E2F" w:rsidP="00BD2E2F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1192.9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879.3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1551.0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</w:tr>
      <w:tr w:rsidR="004C5A2F" w14:paraId="76521C2F" w14:textId="77777777" w:rsidTr="004C5A2F">
        <w:trPr>
          <w:jc w:val="center"/>
        </w:trPr>
        <w:tc>
          <w:tcPr>
            <w:tcW w:w="1050" w:type="pct"/>
          </w:tcPr>
          <w:p w14:paraId="24C8F90F" w14:textId="5D995FBF" w:rsidR="004C5A2F" w:rsidRDefault="006A0086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#160-1</w:t>
            </w:r>
          </w:p>
        </w:tc>
        <w:tc>
          <w:tcPr>
            <w:tcW w:w="1295" w:type="pct"/>
          </w:tcPr>
          <w:p w14:paraId="4E66318F" w14:textId="2BAE564F" w:rsidR="004C5A2F" w:rsidRPr="007903B1" w:rsidRDefault="004C5A2F" w:rsidP="00DF3218">
            <w:r>
              <w:rPr>
                <w:rFonts w:hint="eastAsia"/>
              </w:rPr>
              <w:t>1</w:t>
            </w:r>
            <w:r w:rsidR="006A0086">
              <w:t>50</w:t>
            </w:r>
            <w:r>
              <w:t xml:space="preserve"> mg bid</w:t>
            </w:r>
          </w:p>
        </w:tc>
        <w:tc>
          <w:tcPr>
            <w:tcW w:w="1263" w:type="pct"/>
          </w:tcPr>
          <w:p w14:paraId="418824C0" w14:textId="311F457C" w:rsidR="004C5A2F" w:rsidRDefault="00BD2E2F" w:rsidP="00BD2E2F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205.6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131.2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308.3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1EF69F83" w14:textId="62F82423" w:rsidR="004C5A2F" w:rsidRDefault="00BD2E2F" w:rsidP="00BD2E2F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1053.4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777.4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1383.5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</w:tr>
      <w:tr w:rsidR="004C5A2F" w14:paraId="38370C0A" w14:textId="77777777" w:rsidTr="004C5A2F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47102EBC" w14:textId="22653FBF" w:rsidR="004C5A2F" w:rsidRDefault="006A0086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#160-2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0E5DCF8E" w14:textId="36051E38" w:rsidR="004C5A2F" w:rsidRPr="007903B1" w:rsidRDefault="004C5A2F" w:rsidP="006A0086">
            <w:r>
              <w:rPr>
                <w:rFonts w:hint="eastAsia"/>
              </w:rPr>
              <w:t>1</w:t>
            </w:r>
            <w:r w:rsidR="006A0086">
              <w:t>75</w:t>
            </w:r>
            <w:r>
              <w:t xml:space="preserve"> mg 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3FF03E19" w14:textId="2576488B" w:rsidR="004C5A2F" w:rsidRDefault="00BD2E2F" w:rsidP="00BD2E2F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239.8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153.1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359.7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7E8B11CE" w14:textId="392C0832" w:rsidR="004C5A2F" w:rsidRDefault="00BD2E2F" w:rsidP="00BD2E2F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1228.9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906.9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1614.1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</w:tr>
      <w:tr w:rsidR="004C5A2F" w14:paraId="1B70857E" w14:textId="77777777" w:rsidTr="004C5A2F">
        <w:trPr>
          <w:jc w:val="center"/>
        </w:trPr>
        <w:tc>
          <w:tcPr>
            <w:tcW w:w="1050" w:type="pct"/>
          </w:tcPr>
          <w:p w14:paraId="32D5AD61" w14:textId="16FC834C" w:rsidR="004C5A2F" w:rsidRDefault="006A0086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#160-3</w:t>
            </w:r>
          </w:p>
        </w:tc>
        <w:tc>
          <w:tcPr>
            <w:tcW w:w="1295" w:type="pct"/>
          </w:tcPr>
          <w:p w14:paraId="0D400062" w14:textId="465A0FAB" w:rsidR="004C5A2F" w:rsidRPr="007903B1" w:rsidRDefault="006A0086" w:rsidP="00DF3218">
            <w:r>
              <w:rPr>
                <w:rFonts w:hint="eastAsia"/>
              </w:rPr>
              <w:t>2</w:t>
            </w:r>
            <w:r w:rsidR="004C5A2F">
              <w:t>00 mg bid</w:t>
            </w:r>
          </w:p>
        </w:tc>
        <w:tc>
          <w:tcPr>
            <w:tcW w:w="1263" w:type="pct"/>
          </w:tcPr>
          <w:p w14:paraId="6B5B73A2" w14:textId="64541485" w:rsidR="004C5A2F" w:rsidRDefault="00BD2E2F" w:rsidP="00BD2E2F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274.1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175.0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411.1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2E700B5C" w14:textId="5CE7A0DF" w:rsidR="004C5A2F" w:rsidRDefault="00BD2E2F" w:rsidP="00BD2E2F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1404.5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1036.5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1844.6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</w:tr>
      <w:tr w:rsidR="004C5A2F" w14:paraId="779DEEF5" w14:textId="77777777" w:rsidTr="004C5A2F">
        <w:trPr>
          <w:jc w:val="center"/>
        </w:trPr>
        <w:tc>
          <w:tcPr>
            <w:tcW w:w="1050" w:type="pct"/>
          </w:tcPr>
          <w:p w14:paraId="46BDE7AC" w14:textId="24AADD7A" w:rsidR="004C5A2F" w:rsidRDefault="006A0086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#169-1</w:t>
            </w:r>
          </w:p>
        </w:tc>
        <w:tc>
          <w:tcPr>
            <w:tcW w:w="1295" w:type="pct"/>
          </w:tcPr>
          <w:p w14:paraId="213CC76F" w14:textId="7848BB6E" w:rsidR="004C5A2F" w:rsidRPr="007903B1" w:rsidRDefault="004C5A2F" w:rsidP="00DF3218">
            <w:r>
              <w:rPr>
                <w:rFonts w:hint="eastAsia"/>
              </w:rPr>
              <w:t>1</w:t>
            </w:r>
            <w:r w:rsidR="006A0086">
              <w:t>75</w:t>
            </w:r>
            <w:r>
              <w:t xml:space="preserve"> mg bid</w:t>
            </w:r>
          </w:p>
        </w:tc>
        <w:tc>
          <w:tcPr>
            <w:tcW w:w="1263" w:type="pct"/>
          </w:tcPr>
          <w:p w14:paraId="33BBA632" w14:textId="76BD4A35" w:rsidR="004C5A2F" w:rsidRDefault="00BD2E2F" w:rsidP="00BD2E2F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255.3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165.3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371.8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40E3A0D5" w14:textId="4738BE34" w:rsidR="004C5A2F" w:rsidRDefault="00BD2E2F" w:rsidP="00BD2E2F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931.5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692.9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1218.9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</w:tr>
      <w:tr w:rsidR="004C5A2F" w14:paraId="60C94163" w14:textId="77777777" w:rsidTr="004C5A2F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00E51635" w14:textId="3BD7FEFA" w:rsidR="004C5A2F" w:rsidRDefault="006A0086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#169-2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117E523B" w14:textId="5422B9C4" w:rsidR="004C5A2F" w:rsidRPr="007903B1" w:rsidRDefault="006A0086" w:rsidP="00DF3218">
            <w:r>
              <w:t>2</w:t>
            </w:r>
            <w:r w:rsidR="004C5A2F">
              <w:t xml:space="preserve">00 mg </w:t>
            </w:r>
            <w:r w:rsidR="004C5A2F">
              <w:rPr>
                <w:rFonts w:hint="eastAsia"/>
              </w:rPr>
              <w:t>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36256D30" w14:textId="563521AF" w:rsidR="004C5A2F" w:rsidRDefault="00BD2E2F" w:rsidP="00BD2E2F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291.8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188.9</w:t>
            </w:r>
            <w:r w:rsidR="004C5A2F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424.9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54DA966A" w14:textId="48CACC17" w:rsidR="004C5A2F" w:rsidRDefault="00BD2E2F" w:rsidP="00BD2E2F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1064.6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791.8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1393.1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</w:tr>
      <w:tr w:rsidR="004C5A2F" w14:paraId="3A4162EB" w14:textId="77777777" w:rsidTr="004C5A2F">
        <w:trPr>
          <w:jc w:val="center"/>
        </w:trPr>
        <w:tc>
          <w:tcPr>
            <w:tcW w:w="1050" w:type="pct"/>
          </w:tcPr>
          <w:p w14:paraId="23DE6DD9" w14:textId="033653B0" w:rsidR="004C5A2F" w:rsidRDefault="006A0086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#169-3</w:t>
            </w:r>
          </w:p>
        </w:tc>
        <w:tc>
          <w:tcPr>
            <w:tcW w:w="1295" w:type="pct"/>
          </w:tcPr>
          <w:p w14:paraId="60B4EC7A" w14:textId="423DF173" w:rsidR="004C5A2F" w:rsidRPr="007903B1" w:rsidRDefault="006A0086" w:rsidP="00DF3218">
            <w:r>
              <w:rPr>
                <w:rFonts w:hint="eastAsia"/>
              </w:rPr>
              <w:t>225</w:t>
            </w:r>
            <w:r w:rsidR="004C5A2F">
              <w:t xml:space="preserve"> mg bid</w:t>
            </w:r>
          </w:p>
        </w:tc>
        <w:tc>
          <w:tcPr>
            <w:tcW w:w="1263" w:type="pct"/>
          </w:tcPr>
          <w:p w14:paraId="17E0EF65" w14:textId="24F199F0" w:rsidR="004C5A2F" w:rsidRDefault="00BD2E2F" w:rsidP="00BD2E2F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328.3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212.5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>
              <w:rPr>
                <w:rFonts w:eastAsia="SimSun"/>
                <w:color w:val="000000"/>
                <w:szCs w:val="20"/>
              </w:rPr>
              <w:t>478.0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2B4CBED3" w14:textId="253FE27D" w:rsidR="004C5A2F" w:rsidRDefault="00BD2E2F" w:rsidP="006745A4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1197.7</w:t>
            </w:r>
            <w:r w:rsidR="004C5A2F">
              <w:rPr>
                <w:rFonts w:eastAsia="SimSun"/>
                <w:color w:val="000000"/>
                <w:szCs w:val="20"/>
              </w:rPr>
              <w:t xml:space="preserve"> </w:t>
            </w:r>
            <w:r w:rsidR="004C5A2F" w:rsidRPr="000637DB">
              <w:rPr>
                <w:rFonts w:eastAsia="SimSun"/>
                <w:color w:val="000000"/>
                <w:szCs w:val="20"/>
              </w:rPr>
              <w:t>(</w:t>
            </w:r>
            <w:r w:rsidR="006745A4">
              <w:rPr>
                <w:rFonts w:eastAsia="SimSun"/>
                <w:color w:val="000000"/>
                <w:szCs w:val="20"/>
              </w:rPr>
              <w:t>890.8</w:t>
            </w:r>
            <w:r w:rsidR="004C5A2F" w:rsidRPr="000637DB">
              <w:rPr>
                <w:rFonts w:eastAsia="SimSun"/>
                <w:color w:val="000000"/>
                <w:szCs w:val="20"/>
              </w:rPr>
              <w:t>-</w:t>
            </w:r>
            <w:r w:rsidR="006745A4">
              <w:rPr>
                <w:rFonts w:eastAsia="SimSun"/>
                <w:color w:val="000000"/>
                <w:szCs w:val="20"/>
              </w:rPr>
              <w:t>1567.2</w:t>
            </w:r>
            <w:r w:rsidR="004C5A2F" w:rsidRPr="000637DB">
              <w:rPr>
                <w:rFonts w:eastAsia="SimSun"/>
                <w:color w:val="000000"/>
                <w:szCs w:val="20"/>
              </w:rPr>
              <w:t>)</w:t>
            </w:r>
          </w:p>
        </w:tc>
      </w:tr>
      <w:tr w:rsidR="006A0086" w14:paraId="2E429450" w14:textId="77777777" w:rsidTr="004C5A2F">
        <w:trPr>
          <w:jc w:val="center"/>
        </w:trPr>
        <w:tc>
          <w:tcPr>
            <w:tcW w:w="1050" w:type="pct"/>
          </w:tcPr>
          <w:p w14:paraId="45AA45FF" w14:textId="3F9D801C" w:rsidR="006A0086" w:rsidRDefault="006A0086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#179-1</w:t>
            </w:r>
          </w:p>
        </w:tc>
        <w:tc>
          <w:tcPr>
            <w:tcW w:w="1295" w:type="pct"/>
          </w:tcPr>
          <w:p w14:paraId="304C2DC4" w14:textId="3C2794BA" w:rsidR="006A0086" w:rsidRPr="00263202" w:rsidRDefault="00263202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225 mg bid</w:t>
            </w:r>
          </w:p>
        </w:tc>
        <w:tc>
          <w:tcPr>
            <w:tcW w:w="1263" w:type="pct"/>
          </w:tcPr>
          <w:p w14:paraId="758481C8" w14:textId="1D2F4019" w:rsidR="006A0086" w:rsidRPr="000637DB" w:rsidRDefault="00A23436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205.6 (</w:t>
            </w:r>
            <w:r>
              <w:rPr>
                <w:rFonts w:eastAsia="SimSun"/>
                <w:color w:val="000000"/>
                <w:szCs w:val="20"/>
              </w:rPr>
              <w:t>134.3-300.5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7773BDBB" w14:textId="6FD66D4C" w:rsidR="006A0086" w:rsidRPr="000637DB" w:rsidRDefault="00A23436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970.6 (</w:t>
            </w:r>
            <w:r>
              <w:rPr>
                <w:rFonts w:eastAsia="SimSun"/>
                <w:color w:val="000000"/>
                <w:szCs w:val="20"/>
              </w:rPr>
              <w:t>716.9-1269.3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6A0086" w14:paraId="5E1F1345" w14:textId="77777777" w:rsidTr="006A0086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4B4091C3" w14:textId="18487CF4" w:rsidR="006A0086" w:rsidRDefault="006A0086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#179-2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0724B15F" w14:textId="2E98EF78" w:rsidR="006A0086" w:rsidRPr="00263202" w:rsidRDefault="00263202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250 mg 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25B54096" w14:textId="7F780CCC" w:rsidR="006A0086" w:rsidRPr="000637DB" w:rsidRDefault="00A23436" w:rsidP="00A23436">
            <w:pPr>
              <w:pStyle w:val="EndNoteBibliography"/>
              <w:ind w:right="400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226.6 (</w:t>
            </w:r>
            <w:r>
              <w:rPr>
                <w:rFonts w:eastAsia="SimSun"/>
                <w:color w:val="000000"/>
                <w:szCs w:val="20"/>
              </w:rPr>
              <w:t>148.0-330.7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357B8160" w14:textId="1901840E" w:rsidR="006A0086" w:rsidRPr="000637DB" w:rsidRDefault="00A23436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1075.6 (</w:t>
            </w:r>
            <w:r>
              <w:rPr>
                <w:rFonts w:eastAsia="SimSun"/>
                <w:color w:val="000000"/>
                <w:szCs w:val="20"/>
              </w:rPr>
              <w:t>796.2-1405.9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6A0086" w14:paraId="7610AD77" w14:textId="77777777" w:rsidTr="004C5A2F">
        <w:trPr>
          <w:jc w:val="center"/>
        </w:trPr>
        <w:tc>
          <w:tcPr>
            <w:tcW w:w="1050" w:type="pct"/>
          </w:tcPr>
          <w:p w14:paraId="69331E46" w14:textId="2FEE5AC2" w:rsidR="006A0086" w:rsidRDefault="006A0086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#179-3</w:t>
            </w:r>
          </w:p>
        </w:tc>
        <w:tc>
          <w:tcPr>
            <w:tcW w:w="1295" w:type="pct"/>
          </w:tcPr>
          <w:p w14:paraId="691D45F5" w14:textId="55817E02" w:rsidR="006A0086" w:rsidRPr="00263202" w:rsidRDefault="00263202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275 mg bid</w:t>
            </w:r>
          </w:p>
        </w:tc>
        <w:tc>
          <w:tcPr>
            <w:tcW w:w="1263" w:type="pct"/>
          </w:tcPr>
          <w:p w14:paraId="2311C2BD" w14:textId="5FD0B613" w:rsidR="006A0086" w:rsidRPr="000637DB" w:rsidRDefault="00A23436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247.9 (</w:t>
            </w:r>
            <w:r>
              <w:rPr>
                <w:rFonts w:eastAsia="SimSun"/>
                <w:color w:val="000000"/>
                <w:szCs w:val="20"/>
              </w:rPr>
              <w:t>161.4-362.7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7B68945D" w14:textId="63FB075A" w:rsidR="006A0086" w:rsidRPr="000637DB" w:rsidRDefault="00A23436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1180.5 (</w:t>
            </w:r>
            <w:r>
              <w:rPr>
                <w:rFonts w:eastAsia="SimSun"/>
                <w:color w:val="000000"/>
                <w:szCs w:val="20"/>
              </w:rPr>
              <w:t>873.6-1545.4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6A0086" w14:paraId="64355EED" w14:textId="77777777" w:rsidTr="004C5A2F">
        <w:trPr>
          <w:jc w:val="center"/>
        </w:trPr>
        <w:tc>
          <w:tcPr>
            <w:tcW w:w="1050" w:type="pct"/>
          </w:tcPr>
          <w:p w14:paraId="58C85F76" w14:textId="54D19FE4" w:rsidR="006A0086" w:rsidRDefault="008C75F4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#182-1</w:t>
            </w:r>
          </w:p>
        </w:tc>
        <w:tc>
          <w:tcPr>
            <w:tcW w:w="1295" w:type="pct"/>
          </w:tcPr>
          <w:p w14:paraId="1A030617" w14:textId="46753235" w:rsidR="006A0086" w:rsidRPr="00C97DCF" w:rsidRDefault="00C97DCF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125 mg bid</w:t>
            </w:r>
          </w:p>
        </w:tc>
        <w:tc>
          <w:tcPr>
            <w:tcW w:w="1263" w:type="pct"/>
          </w:tcPr>
          <w:p w14:paraId="010D5A21" w14:textId="6BB11FCF" w:rsidR="006A0086" w:rsidRPr="000637DB" w:rsidRDefault="00A23436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217.9 (</w:t>
            </w:r>
            <w:r>
              <w:rPr>
                <w:rFonts w:eastAsia="SimSun"/>
                <w:color w:val="000000"/>
                <w:szCs w:val="20"/>
              </w:rPr>
              <w:t>142.0-324.9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7847592F" w14:textId="71237EC2" w:rsidR="006A0086" w:rsidRPr="000637DB" w:rsidRDefault="00A23436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981.0 (</w:t>
            </w:r>
            <w:r>
              <w:rPr>
                <w:rFonts w:eastAsia="SimSun"/>
                <w:color w:val="000000"/>
                <w:szCs w:val="20"/>
              </w:rPr>
              <w:t>723.1-1283.4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6A0086" w14:paraId="157AC066" w14:textId="77777777" w:rsidTr="006A0086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6E87A367" w14:textId="08EFDC80" w:rsidR="006A0086" w:rsidRDefault="008C75F4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#182-2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6494A98A" w14:textId="32C4E440" w:rsidR="006A0086" w:rsidRPr="00C97DCF" w:rsidRDefault="00C97DCF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150 mg 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36390E8A" w14:textId="4084199D" w:rsidR="006A0086" w:rsidRPr="000637DB" w:rsidRDefault="00A23436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261.5 (</w:t>
            </w:r>
            <w:r>
              <w:rPr>
                <w:rFonts w:eastAsia="SimSun"/>
                <w:color w:val="000000"/>
                <w:szCs w:val="20"/>
              </w:rPr>
              <w:t>170.5-289.8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45EFA431" w14:textId="335BDDD7" w:rsidR="006A0086" w:rsidRPr="000637DB" w:rsidRDefault="00A23436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1177.2 (</w:t>
            </w:r>
            <w:r>
              <w:rPr>
                <w:rFonts w:eastAsia="SimSun"/>
                <w:color w:val="000000"/>
                <w:szCs w:val="20"/>
              </w:rPr>
              <w:t>867.7-1540.1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6A0086" w14:paraId="16AB1262" w14:textId="77777777" w:rsidTr="004C5A2F">
        <w:trPr>
          <w:jc w:val="center"/>
        </w:trPr>
        <w:tc>
          <w:tcPr>
            <w:tcW w:w="1050" w:type="pct"/>
          </w:tcPr>
          <w:p w14:paraId="2133BF4E" w14:textId="74EAD8D6" w:rsidR="006A0086" w:rsidRDefault="008C75F4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#182-3</w:t>
            </w:r>
          </w:p>
        </w:tc>
        <w:tc>
          <w:tcPr>
            <w:tcW w:w="1295" w:type="pct"/>
          </w:tcPr>
          <w:p w14:paraId="593EDA4B" w14:textId="1913F59F" w:rsidR="006A0086" w:rsidRPr="00C97DCF" w:rsidRDefault="00C97DCF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175 mg bid</w:t>
            </w:r>
          </w:p>
        </w:tc>
        <w:tc>
          <w:tcPr>
            <w:tcW w:w="1263" w:type="pct"/>
          </w:tcPr>
          <w:p w14:paraId="5B49499C" w14:textId="326892B6" w:rsidR="006A0086" w:rsidRPr="000637DB" w:rsidRDefault="00A23436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305.1 (</w:t>
            </w:r>
            <w:r>
              <w:rPr>
                <w:rFonts w:eastAsia="SimSun"/>
                <w:color w:val="000000"/>
                <w:szCs w:val="20"/>
              </w:rPr>
              <w:t>198.9-454.8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2599C1C3" w14:textId="1ED120E4" w:rsidR="006A0086" w:rsidRPr="000637DB" w:rsidRDefault="00A23436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1373.4 (</w:t>
            </w:r>
            <w:r>
              <w:rPr>
                <w:rFonts w:eastAsia="SimSun"/>
                <w:color w:val="000000"/>
                <w:szCs w:val="20"/>
              </w:rPr>
              <w:t>1012.4-1796.8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6A0086" w14:paraId="2F94EEF5" w14:textId="77777777" w:rsidTr="004C5A2F">
        <w:trPr>
          <w:jc w:val="center"/>
        </w:trPr>
        <w:tc>
          <w:tcPr>
            <w:tcW w:w="1050" w:type="pct"/>
          </w:tcPr>
          <w:p w14:paraId="12EEB0AD" w14:textId="2DC28A7D" w:rsidR="006A0086" w:rsidRDefault="00C97DCF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#187-1</w:t>
            </w:r>
          </w:p>
        </w:tc>
        <w:tc>
          <w:tcPr>
            <w:tcW w:w="1295" w:type="pct"/>
          </w:tcPr>
          <w:p w14:paraId="69FC93EB" w14:textId="65EF5091" w:rsidR="006A0086" w:rsidRPr="00C97DCF" w:rsidRDefault="00C97DCF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200 mg bid</w:t>
            </w:r>
          </w:p>
        </w:tc>
        <w:tc>
          <w:tcPr>
            <w:tcW w:w="1263" w:type="pct"/>
          </w:tcPr>
          <w:p w14:paraId="19C38B9F" w14:textId="69F324D4" w:rsidR="006A0086" w:rsidRPr="000637DB" w:rsidRDefault="00A23436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212.3 (</w:t>
            </w:r>
            <w:r>
              <w:rPr>
                <w:rFonts w:eastAsia="SimSun"/>
                <w:color w:val="000000"/>
                <w:szCs w:val="20"/>
              </w:rPr>
              <w:t>137.6-315.8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7DCFFFCA" w14:textId="2BBEDA47" w:rsidR="006A0086" w:rsidRPr="000637DB" w:rsidRDefault="00A23436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971.1 (</w:t>
            </w:r>
            <w:r>
              <w:rPr>
                <w:rFonts w:eastAsia="SimSun"/>
                <w:color w:val="000000"/>
                <w:szCs w:val="20"/>
              </w:rPr>
              <w:t>716.6-1267.7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6A0086" w14:paraId="577A7AD9" w14:textId="77777777" w:rsidTr="006A0086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7F9FE92B" w14:textId="1B4799F4" w:rsidR="006A0086" w:rsidRDefault="00C97DCF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#187-2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34C1115B" w14:textId="3EA1F2E0" w:rsidR="006A0086" w:rsidRPr="00C97DCF" w:rsidRDefault="00C97DCF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225 mg 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6DC397EA" w14:textId="531841C4" w:rsidR="006A0086" w:rsidRPr="000637DB" w:rsidRDefault="00A23436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238.8 (</w:t>
            </w:r>
            <w:r>
              <w:rPr>
                <w:rFonts w:eastAsia="SimSun"/>
                <w:color w:val="000000"/>
                <w:szCs w:val="20"/>
              </w:rPr>
              <w:t>154.8-355.3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03A7CD45" w14:textId="658F56E3" w:rsidR="006A0086" w:rsidRPr="000637DB" w:rsidRDefault="00A23436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1092.6 (</w:t>
            </w:r>
            <w:r>
              <w:rPr>
                <w:rFonts w:eastAsia="SimSun"/>
                <w:color w:val="000000"/>
                <w:szCs w:val="20"/>
              </w:rPr>
              <w:t>806.2-1426.2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6A0086" w14:paraId="37857F8B" w14:textId="77777777" w:rsidTr="004C5A2F">
        <w:trPr>
          <w:jc w:val="center"/>
        </w:trPr>
        <w:tc>
          <w:tcPr>
            <w:tcW w:w="1050" w:type="pct"/>
          </w:tcPr>
          <w:p w14:paraId="10C7CC2C" w14:textId="24E9F67D" w:rsidR="006A0086" w:rsidRDefault="00C97DCF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#187-3</w:t>
            </w:r>
          </w:p>
        </w:tc>
        <w:tc>
          <w:tcPr>
            <w:tcW w:w="1295" w:type="pct"/>
          </w:tcPr>
          <w:p w14:paraId="5BF078B1" w14:textId="28F2B8AC" w:rsidR="006A0086" w:rsidRPr="00C97DCF" w:rsidRDefault="00C97DCF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250 mg bid</w:t>
            </w:r>
          </w:p>
        </w:tc>
        <w:tc>
          <w:tcPr>
            <w:tcW w:w="1263" w:type="pct"/>
          </w:tcPr>
          <w:p w14:paraId="33530DCC" w14:textId="2C889213" w:rsidR="006A0086" w:rsidRPr="000637DB" w:rsidRDefault="00A23436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265.3 (</w:t>
            </w:r>
            <w:r>
              <w:rPr>
                <w:rFonts w:eastAsia="SimSun"/>
                <w:color w:val="000000"/>
                <w:szCs w:val="20"/>
              </w:rPr>
              <w:t>172.0-394.8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14450961" w14:textId="5333F27C" w:rsidR="006A0086" w:rsidRPr="000637DB" w:rsidRDefault="00A23436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1213.9 (</w:t>
            </w:r>
            <w:r w:rsidR="007D0274">
              <w:rPr>
                <w:rFonts w:eastAsia="SimSun"/>
                <w:color w:val="000000"/>
                <w:szCs w:val="20"/>
              </w:rPr>
              <w:t>895.7-1584.7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6A0086" w14:paraId="3D03DB23" w14:textId="77777777" w:rsidTr="004C5A2F">
        <w:trPr>
          <w:jc w:val="center"/>
        </w:trPr>
        <w:tc>
          <w:tcPr>
            <w:tcW w:w="1050" w:type="pct"/>
          </w:tcPr>
          <w:p w14:paraId="177ABEE8" w14:textId="02A36AD7" w:rsidR="006A0086" w:rsidRDefault="00C97DCF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#192-1</w:t>
            </w:r>
          </w:p>
        </w:tc>
        <w:tc>
          <w:tcPr>
            <w:tcW w:w="1295" w:type="pct"/>
          </w:tcPr>
          <w:p w14:paraId="5AFA81BA" w14:textId="65BBBCCB" w:rsidR="006A0086" w:rsidRPr="00592787" w:rsidRDefault="00592787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200 mg bid</w:t>
            </w:r>
          </w:p>
        </w:tc>
        <w:tc>
          <w:tcPr>
            <w:tcW w:w="1263" w:type="pct"/>
          </w:tcPr>
          <w:p w14:paraId="574FA64B" w14:textId="51E9A1EB" w:rsidR="006A0086" w:rsidRPr="000637DB" w:rsidRDefault="009E4D08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215.3 (</w:t>
            </w:r>
            <w:r>
              <w:rPr>
                <w:rFonts w:eastAsia="SimSun"/>
                <w:color w:val="000000"/>
                <w:szCs w:val="20"/>
              </w:rPr>
              <w:t>140.7-318.0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25AB7067" w14:textId="09B0DB8B" w:rsidR="006A0086" w:rsidRPr="000637DB" w:rsidRDefault="009E4D08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1003.5 (</w:t>
            </w:r>
            <w:r>
              <w:rPr>
                <w:rFonts w:eastAsia="SimSun"/>
                <w:color w:val="000000"/>
                <w:szCs w:val="20"/>
              </w:rPr>
              <w:t>750.8-1316.3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6A0086" w14:paraId="415D1ECB" w14:textId="77777777" w:rsidTr="00C97DCF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57FA9EA3" w14:textId="5246711A" w:rsidR="006A0086" w:rsidRDefault="00C97DCF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#192-2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44A4B3A6" w14:textId="154DD39C" w:rsidR="006A0086" w:rsidRPr="00592787" w:rsidRDefault="00592787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225 mg 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7D8CB860" w14:textId="023A488A" w:rsidR="006A0086" w:rsidRPr="000637DB" w:rsidRDefault="009E4D08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242.2 (</w:t>
            </w:r>
            <w:r>
              <w:rPr>
                <w:rFonts w:eastAsia="SimSun"/>
                <w:color w:val="000000"/>
                <w:szCs w:val="20"/>
              </w:rPr>
              <w:t>158.3-357.8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1A8A293F" w14:textId="6969D949" w:rsidR="006A0086" w:rsidRPr="000637DB" w:rsidRDefault="009E4D08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1128.9 (</w:t>
            </w:r>
            <w:r>
              <w:rPr>
                <w:rFonts w:eastAsia="SimSun"/>
                <w:color w:val="000000"/>
                <w:szCs w:val="20"/>
              </w:rPr>
              <w:t>844.6-1480.9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6A0086" w14:paraId="0FD2AB59" w14:textId="77777777" w:rsidTr="004C5A2F">
        <w:trPr>
          <w:jc w:val="center"/>
        </w:trPr>
        <w:tc>
          <w:tcPr>
            <w:tcW w:w="1050" w:type="pct"/>
          </w:tcPr>
          <w:p w14:paraId="2C732179" w14:textId="736DD8B9" w:rsidR="006A0086" w:rsidRDefault="00C97DCF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#192-3</w:t>
            </w:r>
          </w:p>
        </w:tc>
        <w:tc>
          <w:tcPr>
            <w:tcW w:w="1295" w:type="pct"/>
          </w:tcPr>
          <w:p w14:paraId="57D7DC9F" w14:textId="6E46AFA1" w:rsidR="006A0086" w:rsidRPr="00592787" w:rsidRDefault="00592787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250 mg bid</w:t>
            </w:r>
          </w:p>
        </w:tc>
        <w:tc>
          <w:tcPr>
            <w:tcW w:w="1263" w:type="pct"/>
          </w:tcPr>
          <w:p w14:paraId="0F37AC69" w14:textId="4C3090E7" w:rsidR="006A0086" w:rsidRPr="000637DB" w:rsidRDefault="009E4D08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269.1 (</w:t>
            </w:r>
            <w:r>
              <w:rPr>
                <w:rFonts w:eastAsia="SimSun"/>
                <w:color w:val="000000"/>
                <w:szCs w:val="20"/>
              </w:rPr>
              <w:t>175.8-397.5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65DDFA28" w14:textId="23B12D15" w:rsidR="006A0086" w:rsidRPr="000637DB" w:rsidRDefault="009E4D08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1254.3 (</w:t>
            </w:r>
            <w:r>
              <w:rPr>
                <w:rFonts w:eastAsia="SimSun"/>
                <w:color w:val="000000"/>
                <w:szCs w:val="20"/>
              </w:rPr>
              <w:t>938.5-1645.4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6A0086" w14:paraId="0FA24F3F" w14:textId="77777777" w:rsidTr="004C5A2F">
        <w:trPr>
          <w:jc w:val="center"/>
        </w:trPr>
        <w:tc>
          <w:tcPr>
            <w:tcW w:w="1050" w:type="pct"/>
          </w:tcPr>
          <w:p w14:paraId="5144D8BD" w14:textId="5202163E" w:rsidR="006A0086" w:rsidRDefault="0082606B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#194-1</w:t>
            </w:r>
          </w:p>
        </w:tc>
        <w:tc>
          <w:tcPr>
            <w:tcW w:w="1295" w:type="pct"/>
          </w:tcPr>
          <w:p w14:paraId="593B9D88" w14:textId="5230CD71" w:rsidR="006A0086" w:rsidRPr="00C15358" w:rsidRDefault="00C15358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175 mg bid</w:t>
            </w:r>
          </w:p>
        </w:tc>
        <w:tc>
          <w:tcPr>
            <w:tcW w:w="1263" w:type="pct"/>
          </w:tcPr>
          <w:p w14:paraId="5F174033" w14:textId="32F07560" w:rsidR="006A0086" w:rsidRPr="000637DB" w:rsidRDefault="009E4D08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222.4 (</w:t>
            </w:r>
            <w:r>
              <w:rPr>
                <w:rFonts w:eastAsia="SimSun"/>
                <w:color w:val="000000"/>
                <w:szCs w:val="20"/>
              </w:rPr>
              <w:t>144.7-328.8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1A06BD8B" w14:textId="4ED72A84" w:rsidR="006A0086" w:rsidRPr="000637DB" w:rsidRDefault="009E4D08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948.4 (</w:t>
            </w:r>
            <w:r>
              <w:rPr>
                <w:rFonts w:eastAsia="SimSun"/>
                <w:color w:val="000000"/>
                <w:szCs w:val="20"/>
              </w:rPr>
              <w:t>698.4-1225.9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6A0086" w14:paraId="3619BDBA" w14:textId="77777777" w:rsidTr="00C97DCF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60C6DDE1" w14:textId="288D5BA8" w:rsidR="006A0086" w:rsidRDefault="0082606B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#194-2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483AF135" w14:textId="11B7C5ED" w:rsidR="006A0086" w:rsidRPr="00C15358" w:rsidRDefault="00C15358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200 mg 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18444A62" w14:textId="639BC2E7" w:rsidR="006A0086" w:rsidRPr="000637DB" w:rsidRDefault="009E4D08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254.1 (</w:t>
            </w:r>
            <w:r>
              <w:rPr>
                <w:rFonts w:eastAsia="SimSun"/>
                <w:color w:val="000000"/>
                <w:szCs w:val="20"/>
              </w:rPr>
              <w:t>165.4-375.8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0EE65A0F" w14:textId="339CBB1A" w:rsidR="006A0086" w:rsidRPr="000637DB" w:rsidRDefault="009E4D08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1084.0</w:t>
            </w:r>
            <w:r>
              <w:rPr>
                <w:rFonts w:eastAsia="SimSun"/>
                <w:color w:val="000000"/>
                <w:szCs w:val="20"/>
              </w:rPr>
              <w:t xml:space="preserve"> </w:t>
            </w:r>
            <w:r>
              <w:rPr>
                <w:rFonts w:eastAsia="SimSun" w:hint="eastAsia"/>
                <w:color w:val="000000"/>
                <w:szCs w:val="20"/>
              </w:rPr>
              <w:t>(</w:t>
            </w:r>
            <w:r>
              <w:rPr>
                <w:rFonts w:eastAsia="SimSun"/>
                <w:color w:val="000000"/>
                <w:szCs w:val="20"/>
              </w:rPr>
              <w:t>798.2-1401.0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6A0086" w14:paraId="2A863DEA" w14:textId="77777777" w:rsidTr="004C5A2F">
        <w:trPr>
          <w:jc w:val="center"/>
        </w:trPr>
        <w:tc>
          <w:tcPr>
            <w:tcW w:w="1050" w:type="pct"/>
          </w:tcPr>
          <w:p w14:paraId="14905EF7" w14:textId="351C3D0A" w:rsidR="006A0086" w:rsidRDefault="0082606B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#194-3</w:t>
            </w:r>
          </w:p>
        </w:tc>
        <w:tc>
          <w:tcPr>
            <w:tcW w:w="1295" w:type="pct"/>
          </w:tcPr>
          <w:p w14:paraId="0197EDC5" w14:textId="354658AB" w:rsidR="006A0086" w:rsidRPr="00C15358" w:rsidRDefault="00C15358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225 mg bid</w:t>
            </w:r>
          </w:p>
        </w:tc>
        <w:tc>
          <w:tcPr>
            <w:tcW w:w="1263" w:type="pct"/>
          </w:tcPr>
          <w:p w14:paraId="3C894F58" w14:textId="2C7A05A5" w:rsidR="006A0086" w:rsidRPr="000637DB" w:rsidRDefault="009E4D08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285.9 (</w:t>
            </w:r>
            <w:r>
              <w:rPr>
                <w:rFonts w:eastAsia="SimSun"/>
                <w:color w:val="000000"/>
                <w:szCs w:val="20"/>
              </w:rPr>
              <w:t>186.1-422.7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7AB5C652" w14:textId="434E15F0" w:rsidR="006A0086" w:rsidRPr="000637DB" w:rsidRDefault="009E4D08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1219.4 (</w:t>
            </w:r>
            <w:r>
              <w:rPr>
                <w:rFonts w:eastAsia="SimSun"/>
                <w:color w:val="000000"/>
                <w:szCs w:val="20"/>
              </w:rPr>
              <w:t>898.0-1576.0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6A0086" w14:paraId="1ABD7B6F" w14:textId="77777777" w:rsidTr="004C5A2F">
        <w:trPr>
          <w:jc w:val="center"/>
        </w:trPr>
        <w:tc>
          <w:tcPr>
            <w:tcW w:w="1050" w:type="pct"/>
          </w:tcPr>
          <w:p w14:paraId="7B01F2E0" w14:textId="66C4722F" w:rsidR="006A0086" w:rsidRDefault="00C15358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#199-1</w:t>
            </w:r>
          </w:p>
        </w:tc>
        <w:tc>
          <w:tcPr>
            <w:tcW w:w="1295" w:type="pct"/>
          </w:tcPr>
          <w:p w14:paraId="14CF7669" w14:textId="6E31D8A3" w:rsidR="006A0086" w:rsidRPr="00C15358" w:rsidRDefault="00C15358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200 mg bid</w:t>
            </w:r>
          </w:p>
        </w:tc>
        <w:tc>
          <w:tcPr>
            <w:tcW w:w="1263" w:type="pct"/>
          </w:tcPr>
          <w:p w14:paraId="75FE5782" w14:textId="64A7BC51" w:rsidR="006A0086" w:rsidRPr="000637DB" w:rsidRDefault="009E4D08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227.6 (</w:t>
            </w:r>
            <w:r>
              <w:rPr>
                <w:rFonts w:eastAsia="SimSun"/>
                <w:color w:val="000000"/>
                <w:szCs w:val="20"/>
              </w:rPr>
              <w:t>147.3-335.0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39700D5D" w14:textId="4AD2C064" w:rsidR="006A0086" w:rsidRPr="000637DB" w:rsidRDefault="009E4D08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922.0 (</w:t>
            </w:r>
            <w:r>
              <w:rPr>
                <w:rFonts w:eastAsia="SimSun"/>
                <w:color w:val="000000"/>
                <w:szCs w:val="20"/>
              </w:rPr>
              <w:t>679.5-1193.0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6A0086" w14:paraId="7B6B95DF" w14:textId="77777777" w:rsidTr="00C97DCF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72351236" w14:textId="195D5BA7" w:rsidR="006A0086" w:rsidRDefault="00C15358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#199-2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790886FE" w14:textId="50B29603" w:rsidR="006A0086" w:rsidRPr="00C15358" w:rsidRDefault="00C15358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225 mg 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572FB555" w14:textId="2E40B4E1" w:rsidR="006A0086" w:rsidRPr="000637DB" w:rsidRDefault="009E4D08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256.1 (</w:t>
            </w:r>
            <w:r>
              <w:rPr>
                <w:rFonts w:eastAsia="SimSun"/>
                <w:color w:val="000000"/>
                <w:szCs w:val="20"/>
              </w:rPr>
              <w:t>165.7-376.9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5C4C6FD8" w14:textId="4467D5E8" w:rsidR="006A0086" w:rsidRPr="000637DB" w:rsidRDefault="009E4D08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1037.2 (</w:t>
            </w:r>
            <w:r>
              <w:rPr>
                <w:rFonts w:eastAsia="SimSun"/>
                <w:color w:val="000000"/>
                <w:szCs w:val="20"/>
              </w:rPr>
              <w:t>764.4-1342.2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6A0086" w14:paraId="3C8B1B27" w14:textId="77777777" w:rsidTr="004C5A2F">
        <w:trPr>
          <w:jc w:val="center"/>
        </w:trPr>
        <w:tc>
          <w:tcPr>
            <w:tcW w:w="1050" w:type="pct"/>
          </w:tcPr>
          <w:p w14:paraId="69617522" w14:textId="2D91E2B2" w:rsidR="006A0086" w:rsidRDefault="00C15358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#199-3</w:t>
            </w:r>
          </w:p>
        </w:tc>
        <w:tc>
          <w:tcPr>
            <w:tcW w:w="1295" w:type="pct"/>
          </w:tcPr>
          <w:p w14:paraId="5AD7938F" w14:textId="0950E678" w:rsidR="006A0086" w:rsidRPr="00C15358" w:rsidRDefault="00C15358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250 mg bid</w:t>
            </w:r>
          </w:p>
        </w:tc>
        <w:tc>
          <w:tcPr>
            <w:tcW w:w="1263" w:type="pct"/>
          </w:tcPr>
          <w:p w14:paraId="1B44B89B" w14:textId="5490A5D5" w:rsidR="006A0086" w:rsidRPr="000637DB" w:rsidRDefault="009E4D08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284.5 (</w:t>
            </w:r>
            <w:r>
              <w:rPr>
                <w:rFonts w:eastAsia="SimSun"/>
                <w:color w:val="000000"/>
                <w:szCs w:val="20"/>
              </w:rPr>
              <w:t>184.1-418.7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366ADC1D" w14:textId="693B9C8D" w:rsidR="006A0086" w:rsidRPr="000637DB" w:rsidRDefault="009E4D08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1152.5 (</w:t>
            </w:r>
            <w:r>
              <w:rPr>
                <w:rFonts w:eastAsia="SimSun"/>
                <w:color w:val="000000"/>
                <w:szCs w:val="20"/>
              </w:rPr>
              <w:t>849.3-1491.3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C15358" w14:paraId="79DF78E4" w14:textId="77777777" w:rsidTr="004C5A2F">
        <w:trPr>
          <w:jc w:val="center"/>
        </w:trPr>
        <w:tc>
          <w:tcPr>
            <w:tcW w:w="1050" w:type="pct"/>
          </w:tcPr>
          <w:p w14:paraId="7BAD6D45" w14:textId="7B00DA82" w:rsidR="00C15358" w:rsidRDefault="00497EF2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#201-1</w:t>
            </w:r>
          </w:p>
        </w:tc>
        <w:tc>
          <w:tcPr>
            <w:tcW w:w="1295" w:type="pct"/>
          </w:tcPr>
          <w:p w14:paraId="4745E481" w14:textId="54757AB1" w:rsidR="00C15358" w:rsidRDefault="00497EF2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150 mg bid</w:t>
            </w:r>
          </w:p>
        </w:tc>
        <w:tc>
          <w:tcPr>
            <w:tcW w:w="1263" w:type="pct"/>
          </w:tcPr>
          <w:p w14:paraId="5F5C0D31" w14:textId="4F188EE0" w:rsidR="00C15358" w:rsidRPr="000637DB" w:rsidRDefault="006533C2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187.4 (</w:t>
            </w:r>
            <w:r>
              <w:rPr>
                <w:rFonts w:eastAsia="SimSun"/>
                <w:color w:val="000000"/>
                <w:szCs w:val="20"/>
              </w:rPr>
              <w:t>104.6-284.0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6972F2F4" w14:textId="0E4471E3" w:rsidR="00C15358" w:rsidRPr="000637DB" w:rsidRDefault="006533C2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1040.3 (</w:t>
            </w:r>
            <w:r>
              <w:rPr>
                <w:rFonts w:eastAsia="SimSun"/>
                <w:color w:val="000000"/>
                <w:szCs w:val="20"/>
              </w:rPr>
              <w:t>789.9-1383.6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C15358" w14:paraId="4BE48368" w14:textId="77777777" w:rsidTr="00C15358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0D2DC582" w14:textId="6ACB9453" w:rsidR="00C15358" w:rsidRDefault="00497EF2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#201-2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2FFEB750" w14:textId="4BB75CF2" w:rsidR="00C15358" w:rsidRDefault="00497EF2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175 mg 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59CB3C8C" w14:textId="7312F384" w:rsidR="00C15358" w:rsidRPr="000637DB" w:rsidRDefault="006533C2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212.9 (</w:t>
            </w:r>
            <w:r>
              <w:rPr>
                <w:rFonts w:eastAsia="SimSun"/>
                <w:color w:val="000000"/>
                <w:szCs w:val="20"/>
              </w:rPr>
              <w:t>121.0-321.1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64DEA172" w14:textId="7535E2D5" w:rsidR="00C15358" w:rsidRPr="000637DB" w:rsidRDefault="006533C2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1207.5 (</w:t>
            </w:r>
            <w:r>
              <w:rPr>
                <w:rFonts w:eastAsia="SimSun"/>
                <w:color w:val="000000"/>
                <w:szCs w:val="20"/>
              </w:rPr>
              <w:t>918.4-1605.6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C15358" w14:paraId="57F0AB45" w14:textId="77777777" w:rsidTr="004C5A2F">
        <w:trPr>
          <w:jc w:val="center"/>
        </w:trPr>
        <w:tc>
          <w:tcPr>
            <w:tcW w:w="1050" w:type="pct"/>
          </w:tcPr>
          <w:p w14:paraId="18920353" w14:textId="1F0631F6" w:rsidR="00C15358" w:rsidRDefault="00497EF2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#201-3</w:t>
            </w:r>
          </w:p>
        </w:tc>
        <w:tc>
          <w:tcPr>
            <w:tcW w:w="1295" w:type="pct"/>
          </w:tcPr>
          <w:p w14:paraId="34965920" w14:textId="39F0BCC8" w:rsidR="00C15358" w:rsidRDefault="00497EF2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200 mg bid</w:t>
            </w:r>
          </w:p>
        </w:tc>
        <w:tc>
          <w:tcPr>
            <w:tcW w:w="1263" w:type="pct"/>
          </w:tcPr>
          <w:p w14:paraId="06E5EF87" w14:textId="0EEFBFF3" w:rsidR="00C15358" w:rsidRPr="000637DB" w:rsidRDefault="006533C2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238.8 (</w:t>
            </w:r>
            <w:r>
              <w:rPr>
                <w:rFonts w:eastAsia="SimSun"/>
                <w:color w:val="000000"/>
                <w:szCs w:val="20"/>
              </w:rPr>
              <w:t>137.1-263.1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3E22CBC9" w14:textId="03E24305" w:rsidR="00C15358" w:rsidRPr="000637DB" w:rsidRDefault="006533C2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1375.6 (</w:t>
            </w:r>
            <w:r>
              <w:rPr>
                <w:rFonts w:eastAsia="SimSun"/>
                <w:color w:val="000000"/>
                <w:szCs w:val="20"/>
              </w:rPr>
              <w:t>1042.5-1828.5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C15358" w14:paraId="5EA7D365" w14:textId="77777777" w:rsidTr="004C5A2F">
        <w:trPr>
          <w:jc w:val="center"/>
        </w:trPr>
        <w:tc>
          <w:tcPr>
            <w:tcW w:w="1050" w:type="pct"/>
          </w:tcPr>
          <w:p w14:paraId="46E75A52" w14:textId="63870E62" w:rsidR="00C15358" w:rsidRDefault="00497EF2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#209-1</w:t>
            </w:r>
          </w:p>
        </w:tc>
        <w:tc>
          <w:tcPr>
            <w:tcW w:w="1295" w:type="pct"/>
          </w:tcPr>
          <w:p w14:paraId="3480D6FA" w14:textId="2939B07D" w:rsidR="00C15358" w:rsidRDefault="00497EF2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200 mg bid</w:t>
            </w:r>
          </w:p>
        </w:tc>
        <w:tc>
          <w:tcPr>
            <w:tcW w:w="1263" w:type="pct"/>
          </w:tcPr>
          <w:p w14:paraId="4DC410D5" w14:textId="01BD6159" w:rsidR="00C15358" w:rsidRPr="000637DB" w:rsidRDefault="006533C2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185.7 (</w:t>
            </w:r>
            <w:r>
              <w:rPr>
                <w:rFonts w:eastAsia="SimSun"/>
                <w:color w:val="000000"/>
                <w:szCs w:val="20"/>
              </w:rPr>
              <w:t>118.2-283.7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75C69750" w14:textId="5C25FD51" w:rsidR="00C15358" w:rsidRPr="000637DB" w:rsidRDefault="006533C2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1000.6 (</w:t>
            </w:r>
            <w:r>
              <w:rPr>
                <w:rFonts w:eastAsia="SimSun"/>
                <w:color w:val="000000"/>
                <w:szCs w:val="20"/>
              </w:rPr>
              <w:t>737.3-1310.6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C15358" w14:paraId="2F13CDC7" w14:textId="77777777" w:rsidTr="00C15358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6765A2EE" w14:textId="4F3FBB9D" w:rsidR="00C15358" w:rsidRDefault="00497EF2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lastRenderedPageBreak/>
              <w:t>#209-2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41286B1D" w14:textId="25346D0D" w:rsidR="00C15358" w:rsidRDefault="00497EF2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225 mg 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46A20B88" w14:textId="50B4979E" w:rsidR="00C15358" w:rsidRPr="000637DB" w:rsidRDefault="006533C2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209.0 (</w:t>
            </w:r>
            <w:r>
              <w:rPr>
                <w:rFonts w:eastAsia="SimSun"/>
                <w:color w:val="000000"/>
                <w:szCs w:val="20"/>
              </w:rPr>
              <w:t>133.0-319.1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51A12BA2" w14:textId="2FE98B8D" w:rsidR="00C15358" w:rsidRPr="000637DB" w:rsidRDefault="006533C2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1125.7 (</w:t>
            </w:r>
            <w:r>
              <w:rPr>
                <w:rFonts w:eastAsia="SimSun"/>
                <w:color w:val="000000"/>
                <w:szCs w:val="20"/>
              </w:rPr>
              <w:t>829.5-1474.5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C15358" w14:paraId="59D18A47" w14:textId="77777777" w:rsidTr="004C5A2F">
        <w:trPr>
          <w:jc w:val="center"/>
        </w:trPr>
        <w:tc>
          <w:tcPr>
            <w:tcW w:w="1050" w:type="pct"/>
          </w:tcPr>
          <w:p w14:paraId="25CA22A9" w14:textId="5B0D5318" w:rsidR="00C15358" w:rsidRDefault="00497EF2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#209-3</w:t>
            </w:r>
          </w:p>
        </w:tc>
        <w:tc>
          <w:tcPr>
            <w:tcW w:w="1295" w:type="pct"/>
          </w:tcPr>
          <w:p w14:paraId="56A07F4A" w14:textId="674843B1" w:rsidR="00C15358" w:rsidRDefault="00497EF2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250 mg bid</w:t>
            </w:r>
          </w:p>
        </w:tc>
        <w:tc>
          <w:tcPr>
            <w:tcW w:w="1263" w:type="pct"/>
          </w:tcPr>
          <w:p w14:paraId="6640282D" w14:textId="3F05BC3D" w:rsidR="00C15358" w:rsidRPr="000637DB" w:rsidRDefault="006533C2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232.2 (</w:t>
            </w:r>
            <w:r>
              <w:rPr>
                <w:rFonts w:eastAsia="SimSun"/>
                <w:color w:val="000000"/>
                <w:szCs w:val="20"/>
              </w:rPr>
              <w:t>147.8-354.6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46522E93" w14:textId="2E89B083" w:rsidR="00C15358" w:rsidRPr="000637DB" w:rsidRDefault="006533C2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1250.8 (</w:t>
            </w:r>
            <w:r>
              <w:rPr>
                <w:rFonts w:eastAsia="SimSun"/>
                <w:color w:val="000000"/>
                <w:szCs w:val="20"/>
              </w:rPr>
              <w:t>921.6-1638.3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C15358" w14:paraId="7BE2CFB3" w14:textId="77777777" w:rsidTr="004C5A2F">
        <w:trPr>
          <w:jc w:val="center"/>
        </w:trPr>
        <w:tc>
          <w:tcPr>
            <w:tcW w:w="1050" w:type="pct"/>
          </w:tcPr>
          <w:p w14:paraId="0C7F4A98" w14:textId="5A59D170" w:rsidR="00C15358" w:rsidRDefault="00497EF2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#217-1</w:t>
            </w:r>
          </w:p>
        </w:tc>
        <w:tc>
          <w:tcPr>
            <w:tcW w:w="1295" w:type="pct"/>
          </w:tcPr>
          <w:p w14:paraId="0A5D5295" w14:textId="6949999B" w:rsidR="00C15358" w:rsidRDefault="00497EF2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150 mg bid</w:t>
            </w:r>
          </w:p>
        </w:tc>
        <w:tc>
          <w:tcPr>
            <w:tcW w:w="1263" w:type="pct"/>
          </w:tcPr>
          <w:p w14:paraId="3935DBCC" w14:textId="48E3D062" w:rsidR="00C15358" w:rsidRPr="000637DB" w:rsidRDefault="006533C2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215.8 (</w:t>
            </w:r>
            <w:r>
              <w:rPr>
                <w:rFonts w:eastAsia="SimSun"/>
                <w:color w:val="000000"/>
                <w:szCs w:val="20"/>
              </w:rPr>
              <w:t>145.5-314.9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623DE764" w14:textId="267E0EBE" w:rsidR="00C15358" w:rsidRPr="000637DB" w:rsidRDefault="006533C2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868.6 (</w:t>
            </w:r>
            <w:r>
              <w:rPr>
                <w:rFonts w:eastAsia="SimSun"/>
                <w:color w:val="000000"/>
                <w:szCs w:val="20"/>
              </w:rPr>
              <w:t>645.9-1143.5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C15358" w14:paraId="27DD11AA" w14:textId="77777777" w:rsidTr="00C15358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47470734" w14:textId="42C4A45B" w:rsidR="00C15358" w:rsidRDefault="00497EF2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#217-2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0AEC356E" w14:textId="594FE679" w:rsidR="00C15358" w:rsidRDefault="00497EF2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175 mg 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22CA60C7" w14:textId="51FFEDC1" w:rsidR="00C15358" w:rsidRPr="000637DB" w:rsidRDefault="006533C2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251.7 (</w:t>
            </w:r>
            <w:r>
              <w:rPr>
                <w:rFonts w:eastAsia="SimSun"/>
                <w:color w:val="000000"/>
                <w:szCs w:val="20"/>
              </w:rPr>
              <w:t>169.8-367.3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48EF8563" w14:textId="57689B91" w:rsidR="00C15358" w:rsidRPr="000637DB" w:rsidRDefault="006533C2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1013.4 (</w:t>
            </w:r>
            <w:r>
              <w:rPr>
                <w:rFonts w:eastAsia="SimSun"/>
                <w:color w:val="000000"/>
                <w:szCs w:val="20"/>
              </w:rPr>
              <w:t>753.6-1334.0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C15358" w14:paraId="0D71C9AB" w14:textId="77777777" w:rsidTr="004C5A2F">
        <w:trPr>
          <w:jc w:val="center"/>
        </w:trPr>
        <w:tc>
          <w:tcPr>
            <w:tcW w:w="1050" w:type="pct"/>
          </w:tcPr>
          <w:p w14:paraId="66FB7368" w14:textId="0CE21BC4" w:rsidR="00C15358" w:rsidRDefault="00497EF2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#217-3</w:t>
            </w:r>
          </w:p>
        </w:tc>
        <w:tc>
          <w:tcPr>
            <w:tcW w:w="1295" w:type="pct"/>
          </w:tcPr>
          <w:p w14:paraId="57875604" w14:textId="4796AD7E" w:rsidR="00C15358" w:rsidRDefault="00497EF2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200 mg bid</w:t>
            </w:r>
          </w:p>
        </w:tc>
        <w:tc>
          <w:tcPr>
            <w:tcW w:w="1263" w:type="pct"/>
          </w:tcPr>
          <w:p w14:paraId="7DFBAD3E" w14:textId="74D20115" w:rsidR="00C15358" w:rsidRPr="000637DB" w:rsidRDefault="00DF4021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287.7 (</w:t>
            </w:r>
            <w:r>
              <w:rPr>
                <w:rFonts w:eastAsia="SimSun"/>
                <w:color w:val="000000"/>
                <w:szCs w:val="20"/>
              </w:rPr>
              <w:t>194.1-419.8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3B3222E7" w14:textId="57EE79B6" w:rsidR="00C15358" w:rsidRPr="000637DB" w:rsidRDefault="00DF4021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1158.1 (</w:t>
            </w:r>
            <w:r>
              <w:rPr>
                <w:rFonts w:eastAsia="SimSun"/>
                <w:color w:val="000000"/>
                <w:szCs w:val="20"/>
              </w:rPr>
              <w:t>861.2-1524.7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C15358" w14:paraId="2E7D63B6" w14:textId="77777777" w:rsidTr="004C5A2F">
        <w:trPr>
          <w:jc w:val="center"/>
        </w:trPr>
        <w:tc>
          <w:tcPr>
            <w:tcW w:w="1050" w:type="pct"/>
          </w:tcPr>
          <w:p w14:paraId="61525F1D" w14:textId="7A8AA0F9" w:rsidR="00C15358" w:rsidRDefault="00497EF2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#704-1</w:t>
            </w:r>
          </w:p>
        </w:tc>
        <w:tc>
          <w:tcPr>
            <w:tcW w:w="1295" w:type="pct"/>
          </w:tcPr>
          <w:p w14:paraId="3017CC01" w14:textId="78965BFE" w:rsidR="00C15358" w:rsidRDefault="00497EF2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200 mg bid</w:t>
            </w:r>
          </w:p>
        </w:tc>
        <w:tc>
          <w:tcPr>
            <w:tcW w:w="1263" w:type="pct"/>
          </w:tcPr>
          <w:p w14:paraId="1BFA0E7E" w14:textId="51DBBDE9" w:rsidR="00C15358" w:rsidRPr="000637DB" w:rsidRDefault="00C8192D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233.2 (</w:t>
            </w:r>
            <w:r>
              <w:rPr>
                <w:rFonts w:eastAsia="SimSun"/>
                <w:color w:val="000000"/>
                <w:szCs w:val="20"/>
              </w:rPr>
              <w:t>150.4-344.7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630AC03A" w14:textId="18793F01" w:rsidR="00C15358" w:rsidRPr="000637DB" w:rsidRDefault="00C8192D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1029.9 (</w:t>
            </w:r>
            <w:r>
              <w:rPr>
                <w:rFonts w:eastAsia="SimSun"/>
                <w:color w:val="000000"/>
                <w:szCs w:val="20"/>
              </w:rPr>
              <w:t>758.9-1339.1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C15358" w14:paraId="19F3ECBF" w14:textId="77777777" w:rsidTr="00C15358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1B671383" w14:textId="334E675F" w:rsidR="00C15358" w:rsidRDefault="00497EF2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#704-2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5C644CA0" w14:textId="3B5407A6" w:rsidR="00C15358" w:rsidRDefault="00497EF2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225 mg 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0EDC6D45" w14:textId="11AF6232" w:rsidR="00C15358" w:rsidRPr="000637DB" w:rsidRDefault="00C8192D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262.4 (</w:t>
            </w:r>
            <w:r>
              <w:rPr>
                <w:rFonts w:eastAsia="SimSun"/>
                <w:color w:val="000000"/>
                <w:szCs w:val="20"/>
              </w:rPr>
              <w:t>169.2-387.8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3958AD0F" w14:textId="6E8F9013" w:rsidR="00C15358" w:rsidRPr="000637DB" w:rsidRDefault="00C8192D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1158.6 (</w:t>
            </w:r>
            <w:r>
              <w:rPr>
                <w:rFonts w:eastAsia="SimSun"/>
                <w:color w:val="000000"/>
                <w:szCs w:val="20"/>
              </w:rPr>
              <w:t>853.8-1506.5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C15358" w14:paraId="14DE4470" w14:textId="77777777" w:rsidTr="004C5A2F">
        <w:trPr>
          <w:jc w:val="center"/>
        </w:trPr>
        <w:tc>
          <w:tcPr>
            <w:tcW w:w="1050" w:type="pct"/>
          </w:tcPr>
          <w:p w14:paraId="3DCE1C20" w14:textId="61E0652D" w:rsidR="00C15358" w:rsidRDefault="00497EF2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#704-3</w:t>
            </w:r>
          </w:p>
        </w:tc>
        <w:tc>
          <w:tcPr>
            <w:tcW w:w="1295" w:type="pct"/>
          </w:tcPr>
          <w:p w14:paraId="2719CF11" w14:textId="21B64632" w:rsidR="00C15358" w:rsidRDefault="00497EF2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250 mg bid</w:t>
            </w:r>
          </w:p>
        </w:tc>
        <w:tc>
          <w:tcPr>
            <w:tcW w:w="1263" w:type="pct"/>
          </w:tcPr>
          <w:p w14:paraId="2429980B" w14:textId="01A43584" w:rsidR="00C15358" w:rsidRPr="000637DB" w:rsidRDefault="00C8192D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291.5 (</w:t>
            </w:r>
            <w:r>
              <w:rPr>
                <w:rFonts w:eastAsia="SimSun"/>
                <w:color w:val="000000"/>
                <w:szCs w:val="20"/>
              </w:rPr>
              <w:t>188.0-430.9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6ABAA1CE" w14:textId="55521B21" w:rsidR="00C15358" w:rsidRPr="000637DB" w:rsidRDefault="00C8192D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1287.3 (</w:t>
            </w:r>
            <w:r>
              <w:rPr>
                <w:rFonts w:eastAsia="SimSun"/>
                <w:color w:val="000000"/>
                <w:szCs w:val="20"/>
              </w:rPr>
              <w:t>948.6-1673.9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C15358" w14:paraId="6D63560C" w14:textId="77777777" w:rsidTr="004C5A2F">
        <w:trPr>
          <w:jc w:val="center"/>
        </w:trPr>
        <w:tc>
          <w:tcPr>
            <w:tcW w:w="1050" w:type="pct"/>
          </w:tcPr>
          <w:p w14:paraId="7DC62EBB" w14:textId="68AFAC4D" w:rsidR="00C15358" w:rsidRDefault="00497EF2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#710-1</w:t>
            </w:r>
          </w:p>
        </w:tc>
        <w:tc>
          <w:tcPr>
            <w:tcW w:w="1295" w:type="pct"/>
          </w:tcPr>
          <w:p w14:paraId="36FBB4A5" w14:textId="479ECCF3" w:rsidR="00C15358" w:rsidRDefault="00497EF2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200 mg bid</w:t>
            </w:r>
          </w:p>
        </w:tc>
        <w:tc>
          <w:tcPr>
            <w:tcW w:w="1263" w:type="pct"/>
          </w:tcPr>
          <w:p w14:paraId="714DE964" w14:textId="55CDF158" w:rsidR="00C15358" w:rsidRPr="000637DB" w:rsidRDefault="00C8192D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234.9 (</w:t>
            </w:r>
            <w:r>
              <w:rPr>
                <w:rFonts w:eastAsia="SimSun"/>
                <w:color w:val="000000"/>
                <w:szCs w:val="20"/>
              </w:rPr>
              <w:t>156.1-342.3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54FF9E28" w14:textId="08996041" w:rsidR="00C15358" w:rsidRPr="000637DB" w:rsidRDefault="00C8192D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992.1 (</w:t>
            </w:r>
            <w:r>
              <w:rPr>
                <w:rFonts w:eastAsia="SimSun"/>
                <w:color w:val="000000"/>
                <w:szCs w:val="20"/>
              </w:rPr>
              <w:t>733.0-1303.3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C15358" w14:paraId="6C6FB968" w14:textId="77777777" w:rsidTr="00C15358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16E8EB52" w14:textId="3671F265" w:rsidR="00C15358" w:rsidRDefault="00497EF2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#710-2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00985E11" w14:textId="07E06C13" w:rsidR="00C15358" w:rsidRDefault="00497EF2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225 mg 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705D6B45" w14:textId="65D353CC" w:rsidR="00C15358" w:rsidRPr="000637DB" w:rsidRDefault="00C8192D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264.3 (</w:t>
            </w:r>
            <w:r>
              <w:rPr>
                <w:rFonts w:eastAsia="SimSun"/>
                <w:color w:val="000000"/>
                <w:szCs w:val="20"/>
              </w:rPr>
              <w:t>175.6-385.1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4AE91FA4" w14:textId="542296E0" w:rsidR="00C15358" w:rsidRPr="000637DB" w:rsidRDefault="00C8192D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1116.2 (</w:t>
            </w:r>
            <w:r>
              <w:rPr>
                <w:rFonts w:eastAsia="SimSun"/>
                <w:color w:val="000000"/>
                <w:szCs w:val="20"/>
              </w:rPr>
              <w:t>824.7-1466.2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C15358" w14:paraId="5092D93E" w14:textId="77777777" w:rsidTr="004C5A2F">
        <w:trPr>
          <w:jc w:val="center"/>
        </w:trPr>
        <w:tc>
          <w:tcPr>
            <w:tcW w:w="1050" w:type="pct"/>
          </w:tcPr>
          <w:p w14:paraId="1528BB07" w14:textId="4C6CE029" w:rsidR="00C15358" w:rsidRDefault="00497EF2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#710-3</w:t>
            </w:r>
          </w:p>
        </w:tc>
        <w:tc>
          <w:tcPr>
            <w:tcW w:w="1295" w:type="pct"/>
          </w:tcPr>
          <w:p w14:paraId="569BB2EA" w14:textId="32295B06" w:rsidR="00C15358" w:rsidRDefault="00497EF2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250 mg bid</w:t>
            </w:r>
          </w:p>
        </w:tc>
        <w:tc>
          <w:tcPr>
            <w:tcW w:w="1263" w:type="pct"/>
          </w:tcPr>
          <w:p w14:paraId="2E2B9DC4" w14:textId="6018BBE5" w:rsidR="00C15358" w:rsidRPr="000637DB" w:rsidRDefault="00C8192D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293.6 (</w:t>
            </w:r>
            <w:r>
              <w:rPr>
                <w:rFonts w:eastAsia="SimSun"/>
                <w:color w:val="000000"/>
                <w:szCs w:val="20"/>
              </w:rPr>
              <w:t>195.1-427.9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5A502B1D" w14:textId="36123652" w:rsidR="00C15358" w:rsidRPr="000637DB" w:rsidRDefault="00C8192D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1240.2 (</w:t>
            </w:r>
            <w:r>
              <w:rPr>
                <w:rFonts w:eastAsia="SimSun"/>
                <w:color w:val="000000"/>
                <w:szCs w:val="20"/>
              </w:rPr>
              <w:t>916.3-1629.1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C15358" w14:paraId="283BBC0F" w14:textId="77777777" w:rsidTr="004C5A2F">
        <w:trPr>
          <w:jc w:val="center"/>
        </w:trPr>
        <w:tc>
          <w:tcPr>
            <w:tcW w:w="1050" w:type="pct"/>
          </w:tcPr>
          <w:p w14:paraId="2CA4F3F8" w14:textId="0A47CB06" w:rsidR="00C15358" w:rsidRDefault="00497EF2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#802-1</w:t>
            </w:r>
          </w:p>
        </w:tc>
        <w:tc>
          <w:tcPr>
            <w:tcW w:w="1295" w:type="pct"/>
          </w:tcPr>
          <w:p w14:paraId="4F303FC5" w14:textId="3BF04C47" w:rsidR="00C15358" w:rsidRDefault="00497EF2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175 mg bid</w:t>
            </w:r>
          </w:p>
        </w:tc>
        <w:tc>
          <w:tcPr>
            <w:tcW w:w="1263" w:type="pct"/>
          </w:tcPr>
          <w:p w14:paraId="090B37C5" w14:textId="5D559E29" w:rsidR="00C15358" w:rsidRPr="000637DB" w:rsidRDefault="00C8192D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231.6 (</w:t>
            </w:r>
            <w:r>
              <w:rPr>
                <w:rFonts w:eastAsia="SimSun"/>
                <w:color w:val="000000"/>
                <w:szCs w:val="20"/>
              </w:rPr>
              <w:t>151.0-335.2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0E6733D2" w14:textId="253D33F8" w:rsidR="00C15358" w:rsidRPr="000637DB" w:rsidRDefault="00C8192D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1049.2 (</w:t>
            </w:r>
            <w:r>
              <w:rPr>
                <w:rFonts w:eastAsia="SimSun"/>
                <w:color w:val="000000"/>
                <w:szCs w:val="20"/>
              </w:rPr>
              <w:t>779.0-1378.7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C15358" w14:paraId="4AA8CCDB" w14:textId="77777777" w:rsidTr="00C15358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16AA4AD7" w14:textId="7A9A0741" w:rsidR="00C15358" w:rsidRDefault="00497EF2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#802-2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1E05E736" w14:textId="041BDCBF" w:rsidR="00C15358" w:rsidRDefault="00497EF2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200 mg 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6383B292" w14:textId="5C23C250" w:rsidR="00C15358" w:rsidRPr="000637DB" w:rsidRDefault="00C8192D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258.4 (</w:t>
            </w:r>
            <w:r>
              <w:rPr>
                <w:rFonts w:eastAsia="SimSun"/>
                <w:color w:val="000000"/>
                <w:szCs w:val="20"/>
              </w:rPr>
              <w:t>170.1-378.3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4E666E78" w14:textId="7BA485EE" w:rsidR="00C15358" w:rsidRPr="000637DB" w:rsidRDefault="00C8192D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1193.0 (</w:t>
            </w:r>
            <w:r w:rsidR="006B1139">
              <w:rPr>
                <w:rFonts w:eastAsia="SimSun"/>
                <w:color w:val="000000"/>
                <w:szCs w:val="20"/>
              </w:rPr>
              <w:t>886.5-1572.2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C15358" w14:paraId="450EC5FD" w14:textId="77777777" w:rsidTr="004C5A2F">
        <w:trPr>
          <w:jc w:val="center"/>
        </w:trPr>
        <w:tc>
          <w:tcPr>
            <w:tcW w:w="1050" w:type="pct"/>
          </w:tcPr>
          <w:p w14:paraId="48C7D08A" w14:textId="02153EEE" w:rsidR="00C15358" w:rsidRDefault="00497EF2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#802-3</w:t>
            </w:r>
          </w:p>
        </w:tc>
        <w:tc>
          <w:tcPr>
            <w:tcW w:w="1295" w:type="pct"/>
          </w:tcPr>
          <w:p w14:paraId="349815F3" w14:textId="0CAB15CE" w:rsidR="00C15358" w:rsidRDefault="00497EF2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225 mg bid</w:t>
            </w:r>
          </w:p>
        </w:tc>
        <w:tc>
          <w:tcPr>
            <w:tcW w:w="1263" w:type="pct"/>
          </w:tcPr>
          <w:p w14:paraId="498EE09F" w14:textId="78E3AC4B" w:rsidR="00C15358" w:rsidRPr="000637DB" w:rsidRDefault="006B1139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287.3 (</w:t>
            </w:r>
            <w:r>
              <w:rPr>
                <w:rFonts w:eastAsia="SimSun"/>
                <w:color w:val="000000"/>
                <w:szCs w:val="20"/>
              </w:rPr>
              <w:t>188.8-420.5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094C0955" w14:textId="611FBDDE" w:rsidR="00C15358" w:rsidRPr="000637DB" w:rsidRDefault="006B1139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1340.1 (</w:t>
            </w:r>
            <w:r>
              <w:rPr>
                <w:rFonts w:eastAsia="SimSun"/>
                <w:color w:val="000000"/>
                <w:szCs w:val="20"/>
              </w:rPr>
              <w:t>994.2-1762.1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497EF2" w14:paraId="17E08327" w14:textId="77777777" w:rsidTr="004C5A2F">
        <w:trPr>
          <w:jc w:val="center"/>
        </w:trPr>
        <w:tc>
          <w:tcPr>
            <w:tcW w:w="1050" w:type="pct"/>
          </w:tcPr>
          <w:p w14:paraId="55C09D08" w14:textId="1A70381C" w:rsidR="00497EF2" w:rsidRDefault="00497EF2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#806-1</w:t>
            </w:r>
          </w:p>
        </w:tc>
        <w:tc>
          <w:tcPr>
            <w:tcW w:w="1295" w:type="pct"/>
          </w:tcPr>
          <w:p w14:paraId="595510E0" w14:textId="14C93AA1" w:rsidR="00497EF2" w:rsidRDefault="00497EF2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150 mg bid</w:t>
            </w:r>
          </w:p>
        </w:tc>
        <w:tc>
          <w:tcPr>
            <w:tcW w:w="1263" w:type="pct"/>
          </w:tcPr>
          <w:p w14:paraId="2F753A77" w14:textId="0886640A" w:rsidR="00497EF2" w:rsidRPr="000637DB" w:rsidRDefault="006B1139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237.2 (</w:t>
            </w:r>
            <w:r>
              <w:rPr>
                <w:rFonts w:eastAsia="SimSun"/>
                <w:color w:val="000000"/>
                <w:szCs w:val="20"/>
              </w:rPr>
              <w:t>153.9-350.1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3F50BFF2" w14:textId="12155879" w:rsidR="00497EF2" w:rsidRPr="000637DB" w:rsidRDefault="006B1139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1104.2 (</w:t>
            </w:r>
            <w:r>
              <w:rPr>
                <w:rFonts w:eastAsia="SimSun"/>
                <w:color w:val="000000"/>
                <w:szCs w:val="20"/>
              </w:rPr>
              <w:t>812.2-1442.5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497EF2" w14:paraId="67B740AF" w14:textId="77777777" w:rsidTr="00497EF2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1B1439A6" w14:textId="5E254D75" w:rsidR="00497EF2" w:rsidRDefault="00497EF2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#806-2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71F45DE8" w14:textId="6078C923" w:rsidR="00497EF2" w:rsidRDefault="00497EF2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175 mg 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46C38DDC" w14:textId="27FBF23A" w:rsidR="00497EF2" w:rsidRPr="000637DB" w:rsidRDefault="006B1139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276.7 (</w:t>
            </w:r>
            <w:r>
              <w:rPr>
                <w:rFonts w:eastAsia="SimSun"/>
                <w:color w:val="000000"/>
                <w:szCs w:val="20"/>
              </w:rPr>
              <w:t>179.6-408.4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5725FF12" w14:textId="178CD0BE" w:rsidR="00497EF2" w:rsidRPr="000637DB" w:rsidRDefault="006B1139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1288.2 (</w:t>
            </w:r>
            <w:r>
              <w:rPr>
                <w:rFonts w:eastAsia="SimSun"/>
                <w:color w:val="000000"/>
                <w:szCs w:val="20"/>
              </w:rPr>
              <w:t>947.6-1682.9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497EF2" w14:paraId="11F26D32" w14:textId="77777777" w:rsidTr="004C5A2F">
        <w:trPr>
          <w:jc w:val="center"/>
        </w:trPr>
        <w:tc>
          <w:tcPr>
            <w:tcW w:w="1050" w:type="pct"/>
          </w:tcPr>
          <w:p w14:paraId="7C397008" w14:textId="58195FB0" w:rsidR="00497EF2" w:rsidRDefault="00497EF2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#806-3</w:t>
            </w:r>
          </w:p>
        </w:tc>
        <w:tc>
          <w:tcPr>
            <w:tcW w:w="1295" w:type="pct"/>
          </w:tcPr>
          <w:p w14:paraId="428BE9C7" w14:textId="06DAF015" w:rsidR="00497EF2" w:rsidRDefault="00497EF2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200 mg bid</w:t>
            </w:r>
          </w:p>
        </w:tc>
        <w:tc>
          <w:tcPr>
            <w:tcW w:w="1263" w:type="pct"/>
          </w:tcPr>
          <w:p w14:paraId="0C944F56" w14:textId="3C5CC266" w:rsidR="00497EF2" w:rsidRPr="000637DB" w:rsidRDefault="006B1139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316.3 (</w:t>
            </w:r>
            <w:r>
              <w:rPr>
                <w:rFonts w:eastAsia="SimSun"/>
                <w:color w:val="000000"/>
                <w:szCs w:val="20"/>
              </w:rPr>
              <w:t>205.3-466.8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30B45A21" w14:textId="412E1B98" w:rsidR="00497EF2" w:rsidRPr="000637DB" w:rsidRDefault="006B1139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1472.2 (</w:t>
            </w:r>
            <w:r>
              <w:rPr>
                <w:rFonts w:eastAsia="SimSun"/>
                <w:color w:val="000000"/>
                <w:szCs w:val="20"/>
              </w:rPr>
              <w:t>1083-1923.3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497EF2" w14:paraId="555D2B05" w14:textId="77777777" w:rsidTr="004C5A2F">
        <w:trPr>
          <w:jc w:val="center"/>
        </w:trPr>
        <w:tc>
          <w:tcPr>
            <w:tcW w:w="1050" w:type="pct"/>
          </w:tcPr>
          <w:p w14:paraId="20AC1D1E" w14:textId="7B1F7A77" w:rsidR="00497EF2" w:rsidRDefault="00A85CDE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#807-1</w:t>
            </w:r>
          </w:p>
        </w:tc>
        <w:tc>
          <w:tcPr>
            <w:tcW w:w="1295" w:type="pct"/>
          </w:tcPr>
          <w:p w14:paraId="05E5CF89" w14:textId="12522AC4" w:rsidR="00497EF2" w:rsidRDefault="00A85CDE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175 mg bid</w:t>
            </w:r>
          </w:p>
        </w:tc>
        <w:tc>
          <w:tcPr>
            <w:tcW w:w="1263" w:type="pct"/>
          </w:tcPr>
          <w:p w14:paraId="5C5760C2" w14:textId="1CEEE24A" w:rsidR="00497EF2" w:rsidRPr="000637DB" w:rsidRDefault="006B1139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201.3 (</w:t>
            </w:r>
            <w:r>
              <w:rPr>
                <w:rFonts w:eastAsia="SimSun"/>
                <w:color w:val="000000"/>
                <w:szCs w:val="20"/>
              </w:rPr>
              <w:t>129.6-297.3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1F27CFD7" w14:textId="2CE25212" w:rsidR="00497EF2" w:rsidRPr="000637DB" w:rsidRDefault="006B1139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891.3 (</w:t>
            </w:r>
            <w:r>
              <w:rPr>
                <w:rFonts w:eastAsia="SimSun"/>
                <w:color w:val="000000"/>
                <w:szCs w:val="20"/>
              </w:rPr>
              <w:t>656.2-1160.3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497EF2" w14:paraId="45E27D4E" w14:textId="77777777" w:rsidTr="00497EF2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72483654" w14:textId="01AA3440" w:rsidR="00497EF2" w:rsidRDefault="00A85CDE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#807-2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57593AB6" w14:textId="0369F113" w:rsidR="00497EF2" w:rsidRDefault="00A85CDE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200 mg 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152E3E3F" w14:textId="3DA95CBC" w:rsidR="00497EF2" w:rsidRPr="000637DB" w:rsidRDefault="006B1139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230.0 (</w:t>
            </w:r>
            <w:r>
              <w:rPr>
                <w:rFonts w:eastAsia="SimSun"/>
                <w:color w:val="000000"/>
                <w:szCs w:val="20"/>
              </w:rPr>
              <w:t>148.1-339.7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2A16C078" w14:textId="2549F6CB" w:rsidR="00497EF2" w:rsidRPr="000637DB" w:rsidRDefault="006B1139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1018.7 (</w:t>
            </w:r>
            <w:r>
              <w:rPr>
                <w:rFonts w:eastAsia="SimSun"/>
                <w:color w:val="000000"/>
                <w:szCs w:val="20"/>
              </w:rPr>
              <w:t>750.0-1326.2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497EF2" w14:paraId="25B568B6" w14:textId="77777777" w:rsidTr="004C5A2F">
        <w:trPr>
          <w:jc w:val="center"/>
        </w:trPr>
        <w:tc>
          <w:tcPr>
            <w:tcW w:w="1050" w:type="pct"/>
          </w:tcPr>
          <w:p w14:paraId="1CEDFEA4" w14:textId="79A32907" w:rsidR="00497EF2" w:rsidRDefault="00A85CDE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#807-3</w:t>
            </w:r>
          </w:p>
        </w:tc>
        <w:tc>
          <w:tcPr>
            <w:tcW w:w="1295" w:type="pct"/>
          </w:tcPr>
          <w:p w14:paraId="714EA33B" w14:textId="753F51E7" w:rsidR="00497EF2" w:rsidRDefault="00A85CDE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225 mg bid</w:t>
            </w:r>
          </w:p>
        </w:tc>
        <w:tc>
          <w:tcPr>
            <w:tcW w:w="1263" w:type="pct"/>
          </w:tcPr>
          <w:p w14:paraId="70D8FD7A" w14:textId="50EF0CFE" w:rsidR="00497EF2" w:rsidRPr="000637DB" w:rsidRDefault="006B1139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268.7 (</w:t>
            </w:r>
            <w:r>
              <w:rPr>
                <w:rFonts w:eastAsia="SimSun"/>
                <w:color w:val="000000"/>
                <w:szCs w:val="20"/>
              </w:rPr>
              <w:t>177.9-388.1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4F8112A7" w14:textId="50C0858B" w:rsidR="00497EF2" w:rsidRPr="000637DB" w:rsidRDefault="006B1139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1147.1 (</w:t>
            </w:r>
            <w:r w:rsidR="00310B58">
              <w:rPr>
                <w:rFonts w:eastAsia="SimSun"/>
                <w:color w:val="000000"/>
                <w:szCs w:val="20"/>
              </w:rPr>
              <w:t>851.4-1533.8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497EF2" w14:paraId="596B5AD1" w14:textId="77777777" w:rsidTr="004C5A2F">
        <w:trPr>
          <w:jc w:val="center"/>
        </w:trPr>
        <w:tc>
          <w:tcPr>
            <w:tcW w:w="1050" w:type="pct"/>
          </w:tcPr>
          <w:p w14:paraId="1D4CC19B" w14:textId="49B7319C" w:rsidR="00497EF2" w:rsidRDefault="00A85CDE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#812-1</w:t>
            </w:r>
          </w:p>
        </w:tc>
        <w:tc>
          <w:tcPr>
            <w:tcW w:w="1295" w:type="pct"/>
          </w:tcPr>
          <w:p w14:paraId="24AC0B3C" w14:textId="33F5C6C2" w:rsidR="00497EF2" w:rsidRDefault="00A85CDE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200 mg bid</w:t>
            </w:r>
          </w:p>
        </w:tc>
        <w:tc>
          <w:tcPr>
            <w:tcW w:w="1263" w:type="pct"/>
          </w:tcPr>
          <w:p w14:paraId="7737D1EA" w14:textId="1080D34D" w:rsidR="00497EF2" w:rsidRPr="000637DB" w:rsidRDefault="00310B58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206</w:t>
            </w:r>
            <w:r>
              <w:rPr>
                <w:rFonts w:eastAsia="SimSun"/>
                <w:color w:val="000000"/>
                <w:szCs w:val="20"/>
              </w:rPr>
              <w:t>.0</w:t>
            </w:r>
            <w:r>
              <w:rPr>
                <w:rFonts w:eastAsia="SimSun" w:hint="eastAsia"/>
                <w:color w:val="000000"/>
                <w:szCs w:val="20"/>
              </w:rPr>
              <w:t xml:space="preserve"> (</w:t>
            </w:r>
            <w:r>
              <w:rPr>
                <w:rFonts w:eastAsia="SimSun"/>
                <w:color w:val="000000"/>
                <w:szCs w:val="20"/>
              </w:rPr>
              <w:t>133.2-319.1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337CE509" w14:textId="0B1793BF" w:rsidR="00497EF2" w:rsidRPr="000637DB" w:rsidRDefault="00310B58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986.8 (</w:t>
            </w:r>
            <w:r>
              <w:rPr>
                <w:rFonts w:eastAsia="SimSun"/>
                <w:color w:val="000000"/>
                <w:szCs w:val="20"/>
              </w:rPr>
              <w:t>729.5-1323.9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497EF2" w14:paraId="18CBCA88" w14:textId="77777777" w:rsidTr="00497EF2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0687E7E2" w14:textId="19360DAC" w:rsidR="00497EF2" w:rsidRDefault="00A85CDE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#812-2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26D7886B" w14:textId="09E1BBFE" w:rsidR="00497EF2" w:rsidRDefault="00A85CDE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225 mg 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35993701" w14:textId="631BBF56" w:rsidR="00497EF2" w:rsidRPr="000637DB" w:rsidRDefault="00310B58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231.7 (</w:t>
            </w:r>
            <w:r>
              <w:rPr>
                <w:rFonts w:eastAsia="SimSun"/>
                <w:color w:val="000000"/>
                <w:szCs w:val="20"/>
              </w:rPr>
              <w:t>149.8-359.0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51DFFBCD" w14:textId="18739B8E" w:rsidR="00497EF2" w:rsidRPr="000637DB" w:rsidRDefault="00310B58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1110.1 (</w:t>
            </w:r>
            <w:r>
              <w:rPr>
                <w:rFonts w:eastAsia="SimSun"/>
                <w:color w:val="000000"/>
                <w:szCs w:val="20"/>
              </w:rPr>
              <w:t>820.7-1489.4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497EF2" w14:paraId="7176E88F" w14:textId="77777777" w:rsidTr="004C5A2F">
        <w:trPr>
          <w:jc w:val="center"/>
        </w:trPr>
        <w:tc>
          <w:tcPr>
            <w:tcW w:w="1050" w:type="pct"/>
          </w:tcPr>
          <w:p w14:paraId="5D257BD3" w14:textId="13F71B5F" w:rsidR="00497EF2" w:rsidRDefault="00A85CDE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#812-3</w:t>
            </w:r>
          </w:p>
        </w:tc>
        <w:tc>
          <w:tcPr>
            <w:tcW w:w="1295" w:type="pct"/>
          </w:tcPr>
          <w:p w14:paraId="020C453E" w14:textId="76D6BEE4" w:rsidR="00497EF2" w:rsidRDefault="00A85CDE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250 mg bid</w:t>
            </w:r>
          </w:p>
        </w:tc>
        <w:tc>
          <w:tcPr>
            <w:tcW w:w="1263" w:type="pct"/>
          </w:tcPr>
          <w:p w14:paraId="2BC90B1B" w14:textId="3924C554" w:rsidR="00497EF2" w:rsidRPr="000637DB" w:rsidRDefault="00310B58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257.5 (</w:t>
            </w:r>
            <w:r>
              <w:rPr>
                <w:rFonts w:eastAsia="SimSun"/>
                <w:color w:val="000000"/>
                <w:szCs w:val="20"/>
              </w:rPr>
              <w:t>166.5-398.8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5ABBCB66" w14:textId="35D24E0E" w:rsidR="00497EF2" w:rsidRPr="000637DB" w:rsidRDefault="00310B58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1233.5 (</w:t>
            </w:r>
            <w:r>
              <w:rPr>
                <w:rFonts w:eastAsia="SimSun"/>
                <w:color w:val="000000"/>
                <w:szCs w:val="20"/>
              </w:rPr>
              <w:t>911.9-1654.9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497EF2" w14:paraId="42511A76" w14:textId="77777777" w:rsidTr="004C5A2F">
        <w:trPr>
          <w:jc w:val="center"/>
        </w:trPr>
        <w:tc>
          <w:tcPr>
            <w:tcW w:w="1050" w:type="pct"/>
          </w:tcPr>
          <w:p w14:paraId="29B3870B" w14:textId="12775F7E" w:rsidR="00497EF2" w:rsidRDefault="00A85CDE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#819-1</w:t>
            </w:r>
          </w:p>
        </w:tc>
        <w:tc>
          <w:tcPr>
            <w:tcW w:w="1295" w:type="pct"/>
          </w:tcPr>
          <w:p w14:paraId="67508237" w14:textId="1C71E63D" w:rsidR="00497EF2" w:rsidRDefault="00A85CDE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175 mg bid</w:t>
            </w:r>
          </w:p>
        </w:tc>
        <w:tc>
          <w:tcPr>
            <w:tcW w:w="1263" w:type="pct"/>
          </w:tcPr>
          <w:p w14:paraId="16A0744A" w14:textId="0561CD0B" w:rsidR="00497EF2" w:rsidRPr="000637DB" w:rsidRDefault="00A425AD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229.4 (</w:t>
            </w:r>
            <w:r>
              <w:rPr>
                <w:rFonts w:eastAsia="SimSun"/>
                <w:color w:val="000000"/>
                <w:szCs w:val="20"/>
              </w:rPr>
              <w:t>153.8-336.7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2499FB79" w14:textId="71DC3B8F" w:rsidR="00497EF2" w:rsidRPr="000637DB" w:rsidRDefault="00A425AD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944.4 (</w:t>
            </w:r>
            <w:r>
              <w:rPr>
                <w:rFonts w:eastAsia="SimSun"/>
                <w:color w:val="000000"/>
                <w:szCs w:val="20"/>
              </w:rPr>
              <w:t>702.5-1243.3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497EF2" w14:paraId="19816A43" w14:textId="77777777" w:rsidTr="00497EF2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3C7101FA" w14:textId="2766166F" w:rsidR="00497EF2" w:rsidRDefault="00A85CDE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#819-2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566596E1" w14:textId="283F38C7" w:rsidR="00497EF2" w:rsidRDefault="00A85CDE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200 mg 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125A2562" w14:textId="112EE349" w:rsidR="00497EF2" w:rsidRPr="000637DB" w:rsidRDefault="00A425AD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262.2 (</w:t>
            </w:r>
            <w:r>
              <w:rPr>
                <w:rFonts w:eastAsia="SimSun"/>
                <w:color w:val="000000"/>
                <w:szCs w:val="20"/>
              </w:rPr>
              <w:t>175.7-384.8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2758ECCE" w14:textId="6F5F436A" w:rsidR="00497EF2" w:rsidRPr="000637DB" w:rsidRDefault="00A425AD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1079.4 (</w:t>
            </w:r>
            <w:r>
              <w:rPr>
                <w:rFonts w:eastAsia="SimSun"/>
                <w:color w:val="000000"/>
                <w:szCs w:val="20"/>
              </w:rPr>
              <w:t>802.9-1421.0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497EF2" w14:paraId="76F6911D" w14:textId="77777777" w:rsidTr="004C5A2F">
        <w:trPr>
          <w:jc w:val="center"/>
        </w:trPr>
        <w:tc>
          <w:tcPr>
            <w:tcW w:w="1050" w:type="pct"/>
          </w:tcPr>
          <w:p w14:paraId="14D65480" w14:textId="08971CF9" w:rsidR="00497EF2" w:rsidRDefault="00A85CDE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#819-3</w:t>
            </w:r>
          </w:p>
        </w:tc>
        <w:tc>
          <w:tcPr>
            <w:tcW w:w="1295" w:type="pct"/>
          </w:tcPr>
          <w:p w14:paraId="7D7462E6" w14:textId="589A71A0" w:rsidR="00497EF2" w:rsidRDefault="00A85CDE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225 mg bid</w:t>
            </w:r>
          </w:p>
        </w:tc>
        <w:tc>
          <w:tcPr>
            <w:tcW w:w="1263" w:type="pct"/>
          </w:tcPr>
          <w:p w14:paraId="75031ECB" w14:textId="014F6EA0" w:rsidR="00497EF2" w:rsidRPr="000637DB" w:rsidRDefault="00A425AD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294.9 (</w:t>
            </w:r>
            <w:r>
              <w:rPr>
                <w:rFonts w:eastAsia="SimSun"/>
                <w:color w:val="000000"/>
                <w:szCs w:val="20"/>
              </w:rPr>
              <w:t>197.7-432.9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13C13AB9" w14:textId="25454D4E" w:rsidR="00497EF2" w:rsidRPr="000637DB" w:rsidRDefault="00A425AD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1214.2 (</w:t>
            </w:r>
            <w:r>
              <w:rPr>
                <w:rFonts w:eastAsia="SimSun"/>
                <w:color w:val="000000"/>
                <w:szCs w:val="20"/>
              </w:rPr>
              <w:t>903.2-1598.6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497EF2" w14:paraId="7BC2553A" w14:textId="77777777" w:rsidTr="004C5A2F">
        <w:trPr>
          <w:jc w:val="center"/>
        </w:trPr>
        <w:tc>
          <w:tcPr>
            <w:tcW w:w="1050" w:type="pct"/>
          </w:tcPr>
          <w:p w14:paraId="0F1475E5" w14:textId="7D0199B5" w:rsidR="00497EF2" w:rsidRDefault="00A85CDE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#903-1</w:t>
            </w:r>
          </w:p>
        </w:tc>
        <w:tc>
          <w:tcPr>
            <w:tcW w:w="1295" w:type="pct"/>
          </w:tcPr>
          <w:p w14:paraId="1EFB8D89" w14:textId="3C62ACFD" w:rsidR="00497EF2" w:rsidRDefault="00A85CDE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175 mg bid</w:t>
            </w:r>
          </w:p>
        </w:tc>
        <w:tc>
          <w:tcPr>
            <w:tcW w:w="1263" w:type="pct"/>
          </w:tcPr>
          <w:p w14:paraId="33719537" w14:textId="72D11FA9" w:rsidR="00497EF2" w:rsidRPr="000637DB" w:rsidRDefault="00A425AD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175.6 (</w:t>
            </w:r>
            <w:r>
              <w:rPr>
                <w:rFonts w:eastAsia="SimSun"/>
                <w:color w:val="000000"/>
                <w:szCs w:val="20"/>
              </w:rPr>
              <w:t>108.6-280.1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27762DA8" w14:textId="53AFBABE" w:rsidR="00497EF2" w:rsidRPr="000637DB" w:rsidRDefault="00A425AD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973.8 (</w:t>
            </w:r>
            <w:r>
              <w:rPr>
                <w:rFonts w:eastAsia="SimSun"/>
                <w:color w:val="000000"/>
                <w:szCs w:val="20"/>
              </w:rPr>
              <w:t>725.3-1307.8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497EF2" w14:paraId="4E8F5DBD" w14:textId="77777777" w:rsidTr="00497EF2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694C920C" w14:textId="4172BD59" w:rsidR="00497EF2" w:rsidRDefault="00A85CDE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#903-2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398BB97D" w14:textId="7319B5DC" w:rsidR="00497EF2" w:rsidRDefault="00A85CDE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200 mg 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4057D62A" w14:textId="52C76289" w:rsidR="00497EF2" w:rsidRPr="000637DB" w:rsidRDefault="00A425AD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200.7 (</w:t>
            </w:r>
            <w:r>
              <w:rPr>
                <w:rFonts w:eastAsia="SimSun"/>
                <w:color w:val="000000"/>
                <w:szCs w:val="20"/>
              </w:rPr>
              <w:t>124.2-320.1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04BFD65D" w14:textId="705EAD4E" w:rsidR="00497EF2" w:rsidRPr="000637DB" w:rsidRDefault="00764B91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1112.9 (</w:t>
            </w:r>
            <w:r>
              <w:rPr>
                <w:rFonts w:eastAsia="SimSun"/>
                <w:color w:val="000000"/>
                <w:szCs w:val="20"/>
              </w:rPr>
              <w:t>828.9-1494.7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497EF2" w14:paraId="13D6CD95" w14:textId="77777777" w:rsidTr="004C5A2F">
        <w:trPr>
          <w:jc w:val="center"/>
        </w:trPr>
        <w:tc>
          <w:tcPr>
            <w:tcW w:w="1050" w:type="pct"/>
          </w:tcPr>
          <w:p w14:paraId="6D0BFF16" w14:textId="69D6DE44" w:rsidR="00497EF2" w:rsidRDefault="00A85CDE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#903-3</w:t>
            </w:r>
          </w:p>
        </w:tc>
        <w:tc>
          <w:tcPr>
            <w:tcW w:w="1295" w:type="pct"/>
          </w:tcPr>
          <w:p w14:paraId="0045F09F" w14:textId="30932753" w:rsidR="00497EF2" w:rsidRDefault="00A85CDE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225 mg bid</w:t>
            </w:r>
          </w:p>
        </w:tc>
        <w:tc>
          <w:tcPr>
            <w:tcW w:w="1263" w:type="pct"/>
          </w:tcPr>
          <w:p w14:paraId="162CC088" w14:textId="4FA46C53" w:rsidR="00497EF2" w:rsidRPr="000637DB" w:rsidRDefault="00764B91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225.7 (</w:t>
            </w:r>
            <w:r>
              <w:rPr>
                <w:rFonts w:eastAsia="SimSun"/>
                <w:color w:val="000000"/>
                <w:szCs w:val="20"/>
              </w:rPr>
              <w:t>139.7-360.1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4DE2E0CC" w14:textId="36CA9364" w:rsidR="00497EF2" w:rsidRPr="000637DB" w:rsidRDefault="00764B91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1252.0 (</w:t>
            </w:r>
            <w:r>
              <w:rPr>
                <w:rFonts w:eastAsia="SimSun"/>
                <w:color w:val="000000"/>
                <w:szCs w:val="20"/>
              </w:rPr>
              <w:t>932.6-1681.5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A85CDE" w14:paraId="58C1F339" w14:textId="77777777" w:rsidTr="004C5A2F">
        <w:trPr>
          <w:jc w:val="center"/>
        </w:trPr>
        <w:tc>
          <w:tcPr>
            <w:tcW w:w="1050" w:type="pct"/>
          </w:tcPr>
          <w:p w14:paraId="7EA391EF" w14:textId="18586496" w:rsidR="00A85CDE" w:rsidRDefault="00A85CDE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#909-1</w:t>
            </w:r>
          </w:p>
        </w:tc>
        <w:tc>
          <w:tcPr>
            <w:tcW w:w="1295" w:type="pct"/>
          </w:tcPr>
          <w:p w14:paraId="64227DE0" w14:textId="11C66B6D" w:rsidR="00A85CDE" w:rsidRDefault="000716AD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150 mg bid</w:t>
            </w:r>
          </w:p>
        </w:tc>
        <w:tc>
          <w:tcPr>
            <w:tcW w:w="1263" w:type="pct"/>
          </w:tcPr>
          <w:p w14:paraId="1A43E48D" w14:textId="59395279" w:rsidR="00A85CDE" w:rsidRPr="000637DB" w:rsidRDefault="00764B91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192.8 (</w:t>
            </w:r>
            <w:r>
              <w:rPr>
                <w:rFonts w:eastAsia="SimSun"/>
                <w:color w:val="000000"/>
                <w:szCs w:val="20"/>
              </w:rPr>
              <w:t>123.1-283.5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39A3B776" w14:textId="20CBE026" w:rsidR="00A85CDE" w:rsidRPr="000637DB" w:rsidRDefault="00764B91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880.7 (</w:t>
            </w:r>
            <w:r>
              <w:rPr>
                <w:rFonts w:eastAsia="SimSun"/>
                <w:color w:val="000000"/>
                <w:szCs w:val="20"/>
              </w:rPr>
              <w:t>660.8-1155.4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A85CDE" w14:paraId="45D6D027" w14:textId="77777777" w:rsidTr="00A85CDE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239CA4E1" w14:textId="12178245" w:rsidR="00A85CDE" w:rsidRDefault="00A85CDE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#909-2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4B6E170A" w14:textId="0413DCEA" w:rsidR="00A85CDE" w:rsidRDefault="000716AD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175 mg 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5976C987" w14:textId="11C0FB1D" w:rsidR="00A85CDE" w:rsidRPr="000637DB" w:rsidRDefault="00764B91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225.0 (</w:t>
            </w:r>
            <w:r>
              <w:rPr>
                <w:rFonts w:eastAsia="SimSun"/>
                <w:color w:val="000000"/>
                <w:szCs w:val="20"/>
              </w:rPr>
              <w:t>143.6-330.8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3D1E134A" w14:textId="286A41CA" w:rsidR="00A85CDE" w:rsidRPr="000637DB" w:rsidRDefault="00764B91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1027.5 (</w:t>
            </w:r>
            <w:r>
              <w:rPr>
                <w:rFonts w:eastAsia="SimSun"/>
                <w:color w:val="000000"/>
                <w:szCs w:val="20"/>
              </w:rPr>
              <w:t>771.0-1348.0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A85CDE" w14:paraId="541321B9" w14:textId="77777777" w:rsidTr="004C5A2F">
        <w:trPr>
          <w:jc w:val="center"/>
        </w:trPr>
        <w:tc>
          <w:tcPr>
            <w:tcW w:w="1050" w:type="pct"/>
          </w:tcPr>
          <w:p w14:paraId="5CFC52F0" w14:textId="2AED5840" w:rsidR="00A85CDE" w:rsidRDefault="00A85CDE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#909-3</w:t>
            </w:r>
          </w:p>
        </w:tc>
        <w:tc>
          <w:tcPr>
            <w:tcW w:w="1295" w:type="pct"/>
          </w:tcPr>
          <w:p w14:paraId="5706BB2B" w14:textId="090EA5D9" w:rsidR="00A85CDE" w:rsidRDefault="000716AD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200 mg bid</w:t>
            </w:r>
          </w:p>
        </w:tc>
        <w:tc>
          <w:tcPr>
            <w:tcW w:w="1263" w:type="pct"/>
          </w:tcPr>
          <w:p w14:paraId="384755BC" w14:textId="3A45A170" w:rsidR="00A85CDE" w:rsidRPr="000637DB" w:rsidRDefault="00764B91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257.1 (</w:t>
            </w:r>
            <w:r>
              <w:rPr>
                <w:rFonts w:eastAsia="SimSun"/>
                <w:color w:val="000000"/>
                <w:szCs w:val="20"/>
              </w:rPr>
              <w:t>164.2-378.0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23B0E377" w14:textId="225C9103" w:rsidR="00A85CDE" w:rsidRPr="000637DB" w:rsidRDefault="00764B91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1174.3 (</w:t>
            </w:r>
            <w:r>
              <w:rPr>
                <w:rFonts w:eastAsia="SimSun"/>
                <w:color w:val="000000"/>
                <w:szCs w:val="20"/>
              </w:rPr>
              <w:t>881.1-1540.6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A85CDE" w14:paraId="35F7F431" w14:textId="77777777" w:rsidTr="004C5A2F">
        <w:trPr>
          <w:jc w:val="center"/>
        </w:trPr>
        <w:tc>
          <w:tcPr>
            <w:tcW w:w="1050" w:type="pct"/>
          </w:tcPr>
          <w:p w14:paraId="1BE33A3C" w14:textId="11FD2916" w:rsidR="00A85CDE" w:rsidRDefault="000716AD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#1010-1</w:t>
            </w:r>
          </w:p>
        </w:tc>
        <w:tc>
          <w:tcPr>
            <w:tcW w:w="1295" w:type="pct"/>
          </w:tcPr>
          <w:p w14:paraId="773DD22E" w14:textId="6F37113A" w:rsidR="00A85CDE" w:rsidRDefault="000716AD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200 mg bid</w:t>
            </w:r>
          </w:p>
        </w:tc>
        <w:tc>
          <w:tcPr>
            <w:tcW w:w="1263" w:type="pct"/>
          </w:tcPr>
          <w:p w14:paraId="19B52C5E" w14:textId="16760679" w:rsidR="00A85CDE" w:rsidRPr="000637DB" w:rsidRDefault="00D50C9F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216.7 (</w:t>
            </w:r>
            <w:r>
              <w:rPr>
                <w:rFonts w:eastAsia="SimSun"/>
                <w:color w:val="000000"/>
                <w:szCs w:val="20"/>
              </w:rPr>
              <w:t>142.6-324.1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5673DD27" w14:textId="4C62D8D1" w:rsidR="00A85CDE" w:rsidRPr="000637DB" w:rsidRDefault="00D50C9F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1027.4 (</w:t>
            </w:r>
            <w:r>
              <w:rPr>
                <w:rFonts w:eastAsia="SimSun"/>
                <w:color w:val="000000"/>
                <w:szCs w:val="20"/>
              </w:rPr>
              <w:t>762.3-1361.0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A85CDE" w14:paraId="5147055F" w14:textId="77777777" w:rsidTr="000716AD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045FB92C" w14:textId="511F4B29" w:rsidR="00A85CDE" w:rsidRDefault="000716AD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#1010-2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674F7764" w14:textId="381DEDC3" w:rsidR="00A85CDE" w:rsidRDefault="000716AD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225 mg 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6EA4302F" w14:textId="25719372" w:rsidR="00A85CDE" w:rsidRPr="000637DB" w:rsidRDefault="00D50C9F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243.8 (</w:t>
            </w:r>
            <w:r>
              <w:rPr>
                <w:rFonts w:eastAsia="SimSun"/>
                <w:color w:val="000000"/>
                <w:szCs w:val="20"/>
              </w:rPr>
              <w:t>160.4-364.6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2BD97AC1" w14:textId="4D7B0E77" w:rsidR="00A85CDE" w:rsidRPr="000637DB" w:rsidRDefault="00D50C9F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1155.8 (</w:t>
            </w:r>
            <w:r>
              <w:rPr>
                <w:rFonts w:eastAsia="SimSun"/>
                <w:color w:val="000000"/>
                <w:szCs w:val="20"/>
              </w:rPr>
              <w:t>857.6-1531.1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A85CDE" w14:paraId="6A8B812C" w14:textId="77777777" w:rsidTr="004C5A2F">
        <w:trPr>
          <w:jc w:val="center"/>
        </w:trPr>
        <w:tc>
          <w:tcPr>
            <w:tcW w:w="1050" w:type="pct"/>
          </w:tcPr>
          <w:p w14:paraId="2CA5DD63" w14:textId="38934E4B" w:rsidR="00A85CDE" w:rsidRDefault="000716AD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#1010-3</w:t>
            </w:r>
          </w:p>
        </w:tc>
        <w:tc>
          <w:tcPr>
            <w:tcW w:w="1295" w:type="pct"/>
          </w:tcPr>
          <w:p w14:paraId="722AEA91" w14:textId="2E9CD189" w:rsidR="00A85CDE" w:rsidRDefault="000716AD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250 mg bid</w:t>
            </w:r>
          </w:p>
        </w:tc>
        <w:tc>
          <w:tcPr>
            <w:tcW w:w="1263" w:type="pct"/>
          </w:tcPr>
          <w:p w14:paraId="7375A114" w14:textId="24E0CCAD" w:rsidR="00A85CDE" w:rsidRPr="000637DB" w:rsidRDefault="00D50C9F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270.9 (</w:t>
            </w:r>
            <w:r>
              <w:rPr>
                <w:rFonts w:eastAsia="SimSun"/>
                <w:color w:val="000000"/>
                <w:szCs w:val="20"/>
              </w:rPr>
              <w:t>178.3-405.2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02B16565" w14:textId="5827D255" w:rsidR="00A85CDE" w:rsidRPr="000637DB" w:rsidRDefault="00D50C9F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1284.3 (</w:t>
            </w:r>
            <w:r>
              <w:rPr>
                <w:rFonts w:eastAsia="SimSun"/>
                <w:color w:val="000000"/>
                <w:szCs w:val="20"/>
              </w:rPr>
              <w:t>952.9-1701.1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A85CDE" w14:paraId="2102A650" w14:textId="77777777" w:rsidTr="004C5A2F">
        <w:trPr>
          <w:jc w:val="center"/>
        </w:trPr>
        <w:tc>
          <w:tcPr>
            <w:tcW w:w="1050" w:type="pct"/>
          </w:tcPr>
          <w:p w14:paraId="1694F18D" w14:textId="7378ECE8" w:rsidR="00A85CDE" w:rsidRDefault="000716AD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#1015-1</w:t>
            </w:r>
          </w:p>
        </w:tc>
        <w:tc>
          <w:tcPr>
            <w:tcW w:w="1295" w:type="pct"/>
          </w:tcPr>
          <w:p w14:paraId="6B036571" w14:textId="0C64B081" w:rsidR="00A85CDE" w:rsidRDefault="000716AD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175 mg bid</w:t>
            </w:r>
          </w:p>
        </w:tc>
        <w:tc>
          <w:tcPr>
            <w:tcW w:w="1263" w:type="pct"/>
          </w:tcPr>
          <w:p w14:paraId="7C579B3B" w14:textId="0E52DE7F" w:rsidR="00A85CDE" w:rsidRPr="000637DB" w:rsidRDefault="00D50C9F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216.9 (</w:t>
            </w:r>
            <w:r>
              <w:rPr>
                <w:rFonts w:eastAsia="SimSun"/>
                <w:color w:val="000000"/>
                <w:szCs w:val="20"/>
              </w:rPr>
              <w:t>141.2-318.0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47EB17F3" w14:textId="3CB97ACF" w:rsidR="00A85CDE" w:rsidRPr="000637DB" w:rsidRDefault="00D50C9F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923.5 (</w:t>
            </w:r>
            <w:r>
              <w:rPr>
                <w:rFonts w:eastAsia="SimSun"/>
                <w:color w:val="000000"/>
                <w:szCs w:val="20"/>
              </w:rPr>
              <w:t>681.5-1207.5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A85CDE" w14:paraId="32A6CCB0" w14:textId="77777777" w:rsidTr="000716AD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7DB30727" w14:textId="012567C3" w:rsidR="00A85CDE" w:rsidRDefault="000716AD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#1015-2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582656EE" w14:textId="0DE45A31" w:rsidR="00A85CDE" w:rsidRDefault="000716AD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200 mg 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51E1DABA" w14:textId="0CC7FBE5" w:rsidR="00A85CDE" w:rsidRPr="000637DB" w:rsidRDefault="00D50C9F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247.9 (</w:t>
            </w:r>
            <w:r>
              <w:rPr>
                <w:rFonts w:eastAsia="SimSun"/>
                <w:color w:val="000000"/>
                <w:szCs w:val="20"/>
              </w:rPr>
              <w:t>161.4-363.5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6090EB7C" w14:textId="4A7E2901" w:rsidR="00A85CDE" w:rsidRPr="000637DB" w:rsidRDefault="00D50C9F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1055.5 (</w:t>
            </w:r>
            <w:r w:rsidR="00394A54">
              <w:rPr>
                <w:rFonts w:eastAsia="SimSun"/>
                <w:color w:val="000000"/>
                <w:szCs w:val="20"/>
              </w:rPr>
              <w:t>778.9-1379.9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A85CDE" w14:paraId="4DE115A7" w14:textId="77777777" w:rsidTr="004C5A2F">
        <w:trPr>
          <w:jc w:val="center"/>
        </w:trPr>
        <w:tc>
          <w:tcPr>
            <w:tcW w:w="1050" w:type="pct"/>
          </w:tcPr>
          <w:p w14:paraId="44075135" w14:textId="130A5179" w:rsidR="00A85CDE" w:rsidRDefault="000716AD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#1015-3</w:t>
            </w:r>
          </w:p>
        </w:tc>
        <w:tc>
          <w:tcPr>
            <w:tcW w:w="1295" w:type="pct"/>
          </w:tcPr>
          <w:p w14:paraId="67C32CDA" w14:textId="0DD40485" w:rsidR="00A85CDE" w:rsidRDefault="000716AD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225 mg bid</w:t>
            </w:r>
          </w:p>
        </w:tc>
        <w:tc>
          <w:tcPr>
            <w:tcW w:w="1263" w:type="pct"/>
          </w:tcPr>
          <w:p w14:paraId="459C95CA" w14:textId="14043A5E" w:rsidR="00A85CDE" w:rsidRPr="000637DB" w:rsidRDefault="00394A54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278.9 (</w:t>
            </w:r>
            <w:r>
              <w:rPr>
                <w:rFonts w:eastAsia="SimSun"/>
                <w:color w:val="000000"/>
                <w:szCs w:val="20"/>
              </w:rPr>
              <w:t>181.5-408.9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232B441F" w14:textId="0D6E518C" w:rsidR="00A85CDE" w:rsidRPr="000637DB" w:rsidRDefault="00394A54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1187.4 (</w:t>
            </w:r>
            <w:r>
              <w:rPr>
                <w:rFonts w:eastAsia="SimSun"/>
                <w:color w:val="000000"/>
                <w:szCs w:val="20"/>
              </w:rPr>
              <w:t>876.2-1552.4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0716AD" w14:paraId="02D0AE7D" w14:textId="77777777" w:rsidTr="004C5A2F">
        <w:trPr>
          <w:jc w:val="center"/>
        </w:trPr>
        <w:tc>
          <w:tcPr>
            <w:tcW w:w="1050" w:type="pct"/>
          </w:tcPr>
          <w:p w14:paraId="1111EE61" w14:textId="19BE0E44" w:rsidR="000716AD" w:rsidRDefault="000716AD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#1016-1</w:t>
            </w:r>
          </w:p>
        </w:tc>
        <w:tc>
          <w:tcPr>
            <w:tcW w:w="1295" w:type="pct"/>
          </w:tcPr>
          <w:p w14:paraId="77F2B1D0" w14:textId="46C5C430" w:rsidR="000716AD" w:rsidRDefault="000716AD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175 mg bid</w:t>
            </w:r>
          </w:p>
        </w:tc>
        <w:tc>
          <w:tcPr>
            <w:tcW w:w="1263" w:type="pct"/>
          </w:tcPr>
          <w:p w14:paraId="349C69B5" w14:textId="60F981E8" w:rsidR="000716AD" w:rsidRPr="000637DB" w:rsidRDefault="00394A54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196.4 (</w:t>
            </w:r>
            <w:r>
              <w:rPr>
                <w:rFonts w:eastAsia="SimSun"/>
                <w:color w:val="000000"/>
                <w:szCs w:val="20"/>
              </w:rPr>
              <w:t>128.5-286.8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6F900304" w14:textId="282B1570" w:rsidR="000716AD" w:rsidRPr="000637DB" w:rsidRDefault="00394A54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892.7 (</w:t>
            </w:r>
            <w:r>
              <w:rPr>
                <w:rFonts w:eastAsia="SimSun"/>
                <w:color w:val="000000"/>
                <w:szCs w:val="20"/>
              </w:rPr>
              <w:t>633.6-1178.5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0716AD" w14:paraId="0C97F76D" w14:textId="77777777" w:rsidTr="000716AD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1AC2929B" w14:textId="2B35FB6B" w:rsidR="000716AD" w:rsidRDefault="000716AD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#1016-2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357F09B2" w14:textId="2C0439CF" w:rsidR="000716AD" w:rsidRDefault="000716AD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200 mg 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65A3C3C9" w14:textId="5C93573E" w:rsidR="000716AD" w:rsidRPr="000637DB" w:rsidRDefault="00394A54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221.1 (</w:t>
            </w:r>
            <w:r>
              <w:rPr>
                <w:rFonts w:eastAsia="SimSun"/>
                <w:color w:val="000000"/>
                <w:szCs w:val="20"/>
              </w:rPr>
              <w:t>144.9-322.4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569AD2DB" w14:textId="1C9BB69F" w:rsidR="000716AD" w:rsidRPr="000637DB" w:rsidRDefault="00394A54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1018.6 (</w:t>
            </w:r>
            <w:r>
              <w:rPr>
                <w:rFonts w:eastAsia="SimSun"/>
                <w:color w:val="000000"/>
                <w:szCs w:val="20"/>
              </w:rPr>
              <w:t>755.1-1338.4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0716AD" w14:paraId="725E1AE8" w14:textId="77777777" w:rsidTr="004C5A2F">
        <w:trPr>
          <w:jc w:val="center"/>
        </w:trPr>
        <w:tc>
          <w:tcPr>
            <w:tcW w:w="1050" w:type="pct"/>
          </w:tcPr>
          <w:p w14:paraId="3CFBB83C" w14:textId="50FAF640" w:rsidR="000716AD" w:rsidRDefault="000716AD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#1016-3</w:t>
            </w:r>
          </w:p>
        </w:tc>
        <w:tc>
          <w:tcPr>
            <w:tcW w:w="1295" w:type="pct"/>
          </w:tcPr>
          <w:p w14:paraId="1FD7B303" w14:textId="392A81E8" w:rsidR="000716AD" w:rsidRDefault="000716AD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225 mg bid</w:t>
            </w:r>
          </w:p>
        </w:tc>
        <w:tc>
          <w:tcPr>
            <w:tcW w:w="1263" w:type="pct"/>
          </w:tcPr>
          <w:p w14:paraId="30FB2C11" w14:textId="1BDC261D" w:rsidR="000716AD" w:rsidRPr="000637DB" w:rsidRDefault="00394A54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245.6 (</w:t>
            </w:r>
            <w:r>
              <w:rPr>
                <w:rFonts w:eastAsia="SimSun"/>
                <w:color w:val="000000"/>
                <w:szCs w:val="20"/>
              </w:rPr>
              <w:t>160.7-356.3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2ED667EF" w14:textId="6868A247" w:rsidR="000716AD" w:rsidRPr="000637DB" w:rsidRDefault="00394A54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1140.6 (</w:t>
            </w:r>
            <w:r>
              <w:rPr>
                <w:rFonts w:eastAsia="SimSun"/>
                <w:color w:val="000000"/>
                <w:szCs w:val="20"/>
              </w:rPr>
              <w:t>847.5-1500.3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0716AD" w14:paraId="38D3C1F7" w14:textId="77777777" w:rsidTr="004C5A2F">
        <w:trPr>
          <w:jc w:val="center"/>
        </w:trPr>
        <w:tc>
          <w:tcPr>
            <w:tcW w:w="1050" w:type="pct"/>
          </w:tcPr>
          <w:p w14:paraId="05E126D8" w14:textId="2EC6749A" w:rsidR="000716AD" w:rsidRDefault="000716AD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#201108-1</w:t>
            </w:r>
          </w:p>
        </w:tc>
        <w:tc>
          <w:tcPr>
            <w:tcW w:w="1295" w:type="pct"/>
          </w:tcPr>
          <w:p w14:paraId="299BD0A9" w14:textId="1FDB9991" w:rsidR="000716AD" w:rsidRDefault="000716AD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125 mg bid</w:t>
            </w:r>
          </w:p>
        </w:tc>
        <w:tc>
          <w:tcPr>
            <w:tcW w:w="1263" w:type="pct"/>
          </w:tcPr>
          <w:p w14:paraId="59A0B2F8" w14:textId="2CDA6F7F" w:rsidR="000716AD" w:rsidRPr="000637DB" w:rsidRDefault="00394A54" w:rsidP="00394A54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/>
                <w:color w:val="000000"/>
                <w:szCs w:val="20"/>
              </w:rPr>
              <w:t>207.3</w:t>
            </w:r>
            <w:r>
              <w:rPr>
                <w:rFonts w:eastAsia="SimSun" w:hint="eastAsia"/>
                <w:color w:val="000000"/>
                <w:szCs w:val="20"/>
              </w:rPr>
              <w:t xml:space="preserve"> (</w:t>
            </w:r>
            <w:r>
              <w:rPr>
                <w:rFonts w:eastAsia="SimSun"/>
                <w:color w:val="000000"/>
                <w:szCs w:val="20"/>
              </w:rPr>
              <w:t>132.8-309.6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04FEAA31" w14:textId="7C033F1D" w:rsidR="000716AD" w:rsidRPr="000637DB" w:rsidRDefault="00394A54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1027.8 (</w:t>
            </w:r>
            <w:r>
              <w:rPr>
                <w:rFonts w:eastAsia="SimSun"/>
                <w:color w:val="000000"/>
                <w:szCs w:val="20"/>
              </w:rPr>
              <w:t>761.4-1344.0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0716AD" w14:paraId="5D21ACDC" w14:textId="77777777" w:rsidTr="000716AD">
        <w:trPr>
          <w:jc w:val="center"/>
        </w:trPr>
        <w:tc>
          <w:tcPr>
            <w:tcW w:w="1050" w:type="pct"/>
            <w:shd w:val="clear" w:color="auto" w:fill="C6D9F1" w:themeFill="text2" w:themeFillTint="33"/>
          </w:tcPr>
          <w:p w14:paraId="2EC4E1FF" w14:textId="0E741130" w:rsidR="000716AD" w:rsidRDefault="000716AD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#201108-2</w:t>
            </w:r>
          </w:p>
        </w:tc>
        <w:tc>
          <w:tcPr>
            <w:tcW w:w="1295" w:type="pct"/>
            <w:shd w:val="clear" w:color="auto" w:fill="C6D9F1" w:themeFill="text2" w:themeFillTint="33"/>
          </w:tcPr>
          <w:p w14:paraId="521EAF21" w14:textId="469F1AE7" w:rsidR="000716AD" w:rsidRDefault="000716AD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150 mg bid</w:t>
            </w:r>
          </w:p>
        </w:tc>
        <w:tc>
          <w:tcPr>
            <w:tcW w:w="1263" w:type="pct"/>
            <w:shd w:val="clear" w:color="auto" w:fill="C6D9F1" w:themeFill="text2" w:themeFillTint="33"/>
          </w:tcPr>
          <w:p w14:paraId="7E31675E" w14:textId="4576775C" w:rsidR="000716AD" w:rsidRPr="000637DB" w:rsidRDefault="00394A54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244.0 (</w:t>
            </w:r>
            <w:r>
              <w:rPr>
                <w:rFonts w:eastAsia="SimSun"/>
                <w:color w:val="000000"/>
                <w:szCs w:val="20"/>
              </w:rPr>
              <w:t>156.3-366.5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  <w:shd w:val="clear" w:color="auto" w:fill="C6D9F1" w:themeFill="text2" w:themeFillTint="33"/>
          </w:tcPr>
          <w:p w14:paraId="48576DF2" w14:textId="31055FD0" w:rsidR="000716AD" w:rsidRPr="000637DB" w:rsidRDefault="00394A54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1229.4 (</w:t>
            </w:r>
            <w:r>
              <w:rPr>
                <w:rFonts w:eastAsia="SimSun"/>
                <w:color w:val="000000"/>
                <w:szCs w:val="20"/>
              </w:rPr>
              <w:t>913.7-1606.4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  <w:tr w:rsidR="000716AD" w14:paraId="2981CBEC" w14:textId="77777777" w:rsidTr="004C5A2F">
        <w:trPr>
          <w:jc w:val="center"/>
        </w:trPr>
        <w:tc>
          <w:tcPr>
            <w:tcW w:w="1050" w:type="pct"/>
          </w:tcPr>
          <w:p w14:paraId="6FF16CDB" w14:textId="15C41EBB" w:rsidR="000716AD" w:rsidRDefault="000716AD" w:rsidP="002A1C19">
            <w:pPr>
              <w:pStyle w:val="EndNoteBibliography"/>
              <w:jc w:val="left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#201108-3</w:t>
            </w:r>
          </w:p>
        </w:tc>
        <w:tc>
          <w:tcPr>
            <w:tcW w:w="1295" w:type="pct"/>
          </w:tcPr>
          <w:p w14:paraId="1BE9EDD8" w14:textId="60D7F7D8" w:rsidR="000716AD" w:rsidRDefault="000716AD" w:rsidP="00DF321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175 mg bid</w:t>
            </w:r>
          </w:p>
        </w:tc>
        <w:tc>
          <w:tcPr>
            <w:tcW w:w="1263" w:type="pct"/>
          </w:tcPr>
          <w:p w14:paraId="78563AAD" w14:textId="59241E3A" w:rsidR="000716AD" w:rsidRPr="000637DB" w:rsidRDefault="00394A54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281.5 (</w:t>
            </w:r>
            <w:r>
              <w:rPr>
                <w:rFonts w:eastAsia="SimSun"/>
                <w:color w:val="000000"/>
                <w:szCs w:val="20"/>
              </w:rPr>
              <w:t>181.4-424.0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  <w:tc>
          <w:tcPr>
            <w:tcW w:w="1392" w:type="pct"/>
          </w:tcPr>
          <w:p w14:paraId="1F15FC6E" w14:textId="2DCCAEA5" w:rsidR="000716AD" w:rsidRPr="000637DB" w:rsidRDefault="00394A54" w:rsidP="00DF3218">
            <w:pPr>
              <w:pStyle w:val="EndNoteBibliography"/>
              <w:rPr>
                <w:rFonts w:eastAsia="SimSun"/>
                <w:color w:val="000000"/>
                <w:szCs w:val="20"/>
              </w:rPr>
            </w:pPr>
            <w:r>
              <w:rPr>
                <w:rFonts w:eastAsia="SimSun" w:hint="eastAsia"/>
                <w:color w:val="000000"/>
                <w:szCs w:val="20"/>
              </w:rPr>
              <w:t>1427.7 (</w:t>
            </w:r>
            <w:r>
              <w:rPr>
                <w:rFonts w:eastAsia="SimSun"/>
                <w:color w:val="000000"/>
                <w:szCs w:val="20"/>
              </w:rPr>
              <w:t>1064.0-1870.5</w:t>
            </w:r>
            <w:r>
              <w:rPr>
                <w:rFonts w:eastAsia="SimSun" w:hint="eastAsia"/>
                <w:color w:val="000000"/>
                <w:szCs w:val="20"/>
              </w:rPr>
              <w:t>)</w:t>
            </w:r>
          </w:p>
        </w:tc>
      </w:tr>
    </w:tbl>
    <w:p w14:paraId="58C904CE" w14:textId="71384D5C" w:rsidR="008B7748" w:rsidRPr="007A6F4B" w:rsidRDefault="007A6F4B" w:rsidP="007A6F4B">
      <w:pPr>
        <w:spacing w:line="240" w:lineRule="exact"/>
        <w:rPr>
          <w:rFonts w:eastAsia="SimSun"/>
          <w:color w:val="000000"/>
          <w:szCs w:val="20"/>
        </w:rPr>
      </w:pPr>
      <w:r w:rsidRPr="00D30830">
        <w:rPr>
          <w:rFonts w:eastAsia="SimSun" w:hint="eastAsia"/>
          <w:color w:val="000000"/>
          <w:szCs w:val="20"/>
        </w:rPr>
        <w:lastRenderedPageBreak/>
        <w:t>C</w:t>
      </w:r>
      <w:r w:rsidRPr="00D30830">
        <w:rPr>
          <w:rFonts w:eastAsia="SimSun" w:hint="eastAsia"/>
          <w:color w:val="000000"/>
          <w:szCs w:val="20"/>
          <w:vertAlign w:val="subscript"/>
        </w:rPr>
        <w:t>0</w:t>
      </w:r>
      <w:r w:rsidR="00C81EC4">
        <w:rPr>
          <w:rFonts w:eastAsia="SimSun"/>
          <w:color w:val="000000"/>
          <w:szCs w:val="20"/>
        </w:rPr>
        <w:t xml:space="preserve">, </w:t>
      </w:r>
      <w:r w:rsidRPr="00D30830">
        <w:rPr>
          <w:rFonts w:eastAsia="SimSun"/>
          <w:color w:val="000000"/>
          <w:szCs w:val="20"/>
        </w:rPr>
        <w:t>pre-dose</w:t>
      </w:r>
      <w:r>
        <w:rPr>
          <w:rFonts w:eastAsia="SimSun" w:hint="eastAsia"/>
          <w:color w:val="000000"/>
          <w:szCs w:val="20"/>
        </w:rPr>
        <w:t xml:space="preserve"> concentration</w:t>
      </w:r>
      <w:r w:rsidR="00C81EC4">
        <w:rPr>
          <w:rFonts w:eastAsia="SimSun"/>
          <w:color w:val="000000"/>
          <w:szCs w:val="20"/>
        </w:rPr>
        <w:t>;</w:t>
      </w:r>
      <w:r w:rsidRPr="00D30830">
        <w:rPr>
          <w:rFonts w:eastAsia="SimSun" w:hint="eastAsia"/>
          <w:color w:val="000000"/>
          <w:szCs w:val="20"/>
        </w:rPr>
        <w:t xml:space="preserve"> C</w:t>
      </w:r>
      <w:r w:rsidRPr="00D30830">
        <w:rPr>
          <w:rFonts w:eastAsia="SimSun" w:hint="eastAsia"/>
          <w:color w:val="000000"/>
          <w:szCs w:val="20"/>
          <w:vertAlign w:val="subscript"/>
        </w:rPr>
        <w:t>2</w:t>
      </w:r>
      <w:r w:rsidR="00C81EC4">
        <w:rPr>
          <w:rFonts w:eastAsia="SimSun"/>
          <w:color w:val="000000"/>
          <w:szCs w:val="20"/>
        </w:rPr>
        <w:t xml:space="preserve">, </w:t>
      </w:r>
      <w:r w:rsidRPr="00D30830">
        <w:rPr>
          <w:rFonts w:eastAsia="SimSun" w:hint="eastAsia"/>
          <w:color w:val="000000"/>
          <w:szCs w:val="20"/>
        </w:rPr>
        <w:t>2-hour post-dose concentration</w:t>
      </w:r>
    </w:p>
    <w:p w14:paraId="3BEB63CA" w14:textId="77777777" w:rsidR="005F2BCE" w:rsidRDefault="008B7748" w:rsidP="001C706B">
      <w:pPr>
        <w:spacing w:line="360" w:lineRule="exact"/>
        <w:rPr>
          <w:rFonts w:eastAsia="SimSun" w:cs="Times New Roman"/>
          <w:kern w:val="0"/>
        </w:rPr>
      </w:pPr>
      <w:r>
        <w:rPr>
          <w:rFonts w:eastAsia="SimSun"/>
          <w:color w:val="000000"/>
          <w:szCs w:val="20"/>
          <w:vertAlign w:val="superscript"/>
        </w:rPr>
        <w:t>a</w:t>
      </w:r>
      <w:r w:rsidRPr="00B76EFD">
        <w:rPr>
          <w:rFonts w:eastAsia="SimSun" w:hint="eastAsia"/>
          <w:color w:val="000000"/>
          <w:szCs w:val="20"/>
          <w:vertAlign w:val="superscript"/>
        </w:rPr>
        <w:t xml:space="preserve"> </w:t>
      </w:r>
      <w:r>
        <w:rPr>
          <w:rFonts w:eastAsia="SimSun" w:hint="eastAsia"/>
          <w:color w:val="000000"/>
          <w:szCs w:val="20"/>
        </w:rPr>
        <w:t xml:space="preserve">Data are </w:t>
      </w:r>
      <w:r>
        <w:rPr>
          <w:rFonts w:eastAsia="SimSun"/>
          <w:color w:val="000000"/>
          <w:szCs w:val="20"/>
        </w:rPr>
        <w:t>expressed</w:t>
      </w:r>
      <w:r>
        <w:rPr>
          <w:rFonts w:eastAsia="SimSun" w:hint="eastAsia"/>
          <w:color w:val="000000"/>
          <w:szCs w:val="20"/>
        </w:rPr>
        <w:t xml:space="preserve"> as </w:t>
      </w:r>
      <w:r>
        <w:rPr>
          <w:rFonts w:eastAsia="SimSun"/>
          <w:color w:val="000000"/>
          <w:szCs w:val="20"/>
        </w:rPr>
        <w:t>median (</w:t>
      </w:r>
      <w:r w:rsidR="00DA2EB5">
        <w:rPr>
          <w:rFonts w:eastAsia="SimSun"/>
          <w:color w:val="000000"/>
          <w:szCs w:val="20"/>
        </w:rPr>
        <w:t>2</w:t>
      </w:r>
      <w:r w:rsidR="00B22E65" w:rsidRPr="00B22E65">
        <w:rPr>
          <w:rFonts w:eastAsia="SimSun" w:cs="Times New Roman"/>
          <w:kern w:val="0"/>
        </w:rPr>
        <w:t xml:space="preserve">5% - </w:t>
      </w:r>
      <w:r w:rsidR="00DA2EB5">
        <w:rPr>
          <w:rFonts w:eastAsia="SimSun" w:cs="Times New Roman"/>
          <w:kern w:val="0"/>
        </w:rPr>
        <w:t>7</w:t>
      </w:r>
      <w:r w:rsidR="00B22E65" w:rsidRPr="00B22E65">
        <w:rPr>
          <w:rFonts w:eastAsia="SimSun" w:cs="Times New Roman"/>
          <w:kern w:val="0"/>
        </w:rPr>
        <w:t>5% percentiles</w:t>
      </w:r>
      <w:r>
        <w:rPr>
          <w:rFonts w:eastAsia="SimSun" w:cs="Times New Roman"/>
          <w:kern w:val="0"/>
        </w:rPr>
        <w:t>)</w:t>
      </w:r>
    </w:p>
    <w:p w14:paraId="10E55E85" w14:textId="77777777" w:rsidR="005F2BCE" w:rsidRDefault="005F2BCE" w:rsidP="001C706B">
      <w:pPr>
        <w:spacing w:line="360" w:lineRule="exact"/>
        <w:rPr>
          <w:rFonts w:eastAsia="SimSun" w:cs="Times New Roman"/>
          <w:kern w:val="0"/>
        </w:rPr>
      </w:pPr>
    </w:p>
    <w:p w14:paraId="17E0229E" w14:textId="77777777" w:rsidR="00A85377" w:rsidRPr="00A85377" w:rsidRDefault="005F2BCE" w:rsidP="00A85377">
      <w:pPr>
        <w:pStyle w:val="EndNoteBibliography"/>
        <w:ind w:left="0" w:firstLine="0"/>
      </w:pPr>
      <w:r>
        <w:rPr>
          <w:rFonts w:eastAsia="SimSun"/>
          <w:color w:val="000000"/>
          <w:szCs w:val="20"/>
        </w:rPr>
        <w:fldChar w:fldCharType="begin"/>
      </w:r>
      <w:r>
        <w:rPr>
          <w:rFonts w:eastAsia="SimSun"/>
          <w:color w:val="000000"/>
          <w:szCs w:val="20"/>
        </w:rPr>
        <w:instrText xml:space="preserve"> ADDIN EN.REFLIST </w:instrText>
      </w:r>
      <w:r>
        <w:rPr>
          <w:rFonts w:eastAsia="SimSun"/>
          <w:color w:val="000000"/>
          <w:szCs w:val="20"/>
        </w:rPr>
        <w:fldChar w:fldCharType="separate"/>
      </w:r>
      <w:bookmarkStart w:id="0" w:name="_ENREF_1"/>
      <w:r w:rsidR="00A85377" w:rsidRPr="00A85377">
        <w:t>1.</w:t>
      </w:r>
      <w:r w:rsidR="00A85377" w:rsidRPr="00A85377">
        <w:tab/>
        <w:t>Shi BY, Yuan M. Guidelines for immunosuppressive therapy in Chinese renal transplant recipients. Organ Transplantation 2016; 7: 327-31.</w:t>
      </w:r>
      <w:bookmarkEnd w:id="0"/>
    </w:p>
    <w:p w14:paraId="5D7AEC90" w14:textId="77777777" w:rsidR="00A85377" w:rsidRPr="00A85377" w:rsidRDefault="00A85377" w:rsidP="00A85377">
      <w:pPr>
        <w:pStyle w:val="EndNoteBibliography"/>
        <w:ind w:left="0" w:firstLine="0"/>
      </w:pPr>
      <w:bookmarkStart w:id="1" w:name="_ENREF_2"/>
      <w:r w:rsidRPr="00A85377">
        <w:t>2.</w:t>
      </w:r>
      <w:r w:rsidRPr="00A85377">
        <w:tab/>
        <w:t>Serdarevic N, Zunic L. Comparison of architect I 2000 for determination of cyclosporine with axsym. Acta informatica medica : AIM : journal of the Society for Medical Informatics of Bosnia &amp; Herzegovina : casopis Drustva za medicinsku informatiku BiH 2012; 20: 214-7.</w:t>
      </w:r>
      <w:bookmarkEnd w:id="1"/>
    </w:p>
    <w:p w14:paraId="1E351A67" w14:textId="77777777" w:rsidR="00A85377" w:rsidRPr="00A85377" w:rsidRDefault="00A85377" w:rsidP="00A85377">
      <w:pPr>
        <w:pStyle w:val="EndNoteBibliography"/>
        <w:ind w:left="0" w:firstLine="0"/>
      </w:pPr>
      <w:bookmarkStart w:id="2" w:name="_ENREF_3"/>
      <w:r w:rsidRPr="00A85377">
        <w:t>3.</w:t>
      </w:r>
      <w:r w:rsidRPr="00A85377">
        <w:tab/>
        <w:t>Geng F, Jiao Z, Dao YJ, Qiu XY, Ding JJ, Shi XJ, Li ZD, Zhong MK. The association of the UGT1A8, SLCO1B3 and ABCC2/ABCG2 genetic polymorphisms with the pharmacokinetics of mycophenolic acid and its phenolic glucuronide metabolite in Chinese individuals. Clinica chimica acta; international journal of clinical chemistry 2012; 413: 683-90.</w:t>
      </w:r>
      <w:bookmarkEnd w:id="2"/>
    </w:p>
    <w:p w14:paraId="61D1823C" w14:textId="77777777" w:rsidR="00A85377" w:rsidRPr="00A85377" w:rsidRDefault="00A85377" w:rsidP="00A85377">
      <w:pPr>
        <w:pStyle w:val="EndNoteBibliography"/>
        <w:ind w:left="0" w:firstLine="0"/>
      </w:pPr>
      <w:bookmarkStart w:id="3" w:name="_ENREF_4"/>
      <w:r w:rsidRPr="00A85377">
        <w:t>4.</w:t>
      </w:r>
      <w:r w:rsidRPr="00A85377">
        <w:tab/>
        <w:t>Mao J, Qiu X, Qin W, Xu L, Zhang M, Zhong M. Factors Affecting Time-Varying Clearance of Cyclosporine in Adult Renal Transplant Recipients: A Population Pharmacokinetic Perspective. Pharmaceutical research 2021; 38: 1873-87.</w:t>
      </w:r>
      <w:bookmarkEnd w:id="3"/>
    </w:p>
    <w:p w14:paraId="32CA2A81" w14:textId="321C06D2" w:rsidR="008E2056" w:rsidRPr="001C706B" w:rsidRDefault="005F2BCE" w:rsidP="001C706B">
      <w:pPr>
        <w:spacing w:line="360" w:lineRule="exact"/>
        <w:rPr>
          <w:rFonts w:eastAsia="SimSun"/>
          <w:color w:val="000000"/>
          <w:szCs w:val="20"/>
        </w:rPr>
      </w:pPr>
      <w:r>
        <w:rPr>
          <w:rFonts w:eastAsia="SimSun"/>
          <w:color w:val="000000"/>
          <w:szCs w:val="20"/>
        </w:rPr>
        <w:fldChar w:fldCharType="end"/>
      </w:r>
    </w:p>
    <w:sectPr w:rsidR="008E2056" w:rsidRPr="001C706B" w:rsidSect="004C5A2F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C0580" w14:textId="77777777" w:rsidR="00B65406" w:rsidRDefault="00B65406" w:rsidP="00C500D0">
      <w:r>
        <w:separator/>
      </w:r>
    </w:p>
  </w:endnote>
  <w:endnote w:type="continuationSeparator" w:id="0">
    <w:p w14:paraId="3734DAC1" w14:textId="77777777" w:rsidR="00B65406" w:rsidRDefault="00B65406" w:rsidP="00C50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9261641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50EF3850" w14:textId="77777777" w:rsidR="00A23671" w:rsidRDefault="00A23671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176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1764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502BFC" w14:textId="77777777" w:rsidR="00A23671" w:rsidRDefault="00A236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C86BB" w14:textId="77777777" w:rsidR="00B65406" w:rsidRDefault="00B65406" w:rsidP="00C500D0">
      <w:r>
        <w:separator/>
      </w:r>
    </w:p>
  </w:footnote>
  <w:footnote w:type="continuationSeparator" w:id="0">
    <w:p w14:paraId="248267CE" w14:textId="77777777" w:rsidR="00B65406" w:rsidRDefault="00B65406" w:rsidP="00C50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26183" w14:textId="77777777" w:rsidR="00A23671" w:rsidRPr="0075565E" w:rsidRDefault="00A23671" w:rsidP="0075565E">
    <w:pPr>
      <w:ind w:left="0" w:firstLine="0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49A7"/>
    <w:multiLevelType w:val="hybridMultilevel"/>
    <w:tmpl w:val="6FF0C298"/>
    <w:lvl w:ilvl="0" w:tplc="756AFBB8">
      <w:start w:val="1"/>
      <w:numFmt w:val="lowerLetter"/>
      <w:lvlText w:val="%1)"/>
      <w:lvlJc w:val="left"/>
      <w:pPr>
        <w:ind w:left="113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A76FF"/>
    <w:multiLevelType w:val="hybridMultilevel"/>
    <w:tmpl w:val="4F12C528"/>
    <w:lvl w:ilvl="0" w:tplc="405EAA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B96A29"/>
    <w:multiLevelType w:val="hybridMultilevel"/>
    <w:tmpl w:val="61DA4BA4"/>
    <w:lvl w:ilvl="0" w:tplc="04090019">
      <w:start w:val="1"/>
      <w:numFmt w:val="lowerLetter"/>
      <w:lvlText w:val="%1)"/>
      <w:lvlJc w:val="left"/>
      <w:pPr>
        <w:ind w:left="278" w:hanging="420"/>
      </w:pPr>
    </w:lvl>
    <w:lvl w:ilvl="1" w:tplc="04090019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3" w15:restartNumberingAfterBreak="0">
    <w:nsid w:val="19463EE8"/>
    <w:multiLevelType w:val="hybridMultilevel"/>
    <w:tmpl w:val="1FF0B5AC"/>
    <w:lvl w:ilvl="0" w:tplc="F28ED71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0F64D2"/>
    <w:multiLevelType w:val="hybridMultilevel"/>
    <w:tmpl w:val="8F1A5A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CB91BAC"/>
    <w:multiLevelType w:val="hybridMultilevel"/>
    <w:tmpl w:val="7C2881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CA10F1"/>
    <w:multiLevelType w:val="hybridMultilevel"/>
    <w:tmpl w:val="DA44DAB4"/>
    <w:lvl w:ilvl="0" w:tplc="525C2878">
      <w:start w:val="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272AF5"/>
    <w:multiLevelType w:val="multilevel"/>
    <w:tmpl w:val="27272AF5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603A5F"/>
    <w:multiLevelType w:val="hybridMultilevel"/>
    <w:tmpl w:val="FB5814A6"/>
    <w:lvl w:ilvl="0" w:tplc="F28ED71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8932EF"/>
    <w:multiLevelType w:val="hybridMultilevel"/>
    <w:tmpl w:val="632874BC"/>
    <w:lvl w:ilvl="0" w:tplc="025A7AE6">
      <w:start w:val="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B83968"/>
    <w:multiLevelType w:val="hybridMultilevel"/>
    <w:tmpl w:val="F8FA5754"/>
    <w:lvl w:ilvl="0" w:tplc="F28ED71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404728"/>
    <w:multiLevelType w:val="hybridMultilevel"/>
    <w:tmpl w:val="4E2E9FA0"/>
    <w:lvl w:ilvl="0" w:tplc="3D8ED822">
      <w:start w:val="366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2414D6F"/>
    <w:multiLevelType w:val="hybridMultilevel"/>
    <w:tmpl w:val="E72AC7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367561"/>
    <w:multiLevelType w:val="hybridMultilevel"/>
    <w:tmpl w:val="607ABBCA"/>
    <w:lvl w:ilvl="0" w:tplc="CF28A6F4">
      <w:numFmt w:val="bullet"/>
      <w:lvlText w:val=""/>
      <w:lvlJc w:val="left"/>
      <w:pPr>
        <w:ind w:left="360" w:hanging="360"/>
      </w:pPr>
      <w:rPr>
        <w:rFonts w:ascii="Wingdings" w:eastAsia="Times New Roman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A355A33"/>
    <w:multiLevelType w:val="hybridMultilevel"/>
    <w:tmpl w:val="52B6A62A"/>
    <w:lvl w:ilvl="0" w:tplc="E3584C30">
      <w:start w:val="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AB17207"/>
    <w:multiLevelType w:val="hybridMultilevel"/>
    <w:tmpl w:val="E8D6D7A8"/>
    <w:lvl w:ilvl="0" w:tplc="7B5C18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E0F31E9"/>
    <w:multiLevelType w:val="hybridMultilevel"/>
    <w:tmpl w:val="A606D1F2"/>
    <w:lvl w:ilvl="0" w:tplc="DA54640C">
      <w:numFmt w:val="bullet"/>
      <w:lvlText w:val=""/>
      <w:lvlJc w:val="left"/>
      <w:pPr>
        <w:ind w:left="360" w:hanging="360"/>
      </w:pPr>
      <w:rPr>
        <w:rFonts w:ascii="Wingdings" w:eastAsia="Times New Roman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882714"/>
    <w:multiLevelType w:val="hybridMultilevel"/>
    <w:tmpl w:val="D3D67A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7C7B3E"/>
    <w:multiLevelType w:val="hybridMultilevel"/>
    <w:tmpl w:val="2124DF2C"/>
    <w:lvl w:ilvl="0" w:tplc="F28ED7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3078E2"/>
    <w:multiLevelType w:val="hybridMultilevel"/>
    <w:tmpl w:val="4ACC02F6"/>
    <w:lvl w:ilvl="0" w:tplc="E2D004BE">
      <w:start w:val="366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7FC4B26"/>
    <w:multiLevelType w:val="hybridMultilevel"/>
    <w:tmpl w:val="FC8E9D9E"/>
    <w:lvl w:ilvl="0" w:tplc="5FB62DCA">
      <w:start w:val="1"/>
      <w:numFmt w:val="decimal"/>
      <w:lvlText w:val="(%1)"/>
      <w:lvlJc w:val="left"/>
      <w:pPr>
        <w:ind w:left="36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3502409">
    <w:abstractNumId w:val="18"/>
  </w:num>
  <w:num w:numId="2" w16cid:durableId="1457405259">
    <w:abstractNumId w:val="17"/>
  </w:num>
  <w:num w:numId="3" w16cid:durableId="1366759486">
    <w:abstractNumId w:val="0"/>
  </w:num>
  <w:num w:numId="4" w16cid:durableId="1251161529">
    <w:abstractNumId w:val="10"/>
  </w:num>
  <w:num w:numId="5" w16cid:durableId="1214193609">
    <w:abstractNumId w:val="12"/>
  </w:num>
  <w:num w:numId="6" w16cid:durableId="1345786968">
    <w:abstractNumId w:val="2"/>
  </w:num>
  <w:num w:numId="7" w16cid:durableId="1501696274">
    <w:abstractNumId w:val="8"/>
  </w:num>
  <w:num w:numId="8" w16cid:durableId="1854107002">
    <w:abstractNumId w:val="3"/>
  </w:num>
  <w:num w:numId="9" w16cid:durableId="55247359">
    <w:abstractNumId w:val="20"/>
  </w:num>
  <w:num w:numId="10" w16cid:durableId="1477533227">
    <w:abstractNumId w:val="7"/>
  </w:num>
  <w:num w:numId="11" w16cid:durableId="664548204">
    <w:abstractNumId w:val="5"/>
  </w:num>
  <w:num w:numId="12" w16cid:durableId="1537155432">
    <w:abstractNumId w:val="4"/>
  </w:num>
  <w:num w:numId="13" w16cid:durableId="91899223">
    <w:abstractNumId w:val="15"/>
  </w:num>
  <w:num w:numId="14" w16cid:durableId="8873349">
    <w:abstractNumId w:val="1"/>
  </w:num>
  <w:num w:numId="15" w16cid:durableId="231475132">
    <w:abstractNumId w:val="6"/>
  </w:num>
  <w:num w:numId="16" w16cid:durableId="44841586">
    <w:abstractNumId w:val="14"/>
  </w:num>
  <w:num w:numId="17" w16cid:durableId="1635872427">
    <w:abstractNumId w:val="9"/>
  </w:num>
  <w:num w:numId="18" w16cid:durableId="888149530">
    <w:abstractNumId w:val="13"/>
  </w:num>
  <w:num w:numId="19" w16cid:durableId="340669003">
    <w:abstractNumId w:val="16"/>
  </w:num>
  <w:num w:numId="20" w16cid:durableId="1516461726">
    <w:abstractNumId w:val="11"/>
  </w:num>
  <w:num w:numId="21" w16cid:durableId="16837781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21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rit J Clinical Pharm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tdtevt2fevtwa6erzd4vxr5mzzet2evtexfr&quot;&gt;我的EndNote库&lt;record-ids&gt;&lt;item&gt;592&lt;/item&gt;&lt;item&gt;1217&lt;/item&gt;&lt;item&gt;1468&lt;/item&gt;&lt;item&gt;3697&lt;/item&gt;&lt;/record-ids&gt;&lt;/item&gt;&lt;/Libraries&gt;"/>
    <w:docVar w:name="NE.Ref{0AA9CF38-A2A9-4D3E-AC31-455D74B09382}" w:val=" ADDIN NE.Ref.{0AA9CF38-A2A9-4D3E-AC31-455D74B09382}&lt;Citation&gt;&lt;Group&gt;&lt;References&gt;&lt;Item&gt;&lt;ID&gt;40&lt;/ID&gt;&lt;UID&gt;{47DF6A12-8C5D-4E9C-96F3-54F16461463B}&lt;/UID&gt;&lt;Title&gt;Vancomycin: a review of population pharmacokinetic analyses&lt;/Title&gt;&lt;Template&gt;Journal Article&lt;/Template&gt;&lt;Star&gt;0&lt;/Star&gt;&lt;Tag&gt;0&lt;/Tag&gt;&lt;Author&gt;Marsot, A; Boulamery, A; Bruguerolle, B; Simon, N&lt;/Author&gt;&lt;Year&gt;2012&lt;/Year&gt;&lt;Details&gt;&lt;_accession_num&gt;22149255&lt;/_accession_num&gt;&lt;_author_adr&gt;Laboratoire de Pharmacologie Medicale et Clinique, Faculte de Medecine Timone, Aix Marseille Universite, Marseille, France. amelie.marsot@ap-hm.fr&lt;/_author_adr&gt;&lt;_created&gt;60309238&lt;/_created&gt;&lt;_date&gt;2012-01-01&lt;/_date&gt;&lt;_date_display&gt;2012 Jan 1&lt;/_date_display&gt;&lt;_doi&gt;10.2165/11596390-000000000-00000&lt;/_doi&gt;&lt;_issue&gt;1&lt;/_issue&gt;&lt;_journal&gt;Clin Pharmacokinet&lt;/_journal&gt;&lt;_keywords&gt;Age Factors; Anti-Bacterial Agents/*pharmacokinetics; Body Weight; Humans; Metabolic Clearance Rate; *Models, Biological; Vancomycin/*pharmacokinetics&lt;/_keywords&gt;&lt;_language&gt;eng&lt;/_language&gt;&lt;_modified&gt;60309238&lt;/_modified&gt;&lt;_pages&gt;1-13&lt;/_pages&gt;&lt;_type_work&gt;Journal Article; Review&lt;/_type_work&gt;&lt;_url&gt;http://www.ncbi.nlm.nih.gov/entrez/query.fcgi?cmd=Retrieve&amp;amp;db=pubmed&amp;amp;dopt=Abstract&amp;amp;list_uids=22149255&amp;amp;query_hl=1&lt;/_url&gt;&lt;_volume&gt;51&lt;/_volume&gt;&lt;/Details&gt;&lt;Extra&gt;&lt;DBUID&gt;{E89B2861-A49C-4FB2-B0CF-FBE1B6DF01D8}&lt;/DBUID&gt;&lt;/Extra&gt;&lt;/Item&gt;&lt;/References&gt;&lt;/Group&gt;&lt;/Citation&gt;_x000a_"/>
    <w:docVar w:name="NE.Ref{0EE5DB22-0929-467E-9128-A1C02F92E6F4}" w:val=" ADDIN NE.Ref.{0EE5DB22-0929-467E-9128-A1C02F92E6F4} ADDIN NE.Ref.{0EE5DB22-0929-467E-9128-A1C02F92E6F4}&lt;Citation&gt;&lt;Group&gt;&lt;References&gt;&lt;Item&gt;&lt;ID&gt;110&lt;/ID&gt;&lt;UID&gt;{9A8C0F40-CECC-45D6-A5DE-4A5112E3215C}&lt;/UID&gt;&lt;Title&gt;Prediction of the tacrolimus population pharmacokinetic parameters according to CYP3A5 genotype and clinical factors using NONMEM in adult kidney transplant recipients&lt;/Title&gt;&lt;Template&gt;Journal Article&lt;/Template&gt;&lt;Star&gt;1&lt;/Star&gt;&lt;Tag&gt;0&lt;/Tag&gt;&lt;Author&gt;Han, N; Yun, H Y; Hong, J Y; Kim, I W; Ji, E; Hong, S H; Kim, Y S; Ha, J; Shin, W G; Oh, J M&lt;/Author&gt;&lt;Year&gt;2013&lt;/Year&gt;&lt;Details&gt;&lt;_accession_num&gt;22660440&lt;/_accession_num&gt;&lt;_author_adr&gt;College of Pharmacy and Research Institute of Pharmaceutical Sciences, Seoul National University, 1 Gwanak-ro, Gwanak-gu, Seoul 151-742, Korea.&lt;/_author_adr&gt;&lt;_bibtex_key&gt;HanYun-110&lt;/_bibtex_key&gt;&lt;_created&gt;59824621&lt;/_created&gt;&lt;_date&gt;2013-01-01&lt;/_date&gt;&lt;_date_display&gt;2013 Jan&lt;/_date_display&gt;&lt;_doi&gt;10.1007/s00228-012-1296-4&lt;/_doi&gt;&lt;_issue&gt;1&lt;/_issue&gt;&lt;_journal&gt;Eur J Clin Pharmacol&lt;/_journal&gt;&lt;_keywords&gt;Adult; Aged; Cytochrome P-450 CYP3A/*genetics; Female; Genotype; Humans; Immunosuppressive Agents/*pharmacokinetics; Kidney Transplantation/*physiology; Male; Middle Aged; *Models, Biological; Nonlinear Dynamics; P-Glycoprotein/genetics; Tacrolimus/*pharmacokinetics; Young Adult&lt;/_keywords&gt;&lt;_language&gt;eng&lt;/_language&gt;&lt;_modified&gt;59824621&lt;/_modified&gt;&lt;_pages&gt;53-63&lt;/_pages&gt;&lt;_type_work&gt;Journal Article; Research Support, Non-U.S. Gov&amp;apos;t&lt;/_type_work&gt;&lt;_url&gt;http://www.ncbi.nlm.nih.gov/entrez/query.fcgi?cmd=Retrieve&amp;amp;db=pubmed&amp;amp;dopt=Abstract&amp;amp;list_uids=22660440&amp;amp;query_hl=1&lt;/_url&gt;&lt;_volume&gt;69&lt;/_volume&gt;&lt;/Details&gt;&lt;Extra&gt;&lt;DBUID&gt;{2D36C000-C519-41AE-B995-BE02B1B14677}&lt;/DBUID&gt;&lt;/Extra&gt;&lt;/Item&gt;&lt;/References&gt;&lt;/Group&gt;&lt;/Citation&gt;_x000a_"/>
    <w:docVar w:name="NE.Ref{10B946FF-C812-437B-9FAE-5F7A444A86C2}" w:val=" ADDIN NE.Ref.{10B946FF-C812-437B-9FAE-5F7A444A86C2}&lt;Citation&gt;&lt;Group&gt;&lt;References&gt;&lt;Item&gt;&lt;ID&gt;137&lt;/ID&gt;&lt;UID&gt;{F207E1DD-103E-4012-AC19-FF4C428E7941}&lt;/UID&gt;&lt;Title&gt;Explaining variability in tacrolimus pharmacokinetics to optimize early exposure  in adult kidney transplant recipients&lt;/Title&gt;&lt;Template&gt;Journal Article&lt;/Template&gt;&lt;Star&gt;0&lt;/Star&gt;&lt;Tag&gt;0&lt;/Tag&gt;&lt;Author&gt;Press, R R; Ploeger, B A; den Hartigh, J; van der Straaten, T; van Pelt, J; Danhof, M; de Fijter, J W; Guchelaar, H J&lt;/Author&gt;&lt;Year&gt;2009&lt;/Year&gt;&lt;Details&gt;&lt;_accession_num&gt;19258929&lt;/_accession_num&gt;&lt;_author_adr&gt;Department of Clinical Pharmacy and Toxicology, Leiden University Medical Center, Albinusdreef 2, Leiden, The Netherlands. r.r.press@lumc.nl&lt;/_author_adr&gt;&lt;_bibtex_key&gt;PressPloeger-137&lt;/_bibtex_key&gt;&lt;_created&gt;59824621&lt;/_created&gt;&lt;_date&gt;2009-04-01&lt;/_date&gt;&lt;_date_display&gt;2009 Apr&lt;/_date_display&gt;&lt;_doi&gt;10.1097/FTD.0b013e31819c3d6d&lt;/_doi&gt;&lt;_issue&gt;2&lt;/_issue&gt;&lt;_journal&gt;Ther Drug Monit&lt;/_journal&gt;&lt;_keywords&gt;Adult; Area Under Curve; Body Weight; Cytochrome P-450 CYP3A/genetics; Demography; Drug Administration Schedule; Drug Monitoring; Female; Hematocrit; Humans; Immunosuppressive Agents/*pharmacokinetics; *Kidney Transplantation; Male; Metabolic Clearance Rate; Middle Aged; Polymorphism, Genetic; Prednisolone/administration &amp;amp; dosage; Prospective Studies; Randomized Controlled Trials as Topic; Receptors, Steroid/genetics; Serum Albumin/analysis; Tacrolimus/*pharmacokinetics&lt;/_keywords&gt;&lt;_language&gt;eng&lt;/_language&gt;&lt;_modified&gt;59824621&lt;/_modified&gt;&lt;_pages&gt;187-97&lt;/_pages&gt;&lt;_type_work&gt;Journal Article&lt;/_type_work&gt;&lt;_url&gt;http://www.ncbi.nlm.nih.gov/entrez/query.fcgi?cmd=Retrieve&amp;amp;db=pubmed&amp;amp;dopt=Abstract&amp;amp;list_uids=19258929&amp;amp;query_hl=1&lt;/_url&gt;&lt;_volume&gt;31&lt;/_volume&gt;&lt;/Details&gt;&lt;Extra&gt;&lt;DBUID&gt;{2D36C000-C519-41AE-B995-BE02B1B14677}&lt;/DBUID&gt;&lt;/Extra&gt;&lt;/Item&gt;&lt;/References&gt;&lt;/Group&gt;&lt;/Citation&gt;_x000a_"/>
    <w:docVar w:name="NE.Ref{10E919D0-2822-4205-850A-D24F4C738D13}" w:val=" ADDIN NE.Ref.{10E919D0-2822-4205-850A-D24F4C738D13} ADDIN NE.Ref.{10E919D0-2822-4205-850A-D24F4C738D13}&lt;Citation&gt;&lt;Group&gt;&lt;References&gt;&lt;Item&gt;&lt;ID&gt;4809&lt;/ID&gt;&lt;UID&gt;{1F092E47-F545-41BD-BBFB-FEDA8184FF4B}&lt;/UID&gt;&lt;Title&gt;411例肾移植患者口服环孢素A群体药动学研究&lt;/Title&gt;&lt;Template&gt;Journal Article&lt;/Template&gt;&lt;Star&gt;0&lt;/Star&gt;&lt;Tag&gt;1&lt;/Tag&gt;&lt;Author&gt;王弘; 郭代红&lt;/Author&gt;&lt;Year&gt;2006&lt;/Year&gt;&lt;Details&gt;&lt;_accessed&gt;59910984&lt;/_accessed&gt;&lt;_author_adr&gt;中国人民解放军总医院药品保障中心,中国人民解放军总医院药品保障中心 北京 100853,北京 100853&lt;/_author_adr&gt;&lt;_created&gt;59910694&lt;/_created&gt;&lt;_db_provider&gt;CNKI&lt;/_db_provider&gt;&lt;_isbn&gt;1003-3734&lt;/_isbn&gt;&lt;_issue&gt;08&lt;/_issue&gt;&lt;_journal&gt;中国新药杂志&lt;/_journal&gt;&lt;_keywords&gt;环孢素A;肾移植;群体药动学;NONMEM;米-曼氏模型&lt;/_keywords&gt;&lt;_modified&gt;59910694&lt;/_modified&gt;&lt;_pages&gt;643-648&lt;/_pages&gt;&lt;/Details&gt;&lt;Extra&gt;&lt;DBUID&gt;{F996A737-C001-47E9-B66B-C55C93D36E73}&lt;/DBUID&gt;&lt;/Extra&gt;&lt;/Item&gt;&lt;/References&gt;&lt;/Group&gt;&lt;/Citation&gt;_x000a_"/>
    <w:docVar w:name="NE.Ref{15867C8F-7C44-448F-BF7F-A1C409079DC0}" w:val=" ADDIN NE.Ref.{15867C8F-7C44-448F-BF7F-A1C409079DC0}&lt;Citation&gt;&lt;Group&gt;&lt;References&gt;&lt;Item&gt;&lt;ID&gt;116&lt;/ID&gt;&lt;UID&gt;{8FA42803-F32F-41DC-B79E-3B3611405688}&lt;/UID&gt;&lt;Title&gt;A simultaneous d-optimal designed study for population pharmacokinetic analyses of mycophenolic Acid and tacrolimus early after renal transplantation&lt;/Title&gt;&lt;Template&gt;Journal Article&lt;/Template&gt;&lt;Star&gt;0&lt;/Star&gt;&lt;Tag&gt;0&lt;/Tag&gt;&lt;Author&gt;Musuamba, F T; Mourad, M; Haufroid, V; Demeyer, M; Capron, A; Delattre, I K; Delaruelle, F; Wallemacq, P; Verbeeck, R K&lt;/Author&gt;&lt;Year&gt;2012&lt;/Year&gt;&lt;Details&gt;&lt;_accession_num&gt;22207766&lt;/_accession_num&gt;&lt;_author_adr&gt;Louvain Drug Research Institute, Louvain Centre for Toxicology and Applied Pharmacology, LDRI/PKDM B1.73.13, Av. E. Mounier 73, 1200 Bruxelles, Belgique. flora.musuamba@uclouvain.be&lt;/_author_adr&gt;&lt;_bibtex_key&gt;MusuambaMourad-116&lt;/_bibtex_key&gt;&lt;_created&gt;59824621&lt;/_created&gt;&lt;_date&gt;2012-12-01&lt;/_date&gt;&lt;_date_display&gt;2012 Dec&lt;/_date_display&gt;&lt;_doi&gt;10.1177/0091270011423661&lt;/_doi&gt;&lt;_issue&gt;12&lt;/_issue&gt;&lt;_journal&gt;J Clin Pharmacol&lt;/_journal&gt;&lt;_keywords&gt;Administration, Oral; Adolescent; Adult; Aged; Child; Cytochrome P-450 CYP3A/genetics; Female; Genotype; Hematocrit; Humans; Immunosuppressive Agents/administration &amp;amp; dosage/blood/*pharmacokinetics; Kidney Transplantation/*physiology; Male; Middle Aged; Models, Biological; Multidrug Resistance-Associated Proteins/genetics; Mycophenolic Acid/administration &amp;amp; dosage/blood/*pharmacokinetics; Tacrolimus/administration &amp;amp; dosage/blood/*pharmacokinetics; Young Adult&lt;/_keywords&gt;&lt;_language&gt;eng&lt;/_language&gt;&lt;_modified&gt;59824621&lt;/_modified&gt;&lt;_pages&gt;1833-43&lt;/_pages&gt;&lt;_type_work&gt;Clinical Trial; Journal Article&lt;/_type_work&gt;&lt;_url&gt;http://www.ncbi.nlm.nih.gov/entrez/query.fcgi?cmd=Retrieve&amp;amp;db=pubmed&amp;amp;dopt=Abstract&amp;amp;list_uids=22207766&amp;amp;query_hl=1&lt;/_url&gt;&lt;_volume&gt;52&lt;/_volume&gt;&lt;/Details&gt;&lt;Extra&gt;&lt;DBUID&gt;{2D36C000-C519-41AE-B995-BE02B1B14677}&lt;/DBUID&gt;&lt;/Extra&gt;&lt;/Item&gt;&lt;/References&gt;&lt;/Group&gt;&lt;/Citation&gt;_x000a_"/>
    <w:docVar w:name="NE.Ref{17D17BAC-80EB-402E-B06E-CD70C8871840}" w:val=" ADDIN NE.Ref.{17D17BAC-80EB-402E-B06E-CD70C8871840} ADDIN NE.Ref.{17D17BAC-80EB-402E-B06E-CD70C8871840}&lt;Citation&gt;&lt;Group&gt;&lt;References&gt;&lt;Item&gt;&lt;ID&gt;44&lt;/ID&gt;&lt;UID&gt;{5EB820D5-ED33-40AD-8C90-EDFC5A047966}&lt;/UID&gt;&lt;Title&gt;Population pharmacokinetics of tacrolimus in adult kidney transplant patients: impact of CYP3A5 genotype on starting dose&lt;/Title&gt;&lt;Template&gt;Journal Article&lt;/Template&gt;&lt;Star&gt;0&lt;/Star&gt;&lt;Tag&gt;0&lt;/Tag&gt;&lt;Author&gt;Bergmann, T K; Hennig, S; Barraclough, K A; Isbel, N M; Staatz, C E&lt;/Author&gt;&lt;Year&gt;2014&lt;/Year&gt;&lt;Details&gt;&lt;_accession_num&gt;24089074&lt;/_accession_num&gt;&lt;_author_adr&gt;*School of Pharmacy, University of Queensland, Brisbane, Australia; daggerDepartment of Pharmacology, Aarhus University, Aarhus, Denmark; and double  daggerDepartment of Nephrology, University of Queensland at the Princess Alexandra Hospital, Brisbane, Australia.&lt;/_author_adr&gt;&lt;_created&gt;60310612&lt;/_created&gt;&lt;_date&gt;2014-02-01&lt;/_date&gt;&lt;_date_display&gt;2014 Feb&lt;/_date_display&gt;&lt;_doi&gt;10.1097/FTD.0b013e31829f1ab8&lt;/_doi&gt;&lt;_issue&gt;1&lt;/_issue&gt;&lt;_journal&gt;Ther Drug Monit&lt;/_journal&gt;&lt;_keywords&gt;Adult; Alleles; Computer Simulation; Cytochrome P-450 CYP3A/*genetics; Dose-Response Relationship, Drug; Female; Genotype; Humans; Immunosuppressive Agents/administration &amp;amp; dosage/*pharmacokinetics; *Kidney Transplantation; Male; Middle Aged; *Models, Biological; Nonlinear Dynamics; Prospective Studies; Tacrolimus/administration &amp;amp; dosage/*pharmacokinetics&lt;/_keywords&gt;&lt;_language&gt;eng&lt;/_language&gt;&lt;_modified&gt;60310612&lt;/_modified&gt;&lt;_pages&gt;62-70&lt;/_pages&gt;&lt;_type_work&gt;Journal Article; Research Support, Non-U.S. Gov&amp;apos;t&lt;/_type_work&gt;&lt;_url&gt;http://www.ncbi.nlm.nih.gov/entrez/query.fcgi?cmd=Retrieve&amp;amp;db=pubmed&amp;amp;dopt=Abstract&amp;amp;list_uids=24089074&amp;amp;query_hl=1&lt;/_url&gt;&lt;_volume&gt;36&lt;/_volume&gt;&lt;/Details&gt;&lt;Extra&gt;&lt;DBUID&gt;{E89B2861-A49C-4FB2-B0CF-FBE1B6DF01D8}&lt;/DBUID&gt;&lt;/Extra&gt;&lt;/Item&gt;&lt;/References&gt;&lt;/Group&gt;&lt;/Citation&gt;_x000a_"/>
    <w:docVar w:name="NE.Ref{1D6BB70B-65BD-4AE8-B3A5-3C6A370CCA27}" w:val=" ADDIN NE.Ref.{1D6BB70B-65BD-4AE8-B3A5-3C6A370CCA27} ADDIN NE.Ref.{1D6BB70B-65BD-4AE8-B3A5-3C6A370CCA27}&lt;Citation&gt;&lt;Group&gt;&lt;References&gt;&lt;Item&gt;&lt;ID&gt;4877&lt;/ID&gt;&lt;UID&gt;{D7740237-43E7-4032-B29A-C2B700D2BFB2}&lt;/UID&gt;&lt;Title&gt;Comparative study of population pharmacokinetics upon switching of cyclosporine formulation from Sandimmune to Neoral in stable renal transplant patients&lt;/Title&gt;&lt;Template&gt;Journal Article&lt;/Template&gt;&lt;Star&gt;0&lt;/Star&gt;&lt;Tag&gt;1&lt;/Tag&gt;&lt;Author&gt;Yoshida, K; Kimura, T; Hamada, Y; Saito, T; Endo, T; Baba, S; Shimada, S&lt;/Author&gt;&lt;Year&gt;2001&lt;/Year&gt;&lt;Details&gt;&lt;_accession_num&gt;11750351&lt;/_accession_num&gt;&lt;_author_adr&gt;Department of Urology, Kitasato University Hospital, Kitasato, Kanagawa, Japan.&lt;/_author_adr&gt;&lt;_created&gt;59910731&lt;/_created&gt;&lt;_date&gt;2001-11-01&lt;/_date&gt;&lt;_date_display&gt;2001 Nov-Dec&lt;/_date_display&gt;&lt;_issue&gt;7-8&lt;/_issue&gt;&lt;_journal&gt;Transplant Proc&lt;/_journal&gt;&lt;_keywords&gt;Adult; Alanine Transaminase/blood; Aspartate Aminotransferases/blood; Blood Urea Nitrogen; Creatinine/blood; Cyclosporine/*pharmacokinetics/therapeutic use; Female; Humans; Immunosuppressive Agents/pharmacokinetics/therapeutic use; Kidney Transplantation/*immunology/physiology; Male; Metabolic Clearance Rate; Models, Biological&lt;/_keywords&gt;&lt;_language&gt;eng&lt;/_language&gt;&lt;_modified&gt;59910731&lt;/_modified&gt;&lt;_pages&gt;3146-7&lt;/_pages&gt;&lt;_type_work&gt;Comparative Study; Journal Article&lt;/_type_work&gt;&lt;_url&gt;http://www.ncbi.nlm.nih.gov/entrez/query.fcgi?cmd=Retrieve&amp;amp;db=pubmed&amp;amp;dopt=Abstract&amp;amp;list_uids=11750351&amp;amp;query_hl=1&lt;/_url&gt;&lt;_volume&gt;33&lt;/_volume&gt;&lt;/Details&gt;&lt;Extra&gt;&lt;DBUID&gt;{F996A737-C001-47E9-B66B-C55C93D36E73}&lt;/DBUID&gt;&lt;/Extra&gt;&lt;/Item&gt;&lt;/References&gt;&lt;/Group&gt;&lt;/Citation&gt;_x000a_"/>
    <w:docVar w:name="NE.Ref{1FBA70B4-903F-4187-8C93-81A84F73434C}" w:val=" ADDIN NE.Ref.{1FBA70B4-903F-4187-8C93-81A84F73434C} ADDIN NE.Ref.{1FBA70B4-903F-4187-8C93-81A84F73434C}&lt;Citation&gt;&lt;Group&gt;&lt;References&gt;&lt;Item&gt;&lt;ID&gt;104&lt;/ID&gt;&lt;UID&gt;{21C230C0-E40C-4117-8CFD-321ACAB34B44}&lt;/UID&gt;&lt;Title&gt;Effects of CYP3A4 and CYP3A5 polymorphisms on tacrolimus pharmacokinetics in Chinese adult renal transplant recipients: a population pharmacokinetic analysis&lt;/Title&gt;&lt;Template&gt;Journal Article&lt;/Template&gt;&lt;Star&gt;0&lt;/Star&gt;&lt;Tag&gt;0&lt;/Tag&gt;&lt;Author&gt;Zuo, X C; Ng, C M; Barrett, J S; Luo, A J; Zhang, B K; Deng, C H; Xi, L Y; Cheng, K; Ming, Y Z; Yang, G P; Pei, Q; Zhu, L J; Yuan, H; Liao, H Q; Ding, J J; Wu, D; Zhou, Y N; Jing, N N; Huang, Z J&lt;/Author&gt;&lt;Year&gt;2013&lt;/Year&gt;&lt;Details&gt;&lt;_accession_num&gt;23459029&lt;/_accession_num&gt;&lt;_author_adr&gt;Clinical Pharmacy and Pharmacology Research Institute, The Third Xiangya Hospital of Central South University, Beijing, China.&lt;/_author_adr&gt;&lt;_bibtex_key&gt;ZuoNg-104&lt;/_bibtex_key&gt;&lt;_created&gt;59824621&lt;/_created&gt;&lt;_date&gt;2013-05-01&lt;/_date&gt;&lt;_date_display&gt;2013 May&lt;/_date_display&gt;&lt;_doi&gt;10.1097/FPC.0b013e32835fcbb6&lt;/_doi&gt;&lt;_issue&gt;5&lt;/_issue&gt;&lt;_journal&gt;Pharmacogenet Genomics&lt;/_journal&gt;&lt;_keywords&gt;Adolescent; Adult; Aged; Alleles; China; Cytochrome P-450 CYP3A/*genetics; Female; Genotype; Graft Rejection/drug therapy/*genetics; Hematocrit; Humans; Immunosuppressive Agents/administration &amp;amp; dosage/pharmacokinetics; Kidney/drug effects/immunology/pathology; *Kidney Transplantation; Male; Metabolic Clearance Rate/drug effects/genetics; Middle Aged; Polymorphism, Genetic; Tacrolimus/*administration &amp;amp; dosage/pharmacokinetics&lt;/_keywords&gt;&lt;_language&gt;eng&lt;/_language&gt;&lt;_modified&gt;59824621&lt;/_modified&gt;&lt;_pages&gt;251-61&lt;/_pages&gt;&lt;_type_work&gt;Journal Article; Research Support, Non-U.S. Gov&amp;apos;t&lt;/_type_work&gt;&lt;_url&gt;http://www.ncbi.nlm.nih.gov/entrez/query.fcgi?cmd=Retrieve&amp;amp;db=pubmed&amp;amp;dopt=Abstract&amp;amp;list_uids=23459029&amp;amp;query_hl=1&lt;/_url&gt;&lt;_volume&gt;23&lt;/_volume&gt;&lt;/Details&gt;&lt;Extra&gt;&lt;DBUID&gt;{2D36C000-C519-41AE-B995-BE02B1B14677}&lt;/DBUID&gt;&lt;/Extra&gt;&lt;/Item&gt;&lt;/References&gt;&lt;/Group&gt;&lt;/Citation&gt;_x000a_"/>
    <w:docVar w:name="NE.Ref{22333589-0FED-415B-9794-AF485DAC0D10}" w:val=" ADDIN NE.Ref.{22333589-0FED-415B-9794-AF485DAC0D10} ADDIN NE.Ref.{22333589-0FED-415B-9794-AF485DAC0D10}&lt;Citation&gt;&lt;Group&gt;&lt;References&gt;&lt;Item&gt;&lt;ID&gt;4814&lt;/ID&gt;&lt;UID&gt;{921A2C13-8CCF-4CC7-88F5-FC87A36004FE}&lt;/UID&gt;&lt;Title&gt;肾移植患者术后口服环孢素A的群体药动学研究&lt;/Title&gt;&lt;Template&gt;Journal Article&lt;/Template&gt;&lt;Star&gt;0&lt;/Star&gt;&lt;Tag&gt;1&lt;/Tag&gt;&lt;Author&gt;周慧; 张瑞麟; 李忠东; 李俊&lt;/Author&gt;&lt;Year&gt;2011&lt;/Year&gt;&lt;Details&gt;&lt;_author_adr&gt;空军总医院药学部;安徽医科大学药学院;&lt;/_author_adr&gt;&lt;_created&gt;59910694&lt;/_created&gt;&lt;_db_provider&gt;CNKI&lt;/_db_provider&gt;&lt;_isbn&gt;1001-1978&lt;/_isbn&gt;&lt;_issue&gt;03&lt;/_issue&gt;&lt;_journal&gt;中国药理学通报&lt;/_journal&gt;&lt;_keywords&gt;环孢素A;群体药代动力学;NONMEM;肾移植;个体化给药;治疗药物监测&lt;/_keywords&gt;&lt;_modified&gt;59910694&lt;/_modified&gt;&lt;_pages&gt;431-435&lt;/_pages&gt;&lt;/Details&gt;&lt;Extra&gt;&lt;DBUID&gt;{F996A737-C001-47E9-B66B-C55C93D36E73}&lt;/DBUID&gt;&lt;/Extra&gt;&lt;/Item&gt;&lt;/References&gt;&lt;/Group&gt;&lt;/Citation&gt;_x000a_"/>
    <w:docVar w:name="NE.Ref{2EF39512-4EC2-46A5-A4F2-7BE1C62A392D}" w:val=" ADDIN NE.Ref.{2EF39512-4EC2-46A5-A4F2-7BE1C62A392D} ADDIN NE.Ref.{2EF39512-4EC2-46A5-A4F2-7BE1C62A392D}&lt;Citation&gt;&lt;Group&gt;&lt;References&gt;&lt;Item&gt;&lt;ID&gt;4849&lt;/ID&gt;&lt;UID&gt;{7AC0BF1E-2855-43F2-942F-0E04E309DEE8}&lt;/UID&gt;&lt;Title&gt;Population pharmacokinetic study of cyclosporine in Chinese renal transplant recipients&lt;/Title&gt;&lt;Template&gt;Journal Article&lt;/Template&gt;&lt;Star&gt;0&lt;/Star&gt;&lt;Tag&gt;1&lt;/Tag&gt;&lt;Author&gt;Chen, B; Zhang, W; Gu, Z; Li, J; Zhang, Y; Cai, W&lt;/Author&gt;&lt;Year&gt;2011&lt;/Year&gt;&lt;Details&gt;&lt;_accession_num&gt;21161198&lt;/_accession_num&gt;&lt;_author_adr&gt;Department of Pharmacy, Ruijin Hospital, Jiaotong University School of Medicine,  Shanghai, People&amp;apos;s Republic of China.&lt;/_author_adr&gt;&lt;_created&gt;59910731&lt;/_created&gt;&lt;_date&gt;2011-06-01&lt;/_date&gt;&lt;_date_display&gt;2011 Jun&lt;/_date_display&gt;&lt;_doi&gt;10.1007/s00228-010-0959-2&lt;/_doi&gt;&lt;_issue&gt;6&lt;/_issue&gt;&lt;_journal&gt;Eur J Clin Pharmacol&lt;/_journal&gt;&lt;_keywords&gt;Adult; Asian Continental Ancestry Group/genetics; Cyclosporine/*pharmacokinetics/therapeutic use; Cytochrome P-450 CYP3A/physiology; *Drug Monitoring; Female; Gene Frequency; Genotype; Haplotypes; Humans; Immunosuppressive Agents/*pharmacokinetics/therapeutic use; Kidney; Kidney Transplantation/*physiology; Male; Middle Aged; Models, Theoretical; P-Glycoprotein/physiology; Polymorphism, Single Nucleotide; Young Adult&lt;/_keywords&gt;&lt;_language&gt;eng&lt;/_language&gt;&lt;_modified&gt;59910731&lt;/_modified&gt;&lt;_pages&gt;601-12&lt;/_pages&gt;&lt;_type_work&gt;Journal Article; Research Support, Non-U.S. Gov&amp;apos;t&lt;/_type_work&gt;&lt;_url&gt;http://www.ncbi.nlm.nih.gov/entrez/query.fcgi?cmd=Retrieve&amp;amp;db=pubmed&amp;amp;dopt=Abstract&amp;amp;list_uids=21161198&amp;amp;query_hl=1&lt;/_url&gt;&lt;_volume&gt;67&lt;/_volume&gt;&lt;/Details&gt;&lt;Extra&gt;&lt;DBUID&gt;{F996A737-C001-47E9-B66B-C55C93D36E73}&lt;/DBUID&gt;&lt;/Extra&gt;&lt;/Item&gt;&lt;/References&gt;&lt;/Group&gt;&lt;/Citation&gt;_x000a_"/>
    <w:docVar w:name="NE.Ref{39FB46ED-0026-4FAB-B84E-C4F30D158EAF}" w:val=" ADDIN NE.Ref.{39FB46ED-0026-4FAB-B84E-C4F30D158EAF}&lt;Citation&gt;&lt;Group&gt;&lt;References&gt;&lt;Item&gt;&lt;ID&gt;364&lt;/ID&gt;&lt;UID&gt;{85CAC1D7-AE18-46BC-8FEC-42D5BA5BE278}&lt;/UID&gt;&lt;Title&gt;Importance of hematocrit for a tacrolimus target concentration strategy&lt;/Title&gt;&lt;Template&gt;Journal Article&lt;/Template&gt;&lt;Star&gt;0&lt;/Star&gt;&lt;Tag&gt;0&lt;/Tag&gt;&lt;Author&gt;Storset, E; Holford, N; Midtvedt, K; Bremer, S; Bergan, S; Asberg, A&lt;/Author&gt;&lt;Year&gt;2014&lt;/Year&gt;&lt;Details&gt;&lt;_accession_num&gt;24071959&lt;/_accession_num&gt;&lt;_author_adr&gt;Department of Transplant Medicine, Oslo University Hospital, Rikshospitalet, Oslo, Norway, elisabet.storset@gmail.com.&lt;/_author_adr&gt;&lt;_created&gt;60340200&lt;/_created&gt;&lt;_date&gt;2014-01-01&lt;/_date&gt;&lt;_date_display&gt;2014 Jan&lt;/_date_display&gt;&lt;_doi&gt;10.1007/s00228-013-1584-7&lt;/_doi&gt;&lt;_issue&gt;1&lt;/_issue&gt;&lt;_journal&gt;Eur J Clin Pharmacol&lt;/_journal&gt;&lt;_keywords&gt;Adult; Aged; Biological Availability; Cytochrome P-450 CYP3A/*genetics; Female; Genotype; *Hematocrit; Humans; Immunosuppressive Agents/administration &amp;amp; dosage/blood/*pharmacokinetics; *Kidney Transplantation; Male; Middle Aged; *Models, Biological; Tacrolimus/administration &amp;amp; dosage/blood/*pharmacokinetics; Young Adult&lt;/_keywords&gt;&lt;_language&gt;eng&lt;/_language&gt;&lt;_modified&gt;60340200&lt;/_modified&gt;&lt;_pages&gt;65-77&lt;/_pages&gt;&lt;_type_work&gt;Journal Article; Research Support, Non-U.S. Gov&amp;apos;t&lt;/_type_work&gt;&lt;_url&gt;http://www.ncbi.nlm.nih.gov/entrez/query.fcgi?cmd=Retrieve&amp;amp;db=pubmed&amp;amp;dopt=Abstract&amp;amp;list_uids=24071959&amp;amp;query_hl=1&lt;/_url&gt;&lt;_volume&gt;70&lt;/_volume&gt;&lt;/Details&gt;&lt;Extra&gt;&lt;DBUID&gt;{2D36C000-C519-41AE-B995-BE02B1B14677}&lt;/DBUID&gt;&lt;/Extra&gt;&lt;/Item&gt;&lt;/References&gt;&lt;/Group&gt;&lt;/Citation&gt;_x000a_"/>
    <w:docVar w:name="NE.Ref{44805407-37D8-4F1E-8547-CABAE48363A3}" w:val=" ADDIN NE.Ref.{44805407-37D8-4F1E-8547-CABAE48363A3} ADDIN NE.Ref.{44805407-37D8-4F1E-8547-CABAE48363A3}&lt;Citation&gt;&lt;Group&gt;&lt;References&gt;&lt;Item&gt;&lt;ID&gt;55&lt;/ID&gt;&lt;UID&gt;{E6B801A6-0E96-43B1-A69A-E76C8DE3BDE6}&lt;/UID&gt;&lt;Title&gt;Population pharmacokinetic model and Bayesian estimator for two tacrolimus formulations--twice daily Prograf and once daily Advagraf&lt;/Title&gt;&lt;Template&gt;Journal Article&lt;/Template&gt;&lt;Star&gt;0&lt;/Star&gt;&lt;Tag&gt;0&lt;/Tag&gt;&lt;Author&gt;Woillard, J B; de Winter, B C; Kamar, N; Marquet, P; Rostaing, L; Rousseau, A&lt;/Author&gt;&lt;Year&gt;2011&lt;/Year&gt;&lt;Details&gt;&lt;_accession_num&gt;21284698&lt;/_accession_num&gt;&lt;_author_adr&gt;INSERM, UMR S-850, Limoges Department of Nephrology-Dialysis and Multi-Organ Transplantation, University Hospital, Toulouse, France.&lt;/_author_adr&gt;&lt;_created&gt;60310612&lt;/_created&gt;&lt;_date&gt;2011-03-01&lt;/_date&gt;&lt;_date_display&gt;2011 Mar&lt;/_date_display&gt;&lt;_doi&gt;10.1111/j.1365-2125.2010.03837.x&lt;/_doi&gt;&lt;_issue&gt;3&lt;/_issue&gt;&lt;_journal&gt;Br J Clin Pharmacol&lt;/_journal&gt;&lt;_keywords&gt;Adolescent; Adult; Aged; Area Under Curve; Bayes Theorem; Cytochrome P-450 Enzyme System/genetics; Delayed-Action Preparations/*administration &amp;amp; dosage; Dose-Response Relationship, Drug; Drug Administration Schedule; Female; Genotype; Humans; Immunosuppressive Agents/*administration &amp;amp; dosage/pharmacokinetics; Kidney Transplantation/*immunology; Male; Middle Aged; Models, Biological; Polymorphism, Single Nucleotide; Renal Insufficiency; Tacrolimus/*administration &amp;amp; dosage/pharmacokinetics; Young Adult&lt;/_keywords&gt;&lt;_language&gt;eng&lt;/_language&gt;&lt;_modified&gt;60310612&lt;/_modified&gt;&lt;_ori_publication&gt;(c) 2011 The Authors. British Journal of Clinical Pharmacology (c) 2011 The_x000a_      British Pharmacological Society.&lt;/_ori_publication&gt;&lt;_pages&gt;391-402&lt;/_pages&gt;&lt;_type_work&gt;Journal Article; Research Support, Non-U.S. Gov&amp;apos;t&lt;/_type_work&gt;&lt;_url&gt;http://www.ncbi.nlm.nih.gov/entrez/query.fcgi?cmd=Retrieve&amp;amp;db=pubmed&amp;amp;dopt=Abstract&amp;amp;list_uids=21284698&amp;amp;query_hl=1&lt;/_url&gt;&lt;_volume&gt;71&lt;/_volume&gt;&lt;/Details&gt;&lt;Extra&gt;&lt;DBUID&gt;{E89B2861-A49C-4FB2-B0CF-FBE1B6DF01D8}&lt;/DBUID&gt;&lt;/Extra&gt;&lt;/Item&gt;&lt;/References&gt;&lt;/Group&gt;&lt;/Citation&gt;_x000a_"/>
    <w:docVar w:name="NE.Ref{53FE931D-25C7-4B13-946C-EED1AB3D44F3}" w:val=" ADDIN NE.Ref.{53FE931D-25C7-4B13-946C-EED1AB3D44F3}&lt;Citation&gt;&lt;Group&gt;&lt;References&gt;&lt;Item&gt;&lt;ID&gt;177&lt;/ID&gt;&lt;UID&gt;{C42600D8-F9F0-4AA9-A253-6D5B400E93CB}&lt;/UID&gt;&lt;Title&gt;Population pharmacokinetics of tacrolimus in kidney transplant patients&lt;/Title&gt;&lt;Template&gt;Journal Article&lt;/Template&gt;&lt;Star&gt;0&lt;/Star&gt;&lt;Tag&gt;0&lt;/Tag&gt;&lt;Author&gt;Velickovic-Radovanovic, R; Catic-Djordjevic, A; Milovanovic, J R; Djordjevic, V; Paunovic, G; Jankovic, S M&lt;/Author&gt;&lt;Year&gt;2010&lt;/Year&gt;&lt;Details&gt;&lt;_accession_num&gt;20497746&lt;/_accession_num&gt;&lt;_author_adr&gt;Pharmacy Department, Medical Faculty, University of Nis, Kragujevac, Serbia.&lt;/_author_adr&gt;&lt;_created&gt;59825989&lt;/_created&gt;&lt;_date&gt;2010-06-01&lt;/_date&gt;&lt;_date_display&gt;2010 Jun&lt;/_date_display&gt;&lt;_issue&gt;6&lt;/_issue&gt;&lt;_journal&gt;Int J Clin Pharmacol Ther&lt;/_journal&gt;&lt;_keywords&gt;Adult; Dose-Response Relationship, Drug; Drug Interactions; Female; Glucocorticoids/administration &amp;amp; dosage/pharmacology; Humans; Immunosuppressive Agents/administration &amp;amp; dosage/*pharmacokinetics; *Kidney Transplantation; Male; Middle Aged; Nonlinear Dynamics; Prednisone/administration &amp;amp; dosage/pharmacology; Retrospective Studies; Serbia; Tacrolimus/administration &amp;amp; dosage/*pharmacokinetics&lt;/_keywords&gt;&lt;_language&gt;eng&lt;/_language&gt;&lt;_modified&gt;59825989&lt;/_modified&gt;&lt;_pages&gt;375-82&lt;/_pages&gt;&lt;_type_work&gt;Journal Article; Research Support, Non-U.S. Gov&amp;apos;t; Validation Studies&lt;/_type_work&gt;&lt;_url&gt;http://www.ncbi.nlm.nih.gov/entrez/query.fcgi?cmd=Retrieve&amp;amp;db=pubmed&amp;amp;dopt=Abstract&amp;amp;list_uids=20497746&amp;amp;query_hl=1&lt;/_url&gt;&lt;_volume&gt;48&lt;/_volume&gt;&lt;/Details&gt;&lt;Extra&gt;&lt;DBUID&gt;{2D36C000-C519-41AE-B995-BE02B1B14677}&lt;/DBUID&gt;&lt;/Extra&gt;&lt;/Item&gt;&lt;/References&gt;&lt;/Group&gt;&lt;/Citation&gt;_x000a_"/>
    <w:docVar w:name="NE.Ref{763697E0-E3CE-48D3-8308-FABC33E0E744}" w:val=" ADDIN NE.Ref.{763697E0-E3CE-48D3-8308-FABC33E0E744}&lt;Citation&gt;&lt;Group&gt;&lt;References&gt;&lt;Item&gt;&lt;ID&gt;41&lt;/ID&gt;&lt;UID&gt;{E0AABB41-2940-4169-B477-409720C9416A}&lt;/UID&gt;&lt;Title&gt;Population pharmacokinetic-pharmacogenetic model of tacrolimus in the early period after kidney transplantation&lt;/Title&gt;&lt;Template&gt;Journal Article&lt;/Template&gt;&lt;Star&gt;0&lt;/Star&gt;&lt;Tag&gt;0&lt;/Tag&gt;&lt;Author&gt;Han, N; Ha, S; Yun, H Y; Kim, M G; Min, S I; Ha, J; Lee, J I; Oh, J M; Kim, I W&lt;/Author&gt;&lt;Year&gt;2014&lt;/Year&gt;&lt;Details&gt;&lt;_accession_num&gt;24238261&lt;/_accession_num&gt;&lt;_author_adr&gt;Clinical Pharmacy and Research Institute of Pharmaceutical Sciences, Seoul National University, Seoul, Korea.&lt;/_author_adr&gt;&lt;_created&gt;60310612&lt;/_created&gt;&lt;_date&gt;2014-05-01&lt;/_date&gt;&lt;_date_display&gt;2014 May&lt;/_date_display&gt;&lt;_doi&gt;10.1111/bcpt.12176&lt;/_doi&gt;&lt;_issue&gt;5&lt;/_issue&gt;&lt;_journal&gt;Basic Clin Pharmacol Toxicol&lt;/_journal&gt;&lt;_language&gt;eng&lt;/_language&gt;&lt;_modified&gt;60310612&lt;/_modified&gt;&lt;_ori_publication&gt;(c) 2013 Nordic Association for the Publication of BCPT (former Nordic_x000a_      Pharmacological Society).&lt;/_ori_publication&gt;&lt;_pages&gt;400-6&lt;/_pages&gt;&lt;_type_work&gt;Journal Article; Research Support, Non-U.S. Gov&amp;apos;t&lt;/_type_work&gt;&lt;_url&gt;http://www.ncbi.nlm.nih.gov/entrez/query.fcgi?cmd=Retrieve&amp;amp;db=pubmed&amp;amp;dopt=Abstract&amp;amp;list_uids=24238261&amp;amp;query_hl=1&lt;/_url&gt;&lt;_volume&gt;114&lt;/_volume&gt;&lt;/Details&gt;&lt;Extra&gt;&lt;DBUID&gt;{E89B2861-A49C-4FB2-B0CF-FBE1B6DF01D8}&lt;/DBUID&gt;&lt;/Extra&gt;&lt;/Item&gt;&lt;/References&gt;&lt;/Group&gt;&lt;/Citation&gt;_x000a_"/>
    <w:docVar w:name="NE.Ref{7652F977-4208-4B5E-907B-D4518114EF8D}" w:val=" ADDIN NE.Ref.{7652F977-4208-4B5E-907B-D4518114EF8D} ADDIN NE.Ref.{7652F977-4208-4B5E-907B-D4518114EF8D}&lt;Citation&gt;&lt;Group&gt;&lt;References&gt;&lt;Item&gt;&lt;ID&gt;364&lt;/ID&gt;&lt;UID&gt;{85CAC1D7-AE18-46BC-8FEC-42D5BA5BE278}&lt;/UID&gt;&lt;Title&gt;Importance of hematocrit for a tacrolimus target concentration strategy&lt;/Title&gt;&lt;Template&gt;Journal Article&lt;/Template&gt;&lt;Star&gt;0&lt;/Star&gt;&lt;Tag&gt;0&lt;/Tag&gt;&lt;Author&gt;Storset, E; Holford, N; Midtvedt, K; Bremer, S; Bergan, S; Asberg, A&lt;/Author&gt;&lt;Year&gt;2014&lt;/Year&gt;&lt;Details&gt;&lt;_accession_num&gt;24071959&lt;/_accession_num&gt;&lt;_author_adr&gt;Department of Transplant Medicine, Oslo University Hospital, Rikshospitalet, Oslo, Norway, elisabet.storset@gmail.com.&lt;/_author_adr&gt;&lt;_created&gt;60340200&lt;/_created&gt;&lt;_date&gt;2014-01-01&lt;/_date&gt;&lt;_date_display&gt;2014 Jan&lt;/_date_display&gt;&lt;_doi&gt;10.1007/s00228-013-1584-7&lt;/_doi&gt;&lt;_issue&gt;1&lt;/_issue&gt;&lt;_journal&gt;Eur J Clin Pharmacol&lt;/_journal&gt;&lt;_keywords&gt;Adult; Aged; Biological Availability; Cytochrome P-450 CYP3A/*genetics; Female; Genotype; *Hematocrit; Humans; Immunosuppressive Agents/administration &amp;amp; dosage/blood/*pharmacokinetics; *Kidney Transplantation; Male; Middle Aged; *Models, Biological; Tacrolimus/administration &amp;amp; dosage/blood/*pharmacokinetics; Young Adult&lt;/_keywords&gt;&lt;_language&gt;eng&lt;/_language&gt;&lt;_modified&gt;60340200&lt;/_modified&gt;&lt;_pages&gt;65-77&lt;/_pages&gt;&lt;_type_work&gt;Journal Article; Research Support, Non-U.S. Gov&amp;apos;t&lt;/_type_work&gt;&lt;_url&gt;http://www.ncbi.nlm.nih.gov/entrez/query.fcgi?cmd=Retrieve&amp;amp;db=pubmed&amp;amp;dopt=Abstract&amp;amp;list_uids=24071959&amp;amp;query_hl=1&lt;/_url&gt;&lt;_volume&gt;70&lt;/_volume&gt;&lt;/Details&gt;&lt;Extra&gt;&lt;DBUID&gt;{2D36C000-C519-41AE-B995-BE02B1B14677}&lt;/DBUID&gt;&lt;/Extra&gt;&lt;/Item&gt;&lt;/References&gt;&lt;/Group&gt;&lt;/Citation&gt;_x000a_"/>
    <w:docVar w:name="NE.Ref{79DA665D-FDDB-45DB-8488-9A182BFBEAFB}" w:val=" ADDIN NE.Ref.{79DA665D-FDDB-45DB-8488-9A182BFBEAFB}&lt;Citation&gt;&lt;Group&gt;&lt;References&gt;&lt;Item&gt;&lt;ID&gt;145&lt;/ID&gt;&lt;UID&gt;{5844D005-38C1-436A-A5EF-47399E6B4659}&lt;/UID&gt;&lt;Title&gt;Population pharmacokinetics and bioavailability of tacrolimus in kidney transplant patients&lt;/Title&gt;&lt;Template&gt;Journal Article&lt;/Template&gt;&lt;Star&gt;1&lt;/Star&gt;&lt;Tag&gt;0&lt;/Tag&gt;&lt;Author&gt;Antignac, M; Barrou, B; Farinotti, R; Lechat, P; Urien, S&lt;/Author&gt;&lt;Year&gt;2007&lt;/Year&gt;&lt;Details&gt;&lt;_accession_num&gt;17425625&lt;/_accession_num&gt;&lt;_author_adr&gt;Pharmacy Department, Pitie Salpetriere Hospital, AP HP-47 Bd de l&amp;apos;hopital, 75013  Paris, France. marie.antignac@psl.ap-hop-paris.fr&lt;/_author_adr&gt;&lt;_bibtex_key&gt;AntignacBarrou-145&lt;/_bibtex_key&gt;&lt;_created&gt;59824621&lt;/_created&gt;&lt;_date&gt;2007-12-01&lt;/_date&gt;&lt;_date_display&gt;2007 Dec&lt;/_date_display&gt;&lt;_doi&gt;10.1111/j.1365-2125.2007.02895.x&lt;/_doi&gt;&lt;_issue&gt;6&lt;/_issue&gt;&lt;_journal&gt;Br J Clin Pharmacol&lt;/_journal&gt;&lt;_keywords&gt;Adolescent; Adult; Aged; Biological Availability; Cohort Studies; Female; Humans; *Kidney Transplantation; Male; Metabolic Clearance Rate/drug effects/physiology; Middle Aged; Retrospective Studies; Tacrolimus/blood/*pharmacokinetics&lt;/_keywords&gt;&lt;_language&gt;eng&lt;/_language&gt;&lt;_modified&gt;59824621&lt;/_modified&gt;&lt;_pages&gt;750-7&lt;/_pages&gt;&lt;_type_work&gt;Comparative Study; Journal Article&lt;/_type_work&gt;&lt;_url&gt;http://www.ncbi.nlm.nih.gov/entrez/query.fcgi?cmd=Retrieve&amp;amp;db=pubmed&amp;amp;dopt=Abstract&amp;amp;list_uids=17425625&amp;amp;query_hl=1&lt;/_url&gt;&lt;_volume&gt;64&lt;/_volume&gt;&lt;/Details&gt;&lt;Extra&gt;&lt;DBUID&gt;{2D36C000-C519-41AE-B995-BE02B1B14677}&lt;/DBUID&gt;&lt;/Extra&gt;&lt;/Item&gt;&lt;/References&gt;&lt;/Group&gt;&lt;/Citation&gt;_x000a_"/>
    <w:docVar w:name="NE.Ref{7BE33615-EA62-42DC-9608-717689458F7D}" w:val=" ADDIN NE.Ref.{7BE33615-EA62-42DC-9608-717689458F7D} ADDIN NE.Ref.{7BE33615-EA62-42DC-9608-717689458F7D}&lt;Citation&gt;&lt;Group&gt;&lt;References&gt;&lt;Item&gt;&lt;ID&gt;4871&lt;/ID&gt;&lt;UID&gt;{09A1CC0F-CCF2-462F-BF63-7182B490BD3D}&lt;/UID&gt;&lt;Title&gt;Bayesian estimation of cyclosporin exposure for routine therapeutic drug monitoring in kidney transplant patients&lt;/Title&gt;&lt;Template&gt;Journal Article&lt;/Template&gt;&lt;Star&gt;0&lt;/Star&gt;&lt;Tag&gt;1&lt;/Tag&gt;&lt;Author&gt;Bourgoin, H; Paintaud, G; Buchler, M; Lebranchu, Y; Autret-Leca, E; Mentre, F; Le Guellec, C&lt;/Author&gt;&lt;Year&gt;2005&lt;/Year&gt;&lt;Details&gt;&lt;_accession_num&gt;15606436&lt;/_accession_num&gt;&lt;_author_adr&gt;Department of Pharmacology, University Hospital of Tours, 2 boulevard Tonnelle, 37044 Tours cedex 9, France.&lt;/_author_adr&gt;&lt;_created&gt;59910731&lt;/_created&gt;&lt;_date&gt;2005-01-01&lt;/_date&gt;&lt;_date_display&gt;2005 Jan&lt;/_date_display&gt;&lt;_doi&gt;10.1111/j.1365-2125.2005.02200.x&lt;/_doi&gt;&lt;_issue&gt;1&lt;/_issue&gt;&lt;_journal&gt;Br J Clin Pharmacol&lt;/_journal&gt;&lt;_keywords&gt;Adult; Aged; Aged, 80 and over; Area Under Curve; Bayes Theorem; Cyclosporine/*pharmacokinetics; Dose-Response Relationship, Drug; Female; Humans; Immunosuppressive Agents/*pharmacokinetics; *Kidney Transplantation; Male; Middle Aged; Prospective Studies&lt;/_keywords&gt;&lt;_language&gt;eng&lt;/_language&gt;&lt;_modified&gt;59910731&lt;/_modified&gt;&lt;_pages&gt;18-27&lt;/_pages&gt;&lt;_type_work&gt;Journal Article; Multicenter Study; Research Support, Non-U.S. Gov&amp;apos;t&lt;/_type_work&gt;&lt;_url&gt;http://www.ncbi.nlm.nih.gov/entrez/query.fcgi?cmd=Retrieve&amp;amp;db=pubmed&amp;amp;dopt=Abstract&amp;amp;list_uids=15606436&amp;amp;query_hl=1&lt;/_url&gt;&lt;_volume&gt;59&lt;/_volume&gt;&lt;/Details&gt;&lt;Extra&gt;&lt;DBUID&gt;{F996A737-C001-47E9-B66B-C55C93D36E73}&lt;/DBUID&gt;&lt;/Extra&gt;&lt;/Item&gt;&lt;/References&gt;&lt;/Group&gt;&lt;/Citation&gt;_x000a_"/>
    <w:docVar w:name="NE.Ref{7F91CD56-1F15-4BCD-8ED4-9CCB8C5BD263}" w:val=" ADDIN NE.Ref.{7F91CD56-1F15-4BCD-8ED4-9CCB8C5BD263} ADDIN NE.Ref.{7F91CD56-1F15-4BCD-8ED4-9CCB8C5BD263}&lt;Citation&gt;&lt;Group&gt;&lt;References&gt;&lt;Item&gt;&lt;ID&gt;4812&lt;/ID&gt;&lt;UID&gt;{951CFC9D-12B9-4D39-8799-6A72D0A91738}&lt;/UID&gt;&lt;Title&gt;非线性混合效应模型法估算肾移植患者环孢素A的相对清除率&lt;/Title&gt;&lt;Template&gt;Journal Article&lt;/Template&gt;&lt;Star&gt;0&lt;/Star&gt;&lt;Tag&gt;1&lt;/Tag&gt;&lt;Author&gt;梁蔚婷; 李云和; 任斌&lt;/Author&gt;&lt;Year&gt;2005&lt;/Year&gt;&lt;Details&gt;&lt;_author_adr&gt;中山大学附属肿瘤医院,中山大学附属肿瘤医院,中山大学附属第一医院 广东广州510060_x000d__x000a__x000d__x000a__x000d__x000a__x000d__x000a__x000d__x000a__x000d__x000a__x000d__x000a__x000d__x000a_,广东广州510060_x000d__x000a__x000d__x000a__x000d__x000a__x000d__x000a__x000d__x000a__x000d__x000a__x000d__x000a__x000d__x000a_,广东广州510080&lt;/_author_adr&gt;&lt;_created&gt;59910694&lt;/_created&gt;&lt;_db_provider&gt;CNKI&lt;/_db_provider&gt;&lt;_isbn&gt;1001-5213&lt;/_isbn&gt;&lt;_issue&gt;05&lt;/_issue&gt;&lt;_journal&gt;中国医院药学杂志&lt;/_journal&gt;&lt;_keywords&gt;环孢素A;荧光偏振免疫法;肌酐清除率;非线性混合效应模型&lt;/_keywords&gt;&lt;_modified&gt;59910694&lt;/_modified&gt;&lt;_pages&gt;422-424&lt;/_pages&gt;&lt;/Details&gt;&lt;Extra&gt;&lt;DBUID&gt;{F996A737-C001-47E9-B66B-C55C93D36E73}&lt;/DBUID&gt;&lt;/Extra&gt;&lt;/Item&gt;&lt;/References&gt;&lt;/Group&gt;&lt;/Citation&gt;_x000a_"/>
    <w:docVar w:name="NE.Ref{8075C625-6AE8-4153-829F-F5DB964D1237}" w:val=" ADDIN NE.Ref.{8075C625-6AE8-4153-829F-F5DB964D1237}&lt;Citation&gt;&lt;Group&gt;&lt;References&gt;&lt;Item&gt;&lt;ID&gt;74&lt;/ID&gt;&lt;UID&gt;{AFD387A4-29EF-44FC-9076-D90351932160}&lt;/UID&gt;&lt;Title&gt;Population pharmacokinetics of tacrolimus in adult kidney transplant recipients&lt;/Title&gt;&lt;Template&gt;Journal Article&lt;/Template&gt;&lt;Star&gt;0&lt;/Star&gt;&lt;Tag&gt;0&lt;/Tag&gt;&lt;Author&gt;Staatz, C E; Willis, C; Taylor, P J; Tett, S E&lt;/Author&gt;&lt;Year&gt;2002&lt;/Year&gt;&lt;Details&gt;&lt;_accessed&gt;60311181&lt;/_accessed&gt;&lt;_accession_num&gt;12496747&lt;/_accession_num&gt;&lt;_author_adr&gt;School of Pharmacy, University of Queensland, Brisbane, Australia. c.staatz@pharmacy.uq.edu.au&lt;/_author_adr&gt;&lt;_created&gt;60310612&lt;/_created&gt;&lt;_date&gt;2002-12-01&lt;/_date&gt;&lt;_date_display&gt;2002 Dec&lt;/_date_display&gt;&lt;_doi&gt;10.1067/mcp.2002.129304&lt;/_doi&gt;&lt;_issue&gt;6&lt;/_issue&gt;&lt;_journal&gt;Clin Pharmacol Ther&lt;/_journal&gt;&lt;_keywords&gt;Administration, Oral; Adolescent; Adrenal Cortex Hormones/administration &amp;amp; dosage; Adult; Aged; Bayes Theorem; Chromatography, Liquid; Creatinine/blood; Drug Administration Schedule; Drug Interactions; Drug Monitoring/methods/*standards; Female; Hematocrit; Humans; Immunosuppressive Agents/administration &amp;amp; dosage/blood/*pharmacokinetics; *Kidney Transplantation; Liver Function Tests; Male; Mass Spectrometry; Middle Aged; Predictive Value of Tests; Retrospective Studies; Tacrolimus/administration &amp;amp; dosage/blood/*pharmacokinetics&lt;/_keywords&gt;&lt;_language&gt;eng&lt;/_language&gt;&lt;_modified&gt;60310612&lt;/_modified&gt;&lt;_pages&gt;660-9&lt;/_pages&gt;&lt;_type_work&gt;Journal Article; Research Support, Non-U.S. Gov&amp;apos;t; Validation Studies&lt;/_type_work&gt;&lt;_url&gt;http://www.ncbi.nlm.nih.gov/entrez/query.fcgi?cmd=Retrieve&amp;amp;db=pubmed&amp;amp;dopt=Abstract&amp;amp;list_uids=12496747&amp;amp;query_hl=1&lt;/_url&gt;&lt;_volume&gt;72&lt;/_volume&gt;&lt;/Details&gt;&lt;Extra&gt;&lt;DBUID&gt;{E89B2861-A49C-4FB2-B0CF-FBE1B6DF01D8}&lt;/DBUID&gt;&lt;/Extra&gt;&lt;/Item&gt;&lt;/References&gt;&lt;/Group&gt;&lt;/Citation&gt;_x000a_"/>
    <w:docVar w:name="NE.Ref{9146742A-D75C-4D71-99A9-5EF81C56E33E}" w:val=" ADDIN NE.Ref.{9146742A-D75C-4D71-99A9-5EF81C56E33E} ADDIN NE.Ref.{9146742A-D75C-4D71-99A9-5EF81C56E33E}&lt;Citation&gt;&lt;Group&gt;&lt;References&gt;&lt;Item&gt;&lt;ID&gt;177&lt;/ID&gt;&lt;UID&gt;{C42600D8-F9F0-4AA9-A253-6D5B400E93CB}&lt;/UID&gt;&lt;Title&gt;Population pharmacokinetics of tacrolimus in kidney transplant patients&lt;/Title&gt;&lt;Template&gt;Journal Article&lt;/Template&gt;&lt;Star&gt;0&lt;/Star&gt;&lt;Tag&gt;0&lt;/Tag&gt;&lt;Author&gt;Velickovic-Radovanovic, R; Catic-Djordjevic, A; Milovanovic, J R; Djordjevic, V; Paunovic, G; Jankovic, S M&lt;/Author&gt;&lt;Year&gt;2010&lt;/Year&gt;&lt;Details&gt;&lt;_accession_num&gt;20497746&lt;/_accession_num&gt;&lt;_author_adr&gt;Pharmacy Department, Medical Faculty, University of Nis, Kragujevac, Serbia.&lt;/_author_adr&gt;&lt;_created&gt;59825989&lt;/_created&gt;&lt;_date&gt;2010-06-01&lt;/_date&gt;&lt;_date_display&gt;2010 Jun&lt;/_date_display&gt;&lt;_issue&gt;6&lt;/_issue&gt;&lt;_journal&gt;Int J Clin Pharmacol Ther&lt;/_journal&gt;&lt;_keywords&gt;Adult; Dose-Response Relationship, Drug; Drug Interactions; Female; Glucocorticoids/administration &amp;amp; dosage/pharmacology; Humans; Immunosuppressive Agents/administration &amp;amp; dosage/*pharmacokinetics; *Kidney Transplantation; Male; Middle Aged; Nonlinear Dynamics; Prednisone/administration &amp;amp; dosage/pharmacology; Retrospective Studies; Serbia; Tacrolimus/administration &amp;amp; dosage/*pharmacokinetics&lt;/_keywords&gt;&lt;_language&gt;eng&lt;/_language&gt;&lt;_modified&gt;59825989&lt;/_modified&gt;&lt;_pages&gt;375-82&lt;/_pages&gt;&lt;_type_work&gt;Journal Article; Research Support, Non-U.S. Gov&amp;apos;t; Validation Studies&lt;/_type_work&gt;&lt;_url&gt;http://www.ncbi.nlm.nih.gov/entrez/query.fcgi?cmd=Retrieve&amp;amp;db=pubmed&amp;amp;dopt=Abstract&amp;amp;list_uids=20497746&amp;amp;query_hl=1&lt;/_url&gt;&lt;_volume&gt;48&lt;/_volume&gt;&lt;/Details&gt;&lt;Extra&gt;&lt;DBUID&gt;{2D36C000-C519-41AE-B995-BE02B1B14677}&lt;/DBUID&gt;&lt;/Extra&gt;&lt;/Item&gt;&lt;/References&gt;&lt;/Group&gt;&lt;/Citation&gt;_x000a_"/>
    <w:docVar w:name="NE.Ref{91DAE3C3-F29E-48A4-A4DC-381A66780DD5}" w:val=" ADDIN NE.Ref.{91DAE3C3-F29E-48A4-A4DC-381A66780DD5}&lt;Citation&gt;&lt;Group&gt;&lt;References&gt;&lt;Item&gt;&lt;ID&gt;332&lt;/ID&gt;&lt;UID&gt;{180EAE08-5DC4-48F1-9BCE-CC6D971F1EC6}&lt;/UID&gt;&lt;Title&gt;Population pharmacokinetics and Bayesian estimation of tacrolimus exposure in renal transplant recipients on a new once-daily formulation&lt;/Title&gt;&lt;Template&gt;Journal Article&lt;/Template&gt;&lt;Star&gt;1&lt;/Star&gt;&lt;Tag&gt;0&lt;/Tag&gt;&lt;Author&gt;Benkali, K; Rostaing, L; Premaud, A; Woillard, J B; Saint-Marcoux, F; Urien, S; Kamar, N; Marquet, P; Rousseau, A&lt;/Author&gt;&lt;Year&gt;2010&lt;/Year&gt;&lt;Details&gt;&lt;_accession_num&gt;20818834&lt;/_accession_num&gt;&lt;_author_adr&gt;INSERM Unit 850, Limoges University and CHU Limoges, Limoges, France.&lt;/_author_adr&gt;&lt;_created&gt;59904522&lt;/_created&gt;&lt;_date&gt;2010-10-01&lt;/_date&gt;&lt;_date_display&gt;2010 Oct&lt;/_date_display&gt;&lt;_doi&gt;10.2165/11535950-000000000-00000&lt;/_doi&gt;&lt;_issue&gt;10&lt;/_issue&gt;&lt;_journal&gt;Clin Pharmacokinet&lt;/_journal&gt;&lt;_keywords&gt;Adult; Aged; Area Under Curve; Bayes Theorem; Cytochrome P-450 Enzyme System/genetics; Delayed-Action Preparations/administration &amp;amp; dosage; Female; Genotype; Humans; Immunosuppressive Agents/administration &amp;amp; dosage/blood/*pharmacokinetics; *Kidney Transplantation; Male; Metabolic Clearance Rate; Middle Aged; Models, Biological; Polymorphism, Single Nucleotide; Tacrolimus/administration &amp;amp; dosage/blood/*pharmacokinetics&lt;/_keywords&gt;&lt;_language&gt;eng&lt;/_language&gt;&lt;_modified&gt;59904522&lt;/_modified&gt;&lt;_pages&gt;683-92&lt;/_pages&gt;&lt;_type_work&gt;Journal Article; Research Support, Non-U.S. Gov&amp;apos;t&lt;/_type_work&gt;&lt;_url&gt;http://www.ncbi.nlm.nih.gov/entrez/query.fcgi?cmd=Retrieve&amp;amp;db=pubmed&amp;amp;dopt=Abstract&amp;amp;list_uids=20818834&amp;amp;query_hl=1&lt;/_url&gt;&lt;_volume&gt;49&lt;/_volume&gt;&lt;/Details&gt;&lt;Extra&gt;&lt;DBUID&gt;{2D36C000-C519-41AE-B995-BE02B1B14677}&lt;/DBUID&gt;&lt;/Extra&gt;&lt;/Item&gt;&lt;/References&gt;&lt;/Group&gt;&lt;/Citation&gt;_x000a_"/>
    <w:docVar w:name="NE.Ref{93EDBEE0-C691-41C4-9604-F58C9134C211}" w:val=" ADDIN NE.Ref.{93EDBEE0-C691-41C4-9604-F58C9134C211} ADDIN NE.Ref.{93EDBEE0-C691-41C4-9604-F58C9134C211}&lt;Citation&gt;&lt;Group&gt;&lt;References&gt;&lt;Item&gt;&lt;ID&gt;4868&lt;/ID&gt;&lt;UID&gt;{F0AE7869-0204-4D85-B011-FC9A82A644C1}&lt;/UID&gt;&lt;Title&gt;Population pharmacokinetics of cyclosporine in clinical renal transplant patients&lt;/Title&gt;&lt;Template&gt;Journal Article&lt;/Template&gt;&lt;Star&gt;0&lt;/Star&gt;&lt;Tag&gt;1&lt;/Tag&gt;&lt;Author&gt;Wu, K H; Cui, Y M; Guo, J F; Zhou, Y; Zhai, S D; Cui, F D; Lu, W&lt;/Author&gt;&lt;Year&gt;2005&lt;/Year&gt;&lt;Details&gt;&lt;_accession_num&gt;15932953&lt;/_accession_num&gt;&lt;_author_adr&gt;Department of Pharmaceutics, School of Pharmaceutical Sciences, Peking University, Beijing, China.&lt;/_author_adr&gt;&lt;_created&gt;59910731&lt;/_created&gt;&lt;_date&gt;2005-09-01&lt;/_date&gt;&lt;_date_display&gt;2005 Sep&lt;/_date_display&gt;&lt;_doi&gt;10.1124/dmd.105.004358&lt;/_doi&gt;&lt;_issue&gt;9&lt;/_issue&gt;&lt;_journal&gt;Drug Metab Dispos&lt;/_journal&gt;&lt;_keywords&gt;Adolescent; Adult; Aged; Cyclosporine/blood/*pharmacokinetics/therapeutic use; Female; Humans; Immunosuppressive Agents/blood/*pharmacokinetics/therapeutic use; Intestinal Absorption; *Kidney Transplantation; Male; Metabolic Clearance Rate; Middle Aged; Models, Biological&lt;/_keywords&gt;&lt;_language&gt;eng&lt;/_language&gt;&lt;_modified&gt;59910731&lt;/_modified&gt;&lt;_pages&gt;1268-75&lt;/_pages&gt;&lt;_type_work&gt;Clinical Trial; Journal Article&lt;/_type_work&gt;&lt;_url&gt;http://www.ncbi.nlm.nih.gov/entrez/query.fcgi?cmd=Retrieve&amp;amp;db=pubmed&amp;amp;dopt=Abstract&amp;amp;list_uids=15932953&amp;amp;query_hl=1&lt;/_url&gt;&lt;_volume&gt;33&lt;/_volume&gt;&lt;/Details&gt;&lt;Extra&gt;&lt;DBUID&gt;{F996A737-C001-47E9-B66B-C55C93D36E73}&lt;/DBUID&gt;&lt;/Extra&gt;&lt;/Item&gt;&lt;/References&gt;&lt;/Group&gt;&lt;/Citation&gt;_x000a_"/>
    <w:docVar w:name="NE.Ref{9C438775-F171-4D81-B0EE-F2B03FA6EB52}" w:val=" ADDIN NE.Ref.{9C438775-F171-4D81-B0EE-F2B03FA6EB52} ADDIN NE.Ref.{9C438775-F171-4D81-B0EE-F2B03FA6EB52}&lt;Citation&gt;&lt;Group&gt;&lt;References&gt;&lt;Item&gt;&lt;ID&gt;4874&lt;/ID&gt;&lt;UID&gt;{892DCB7B-E37C-4184-8803-52637A20BACC}&lt;/UID&gt;&lt;Title&gt;Population pharmacokinetic modeling of oral cyclosporin using NONMEM: comparison  of absorption pharmacokinetic models and design of a Bayesian estimator&lt;/Title&gt;&lt;Template&gt;Journal Article&lt;/Template&gt;&lt;Star&gt;0&lt;/Star&gt;&lt;Tag&gt;1&lt;/Tag&gt;&lt;Author&gt;Rousseau, A; Leger, F; Le Meur, Y; Saint-Marcoux, F; Paintaud, G; Buchler, M; Marquet, P&lt;/Author&gt;&lt;Year&gt;2004&lt;/Year&gt;&lt;Details&gt;&lt;_accession_num&gt;14749545&lt;/_accession_num&gt;&lt;_author_adr&gt;Department of Pharmacology, University Hospital, Limoges, France. rousseau@unilim.fr&lt;/_author_adr&gt;&lt;_created&gt;59910731&lt;/_created&gt;&lt;_date&gt;2004-02-01&lt;/_date&gt;&lt;_date_display&gt;2004 Feb&lt;/_date_display&gt;&lt;_issue&gt;1&lt;/_issue&gt;&lt;_journal&gt;Ther Drug Monit&lt;/_journal&gt;&lt;_keywords&gt;Area Under Curve; Bayes Theorem; Cyclosporine/blood/*pharmacokinetics/therapeutic use; Humans; Immunosuppressive Agents/blood/*pharmacokinetics/therapeutic use; Kidney Transplantation; Middle Aged; Models, Biological; Reproducibility of Results; Retrospective Studies&lt;/_keywords&gt;&lt;_language&gt;eng&lt;/_language&gt;&lt;_modified&gt;59910731&lt;/_modified&gt;&lt;_pages&gt;23-30&lt;/_pages&gt;&lt;_type_work&gt;Clinical Trial; Journal Article; Randomized Controlled Trial; Research Support, Non-U.S. Gov&amp;apos;t&lt;/_type_work&gt;&lt;_url&gt;http://www.ncbi.nlm.nih.gov/entrez/query.fcgi?cmd=Retrieve&amp;amp;db=pubmed&amp;amp;dopt=Abstract&amp;amp;list_uids=14749545&amp;amp;query_hl=1&lt;/_url&gt;&lt;_volume&gt;26&lt;/_volume&gt;&lt;/Details&gt;&lt;Extra&gt;&lt;DBUID&gt;{F996A737-C001-47E9-B66B-C55C93D36E73}&lt;/DBUID&gt;&lt;/Extra&gt;&lt;/Item&gt;&lt;/References&gt;&lt;/Group&gt;&lt;/Citation&gt;_x000a_"/>
    <w:docVar w:name="NE.Ref{A20CBD78-9E48-4B98-A925-53CC056E5B8C}" w:val=" ADDIN NE.Ref.{A20CBD78-9E48-4B98-A925-53CC056E5B8C}&lt;Citation&gt;&lt;Group&gt;&lt;References&gt;&lt;Item&gt;&lt;ID&gt;130&lt;/ID&gt;&lt;UID&gt;{A3AD0002-126E-46C3-BD81-B12709BB074A}&lt;/UID&gt;&lt;Title&gt;Tacrolimus population pharmacokinetic-pharmacogenetic analysis and Bayesian estimation in renal transplant recipients&lt;/Title&gt;&lt;Template&gt;Journal Article&lt;/Template&gt;&lt;Star&gt;1&lt;/Star&gt;&lt;Tag&gt;0&lt;/Tag&gt;&lt;Author&gt;Benkali, K; Premaud, A; Picard, N; Rerolle, J P; Toupance, O; Hoizey, G; Turcant, A; Villemain, F; Le Meur, Y; Marquet, P; Rousseau, A&lt;/Author&gt;&lt;Year&gt;2009&lt;/Year&gt;&lt;Details&gt;&lt;_accession_num&gt;19902988&lt;/_accession_num&gt;&lt;_author_adr&gt;INSERM U850, University of Limoges, Limoges, France.&lt;/_author_adr&gt;&lt;_bibtex_key&gt;BenkaliPremaud-130&lt;/_bibtex_key&gt;&lt;_created&gt;59824621&lt;/_created&gt;&lt;_date&gt;2009-01-20&lt;/_date&gt;&lt;_date_display&gt;2009&lt;/_date_display&gt;&lt;_doi&gt;10.2165/11318080-000000000-00000&lt;/_doi&gt;&lt;_issue&gt;12&lt;/_issue&gt;&lt;_journal&gt;Clin Pharmacokinet&lt;/_journal&gt;&lt;_keywords&gt;Adult; Aged; Alleles; Area Under Curve; Bayes Theorem; Cytochrome P-450 Enzyme System/genetics; Female; France/epidemiology; Gene Frequency; Genotype; Hematocrit; Humans; Immunosuppressive Agents/*pharmacokinetics; Kidney Transplantation/*immunology; Male; Middle Aged; Models, Statistical; Pharmacogenetics; Polymorphism, Single Nucleotide; Population; Receptors, Steroid/genetics; Software; Tacrolimus/*pharmacokinetics; Young Adult&lt;/_keywords&gt;&lt;_language&gt;eng&lt;/_language&gt;&lt;_modified&gt;59824621&lt;/_modified&gt;&lt;_pages&gt;805-16&lt;/_pages&gt;&lt;_type_work&gt;Journal Article; Research Support, Non-U.S. Gov&amp;apos;t&lt;/_type_work&gt;&lt;_url&gt;http://www.ncbi.nlm.nih.gov/entrez/query.fcgi?cmd=Retrieve&amp;amp;db=pubmed&amp;amp;dopt=Abstract&amp;amp;list_uids=19902988&amp;amp;query_hl=1&lt;/_url&gt;&lt;_volume&gt;48&lt;/_volume&gt;&lt;/Details&gt;&lt;Extra&gt;&lt;DBUID&gt;{2D36C000-C519-41AE-B995-BE02B1B14677}&lt;/DBUID&gt;&lt;/Extra&gt;&lt;/Item&gt;&lt;/References&gt;&lt;/Group&gt;&lt;/Citation&gt;_x000a_"/>
    <w:docVar w:name="NE.Ref{A4EAAEC6-494E-4647-8FD6-09A59E2DD639}" w:val=" ADDIN NE.Ref.{A4EAAEC6-494E-4647-8FD6-09A59E2DD639} ADDIN NE.Ref.{A4EAAEC6-494E-4647-8FD6-09A59E2DD639}&lt;Citation&gt;&lt;Group&gt;&lt;References&gt;&lt;Item&gt;&lt;ID&gt;116&lt;/ID&gt;&lt;UID&gt;{8FA42803-F32F-41DC-B79E-3B3611405688}&lt;/UID&gt;&lt;Title&gt;A simultaneous d-optimal designed study for population pharmacokinetic analyses of mycophenolic Acid and tacrolimus early after renal transplantation&lt;/Title&gt;&lt;Template&gt;Journal Article&lt;/Template&gt;&lt;Star&gt;0&lt;/Star&gt;&lt;Tag&gt;0&lt;/Tag&gt;&lt;Author&gt;Musuamba, F T; Mourad, M; Haufroid, V; Demeyer, M; Capron, A; Delattre, I K; Delaruelle, F; Wallemacq, P; Verbeeck, R K&lt;/Author&gt;&lt;Year&gt;2012&lt;/Year&gt;&lt;Details&gt;&lt;_accession_num&gt;22207766&lt;/_accession_num&gt;&lt;_author_adr&gt;Louvain Drug Research Institute, Louvain Centre for Toxicology and Applied Pharmacology, LDRI/PKDM B1.73.13, Av. E. Mounier 73, 1200 Bruxelles, Belgique. flora.musuamba@uclouvain.be&lt;/_author_adr&gt;&lt;_bibtex_key&gt;MusuambaMourad-116&lt;/_bibtex_key&gt;&lt;_created&gt;59824621&lt;/_created&gt;&lt;_date&gt;2012-12-01&lt;/_date&gt;&lt;_date_display&gt;2012 Dec&lt;/_date_display&gt;&lt;_doi&gt;10.1177/0091270011423661&lt;/_doi&gt;&lt;_issue&gt;12&lt;/_issue&gt;&lt;_journal&gt;J Clin Pharmacol&lt;/_journal&gt;&lt;_keywords&gt;Administration, Oral; Adolescent; Adult; Aged; Child; Cytochrome P-450 CYP3A/genetics; Female; Genotype; Hematocrit; Humans; Immunosuppressive Agents/administration &amp;amp; dosage/blood/*pharmacokinetics; Kidney Transplantation/*physiology; Male; Middle Aged; Models, Biological; Multidrug Resistance-Associated Proteins/genetics; Mycophenolic Acid/administration &amp;amp; dosage/blood/*pharmacokinetics; Tacrolimus/administration &amp;amp; dosage/blood/*pharmacokinetics; Young Adult&lt;/_keywords&gt;&lt;_language&gt;eng&lt;/_language&gt;&lt;_modified&gt;59824621&lt;/_modified&gt;&lt;_pages&gt;1833-43&lt;/_pages&gt;&lt;_type_work&gt;Clinical Trial; Journal Article&lt;/_type_work&gt;&lt;_url&gt;http://www.ncbi.nlm.nih.gov/entrez/query.fcgi?cmd=Retrieve&amp;amp;db=pubmed&amp;amp;dopt=Abstract&amp;amp;list_uids=22207766&amp;amp;query_hl=1&lt;/_url&gt;&lt;_volume&gt;52&lt;/_volume&gt;&lt;/Details&gt;&lt;Extra&gt;&lt;DBUID&gt;{2D36C000-C519-41AE-B995-BE02B1B14677}&lt;/DBUID&gt;&lt;/Extra&gt;&lt;/Item&gt;&lt;/References&gt;&lt;/Group&gt;&lt;/Citation&gt;_x000a_"/>
    <w:docVar w:name="NE.Ref{ACEB61F3-28AF-4FBF-B13D-442AB93A56B0}" w:val=" ADDIN NE.Ref.{ACEB61F3-28AF-4FBF-B13D-442AB93A56B0} ADDIN NE.Ref.{ACEB61F3-28AF-4FBF-B13D-442AB93A56B0}&lt;Citation&gt;&lt;Group&gt;&lt;References&gt;&lt;Item&gt;&lt;ID&gt;285&lt;/ID&gt;&lt;UID&gt;{880E21A9-7B0D-41EB-9DA9-23C6718B67C8}&lt;/UID&gt;&lt;Title&gt;Explaining variability in ciclosporin exposure in adult kidney transplant recipients&lt;/Title&gt;&lt;Template&gt;Journal Article&lt;/Template&gt;&lt;Star&gt;0&lt;/Star&gt;&lt;Tag&gt;0&lt;/Tag&gt;&lt;Author&gt;Press, R R; Ploeger, B A; den Hartigh, J; van der Straaten, T; van Pelt, H; Danhof, M; de Fijter, H; Guchelaar, H J&lt;/Author&gt;&lt;Year&gt;2010&lt;/Year&gt;&lt;Details&gt;&lt;_accession_num&gt;20354687&lt;/_accession_num&gt;&lt;_author_adr&gt;Department of Clinical Pharmacy and Toxicology, Leiden University Medical Center, Albinusdreef 2, 2333 ZA, Leiden, The Netherlands. r.r.press@lumc.nl&lt;/_author_adr&gt;&lt;_created&gt;59842720&lt;/_created&gt;&lt;_date&gt;2010-06-01&lt;/_date&gt;&lt;_date_display&gt;2010 Jun&lt;/_date_display&gt;&lt;_db_updated&gt;PubMed&lt;/_db_updated&gt;&lt;_doi&gt;10.1007/s00228-010-0810-9&lt;/_doi&gt;&lt;_issue&gt;6&lt;/_issue&gt;&lt;_journal&gt;Eur J Clin Pharmacol&lt;/_journal&gt;&lt;_keywords&gt;Adult; Aged; *Body Weight; Cyclosporine/*administration &amp;amp; dosage/blood/*pharmacokinetics; Cytochrome P-450 CYP3A/genetics; Drug Administration Schedule; Female; Fluorescence Polarization Immunoassay; Genotype; Humans; Immunosuppressive Agents/*administration &amp;amp; dosage/blood/*pharmacokinetics; *Kidney Transplantation/immunology; Male; Middle Aged; P-Glycoprotein/genetics; *Polymorphism, Genetic; Prednisolone/administration &amp;amp; dosage/pharmacokinetics; Receptors, Steroid/genetics; Survival Analysis&lt;/_keywords&gt;&lt;_language&gt;eng&lt;/_language&gt;&lt;_modified&gt;59842720&lt;/_modified&gt;&lt;_pages&gt;579-90&lt;/_pages&gt;&lt;_type_work&gt;Journal Article&lt;/_type_work&gt;&lt;_url&gt;http://www.ncbi.nlm.nih.gov/entrez/query.fcgi?cmd=Retrieve&amp;amp;db=pubmed&amp;amp;dopt=Abstract&amp;amp;list_uids=20354687&amp;amp;query_hl=1&lt;/_url&gt;&lt;_volume&gt;66&lt;/_volume&gt;&lt;/Details&gt;&lt;Extra&gt;&lt;DBUID&gt;{F996A737-C001-47E9-B66B-C55C93D36E73}&lt;/DBUID&gt;&lt;/Extra&gt;&lt;/Item&gt;&lt;/References&gt;&lt;/Group&gt;&lt;/Citation&gt;_x000a_"/>
    <w:docVar w:name="NE.Ref{B100D558-2398-46BD-A043-D6D4953D73E7}" w:val=" ADDIN NE.Ref.{B100D558-2398-46BD-A043-D6D4953D73E7} ADDIN NE.Ref.{B100D558-2398-46BD-A043-D6D4953D73E7}&lt;Citation&gt;&lt;Group&gt;&lt;References&gt;&lt;Item&gt;&lt;ID&gt;183&lt;/ID&gt;&lt;UID&gt;{DC0B6F8A-B368-41E9-B68E-97FA432E98E3}&lt;/UID&gt;&lt;Title&gt;Population pharmacokinetics of tacrolimus in adult kidney transplant recipients&lt;/Title&gt;&lt;Template&gt;Journal Article&lt;/Template&gt;&lt;Star&gt;0&lt;/Star&gt;&lt;Tag&gt;0&lt;/Tag&gt;&lt;Author&gt;Staatz, C E; Willis, C; Taylor, P J; Tett, S E&lt;/Author&gt;&lt;Year&gt;2002&lt;/Year&gt;&lt;Details&gt;&lt;_accession_num&gt;12496747&lt;/_accession_num&gt;&lt;_author_adr&gt;School of Pharmacy, University of Queensland, Brisbane, Australia. c.staatz@pharmacy.uq.edu.au&lt;/_author_adr&gt;&lt;_created&gt;59826047&lt;/_created&gt;&lt;_date&gt;2002-12-01&lt;/_date&gt;&lt;_date_display&gt;2002 Dec&lt;/_date_display&gt;&lt;_doi&gt;10.1067/mcp.2002.129304&lt;/_doi&gt;&lt;_issue&gt;6&lt;/_issue&gt;&lt;_journal&gt;Clin Pharmacol Ther&lt;/_journal&gt;&lt;_keywords&gt;Administration, Oral; Adolescent; Adrenal Cortex Hormones/administration &amp;amp; dosage; Adult; Aged; Bayes Theorem; Chromatography, Liquid; Creatinine/blood; Drug Administration Schedule; Drug Interactions; Drug Monitoring/methods/*standards; Female; Hematocrit; Humans; Immunosuppressive Agents/administration &amp;amp; dosage/blood/*pharmacokinetics; *Kidney Transplantation; Liver Function Tests; Male; Mass Spectrometry; Middle Aged; Predictive Value of Tests; Retrospective Studies; Tacrolimus/administration &amp;amp; dosage/blood/*pharmacokinetics&lt;/_keywords&gt;&lt;_language&gt;eng&lt;/_language&gt;&lt;_modified&gt;59826047&lt;/_modified&gt;&lt;_pages&gt;660-9&lt;/_pages&gt;&lt;_type_work&gt;Journal Article; Research Support, Non-U.S. Gov&amp;apos;t; Validation Studies&lt;/_type_work&gt;&lt;_url&gt;http://www.ncbi.nlm.nih.gov/entrez/query.fcgi?cmd=Retrieve&amp;amp;db=pubmed&amp;amp;dopt=Abstract&amp;amp;list_uids=12496747&amp;amp;query_hl=1&lt;/_url&gt;&lt;_volume&gt;72&lt;/_volume&gt;&lt;/Details&gt;&lt;Extra&gt;&lt;DBUID&gt;{2D36C000-C519-41AE-B995-BE02B1B14677}&lt;/DBUID&gt;&lt;/Extra&gt;&lt;/Item&gt;&lt;/References&gt;&lt;/Group&gt;&lt;/Citation&gt;_x000a_"/>
    <w:docVar w:name="NE.Ref{B222A709-F81B-4BC2-9DAD-ABC280878BFF}" w:val=" ADDIN NE.Ref.{B222A709-F81B-4BC2-9DAD-ABC280878BFF} ADDIN NE.Ref.{B222A709-F81B-4BC2-9DAD-ABC280878BFF}&lt;Citation&gt;&lt;Group&gt;&lt;References&gt;&lt;Item&gt;&lt;ID&gt;180&lt;/ID&gt;&lt;UID&gt;{4CF6985B-61DC-424A-83AD-27FDBD401E1B}&lt;/UID&gt;&lt;Title&gt;[Population pharmacokinetics of tacrolimus in Chinese renal transplant patients]&lt;/Title&gt;&lt;Template&gt;Journal Article&lt;/Template&gt;&lt;Star&gt;0&lt;/Star&gt;&lt;Tag&gt;0&lt;/Tag&gt;&lt;Author&gt;Zhang, G M; Li, L; Chen, W Q; Bi, S S; Liu, X; Zhang, X L; Lu, W&lt;/Author&gt;&lt;Year&gt;2008&lt;/Year&gt;&lt;Details&gt;&lt;_accession_num&gt;18819472&lt;/_accession_num&gt;&lt;_author_adr&gt;School of Pharmaceutical Science, Peking University, Beliing 100083, China.&lt;/_author_adr&gt;&lt;_created&gt;59826011&lt;/_created&gt;&lt;_date&gt;2008-07-01&lt;/_date&gt;&lt;_date_display&gt;2008 Jul&lt;/_date_display&gt;&lt;_issue&gt;7&lt;/_issue&gt;&lt;_journal&gt;Yao Xue Xue Bao&lt;/_journal&gt;&lt;_keywords&gt;Administration, Oral; Adolescent; Adult; Aged; Asian Continental Ancestry Group; Female; Humans; Immunosuppressive Agents/administration &amp;amp; dosage/blood/*pharmacokinetics; *Kidney Transplantation; Male; Metabolic Clearance Rate; Middle Aged; Models, Statistical; Nonlinear Dynamics; Retrospective Studies; Tacrolimus/administration &amp;amp; dosage/blood/*pharmacokinetics; Young Adult&lt;/_keywords&gt;&lt;_language&gt;chi&lt;/_language&gt;&lt;_modified&gt;59826011&lt;/_modified&gt;&lt;_pages&gt;695-701&lt;/_pages&gt;&lt;_type_work&gt;English Abstract; Journal Article; Randomized Controlled Trial&lt;/_type_work&gt;&lt;_url&gt;http://www.ncbi.nlm.nih.gov/entrez/query.fcgi?cmd=Retrieve&amp;amp;db=pubmed&amp;amp;dopt=Abstract&amp;amp;list_uids=18819472&amp;amp;query_hl=1&lt;/_url&gt;&lt;_volume&gt;43&lt;/_volume&gt;&lt;/Details&gt;&lt;Extra&gt;&lt;DBUID&gt;{2D36C000-C519-41AE-B995-BE02B1B14677}&lt;/DBUID&gt;&lt;/Extra&gt;&lt;/Item&gt;&lt;/References&gt;&lt;/Group&gt;&lt;/Citation&gt;_x000a_"/>
    <w:docVar w:name="NE.Ref{B9A8588F-37DE-43A0-A28B-4468EC03701A}" w:val=" ADDIN NE.Ref.{B9A8588F-37DE-43A0-A28B-4468EC03701A}&lt;Citation&gt;&lt;Group&gt;&lt;References&gt;&lt;Item&gt;&lt;ID&gt;28&lt;/ID&gt;&lt;UID&gt;{8B4C82D5-0C77-4C93-B0E4-240A25157DE4}&lt;/UID&gt;&lt;Title&gt;TACROLIMUS POPULATION PHARMACOKINETICS AND BAYESIAN ESTIMATION IN TUNISIAN RENAL TRANSPLANT RECIPIENTS&lt;/Title&gt;&lt;Template&gt;Journal Article&lt;/Template&gt;&lt;Star&gt;0&lt;/Star&gt;&lt;Tag&gt;0&lt;/Tag&gt;&lt;Author&gt;GAÏES, EMNA; BACHA, MOHAMED MONGI; WOILLARD, JEAN-BAPTIST; ELJEBARI, HANENE; HELAL, IMED; ABDERRAHIM, EZZEDDINE; JEBABLI, NADIA; SAINT-MARCOUX, FRANCK; MARQUET, PIERRE; BEN, TAÏEB&lt;/Author&gt;&lt;Year&gt;2013&lt;/Year&gt;&lt;Details&gt;&lt;_accessed&gt;60195073&lt;/_accessed&gt;&lt;_created&gt;60190621&lt;/_created&gt;&lt;_journal&gt;International Journal of Pharmacy and Pharmaceutical Sciences&lt;/_journal&gt;&lt;_modified&gt;60190634&lt;/_modified&gt;&lt;/Details&gt;&lt;Extra&gt;&lt;DBUID&gt;{B7CA2CC7-9AC5-4461-9FDE-BF2E042E787A}&lt;/DBUID&gt;&lt;/Extra&gt;&lt;/Item&gt;&lt;/References&gt;&lt;/Group&gt;&lt;/Citation&gt;_x000a_"/>
    <w:docVar w:name="NE.Ref{C73E1894-E92F-4560-B304-F3ED80E0C445}" w:val=" ADDIN NE.Ref.{C73E1894-E92F-4560-B304-F3ED80E0C445}&lt;Citation&gt;&lt;Group&gt;&lt;References&gt;&lt;Item&gt;&lt;ID&gt;185&lt;/ID&gt;&lt;UID&gt;{FB264CE4-E9AE-43D6-8EA5-AD6FA8E7AA33}&lt;/UID&gt;&lt;Title&gt;Comparison of an ELISA and an LC/MS/MS method for measuring tacrolimus concentrations and making dosage decisions in transplant recipients&lt;/Title&gt;&lt;Template&gt;Journal Article&lt;/Template&gt;&lt;Star&gt;0&lt;/Star&gt;&lt;Tag&gt;0&lt;/Tag&gt;&lt;Author&gt;Staatz, C E; Taylor, P J; Tett, S E&lt;/Author&gt;&lt;Year&gt;2002&lt;/Year&gt;&lt;Details&gt;&lt;_accession_num&gt;12352932&lt;/_accession_num&gt;&lt;_author_adr&gt;School of Phamacy, University of Queensland, Princess Alexandra Hospital, Queensland, Australia. c.staatz@pharmacy.uq.edu.au&lt;/_author_adr&gt;&lt;_created&gt;59826057&lt;/_created&gt;&lt;_date&gt;2002-10-01&lt;/_date&gt;&lt;_date_display&gt;2002 Oct&lt;/_date_display&gt;&lt;_issue&gt;5&lt;/_issue&gt;&lt;_journal&gt;Ther Drug Monit&lt;/_journal&gt;&lt;_keywords&gt;Chromatography, Liquid/methods/statistics &amp;amp; numerical data; Confidence Intervals; Drug Monitoring/methods/*statistics &amp;amp; numerical data; Enzyme-Linked Immunosorbent Assay/methods/statistics &amp;amp; numerical data; Humans; Kidney Transplantation/statistics &amp;amp; numerical data; Liver Transplantation/statistics &amp;amp; numerical data; Mass Spectrometry/methods/statistics &amp;amp; numerical data; Tacrolimus/*administration &amp;amp; dosage/*blood; Transplantation/*statistics &amp;amp; numerical data&lt;/_keywords&gt;&lt;_language&gt;eng&lt;/_language&gt;&lt;_modified&gt;59826057&lt;/_modified&gt;&lt;_pages&gt;607-15&lt;/_pages&gt;&lt;_type_work&gt;Comparative Study; Journal Article; Research Support, Non-U.S. Gov&amp;apos;t&lt;/_type_work&gt;&lt;_url&gt;http://www.ncbi.nlm.nih.gov/entrez/query.fcgi?cmd=Retrieve&amp;amp;db=pubmed&amp;amp;dopt=Abstract&amp;amp;list_uids=12352932&amp;amp;query_hl=1&lt;/_url&gt;&lt;_volume&gt;24&lt;/_volume&gt;&lt;/Details&gt;&lt;Extra&gt;&lt;DBUID&gt;{2D36C000-C519-41AE-B995-BE02B1B14677}&lt;/DBUID&gt;&lt;/Extra&gt;&lt;/Item&gt;&lt;/References&gt;&lt;/Group&gt;&lt;/Citation&gt;_x000a_"/>
    <w:docVar w:name="NE.Ref{C9D98560-85DE-46AA-B9A4-0C11644B30CC}" w:val=" ADDIN NE.Ref.{C9D98560-85DE-46AA-B9A4-0C11644B30CC} ADDIN NE.Ref.{C9D98560-85DE-46AA-B9A4-0C11644B30CC}&lt;Citation&gt;&lt;Group&gt;&lt;References&gt;&lt;Item&gt;&lt;ID&gt;4873&lt;/ID&gt;&lt;UID&gt;{7499E845-B089-43F2-9CBB-49238A1735CC}&lt;/UID&gt;&lt;Title&gt;Dose adjustment strategy for oral microemulsion formulation of cyclosporine: population pharmacokinetics-based analysis in kidney transplant patients&lt;/Title&gt;&lt;Template&gt;Journal Article&lt;/Template&gt;&lt;Star&gt;0&lt;/Star&gt;&lt;Tag&gt;1&lt;/Tag&gt;&lt;Author&gt;Tokui, K; Kimata, T; Uchida, K; Yuasa, H; Hayashi, Y; Itatsu, T; Nabeshima, T&lt;/Author&gt;&lt;Year&gt;2004&lt;/Year&gt;&lt;Details&gt;&lt;_accession_num&gt;15167630&lt;/_accession_num&gt;&lt;_author_adr&gt;Department of Pharmacy, Nagoya Daini Red Cross Hospital, 2-9 Myoken-cho, Showa-ku, Nagoya 466-8650, Japan. tkenji@nagoya2.jrc.or.jp&lt;/_author_adr&gt;&lt;_created&gt;59910731&lt;/_created&gt;&lt;_date&gt;2004-06-01&lt;/_date&gt;&lt;_date_display&gt;2004 Jun&lt;/_date_display&gt;&lt;_issue&gt;3&lt;/_issue&gt;&lt;_journal&gt;Ther Drug Monit&lt;/_journal&gt;&lt;_keywords&gt;Administration, Oral; Adult; Area Under Curve; Bayes Theorem; Cyclosporine/*administration &amp;amp; dosage/blood/*pharmacokinetics; Drug Monitoring/methods; Emulsions; Female; Humans; Immunosuppressive Agents/*administration &amp;amp; dosage/blood/*pharmacokinetics; *Kidney Transplantation; Male; Metabolic Clearance Rate; Microspheres&lt;/_keywords&gt;&lt;_language&gt;eng&lt;/_language&gt;&lt;_modified&gt;59910731&lt;/_modified&gt;&lt;_pages&gt;287-94&lt;/_pages&gt;&lt;_type_work&gt;Clinical Trial; Journal Article&lt;/_type_work&gt;&lt;_url&gt;http://www.ncbi.nlm.nih.gov/entrez/query.fcgi?cmd=Retrieve&amp;amp;db=pubmed&amp;amp;dopt=Abstract&amp;amp;list_uids=15167630&amp;amp;query_hl=1&lt;/_url&gt;&lt;_volume&gt;26&lt;/_volume&gt;&lt;/Details&gt;&lt;Extra&gt;&lt;DBUID&gt;{F996A737-C001-47E9-B66B-C55C93D36E73}&lt;/DBUID&gt;&lt;/Extra&gt;&lt;/Item&gt;&lt;/References&gt;&lt;/Group&gt;&lt;/Citation&gt;_x000a_"/>
    <w:docVar w:name="NE.Ref{CFC59011-088F-41AB-A895-91222F172BA8}" w:val=" ADDIN NE.Ref.{CFC59011-088F-41AB-A895-91222F172BA8} ADDIN NE.Ref.{CFC59011-088F-41AB-A895-91222F172BA8}&lt;Citation&gt;&lt;Group&gt;&lt;References&gt;&lt;Item&gt;&lt;ID&gt;25&lt;/ID&gt;&lt;UID&gt;{BD687F4E-EC1B-4ACA-B3FE-309D6DCF606B}&lt;/UID&gt;&lt;Title&gt;Dosing equation for tacrolimus using genetic variants and clinical factors&lt;/Title&gt;&lt;Template&gt;Journal Article&lt;/Template&gt;&lt;Star&gt;0&lt;/Star&gt;&lt;Tag&gt;0&lt;/Tag&gt;&lt;Author&gt;Passey, Chaitali; Birnbaum, Angela K; Brundage, Richard C; Oetting, William S; Israni, Ajay K; Jacobson, Pamala A&lt;/Author&gt;&lt;Year&gt;2011&lt;/Year&gt;&lt;Details&gt;&lt;_accessed&gt;60190552&lt;/_accessed&gt;&lt;_created&gt;60190551&lt;/_created&gt;&lt;_db_updated&gt;CrossRef&lt;/_db_updated&gt;&lt;_doi&gt;10.1111/j.1365-2125.2011.04039.x&lt;/_doi&gt;&lt;_issue&gt;6&lt;/_issue&gt;&lt;_journal&gt;British Journal of Clinical Pharmacology&lt;/_journal&gt;&lt;_modified&gt;60190552&lt;/_modified&gt;&lt;_pages&gt;948-957&lt;/_pages&gt;&lt;_url&gt;http://doi.wiley.com/10.1111/j.1365-2125.2011.04039.x&lt;/_url&gt;&lt;_volume&gt;72&lt;/_volume&gt;&lt;/Details&gt;&lt;Extra&gt;&lt;DBUID&gt;{B7CA2CC7-9AC5-4461-9FDE-BF2E042E787A}&lt;/DBUID&gt;&lt;/Extra&gt;&lt;/Item&gt;&lt;/References&gt;&lt;/Group&gt;&lt;/Citation&gt;_x000a_"/>
    <w:docVar w:name="NE.Ref{D9562182-9055-484E-8FF7-6AA11505A2D6}" w:val=" ADDIN NE.Ref.{D9562182-9055-484E-8FF7-6AA11505A2D6} ADDIN NE.Ref.{D9562182-9055-484E-8FF7-6AA11505A2D6}&lt;Citation&gt;&lt;Group&gt;&lt;References&gt;&lt;Item&gt;&lt;ID&gt;4852&lt;/ID&gt;&lt;UID&gt;{EC73211A-EE2D-46FA-BE24-8B1AD1890B53}&lt;/UID&gt;&lt;Title&gt;Computer-assisted cyclosporine dosing performs better than traditional dosing in  renal transplant recipients: results of a pilot study&lt;/Title&gt;&lt;Template&gt;Journal Article&lt;/Template&gt;&lt;Star&gt;0&lt;/Star&gt;&lt;Tag&gt;1&lt;/Tag&gt;&lt;Author&gt;Asberg, A; Falck, P; Undset, L H; Dorje, C; Holdaas, H; Hartmann, A; Midtvedt, K&lt;/Author&gt;&lt;Year&gt;2010&lt;/Year&gt;&lt;Details&gt;&lt;_accession_num&gt;20216113&lt;/_accession_num&gt;&lt;_author_adr&gt;School of Pharmacy, University of Oslo, Oslo, Norway. anders.asberg@farmasi.uio.no&lt;/_author_adr&gt;&lt;_created&gt;59910731&lt;/_created&gt;&lt;_date&gt;2010-04-01&lt;/_date&gt;&lt;_date_display&gt;2010 Apr&lt;/_date_display&gt;&lt;_doi&gt;10.1097/FTD.0b013e3181d3f822&lt;/_doi&gt;&lt;_issue&gt;2&lt;/_issue&gt;&lt;_journal&gt;Ther Drug Monit&lt;/_journal&gt;&lt;_keywords&gt;Adult; Aged; Cyclosporine/*administration &amp;amp; dosage; Drug Monitoring/methods/standards; Drug Therapy, Computer-Assisted/*methods/*standards; Female; Follow-Up Studies; Graft Rejection; Humans; Kidney Transplantation/*physiology; Male; Middle Aged; Pilot Projects; Prospective Studies&lt;/_keywords&gt;&lt;_language&gt;eng&lt;/_language&gt;&lt;_modified&gt;59910731&lt;/_modified&gt;&lt;_pages&gt;152-8&lt;/_pages&gt;&lt;_type_work&gt;Comparative Study; Journal Article; Randomized Controlled Trial; Research Support, Non-U.S. Gov&amp;apos;t&lt;/_type_work&gt;&lt;_url&gt;http://www.ncbi.nlm.nih.gov/entrez/query.fcgi?cmd=Retrieve&amp;amp;db=pubmed&amp;amp;dopt=Abstract&amp;amp;list_uids=20216113&amp;amp;query_hl=1&lt;/_url&gt;&lt;_volume&gt;32&lt;/_volume&gt;&lt;/Details&gt;&lt;Extra&gt;&lt;DBUID&gt;{F996A737-C001-47E9-B66B-C55C93D36E73}&lt;/DBUID&gt;&lt;/Extra&gt;&lt;/Item&gt;&lt;/References&gt;&lt;/Group&gt;&lt;/Citation&gt;_x000a_"/>
    <w:docVar w:name="NE.Ref{DD20B854-EB16-4D64-9083-CD3906209CB1}" w:val=" ADDIN NE.Ref.{DD20B854-EB16-4D64-9083-CD3906209CB1} ADDIN NE.Ref.{DD20B854-EB16-4D64-9083-CD3906209CB1}&lt;Citation&gt;&lt;Group&gt;&lt;References&gt;&lt;Item&gt;&lt;ID&gt;46&lt;/ID&gt;&lt;UID&gt;{CEC9DF3D-D994-44CF-B54E-F6BD588AE3AD}&lt;/UID&gt;&lt;Title&gt;Multidrug resistance-associated protein 2 (MRP2/ABCC2) haplotypes significantly affect the pharmacokinetics of tacrolimus in kidney transplant recipients&lt;/Title&gt;&lt;Template&gt;Journal Article&lt;/Template&gt;&lt;Star&gt;0&lt;/Star&gt;&lt;Tag&gt;0&lt;/Tag&gt;&lt;Author&gt;Ogasawara, K; Chitnis, S D; Gohh, R Y; Christians, U; Akhlaghi, F&lt;/Author&gt;&lt;Year&gt;2013&lt;/Year&gt;&lt;Details&gt;&lt;_accession_num&gt;23633119&lt;/_accession_num&gt;&lt;_author_adr&gt;Clinical Pharmacokinetics Research Laboratory, Department of Biomedical and Pharmaceutical Sciences, University of Rhode Island, 7 Greenhouse Road, Kingston, RI 02881, USA.&lt;/_author_adr&gt;&lt;_created&gt;60310612&lt;/_created&gt;&lt;_date&gt;2013-09-01&lt;/_date&gt;&lt;_date_display&gt;2013 Sep&lt;/_date_display&gt;&lt;_doi&gt;10.1007/s40262-013-0069-2&lt;/_doi&gt;&lt;_issue&gt;9&lt;/_issue&gt;&lt;_journal&gt;Clin Pharmacokinet&lt;/_journal&gt;&lt;_keywords&gt;ATP-Binding Cassette Transporters/genetics; Adolescent; Adult; Aged; Cytochrome P-450 CYP3A/*genetics; Female; Genotype; Haplotypes; Humans; Immunosuppressive Agents/blood/*pharmacokinetics; *Kidney Transplantation; Male; Middle Aged; Models, Biological; Multidrug Resistance-Associated Proteins/*genetics; Neoplasm Proteins/genetics; P-Glycoprotein/genetics; Polymorphism, Single Nucleotide; Tacrolimus/blood/*pharmacokinetics; Young Adult&lt;/_keywords&gt;&lt;_language&gt;eng&lt;/_language&gt;&lt;_modified&gt;60310612&lt;/_modified&gt;&lt;_pages&gt;751-62&lt;/_pages&gt;&lt;_type_work&gt;Clinical Trial; Journal Article; Research Support, N.I.H., Extramural; Research Support, Non-U.S. Gov&amp;apos;t; Research Support, U.S. Gov&amp;apos;t, Non-P.H.S.&lt;/_type_work&gt;&lt;_url&gt;http://www.ncbi.nlm.nih.gov/entrez/query.fcgi?cmd=Retrieve&amp;amp;db=pubmed&amp;amp;dopt=Abstract&amp;amp;list_uids=23633119&amp;amp;query_hl=1&lt;/_url&gt;&lt;_volume&gt;52&lt;/_volume&gt;&lt;/Details&gt;&lt;Extra&gt;&lt;DBUID&gt;{E89B2861-A49C-4FB2-B0CF-FBE1B6DF01D8}&lt;/DBUID&gt;&lt;/Extra&gt;&lt;/Item&gt;&lt;/References&gt;&lt;/Group&gt;&lt;/Citation&gt;_x000a_"/>
    <w:docVar w:name="NE.Ref{DEE555EF-A761-4E28-B2BE-26AC63D80426}" w:val=" ADDIN NE.Ref.{DEE555EF-A761-4E28-B2BE-26AC63D80426}&lt;Citation&gt;&lt;Group&gt;&lt;References&gt;&lt;Item&gt;&lt;ID&gt;43&lt;/ID&gt;&lt;UID&gt;{D4797123-8022-40EB-936E-AADE012816A1}&lt;/UID&gt;&lt;Title&gt;Inclusion of CYP3A5 genotyping in a nonparametric population model improves dosing of tacrolimus early after transplantation&lt;/Title&gt;&lt;Template&gt;Journal Article&lt;/Template&gt;&lt;Star&gt;0&lt;/Star&gt;&lt;Tag&gt;0&lt;/Tag&gt;&lt;Author&gt;Asberg, A; Midtvedt, K; van Guilder, M; Storset, E; Bremer, S; Bergan, S; Jelliffe, R; Hartmann, A; Neely, M N&lt;/Author&gt;&lt;Year&gt;2013&lt;/Year&gt;&lt;Details&gt;&lt;_accession_num&gt;24118301&lt;/_accession_num&gt;&lt;_author_adr&gt;Department of Pharmaceutical Biosciences, School of Pharmacy, University of Oslo, Oslo, Norway; Department of Transplant Medicine, Oslo University Hospital, Rikshospitalet, Oslo, Norway.&lt;/_author_adr&gt;&lt;_created&gt;60310612&lt;/_created&gt;&lt;_date&gt;2013-12-01&lt;/_date&gt;&lt;_date_display&gt;2013 Dec&lt;/_date_display&gt;&lt;_doi&gt;10.1111/tri.12194&lt;/_doi&gt;&lt;_issue&gt;12&lt;/_issue&gt;&lt;_journal&gt;Transpl Int&lt;/_journal&gt;&lt;_keywords&gt;Adult; Biological Availability; Cytochrome P-450 CYP3A/*genetics; Female; Genotype; Humans; Kidney Transplantation/*methods; Male; Models, Biological; Statistics, Nonparametric; Tacrolimus/*administration &amp;amp; dosage/pharmacokineticsCYP3A5; dosing; nonparametric; population pharmacokinetics; tacrolimus&lt;/_keywords&gt;&lt;_language&gt;eng&lt;/_language&gt;&lt;_modified&gt;60310612&lt;/_modified&gt;&lt;_ori_publication&gt;(c) 2013 The Authors Transplant International published by John Wiley &amp;amp; Sons Ltd _x000a_      on behalf of Steunstichting ESOT.&lt;/_ori_publication&gt;&lt;_pages&gt;1198-207&lt;/_pages&gt;&lt;_type_work&gt;Journal Article; Research Support, N.I.H., Extramural; Validation Studies&lt;/_type_work&gt;&lt;_url&gt;http://www.ncbi.nlm.nih.gov/entrez/query.fcgi?cmd=Retrieve&amp;amp;db=pubmed&amp;amp;dopt=Abstract&amp;amp;list_uids=24118301&amp;amp;query_hl=1&lt;/_url&gt;&lt;_volume&gt;26&lt;/_volume&gt;&lt;/Details&gt;&lt;Extra&gt;&lt;DBUID&gt;{E89B2861-A49C-4FB2-B0CF-FBE1B6DF01D8}&lt;/DBUID&gt;&lt;/Extra&gt;&lt;/Item&gt;&lt;/References&gt;&lt;/Group&gt;&lt;/Citation&gt;_x000a_"/>
    <w:docVar w:name="NE.Ref{E0D320C7-33B0-40B4-A4F9-840CDA731992}" w:val=" ADDIN NE.Ref.{E0D320C7-33B0-40B4-A4F9-840CDA731992} ADDIN NE.Ref.{E0D320C7-33B0-40B4-A4F9-840CDA731992}&lt;Citation&gt;&lt;Group&gt;&lt;References&gt;&lt;Item&gt;&lt;ID&gt;42&lt;/ID&gt;&lt;UID&gt;{D8B91F3E-66CC-4F15-A6F1-80B886AEB1C8}&lt;/UID&gt;&lt;Title&gt;Total plasma protein effect on tacrolimus elimination in kidney transplant patients--population pharmacokinetic approach&lt;/Title&gt;&lt;Template&gt;Journal Article&lt;/Template&gt;&lt;Star&gt;0&lt;/Star&gt;&lt;Tag&gt;0&lt;/Tag&gt;&lt;Author&gt;Golubovic, B; Vucicevic, K; Radivojevic, D; Kovacevic, S V; Prostran, M; Miljkovic, B&lt;/Author&gt;&lt;Year&gt;2014&lt;/Year&gt;&lt;Details&gt;&lt;_accession_num&gt;24184751&lt;/_accession_num&gt;&lt;_author_adr&gt;Department of Pharmacokinetics and Clinical Pharmacy, Faculty of Pharmacy, University of Belgrade, Vojvode Stepe 450, 11221 Belgrade, Serbia. Electronic address: bojanap@pharmacy.bg.ac.rs.; Department of Pharmacokinetics and Clinical Pharmacy, Faculty of Pharmacy, University of Belgrade, Vojvode Stepe 450, 11221 Belgrade, Serbia.; Nephrology Clinic, Clinical Centre of Serbia, University of Belgrade, Pasterova 2, 11000 Belgrade, Serbia.; Department of Pharmacokinetics and Clinical Pharmacy, Faculty of Pharmacy, University of Belgrade, Vojvode Stepe 450, 11221 Belgrade, Serbia.; Departmant of Pharmacology, Clinical Pharmacology and Toxicology, Faculty of Medicine, University of Belgrade, Dr. Subotica 1, 11000 Belgrade, Serbia.; Department of Pharmacokinetics and Clinical Pharmacy, Faculty of Pharmacy, University of Belgrade, Vojvode Stepe 450, 11221 Belgrade, Serbia.&lt;/_author_adr&gt;&lt;_created&gt;60310612&lt;/_created&gt;&lt;_date&gt;2014-02-14&lt;/_date&gt;&lt;_date_display&gt;2014 Feb 14&lt;/_date_display&gt;&lt;_doi&gt;10.1016/j.ejps.2013.10.008&lt;/_doi&gt;&lt;_journal&gt;Eur J Pharm Sci&lt;/_journal&gt;&lt;_keywords&gt;Kidney transplantation; Plasma proteins; Population pharmacokinetics; Tacrolimus; Therapeutic monitoring&lt;/_keywords&gt;&lt;_language&gt;eng&lt;/_language&gt;&lt;_modified&gt;60310612&lt;/_modified&gt;&lt;_ori_publication&gt;Copyright (c) 2013 Elsevier B.V. All rights reserved.&lt;/_ori_publication&gt;&lt;_pages&gt;34-40&lt;/_pages&gt;&lt;_type_work&gt;Journal Article; Research Support, Non-U.S. Gov&amp;apos;t&lt;/_type_work&gt;&lt;_url&gt;http://www.ncbi.nlm.nih.gov/entrez/query.fcgi?cmd=Retrieve&amp;amp;db=pubmed&amp;amp;dopt=Abstract&amp;amp;list_uids=24184751&amp;amp;query_hl=1&lt;/_url&gt;&lt;_volume&gt;52&lt;/_volume&gt;&lt;/Details&gt;&lt;Extra&gt;&lt;DBUID&gt;{E89B2861-A49C-4FB2-B0CF-FBE1B6DF01D8}&lt;/DBUID&gt;&lt;/Extra&gt;&lt;/Item&gt;&lt;/References&gt;&lt;/Group&gt;&lt;/Citation&gt;_x000a_"/>
    <w:docVar w:name="NE.Ref{E6CA34DB-2006-40E6-ABA4-4768346ACF9F}" w:val=" ADDIN NE.Ref.{E6CA34DB-2006-40E6-ABA4-4768346ACF9F}&lt;Citation&gt;&lt;Group&gt;&lt;References&gt;&lt;Item&gt;&lt;ID&gt;50&lt;/ID&gt;&lt;UID&gt;{81220C59-1657-4FAB-9990-3005C8750C12}&lt;/UID&gt;&lt;Title&gt;Prediction of the tacrolimus population pharmacokinetic parameters according to CYP3A5 genotype and clinical factors using NONMEM in adult kidney transplant recipients&lt;/Title&gt;&lt;Template&gt;Journal Article&lt;/Template&gt;&lt;Star&gt;0&lt;/Star&gt;&lt;Tag&gt;0&lt;/Tag&gt;&lt;Author&gt;Han, N; Yun, H Y; Hong, J Y; Kim, I W; Ji, E; Hong, S H; Kim, Y S; Ha, J; Shin, W G; Oh, J M&lt;/Author&gt;&lt;Year&gt;2013&lt;/Year&gt;&lt;Details&gt;&lt;_accession_num&gt;22660440&lt;/_accession_num&gt;&lt;_author_adr&gt;College of Pharmacy and Research Institute of Pharmaceutical Sciences, Seoul National University, 1 Gwanak-ro, Gwanak-gu, Seoul 151-742, Korea.&lt;/_author_adr&gt;&lt;_created&gt;60310612&lt;/_created&gt;&lt;_date&gt;2013-01-01&lt;/_date&gt;&lt;_date_display&gt;2013 Jan&lt;/_date_display&gt;&lt;_doi&gt;10.1007/s00228-012-1296-4&lt;/_doi&gt;&lt;_issue&gt;1&lt;/_issue&gt;&lt;_journal&gt;Eur J Clin Pharmacol&lt;/_journal&gt;&lt;_keywords&gt;Adult; Aged; Cytochrome P-450 CYP3A/*genetics; Female; Genotype; Humans; Immunosuppressive Agents/*pharmacokinetics; Kidney Transplantation/*physiology; Male; Middle Aged; *Models, Biological; Nonlinear Dynamics; P-Glycoprotein/genetics; Tacrolimus/*pharmacokinetics; Young Adult&lt;/_keywords&gt;&lt;_language&gt;eng&lt;/_language&gt;&lt;_modified&gt;60310612&lt;/_modified&gt;&lt;_pages&gt;53-63&lt;/_pages&gt;&lt;_type_work&gt;Journal Article; Research Support, Non-U.S. Gov&amp;apos;t&lt;/_type_work&gt;&lt;_url&gt;http://www.ncbi.nlm.nih.gov/entrez/query.fcgi?cmd=Retrieve&amp;amp;db=pubmed&amp;amp;dopt=Abstract&amp;amp;list_uids=22660440&amp;amp;query_hl=1&lt;/_url&gt;&lt;_volume&gt;69&lt;/_volume&gt;&lt;/Details&gt;&lt;Extra&gt;&lt;DBUID&gt;{E89B2861-A49C-4FB2-B0CF-FBE1B6DF01D8}&lt;/DBUID&gt;&lt;/Extra&gt;&lt;/Item&gt;&lt;/References&gt;&lt;/Group&gt;&lt;/Citation&gt;_x000a_"/>
    <w:docVar w:name="NE.Ref{E70BEF5F-0FAB-4BAE-A816-05B3384E3FC6}" w:val=" ADDIN NE.Ref.{E70BEF5F-0FAB-4BAE-A816-05B3384E3FC6}&lt;Citation&gt;&lt;Group&gt;&lt;References&gt;&lt;Item&gt;&lt;ID&gt;325&lt;/ID&gt;&lt;UID&gt;{8B2A2A2B-9213-483F-810A-BEBA932FC598}&lt;/UID&gt;&lt;Title&gt;Population pharmacokinetic model and Bayesian estimator for two tacrolimus formulations--twice daily Prograf and once daily Advagraf&lt;/Title&gt;&lt;Template&gt;Journal Article&lt;/Template&gt;&lt;Star&gt;1&lt;/Star&gt;&lt;Tag&gt;0&lt;/Tag&gt;&lt;Author&gt;Woillard, J B; de Winter, B C; Kamar, N; Marquet, P; Rostaing, L; Rousseau, A&lt;/Author&gt;&lt;Year&gt;2011&lt;/Year&gt;&lt;Details&gt;&lt;_accession_num&gt;21284698&lt;/_accession_num&gt;&lt;_author_adr&gt;INSERM, UMR S-850, Limoges Department of Nephrology-Dialysis and Multi-Organ Transplantation, University Hospital, Toulouse, France.&lt;/_author_adr&gt;&lt;_created&gt;59904522&lt;/_created&gt;&lt;_date&gt;2011-03-01&lt;/_date&gt;&lt;_date_display&gt;2011 Mar&lt;/_date_display&gt;&lt;_doi&gt;10.1111/j.1365-2125.2010.03837.x&lt;/_doi&gt;&lt;_issue&gt;3&lt;/_issue&gt;&lt;_journal&gt;Br J Clin Pharmacol&lt;/_journal&gt;&lt;_keywords&gt;Adolescent; Adult; Aged; Area Under Curve; Bayes Theorem; Cytochrome P-450 Enzyme System/genetics; Delayed-Action Preparations/*administration &amp;amp; dosage; Dose-Response Relationship, Drug; Drug Administration Schedule; Female; Genotype; Humans; Immunosuppressive Agents/*administration &amp;amp; dosage/pharmacokinetics; Kidney Transplantation/*immunology; Male; Middle Aged; Models, Biological; Polymorphism, Single Nucleotide; Renal Insufficiency; Tacrolimus/*administration &amp;amp; dosage/pharmacokinetics; Young Adult&lt;/_keywords&gt;&lt;_language&gt;eng&lt;/_language&gt;&lt;_modified&gt;59904522&lt;/_modified&gt;&lt;_ori_publication&gt;(c) 2011 The Authors. British Journal of Clinical Pharmacology (c) 2011 The_x000a_      British Pharmacological Society.&lt;/_ori_publication&gt;&lt;_pages&gt;391-402&lt;/_pages&gt;&lt;_type_work&gt;Journal Article; Research Support, Non-U.S. Gov&amp;apos;t&lt;/_type_work&gt;&lt;_url&gt;http://www.ncbi.nlm.nih.gov/entrez/query.fcgi?cmd=Retrieve&amp;amp;db=pubmed&amp;amp;dopt=Abstract&amp;amp;list_uids=21284698&amp;amp;query_hl=1&lt;/_url&gt;&lt;_volume&gt;71&lt;/_volume&gt;&lt;/Details&gt;&lt;Extra&gt;&lt;DBUID&gt;{2D36C000-C519-41AE-B995-BE02B1B14677}&lt;/DBUID&gt;&lt;/Extra&gt;&lt;/Item&gt;&lt;/References&gt;&lt;/Group&gt;&lt;/Citation&gt;_x000a_"/>
    <w:docVar w:name="NE.Ref{ED9C1912-4833-49A1-8D8B-7D2602307955}" w:val=" ADDIN NE.Ref.{ED9C1912-4833-49A1-8D8B-7D2602307955} ADDIN NE.Ref.{ED9C1912-4833-49A1-8D8B-7D2602307955}&lt;Citation&gt;&lt;Group&gt;&lt;References&gt;&lt;Item&gt;&lt;ID&gt;4847&lt;/ID&gt;&lt;UID&gt;{E79F3209-D3B0-4A64-9157-E9DA92A04243}&lt;/UID&gt;&lt;Title&gt;CYP3A5 polymorphism effect on cyclosporine pharmacokinetics in living donor renal transplant recipients: analysis by population pharmacokinetics&lt;/Title&gt;&lt;Template&gt;Journal Article&lt;/Template&gt;&lt;Star&gt;0&lt;/Star&gt;&lt;Tag&gt;1&lt;/Tag&gt;&lt;Author&gt;Song, J; Kim, M G; Choi, B; Han, N Y; Yun, H Y; Yoon, J H; Oh, J M&lt;/Author&gt;&lt;Year&gt;2012&lt;/Year&gt;&lt;Details&gt;&lt;_accession_num&gt;22947591&lt;/_accession_num&gt;&lt;_author_adr&gt;College of Pharmacy, Seoul National University, Seoul, Korea.&lt;/_author_adr&gt;&lt;_created&gt;59910731&lt;/_created&gt;&lt;_date&gt;2012-09-01&lt;/_date&gt;&lt;_date_display&gt;2012 Sep&lt;/_date_display&gt;&lt;_doi&gt;10.1345/aph.1R004&lt;/_doi&gt;&lt;_issue&gt;9&lt;/_issue&gt;&lt;_journal&gt;Ann Pharmacother&lt;/_journal&gt;&lt;_keywords&gt;Adult; Cyclosporine/blood/*pharmacokinetics/therapeutic use; Cytochrome P-450 CYP3A/*genetics; Female; Genotype; Graft Rejection/prevention &amp;amp; control; Humans; Immunosuppressive Agents/blood/*pharmacokinetics/therapeutic use; Kidney Transplantation; Living Donors; Male; *Models, Biological; Polymorphism, Genetic&lt;/_keywords&gt;&lt;_language&gt;eng&lt;/_language&gt;&lt;_modified&gt;59910731&lt;/_modified&gt;&lt;_pages&gt;1141-51&lt;/_pages&gt;&lt;_type_work&gt;Journal Article; Research Support, Non-U.S. Gov&amp;apos;t&lt;/_type_work&gt;&lt;_url&gt;http://www.ncbi.nlm.nih.gov/entrez/query.fcgi?cmd=Retrieve&amp;amp;db=pubmed&amp;amp;dopt=Abstract&amp;amp;list_uids=22947591&amp;amp;query_hl=1&lt;/_url&gt;&lt;_volume&gt;46&lt;/_volume&gt;&lt;/Details&gt;&lt;Extra&gt;&lt;DBUID&gt;{F996A737-C001-47E9-B66B-C55C93D36E73}&lt;/DBUID&gt;&lt;/Extra&gt;&lt;/Item&gt;&lt;/References&gt;&lt;/Group&gt;&lt;/Citation&gt;_x000a_"/>
    <w:docVar w:name="NE.Ref{F48004DD-1EDD-4771-ADED-13726F32D0E2}" w:val=" ADDIN NE.Ref.{F48004DD-1EDD-4771-ADED-13726F32D0E2} ADDIN NE.Ref.{F48004DD-1EDD-4771-ADED-13726F32D0E2}&lt;Citation&gt;&lt;Group&gt;&lt;References&gt;&lt;Item&gt;&lt;ID&gt;137&lt;/ID&gt;&lt;UID&gt;{F207E1DD-103E-4012-AC19-FF4C428E7941}&lt;/UID&gt;&lt;Title&gt;Explaining variability in tacrolimus pharmacokinetics to optimize early exposure  in adult kidney transplant recipients&lt;/Title&gt;&lt;Template&gt;Journal Article&lt;/Template&gt;&lt;Star&gt;0&lt;/Star&gt;&lt;Tag&gt;0&lt;/Tag&gt;&lt;Author&gt;Press, R R; Ploeger, B A; den Hartigh, J; van der Straaten, T; van Pelt, J; Danhof, M; de Fijter, J W; Guchelaar, H J&lt;/Author&gt;&lt;Year&gt;2009&lt;/Year&gt;&lt;Details&gt;&lt;_accession_num&gt;19258929&lt;/_accession_num&gt;&lt;_author_adr&gt;Department of Clinical Pharmacy and Toxicology, Leiden University Medical Center, Albinusdreef 2, Leiden, The Netherlands. r.r.press@lumc.nl&lt;/_author_adr&gt;&lt;_bibtex_key&gt;PressPloeger-137&lt;/_bibtex_key&gt;&lt;_created&gt;59824621&lt;/_created&gt;&lt;_date&gt;2009-04-01&lt;/_date&gt;&lt;_date_display&gt;2009 Apr&lt;/_date_display&gt;&lt;_doi&gt;10.1097/FTD.0b013e31819c3d6d&lt;/_doi&gt;&lt;_issue&gt;2&lt;/_issue&gt;&lt;_journal&gt;Ther Drug Monit&lt;/_journal&gt;&lt;_keywords&gt;Adult; Area Under Curve; Body Weight; Cytochrome P-450 CYP3A/genetics; Demography; Drug Administration Schedule; Drug Monitoring; Female; Hematocrit; Humans; Immunosuppressive Agents/*pharmacokinetics; *Kidney Transplantation; Male; Metabolic Clearance Rate; Middle Aged; Polymorphism, Genetic; Prednisolone/administration &amp;amp; dosage; Prospective Studies; Randomized Controlled Trials as Topic; Receptors, Steroid/genetics; Serum Albumin/analysis; Tacrolimus/*pharmacokinetics&lt;/_keywords&gt;&lt;_language&gt;eng&lt;/_language&gt;&lt;_modified&gt;59824621&lt;/_modified&gt;&lt;_pages&gt;187-97&lt;/_pages&gt;&lt;_type_work&gt;Journal Article&lt;/_type_work&gt;&lt;_url&gt;http://www.ncbi.nlm.nih.gov/entrez/query.fcgi?cmd=Retrieve&amp;amp;db=pubmed&amp;amp;dopt=Abstract&amp;amp;list_uids=19258929&amp;amp;query_hl=1&lt;/_url&gt;&lt;_volume&gt;31&lt;/_volume&gt;&lt;/Details&gt;&lt;Extra&gt;&lt;DBUID&gt;{2D36C000-C519-41AE-B995-BE02B1B14677}&lt;/DBUID&gt;&lt;/Extra&gt;&lt;/Item&gt;&lt;/References&gt;&lt;/Group&gt;&lt;/Citation&gt;_x000a_"/>
    <w:docVar w:name="NE.Ref{F56E01C2-AF1F-4B23-845C-C364E95F3266}" w:val=" ADDIN NE.Ref.{F56E01C2-AF1F-4B23-845C-C364E95F3266} ADDIN NE.Ref.{F56E01C2-AF1F-4B23-845C-C364E95F3266}&lt;Citation&gt;&lt;Group&gt;&lt;References&gt;&lt;Item&gt;&lt;ID&gt;4845&lt;/ID&gt;&lt;UID&gt;{7A6C0CFC-0B66-4442-AD44-2F0B3F117067}&lt;/UID&gt;&lt;Title&gt;我国肾移植患者环孢菌素常规监测的群体药代动力学&lt;/Title&gt;&lt;Template&gt;Journal Article&lt;/Template&gt;&lt;Star&gt;0&lt;/Star&gt;&lt;Tag&gt;1&lt;/Tag&gt;&lt;Author&gt;芮建中; 曹学峰; 李金恒; 周一鸿; 闵佩青; 周燕; 储小曼; 李国晖; 温泉&lt;/Author&gt;&lt;Year&gt;2002&lt;/Year&gt;&lt;Details&gt;&lt;_author_aff&gt;南京军区南京总医院临床药理科 210002&lt;/_author_aff&gt;&lt;_created&gt;59910722&lt;/_created&gt;&lt;_issue&gt;6&lt;/_issue&gt;&lt;_journal&gt;中国临床药理学杂志&lt;/_journal&gt;&lt;_modified&gt;59910722&lt;/_modified&gt;&lt;_pages&gt;431-437&lt;/_pages&gt;&lt;_ref_count&gt;11&lt;/_ref_count&gt;&lt;_volume&gt;18&lt;/_volume&gt;&lt;/Details&gt;&lt;Extra&gt;&lt;DBUID&gt;{F996A737-C001-47E9-B66B-C55C93D36E73}&lt;/DBUID&gt;&lt;/Extra&gt;&lt;/Item&gt;&lt;/References&gt;&lt;/Group&gt;&lt;/Citation&gt;_x000a_"/>
    <w:docVar w:name="NE.Ref{F803AD13-7487-41B3-9F1F-7CCC78CFB16D}" w:val=" ADDIN NE.Ref.{F803AD13-7487-41B3-9F1F-7CCC78CFB16D}&lt;Citation&gt;&lt;Group&gt;&lt;References&gt;&lt;Item&gt;&lt;ID&gt;180&lt;/ID&gt;&lt;UID&gt;{4CF6985B-61DC-424A-83AD-27FDBD401E1B}&lt;/UID&gt;&lt;Title&gt;[Population pharmacokinetics of tacrolimus in Chinese renal transplant patients]&lt;/Title&gt;&lt;Template&gt;Journal Article&lt;/Template&gt;&lt;Star&gt;0&lt;/Star&gt;&lt;Tag&gt;0&lt;/Tag&gt;&lt;Author&gt;Zhang, G M; Li, L; Chen, W Q; Bi, S S; Liu, X; Zhang, X L; Lu, W&lt;/Author&gt;&lt;Year&gt;2008&lt;/Year&gt;&lt;Details&gt;&lt;_accession_num&gt;18819472&lt;/_accession_num&gt;&lt;_author_adr&gt;School of Pharmaceutical Science, Peking University, Beliing 100083, China.&lt;/_author_adr&gt;&lt;_created&gt;59826011&lt;/_created&gt;&lt;_date&gt;2008-07-01&lt;/_date&gt;&lt;_date_display&gt;2008 Jul&lt;/_date_display&gt;&lt;_issue&gt;7&lt;/_issue&gt;&lt;_journal&gt;Yao Xue Xue Bao&lt;/_journal&gt;&lt;_keywords&gt;Administration, Oral; Adolescent; Adult; Aged; Asian Continental Ancestry Group; Female; Humans; Immunosuppressive Agents/administration &amp;amp; dosage/blood/*pharmacokinetics; *Kidney Transplantation; Male; Metabolic Clearance Rate; Middle Aged; Models, Statistical; Nonlinear Dynamics; Retrospective Studies; Tacrolimus/administration &amp;amp; dosage/blood/*pharmacokinetics; Young Adult&lt;/_keywords&gt;&lt;_language&gt;chi&lt;/_language&gt;&lt;_modified&gt;59826011&lt;/_modified&gt;&lt;_pages&gt;695-701&lt;/_pages&gt;&lt;_type_work&gt;English Abstract; Journal Article; Randomized Controlled Trial&lt;/_type_work&gt;&lt;_url&gt;http://www.ncbi.nlm.nih.gov/entrez/query.fcgi?cmd=Retrieve&amp;amp;db=pubmed&amp;amp;dopt=Abstract&amp;amp;list_uids=18819472&amp;amp;query_hl=1&lt;/_url&gt;&lt;_volume&gt;43&lt;/_volume&gt;&lt;/Details&gt;&lt;Extra&gt;&lt;DBUID&gt;{2D36C000-C519-41AE-B995-BE02B1B14677}&lt;/DBUID&gt;&lt;/Extra&gt;&lt;/Item&gt;&lt;/References&gt;&lt;/Group&gt;&lt;/Citation&gt;_x000a_"/>
    <w:docVar w:name="NE.Ref{FA409B78-125C-47D0-97AA-4375BD0585A7}" w:val=" ADDIN NE.Ref.{FA409B78-125C-47D0-97AA-4375BD0585A7} ADDIN NE.Ref.{FA409B78-125C-47D0-97AA-4375BD0585A7}&lt;Citation&gt;&lt;Group&gt;&lt;References&gt;&lt;Item&gt;&lt;ID&gt;28&lt;/ID&gt;&lt;UID&gt;{8B4C82D5-0C77-4C93-B0E4-240A25157DE4}&lt;/UID&gt;&lt;Title&gt;TACROLIMUS POPULATION PHARMACOKINETICS AND BAYESIAN ESTIMATION IN TUNISIAN RENAL TRANSPLANT RECIPIENTS&lt;/Title&gt;&lt;Template&gt;Journal Article&lt;/Template&gt;&lt;Star&gt;0&lt;/Star&gt;&lt;Tag&gt;0&lt;/Tag&gt;&lt;Author&gt;GAÏES, EMNA; BACHA, MOHAMED MONGI; WOILLARD, JEAN-BAPTIST; ELJEBARI, HANENE; HELAL, IMED; ABDERRAHIM, EZZEDDINE; JEBABLI, NADIA; SAINT-MARCOUX, FRANCK; MARQUET, PIERRE; BEN, TAÏEB&lt;/Author&gt;&lt;Year&gt;2013&lt;/Year&gt;&lt;Details&gt;&lt;_accessed&gt;60195073&lt;/_accessed&gt;&lt;_created&gt;60190621&lt;/_created&gt;&lt;_journal&gt;International Journal of Pharmacy and Pharmaceutical Sciences&lt;/_journal&gt;&lt;_modified&gt;60190634&lt;/_modified&gt;&lt;/Details&gt;&lt;Extra&gt;&lt;DBUID&gt;{B7CA2CC7-9AC5-4461-9FDE-BF2E042E787A}&lt;/DBUID&gt;&lt;/Extra&gt;&lt;/Item&gt;&lt;/References&gt;&lt;/Group&gt;&lt;/Citation&gt;_x000a_"/>
    <w:docVar w:name="NE.Ref{FB03A50E-0671-4B1C-8E6F-6085AE1656D5}" w:val=" ADDIN NE.Ref.{FB03A50E-0671-4B1C-8E6F-6085AE1656D5}&lt;Citation&gt;&lt;Group&gt;&lt;References&gt;&lt;Item&gt;&lt;ID&gt;55&lt;/ID&gt;&lt;UID&gt;{E6B801A6-0E96-43B1-A69A-E76C8DE3BDE6}&lt;/UID&gt;&lt;Title&gt;Population pharmacokinetic model and Bayesian estimator for two tacrolimus formulations--twice daily Prograf and once daily Advagraf&lt;/Title&gt;&lt;Template&gt;Journal Article&lt;/Template&gt;&lt;Star&gt;0&lt;/Star&gt;&lt;Tag&gt;0&lt;/Tag&gt;&lt;Author&gt;Woillard, J B; de Winter, B C; Kamar, N; Marquet, P; Rostaing, L; Rousseau, A&lt;/Author&gt;&lt;Year&gt;2011&lt;/Year&gt;&lt;Details&gt;&lt;_accession_num&gt;21284698&lt;/_accession_num&gt;&lt;_author_adr&gt;INSERM, UMR S-850, Limoges Department of Nephrology-Dialysis and Multi-Organ Transplantation, University Hospital, Toulouse, France.&lt;/_author_adr&gt;&lt;_created&gt;60310612&lt;/_created&gt;&lt;_date&gt;2011-03-01&lt;/_date&gt;&lt;_date_display&gt;2011 Mar&lt;/_date_display&gt;&lt;_doi&gt;10.1111/j.1365-2125.2010.03837.x&lt;/_doi&gt;&lt;_issue&gt;3&lt;/_issue&gt;&lt;_journal&gt;Br J Clin Pharmacol&lt;/_journal&gt;&lt;_keywords&gt;Adolescent; Adult; Aged; Area Under Curve; Bayes Theorem; Cytochrome P-450 Enzyme System/genetics; Delayed-Action Preparations/*administration &amp;amp; dosage; Dose-Response Relationship, Drug; Drug Administration Schedule; Female; Genotype; Humans; Immunosuppressive Agents/*administration &amp;amp; dosage/pharmacokinetics; Kidney Transplantation/*immunology; Male; Middle Aged; Models, Biological; Polymorphism, Single Nucleotide; Renal Insufficiency; Tacrolimus/*administration &amp;amp; dosage/pharmacokinetics; Young Adult&lt;/_keywords&gt;&lt;_language&gt;eng&lt;/_language&gt;&lt;_modified&gt;60310612&lt;/_modified&gt;&lt;_ori_publication&gt;(c) 2011 The Authors. British Journal of Clinical Pharmacology (c) 2011 The_x000a_      British Pharmacological Society.&lt;/_ori_publication&gt;&lt;_pages&gt;391-402&lt;/_pages&gt;&lt;_type_work&gt;Journal Article; Research Support, Non-U.S. Gov&amp;apos;t&lt;/_type_work&gt;&lt;_url&gt;http://www.ncbi.nlm.nih.gov/entrez/query.fcgi?cmd=Retrieve&amp;amp;db=pubmed&amp;amp;dopt=Abstract&amp;amp;list_uids=21284698&amp;amp;query_hl=1&lt;/_url&gt;&lt;_volume&gt;71&lt;/_volume&gt;&lt;/Details&gt;&lt;Extra&gt;&lt;DBUID&gt;{E89B2861-A49C-4FB2-B0CF-FBE1B6DF01D8}&lt;/DBUID&gt;&lt;/Extra&gt;&lt;/Item&gt;&lt;/References&gt;&lt;/Group&gt;&lt;/Citation&gt;_x000a_"/>
    <w:docVar w:name="NE.Ref{FC51F451-E2FA-4988-AB32-D0EAC8273566}" w:val=" ADDIN NE.Ref.{FC51F451-E2FA-4988-AB32-D0EAC8273566}&lt;Citation&gt;&lt;Group&gt;&lt;References&gt;&lt;Item&gt;&lt;ID&gt;25&lt;/ID&gt;&lt;UID&gt;{BD687F4E-EC1B-4ACA-B3FE-309D6DCF606B}&lt;/UID&gt;&lt;Title&gt;Dosing equation for tacrolimus using genetic variants and clinical factors&lt;/Title&gt;&lt;Template&gt;Journal Article&lt;/Template&gt;&lt;Star&gt;0&lt;/Star&gt;&lt;Tag&gt;0&lt;/Tag&gt;&lt;Author&gt;Passey, Chaitali; Birnbaum, Angela K; Brundage, Richard C; Oetting, William S; Israni, Ajay K; Jacobson, Pamala A&lt;/Author&gt;&lt;Year&gt;2011&lt;/Year&gt;&lt;Details&gt;&lt;_accessed&gt;60190552&lt;/_accessed&gt;&lt;_created&gt;60190551&lt;/_created&gt;&lt;_db_updated&gt;CrossRef&lt;/_db_updated&gt;&lt;_doi&gt;10.1111/j.1365-2125.2011.04039.x&lt;/_doi&gt;&lt;_issue&gt;6&lt;/_issue&gt;&lt;_journal&gt;British Journal of Clinical Pharmacology&lt;/_journal&gt;&lt;_modified&gt;60190552&lt;/_modified&gt;&lt;_pages&gt;948-957&lt;/_pages&gt;&lt;_url&gt;http://doi.wiley.com/10.1111/j.1365-2125.2011.04039.x&lt;/_url&gt;&lt;_volume&gt;72&lt;/_volume&gt;&lt;/Details&gt;&lt;Extra&gt;&lt;DBUID&gt;{B7CA2CC7-9AC5-4461-9FDE-BF2E042E787A}&lt;/DBUID&gt;&lt;/Extra&gt;&lt;/Item&gt;&lt;/References&gt;&lt;/Group&gt;&lt;/Citation&gt;_x000a_"/>
    <w:docVar w:name="NE.Ref{FCA75FA9-08CB-4912-A7AB-DCA67C752096}" w:val=" ADDIN NE.Ref.{FCA75FA9-08CB-4912-A7AB-DCA67C752096} ADDIN NE.Ref.{FCA75FA9-08CB-4912-A7AB-DCA67C752096}&lt;Citation&gt;&lt;Group&gt;&lt;References&gt;&lt;Item&gt;&lt;ID&gt;145&lt;/ID&gt;&lt;UID&gt;{5844D005-38C1-436A-A5EF-47399E6B4659}&lt;/UID&gt;&lt;Title&gt;Population pharmacokinetics and bioavailability of tacrolimus in kidney transplant patients&lt;/Title&gt;&lt;Template&gt;Journal Article&lt;/Template&gt;&lt;Star&gt;1&lt;/Star&gt;&lt;Tag&gt;0&lt;/Tag&gt;&lt;Author&gt;Antignac, M; Barrou, B; Farinotti, R; Lechat, P; Urien, S&lt;/Author&gt;&lt;Year&gt;2007&lt;/Year&gt;&lt;Details&gt;&lt;_accession_num&gt;17425625&lt;/_accession_num&gt;&lt;_author_adr&gt;Pharmacy Department, Pitie Salpetriere Hospital, AP HP-47 Bd de l&amp;apos;hopital, 75013  Paris, France. marie.antignac@psl.ap-hop-paris.fr&lt;/_author_adr&gt;&lt;_bibtex_key&gt;AntignacBarrou-145&lt;/_bibtex_key&gt;&lt;_created&gt;59824621&lt;/_created&gt;&lt;_date&gt;2007-12-01&lt;/_date&gt;&lt;_date_display&gt;2007 Dec&lt;/_date_display&gt;&lt;_doi&gt;10.1111/j.1365-2125.2007.02895.x&lt;/_doi&gt;&lt;_issue&gt;6&lt;/_issue&gt;&lt;_journal&gt;Br J Clin Pharmacol&lt;/_journal&gt;&lt;_keywords&gt;Adolescent; Adult; Aged; Biological Availability; Cohort Studies; Female; Humans; *Kidney Transplantation; Male; Metabolic Clearance Rate/drug effects/physiology; Middle Aged; Retrospective Studies; Tacrolimus/blood/*pharmacokinetics&lt;/_keywords&gt;&lt;_language&gt;eng&lt;/_language&gt;&lt;_modified&gt;59824621&lt;/_modified&gt;&lt;_pages&gt;750-7&lt;/_pages&gt;&lt;_type_work&gt;Comparative Study; Journal Article&lt;/_type_work&gt;&lt;_url&gt;http://www.ncbi.nlm.nih.gov/entrez/query.fcgi?cmd=Retrieve&amp;amp;db=pubmed&amp;amp;dopt=Abstract&amp;amp;list_uids=17425625&amp;amp;query_hl=1&lt;/_url&gt;&lt;_volume&gt;64&lt;/_volume&gt;&lt;/Details&gt;&lt;Extra&gt;&lt;DBUID&gt;{2D36C000-C519-41AE-B995-BE02B1B14677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AC3230"/>
    <w:rsid w:val="00001648"/>
    <w:rsid w:val="0000417E"/>
    <w:rsid w:val="00004B2B"/>
    <w:rsid w:val="0000602F"/>
    <w:rsid w:val="000073A0"/>
    <w:rsid w:val="00012A58"/>
    <w:rsid w:val="000179A2"/>
    <w:rsid w:val="000206AF"/>
    <w:rsid w:val="00020CA1"/>
    <w:rsid w:val="00021401"/>
    <w:rsid w:val="00022375"/>
    <w:rsid w:val="00022D8F"/>
    <w:rsid w:val="00023F25"/>
    <w:rsid w:val="00027F9E"/>
    <w:rsid w:val="000300ED"/>
    <w:rsid w:val="00030C05"/>
    <w:rsid w:val="0003138A"/>
    <w:rsid w:val="000412B6"/>
    <w:rsid w:val="0004183D"/>
    <w:rsid w:val="0004189C"/>
    <w:rsid w:val="00041F52"/>
    <w:rsid w:val="00051FB5"/>
    <w:rsid w:val="0005362A"/>
    <w:rsid w:val="00056379"/>
    <w:rsid w:val="0005745D"/>
    <w:rsid w:val="0006091E"/>
    <w:rsid w:val="000621BF"/>
    <w:rsid w:val="00062597"/>
    <w:rsid w:val="0006325C"/>
    <w:rsid w:val="000637DB"/>
    <w:rsid w:val="00063E50"/>
    <w:rsid w:val="000650AA"/>
    <w:rsid w:val="0006674E"/>
    <w:rsid w:val="0007037F"/>
    <w:rsid w:val="00070E93"/>
    <w:rsid w:val="000713B8"/>
    <w:rsid w:val="000716AD"/>
    <w:rsid w:val="00071848"/>
    <w:rsid w:val="00071B34"/>
    <w:rsid w:val="00072B9C"/>
    <w:rsid w:val="00072D97"/>
    <w:rsid w:val="00082AB6"/>
    <w:rsid w:val="00083569"/>
    <w:rsid w:val="000902E5"/>
    <w:rsid w:val="000906D8"/>
    <w:rsid w:val="000913BB"/>
    <w:rsid w:val="00091CAF"/>
    <w:rsid w:val="000A1719"/>
    <w:rsid w:val="000A2B26"/>
    <w:rsid w:val="000A35CA"/>
    <w:rsid w:val="000A422C"/>
    <w:rsid w:val="000A7D5E"/>
    <w:rsid w:val="000A7F41"/>
    <w:rsid w:val="000B0263"/>
    <w:rsid w:val="000B0301"/>
    <w:rsid w:val="000B07B9"/>
    <w:rsid w:val="000B13B3"/>
    <w:rsid w:val="000B2CB0"/>
    <w:rsid w:val="000B55F3"/>
    <w:rsid w:val="000C0BB1"/>
    <w:rsid w:val="000C10E2"/>
    <w:rsid w:val="000C11E0"/>
    <w:rsid w:val="000C11E3"/>
    <w:rsid w:val="000C244F"/>
    <w:rsid w:val="000C5FF6"/>
    <w:rsid w:val="000C73BB"/>
    <w:rsid w:val="000D136E"/>
    <w:rsid w:val="000D196C"/>
    <w:rsid w:val="000D2893"/>
    <w:rsid w:val="000D2ACC"/>
    <w:rsid w:val="000D4802"/>
    <w:rsid w:val="000D5D9C"/>
    <w:rsid w:val="000D7D56"/>
    <w:rsid w:val="000E0367"/>
    <w:rsid w:val="000E07F8"/>
    <w:rsid w:val="000E0CAE"/>
    <w:rsid w:val="000E37CF"/>
    <w:rsid w:val="000F0E80"/>
    <w:rsid w:val="000F1E52"/>
    <w:rsid w:val="000F2942"/>
    <w:rsid w:val="000F2D9B"/>
    <w:rsid w:val="000F45E4"/>
    <w:rsid w:val="000F77BD"/>
    <w:rsid w:val="001041D5"/>
    <w:rsid w:val="00105C65"/>
    <w:rsid w:val="00107A27"/>
    <w:rsid w:val="0011152B"/>
    <w:rsid w:val="00112317"/>
    <w:rsid w:val="00115CB7"/>
    <w:rsid w:val="00116584"/>
    <w:rsid w:val="0011720B"/>
    <w:rsid w:val="00117349"/>
    <w:rsid w:val="00121DE0"/>
    <w:rsid w:val="00123835"/>
    <w:rsid w:val="0012536F"/>
    <w:rsid w:val="00130FD7"/>
    <w:rsid w:val="00131EDA"/>
    <w:rsid w:val="00132AF1"/>
    <w:rsid w:val="00133DEE"/>
    <w:rsid w:val="00134756"/>
    <w:rsid w:val="00134E67"/>
    <w:rsid w:val="00136888"/>
    <w:rsid w:val="00136A2D"/>
    <w:rsid w:val="001370E6"/>
    <w:rsid w:val="00144753"/>
    <w:rsid w:val="00146548"/>
    <w:rsid w:val="0014760E"/>
    <w:rsid w:val="00150AA7"/>
    <w:rsid w:val="001515C6"/>
    <w:rsid w:val="00151BE7"/>
    <w:rsid w:val="00156543"/>
    <w:rsid w:val="001569EB"/>
    <w:rsid w:val="001602F3"/>
    <w:rsid w:val="00160664"/>
    <w:rsid w:val="00162892"/>
    <w:rsid w:val="00165EF9"/>
    <w:rsid w:val="00170031"/>
    <w:rsid w:val="00170C8F"/>
    <w:rsid w:val="001720D4"/>
    <w:rsid w:val="00172816"/>
    <w:rsid w:val="00172CB0"/>
    <w:rsid w:val="00174A53"/>
    <w:rsid w:val="00174EA3"/>
    <w:rsid w:val="00176356"/>
    <w:rsid w:val="00176F8A"/>
    <w:rsid w:val="00181B90"/>
    <w:rsid w:val="00183B29"/>
    <w:rsid w:val="00184C03"/>
    <w:rsid w:val="00185276"/>
    <w:rsid w:val="00185A00"/>
    <w:rsid w:val="001868CF"/>
    <w:rsid w:val="001906BD"/>
    <w:rsid w:val="00190F97"/>
    <w:rsid w:val="0019119D"/>
    <w:rsid w:val="00193C2B"/>
    <w:rsid w:val="00195A65"/>
    <w:rsid w:val="001966A3"/>
    <w:rsid w:val="001A08F6"/>
    <w:rsid w:val="001A1073"/>
    <w:rsid w:val="001A261D"/>
    <w:rsid w:val="001A2725"/>
    <w:rsid w:val="001A3EB3"/>
    <w:rsid w:val="001A508F"/>
    <w:rsid w:val="001A5B1C"/>
    <w:rsid w:val="001A6676"/>
    <w:rsid w:val="001A67F1"/>
    <w:rsid w:val="001A7532"/>
    <w:rsid w:val="001B0FE7"/>
    <w:rsid w:val="001B18D9"/>
    <w:rsid w:val="001B1A65"/>
    <w:rsid w:val="001B2A6A"/>
    <w:rsid w:val="001B36BC"/>
    <w:rsid w:val="001B388A"/>
    <w:rsid w:val="001B3BE5"/>
    <w:rsid w:val="001C0CE4"/>
    <w:rsid w:val="001C1314"/>
    <w:rsid w:val="001C706B"/>
    <w:rsid w:val="001D013A"/>
    <w:rsid w:val="001D04A9"/>
    <w:rsid w:val="001D5C56"/>
    <w:rsid w:val="001D662F"/>
    <w:rsid w:val="001D7079"/>
    <w:rsid w:val="001E0CA6"/>
    <w:rsid w:val="001E112D"/>
    <w:rsid w:val="001E40F0"/>
    <w:rsid w:val="001F1352"/>
    <w:rsid w:val="001F5780"/>
    <w:rsid w:val="001F689C"/>
    <w:rsid w:val="002014D7"/>
    <w:rsid w:val="00202B8A"/>
    <w:rsid w:val="00204580"/>
    <w:rsid w:val="002068AD"/>
    <w:rsid w:val="0021136C"/>
    <w:rsid w:val="00214C9D"/>
    <w:rsid w:val="0021772A"/>
    <w:rsid w:val="00217B88"/>
    <w:rsid w:val="0022147D"/>
    <w:rsid w:val="00222272"/>
    <w:rsid w:val="00225995"/>
    <w:rsid w:val="00230C00"/>
    <w:rsid w:val="0023259D"/>
    <w:rsid w:val="00234176"/>
    <w:rsid w:val="002352D4"/>
    <w:rsid w:val="00237B7F"/>
    <w:rsid w:val="00240FAB"/>
    <w:rsid w:val="00242B9E"/>
    <w:rsid w:val="00243288"/>
    <w:rsid w:val="00243F3B"/>
    <w:rsid w:val="00243F90"/>
    <w:rsid w:val="00244E5D"/>
    <w:rsid w:val="00246C56"/>
    <w:rsid w:val="00246EA4"/>
    <w:rsid w:val="002548BD"/>
    <w:rsid w:val="00257B08"/>
    <w:rsid w:val="00262890"/>
    <w:rsid w:val="00263202"/>
    <w:rsid w:val="00263BFD"/>
    <w:rsid w:val="0027044E"/>
    <w:rsid w:val="00271B43"/>
    <w:rsid w:val="00271C05"/>
    <w:rsid w:val="00271E2D"/>
    <w:rsid w:val="00272C49"/>
    <w:rsid w:val="00274C77"/>
    <w:rsid w:val="00274FC9"/>
    <w:rsid w:val="00277A1F"/>
    <w:rsid w:val="00281111"/>
    <w:rsid w:val="00281238"/>
    <w:rsid w:val="00283FCB"/>
    <w:rsid w:val="002848DB"/>
    <w:rsid w:val="00287468"/>
    <w:rsid w:val="00291704"/>
    <w:rsid w:val="002922B6"/>
    <w:rsid w:val="002926EC"/>
    <w:rsid w:val="00292F1A"/>
    <w:rsid w:val="00293C79"/>
    <w:rsid w:val="002947E1"/>
    <w:rsid w:val="0029559D"/>
    <w:rsid w:val="002955B9"/>
    <w:rsid w:val="00296BCD"/>
    <w:rsid w:val="00297B07"/>
    <w:rsid w:val="002A02AE"/>
    <w:rsid w:val="002A1215"/>
    <w:rsid w:val="002A1C19"/>
    <w:rsid w:val="002A27D6"/>
    <w:rsid w:val="002A36A4"/>
    <w:rsid w:val="002A37D6"/>
    <w:rsid w:val="002A58A2"/>
    <w:rsid w:val="002A6FE0"/>
    <w:rsid w:val="002A7D72"/>
    <w:rsid w:val="002B1982"/>
    <w:rsid w:val="002B22C4"/>
    <w:rsid w:val="002B701C"/>
    <w:rsid w:val="002B7AFC"/>
    <w:rsid w:val="002C5FE7"/>
    <w:rsid w:val="002D0818"/>
    <w:rsid w:val="002D254C"/>
    <w:rsid w:val="002D3273"/>
    <w:rsid w:val="002D3C07"/>
    <w:rsid w:val="002D3F07"/>
    <w:rsid w:val="002D5012"/>
    <w:rsid w:val="002D7F27"/>
    <w:rsid w:val="002E1D7A"/>
    <w:rsid w:val="002E437F"/>
    <w:rsid w:val="002E749C"/>
    <w:rsid w:val="002F1246"/>
    <w:rsid w:val="002F2418"/>
    <w:rsid w:val="002F6E3A"/>
    <w:rsid w:val="002F7378"/>
    <w:rsid w:val="002F7E15"/>
    <w:rsid w:val="00301ADE"/>
    <w:rsid w:val="0030292D"/>
    <w:rsid w:val="00303F5C"/>
    <w:rsid w:val="00305DC9"/>
    <w:rsid w:val="00307246"/>
    <w:rsid w:val="00310646"/>
    <w:rsid w:val="00310B58"/>
    <w:rsid w:val="00312821"/>
    <w:rsid w:val="003165E4"/>
    <w:rsid w:val="00316922"/>
    <w:rsid w:val="00316926"/>
    <w:rsid w:val="00316C07"/>
    <w:rsid w:val="00320AC5"/>
    <w:rsid w:val="00323E51"/>
    <w:rsid w:val="00326F72"/>
    <w:rsid w:val="00327117"/>
    <w:rsid w:val="003351DC"/>
    <w:rsid w:val="003416E8"/>
    <w:rsid w:val="003479B5"/>
    <w:rsid w:val="003525D0"/>
    <w:rsid w:val="00353D14"/>
    <w:rsid w:val="003544E0"/>
    <w:rsid w:val="003567A0"/>
    <w:rsid w:val="00357F8F"/>
    <w:rsid w:val="003626C7"/>
    <w:rsid w:val="00362B9A"/>
    <w:rsid w:val="00370A3B"/>
    <w:rsid w:val="003716AA"/>
    <w:rsid w:val="003722C2"/>
    <w:rsid w:val="003729CC"/>
    <w:rsid w:val="00373389"/>
    <w:rsid w:val="0037608F"/>
    <w:rsid w:val="00376634"/>
    <w:rsid w:val="00377B05"/>
    <w:rsid w:val="0038106A"/>
    <w:rsid w:val="00385A2F"/>
    <w:rsid w:val="003869B0"/>
    <w:rsid w:val="00387D76"/>
    <w:rsid w:val="0039005C"/>
    <w:rsid w:val="0039129D"/>
    <w:rsid w:val="00391BE4"/>
    <w:rsid w:val="00394A54"/>
    <w:rsid w:val="003A3A2A"/>
    <w:rsid w:val="003A3D43"/>
    <w:rsid w:val="003A5D53"/>
    <w:rsid w:val="003A63DC"/>
    <w:rsid w:val="003A6532"/>
    <w:rsid w:val="003B028E"/>
    <w:rsid w:val="003B0C33"/>
    <w:rsid w:val="003B0E5B"/>
    <w:rsid w:val="003B43C3"/>
    <w:rsid w:val="003B4EF6"/>
    <w:rsid w:val="003B51B2"/>
    <w:rsid w:val="003B5FA3"/>
    <w:rsid w:val="003B6E9E"/>
    <w:rsid w:val="003B76F3"/>
    <w:rsid w:val="003B7CA9"/>
    <w:rsid w:val="003C129F"/>
    <w:rsid w:val="003C288B"/>
    <w:rsid w:val="003C36AC"/>
    <w:rsid w:val="003C4283"/>
    <w:rsid w:val="003C4CB4"/>
    <w:rsid w:val="003C79CA"/>
    <w:rsid w:val="003D1E53"/>
    <w:rsid w:val="003D413C"/>
    <w:rsid w:val="003D4D7F"/>
    <w:rsid w:val="003D4D9B"/>
    <w:rsid w:val="003D4F1E"/>
    <w:rsid w:val="003D5618"/>
    <w:rsid w:val="003E1990"/>
    <w:rsid w:val="003F3770"/>
    <w:rsid w:val="003F59CD"/>
    <w:rsid w:val="003F6082"/>
    <w:rsid w:val="003F638F"/>
    <w:rsid w:val="003F6EEC"/>
    <w:rsid w:val="003F76B7"/>
    <w:rsid w:val="004005DB"/>
    <w:rsid w:val="0040166C"/>
    <w:rsid w:val="00402A27"/>
    <w:rsid w:val="004069AE"/>
    <w:rsid w:val="00413DC2"/>
    <w:rsid w:val="00417070"/>
    <w:rsid w:val="00417CBC"/>
    <w:rsid w:val="004205BF"/>
    <w:rsid w:val="00420B7C"/>
    <w:rsid w:val="00420C8D"/>
    <w:rsid w:val="00420DA4"/>
    <w:rsid w:val="00421341"/>
    <w:rsid w:val="00422819"/>
    <w:rsid w:val="004235DB"/>
    <w:rsid w:val="00424E6E"/>
    <w:rsid w:val="00426667"/>
    <w:rsid w:val="00426F14"/>
    <w:rsid w:val="00431572"/>
    <w:rsid w:val="00431600"/>
    <w:rsid w:val="0043245C"/>
    <w:rsid w:val="004361BD"/>
    <w:rsid w:val="00440B0F"/>
    <w:rsid w:val="004427D6"/>
    <w:rsid w:val="00443685"/>
    <w:rsid w:val="00444C08"/>
    <w:rsid w:val="00444D0F"/>
    <w:rsid w:val="00445225"/>
    <w:rsid w:val="00446F91"/>
    <w:rsid w:val="00447C9A"/>
    <w:rsid w:val="00451C90"/>
    <w:rsid w:val="0045601E"/>
    <w:rsid w:val="0046172B"/>
    <w:rsid w:val="00462057"/>
    <w:rsid w:val="004640B2"/>
    <w:rsid w:val="00464945"/>
    <w:rsid w:val="0046783F"/>
    <w:rsid w:val="00471803"/>
    <w:rsid w:val="00472B74"/>
    <w:rsid w:val="004731D9"/>
    <w:rsid w:val="00473454"/>
    <w:rsid w:val="004736D5"/>
    <w:rsid w:val="00480DBA"/>
    <w:rsid w:val="0048478A"/>
    <w:rsid w:val="004850D4"/>
    <w:rsid w:val="00486F7C"/>
    <w:rsid w:val="004903C4"/>
    <w:rsid w:val="00490D12"/>
    <w:rsid w:val="00493A5D"/>
    <w:rsid w:val="004946A1"/>
    <w:rsid w:val="004963AD"/>
    <w:rsid w:val="00497EF2"/>
    <w:rsid w:val="004A096E"/>
    <w:rsid w:val="004A0A30"/>
    <w:rsid w:val="004A4BA6"/>
    <w:rsid w:val="004A77EF"/>
    <w:rsid w:val="004A7E90"/>
    <w:rsid w:val="004B0F26"/>
    <w:rsid w:val="004B2CF6"/>
    <w:rsid w:val="004B3EF4"/>
    <w:rsid w:val="004B42B6"/>
    <w:rsid w:val="004B4682"/>
    <w:rsid w:val="004C0BB5"/>
    <w:rsid w:val="004C119A"/>
    <w:rsid w:val="004C1452"/>
    <w:rsid w:val="004C48D9"/>
    <w:rsid w:val="004C5694"/>
    <w:rsid w:val="004C59AB"/>
    <w:rsid w:val="004C5A2F"/>
    <w:rsid w:val="004D2135"/>
    <w:rsid w:val="004D2B5F"/>
    <w:rsid w:val="004E054F"/>
    <w:rsid w:val="004E1982"/>
    <w:rsid w:val="004E42DB"/>
    <w:rsid w:val="004E77C5"/>
    <w:rsid w:val="004F490A"/>
    <w:rsid w:val="004F6F8B"/>
    <w:rsid w:val="004F71DE"/>
    <w:rsid w:val="005022AB"/>
    <w:rsid w:val="0050315B"/>
    <w:rsid w:val="00504C44"/>
    <w:rsid w:val="00505C90"/>
    <w:rsid w:val="00513679"/>
    <w:rsid w:val="005154DA"/>
    <w:rsid w:val="00515549"/>
    <w:rsid w:val="00515A73"/>
    <w:rsid w:val="00515F25"/>
    <w:rsid w:val="00520210"/>
    <w:rsid w:val="005230DC"/>
    <w:rsid w:val="00525050"/>
    <w:rsid w:val="00533E6B"/>
    <w:rsid w:val="00534457"/>
    <w:rsid w:val="005354BA"/>
    <w:rsid w:val="005367E0"/>
    <w:rsid w:val="005421B1"/>
    <w:rsid w:val="00543F54"/>
    <w:rsid w:val="00544C11"/>
    <w:rsid w:val="005521FF"/>
    <w:rsid w:val="005528E4"/>
    <w:rsid w:val="00554272"/>
    <w:rsid w:val="00555827"/>
    <w:rsid w:val="0055591F"/>
    <w:rsid w:val="005579D1"/>
    <w:rsid w:val="00574C10"/>
    <w:rsid w:val="00575245"/>
    <w:rsid w:val="00582D88"/>
    <w:rsid w:val="00584510"/>
    <w:rsid w:val="00586869"/>
    <w:rsid w:val="00586A55"/>
    <w:rsid w:val="00586E0F"/>
    <w:rsid w:val="005873BF"/>
    <w:rsid w:val="00591634"/>
    <w:rsid w:val="00592787"/>
    <w:rsid w:val="005955D1"/>
    <w:rsid w:val="00595643"/>
    <w:rsid w:val="00595E52"/>
    <w:rsid w:val="005A1BFD"/>
    <w:rsid w:val="005A2BE9"/>
    <w:rsid w:val="005A2BF6"/>
    <w:rsid w:val="005A2DED"/>
    <w:rsid w:val="005A5250"/>
    <w:rsid w:val="005B08F1"/>
    <w:rsid w:val="005B23B6"/>
    <w:rsid w:val="005B366C"/>
    <w:rsid w:val="005B39D0"/>
    <w:rsid w:val="005C1016"/>
    <w:rsid w:val="005C2F7C"/>
    <w:rsid w:val="005D2734"/>
    <w:rsid w:val="005D370C"/>
    <w:rsid w:val="005D6BFA"/>
    <w:rsid w:val="005D7534"/>
    <w:rsid w:val="005E246E"/>
    <w:rsid w:val="005E603C"/>
    <w:rsid w:val="005F026D"/>
    <w:rsid w:val="005F1DC8"/>
    <w:rsid w:val="005F2BCE"/>
    <w:rsid w:val="005F3D12"/>
    <w:rsid w:val="005F4746"/>
    <w:rsid w:val="005F5080"/>
    <w:rsid w:val="005F6344"/>
    <w:rsid w:val="00605C85"/>
    <w:rsid w:val="00607036"/>
    <w:rsid w:val="00610225"/>
    <w:rsid w:val="00613579"/>
    <w:rsid w:val="0061408D"/>
    <w:rsid w:val="006145F8"/>
    <w:rsid w:val="0062105E"/>
    <w:rsid w:val="00623067"/>
    <w:rsid w:val="00623FFE"/>
    <w:rsid w:val="00625D02"/>
    <w:rsid w:val="00626CC8"/>
    <w:rsid w:val="00631BF9"/>
    <w:rsid w:val="00633179"/>
    <w:rsid w:val="006347A4"/>
    <w:rsid w:val="006355A0"/>
    <w:rsid w:val="006360C5"/>
    <w:rsid w:val="00640620"/>
    <w:rsid w:val="00640AF4"/>
    <w:rsid w:val="0064196D"/>
    <w:rsid w:val="006425FC"/>
    <w:rsid w:val="00642F2E"/>
    <w:rsid w:val="006430AA"/>
    <w:rsid w:val="00643B0A"/>
    <w:rsid w:val="006459F2"/>
    <w:rsid w:val="00646FF2"/>
    <w:rsid w:val="006525E4"/>
    <w:rsid w:val="00653071"/>
    <w:rsid w:val="006533C2"/>
    <w:rsid w:val="006545AA"/>
    <w:rsid w:val="0065705F"/>
    <w:rsid w:val="00663E64"/>
    <w:rsid w:val="006677F3"/>
    <w:rsid w:val="00670314"/>
    <w:rsid w:val="00670E09"/>
    <w:rsid w:val="00671066"/>
    <w:rsid w:val="00671093"/>
    <w:rsid w:val="00673D66"/>
    <w:rsid w:val="006745A4"/>
    <w:rsid w:val="00675E59"/>
    <w:rsid w:val="0069297B"/>
    <w:rsid w:val="00692E37"/>
    <w:rsid w:val="00693DA0"/>
    <w:rsid w:val="00695213"/>
    <w:rsid w:val="00696913"/>
    <w:rsid w:val="00696B62"/>
    <w:rsid w:val="006A0086"/>
    <w:rsid w:val="006A162E"/>
    <w:rsid w:val="006A1B4A"/>
    <w:rsid w:val="006A4F09"/>
    <w:rsid w:val="006A586B"/>
    <w:rsid w:val="006A6128"/>
    <w:rsid w:val="006A6ADA"/>
    <w:rsid w:val="006A6BDB"/>
    <w:rsid w:val="006A7A85"/>
    <w:rsid w:val="006B0D8E"/>
    <w:rsid w:val="006B1139"/>
    <w:rsid w:val="006B3921"/>
    <w:rsid w:val="006B3EFE"/>
    <w:rsid w:val="006B5294"/>
    <w:rsid w:val="006B5B33"/>
    <w:rsid w:val="006C0363"/>
    <w:rsid w:val="006C0D82"/>
    <w:rsid w:val="006C0EDF"/>
    <w:rsid w:val="006C213B"/>
    <w:rsid w:val="006C4C08"/>
    <w:rsid w:val="006C5A5B"/>
    <w:rsid w:val="006D17E1"/>
    <w:rsid w:val="006D4CA1"/>
    <w:rsid w:val="006D50C0"/>
    <w:rsid w:val="006D51D8"/>
    <w:rsid w:val="006D5478"/>
    <w:rsid w:val="006D6E1D"/>
    <w:rsid w:val="006D796D"/>
    <w:rsid w:val="006E17D3"/>
    <w:rsid w:val="006E54D3"/>
    <w:rsid w:val="006E5E15"/>
    <w:rsid w:val="006F021C"/>
    <w:rsid w:val="006F1A70"/>
    <w:rsid w:val="006F3D2F"/>
    <w:rsid w:val="006F5986"/>
    <w:rsid w:val="006F6C5E"/>
    <w:rsid w:val="006F75A9"/>
    <w:rsid w:val="007018B1"/>
    <w:rsid w:val="00703310"/>
    <w:rsid w:val="00703314"/>
    <w:rsid w:val="007068E2"/>
    <w:rsid w:val="007077B4"/>
    <w:rsid w:val="0071123B"/>
    <w:rsid w:val="007128EA"/>
    <w:rsid w:val="00714766"/>
    <w:rsid w:val="0072064B"/>
    <w:rsid w:val="00722B23"/>
    <w:rsid w:val="007241F8"/>
    <w:rsid w:val="0072669E"/>
    <w:rsid w:val="00726BAE"/>
    <w:rsid w:val="007278B9"/>
    <w:rsid w:val="00730096"/>
    <w:rsid w:val="00731979"/>
    <w:rsid w:val="00732BFF"/>
    <w:rsid w:val="00733B66"/>
    <w:rsid w:val="00734549"/>
    <w:rsid w:val="00741F6D"/>
    <w:rsid w:val="00742F80"/>
    <w:rsid w:val="00743EAC"/>
    <w:rsid w:val="00745B1B"/>
    <w:rsid w:val="007467A6"/>
    <w:rsid w:val="00747F7B"/>
    <w:rsid w:val="0075246A"/>
    <w:rsid w:val="0075508A"/>
    <w:rsid w:val="0075565E"/>
    <w:rsid w:val="00762185"/>
    <w:rsid w:val="007642EA"/>
    <w:rsid w:val="00764B91"/>
    <w:rsid w:val="0076748F"/>
    <w:rsid w:val="00770063"/>
    <w:rsid w:val="00770FBA"/>
    <w:rsid w:val="0077192B"/>
    <w:rsid w:val="007737DC"/>
    <w:rsid w:val="00776B12"/>
    <w:rsid w:val="00777CB3"/>
    <w:rsid w:val="00782660"/>
    <w:rsid w:val="00783008"/>
    <w:rsid w:val="00783A42"/>
    <w:rsid w:val="00790893"/>
    <w:rsid w:val="0079178B"/>
    <w:rsid w:val="00791B8B"/>
    <w:rsid w:val="00796DAA"/>
    <w:rsid w:val="007A05D9"/>
    <w:rsid w:val="007A20E8"/>
    <w:rsid w:val="007A2B9D"/>
    <w:rsid w:val="007A625A"/>
    <w:rsid w:val="007A6F4B"/>
    <w:rsid w:val="007B2D74"/>
    <w:rsid w:val="007B36F6"/>
    <w:rsid w:val="007B7C7F"/>
    <w:rsid w:val="007B7DC3"/>
    <w:rsid w:val="007C0D95"/>
    <w:rsid w:val="007C3FDF"/>
    <w:rsid w:val="007C47BC"/>
    <w:rsid w:val="007C4838"/>
    <w:rsid w:val="007C75B1"/>
    <w:rsid w:val="007C7955"/>
    <w:rsid w:val="007D0274"/>
    <w:rsid w:val="007D27AC"/>
    <w:rsid w:val="007D4025"/>
    <w:rsid w:val="007D5074"/>
    <w:rsid w:val="007D623A"/>
    <w:rsid w:val="007D7765"/>
    <w:rsid w:val="007E2B9A"/>
    <w:rsid w:val="007E41C3"/>
    <w:rsid w:val="007E4A9A"/>
    <w:rsid w:val="007F11DD"/>
    <w:rsid w:val="007F1A8C"/>
    <w:rsid w:val="007F2903"/>
    <w:rsid w:val="007F5B1B"/>
    <w:rsid w:val="007F5DF9"/>
    <w:rsid w:val="007F5FDB"/>
    <w:rsid w:val="00801A64"/>
    <w:rsid w:val="00802A47"/>
    <w:rsid w:val="00802DA3"/>
    <w:rsid w:val="00802ED6"/>
    <w:rsid w:val="00806313"/>
    <w:rsid w:val="00807BA9"/>
    <w:rsid w:val="00822664"/>
    <w:rsid w:val="00824BB5"/>
    <w:rsid w:val="0082606B"/>
    <w:rsid w:val="008316D1"/>
    <w:rsid w:val="00831F65"/>
    <w:rsid w:val="0083282D"/>
    <w:rsid w:val="008333CF"/>
    <w:rsid w:val="00835BD1"/>
    <w:rsid w:val="008371AB"/>
    <w:rsid w:val="0083744E"/>
    <w:rsid w:val="008417E7"/>
    <w:rsid w:val="00845C97"/>
    <w:rsid w:val="00845FA3"/>
    <w:rsid w:val="00847529"/>
    <w:rsid w:val="00847931"/>
    <w:rsid w:val="00853C9A"/>
    <w:rsid w:val="00857447"/>
    <w:rsid w:val="00857F10"/>
    <w:rsid w:val="00862655"/>
    <w:rsid w:val="00870E6B"/>
    <w:rsid w:val="008725A3"/>
    <w:rsid w:val="0087308D"/>
    <w:rsid w:val="00874A87"/>
    <w:rsid w:val="0088293F"/>
    <w:rsid w:val="008835BD"/>
    <w:rsid w:val="00884470"/>
    <w:rsid w:val="00884E85"/>
    <w:rsid w:val="008857A0"/>
    <w:rsid w:val="00890297"/>
    <w:rsid w:val="00894526"/>
    <w:rsid w:val="008967C9"/>
    <w:rsid w:val="008A0AB2"/>
    <w:rsid w:val="008A544C"/>
    <w:rsid w:val="008A68F3"/>
    <w:rsid w:val="008B32A1"/>
    <w:rsid w:val="008B7748"/>
    <w:rsid w:val="008B7F15"/>
    <w:rsid w:val="008C4A8F"/>
    <w:rsid w:val="008C75F4"/>
    <w:rsid w:val="008D1443"/>
    <w:rsid w:val="008D217B"/>
    <w:rsid w:val="008D305D"/>
    <w:rsid w:val="008D57D2"/>
    <w:rsid w:val="008E111F"/>
    <w:rsid w:val="008E2056"/>
    <w:rsid w:val="008E5E74"/>
    <w:rsid w:val="008F02DA"/>
    <w:rsid w:val="008F1D1A"/>
    <w:rsid w:val="008F31DE"/>
    <w:rsid w:val="008F3380"/>
    <w:rsid w:val="008F4621"/>
    <w:rsid w:val="008F4C04"/>
    <w:rsid w:val="008F62B0"/>
    <w:rsid w:val="00900959"/>
    <w:rsid w:val="00900BFD"/>
    <w:rsid w:val="00904D69"/>
    <w:rsid w:val="00907400"/>
    <w:rsid w:val="00911748"/>
    <w:rsid w:val="0091190A"/>
    <w:rsid w:val="009123ED"/>
    <w:rsid w:val="009148E7"/>
    <w:rsid w:val="00914D2E"/>
    <w:rsid w:val="00915757"/>
    <w:rsid w:val="00922EAB"/>
    <w:rsid w:val="00922ECE"/>
    <w:rsid w:val="009279CA"/>
    <w:rsid w:val="0093048B"/>
    <w:rsid w:val="0093050B"/>
    <w:rsid w:val="009306DB"/>
    <w:rsid w:val="00930C6A"/>
    <w:rsid w:val="00931589"/>
    <w:rsid w:val="009339FF"/>
    <w:rsid w:val="00933ABC"/>
    <w:rsid w:val="00937D47"/>
    <w:rsid w:val="00940583"/>
    <w:rsid w:val="00941C22"/>
    <w:rsid w:val="00941FCD"/>
    <w:rsid w:val="00943462"/>
    <w:rsid w:val="00943AC1"/>
    <w:rsid w:val="0094431F"/>
    <w:rsid w:val="00946FD3"/>
    <w:rsid w:val="00950F3E"/>
    <w:rsid w:val="00951363"/>
    <w:rsid w:val="00952C34"/>
    <w:rsid w:val="0096093B"/>
    <w:rsid w:val="00960E97"/>
    <w:rsid w:val="00962590"/>
    <w:rsid w:val="00964388"/>
    <w:rsid w:val="009701A9"/>
    <w:rsid w:val="00970E8E"/>
    <w:rsid w:val="0097268C"/>
    <w:rsid w:val="00972926"/>
    <w:rsid w:val="00981A6E"/>
    <w:rsid w:val="00985D5B"/>
    <w:rsid w:val="009864E9"/>
    <w:rsid w:val="00990E5E"/>
    <w:rsid w:val="009923C8"/>
    <w:rsid w:val="009A0DAD"/>
    <w:rsid w:val="009A12E4"/>
    <w:rsid w:val="009A1695"/>
    <w:rsid w:val="009A2ADB"/>
    <w:rsid w:val="009A4979"/>
    <w:rsid w:val="009A561E"/>
    <w:rsid w:val="009A7966"/>
    <w:rsid w:val="009B0CFE"/>
    <w:rsid w:val="009B4FB9"/>
    <w:rsid w:val="009B53B0"/>
    <w:rsid w:val="009C217B"/>
    <w:rsid w:val="009C3040"/>
    <w:rsid w:val="009C4DD3"/>
    <w:rsid w:val="009C5FB7"/>
    <w:rsid w:val="009C75D4"/>
    <w:rsid w:val="009D48E3"/>
    <w:rsid w:val="009D57B9"/>
    <w:rsid w:val="009E352F"/>
    <w:rsid w:val="009E46CE"/>
    <w:rsid w:val="009E4AEF"/>
    <w:rsid w:val="009E4D08"/>
    <w:rsid w:val="009F06AF"/>
    <w:rsid w:val="009F73F3"/>
    <w:rsid w:val="00A000FE"/>
    <w:rsid w:val="00A00744"/>
    <w:rsid w:val="00A05BFC"/>
    <w:rsid w:val="00A06044"/>
    <w:rsid w:val="00A0620E"/>
    <w:rsid w:val="00A0685A"/>
    <w:rsid w:val="00A12644"/>
    <w:rsid w:val="00A14D90"/>
    <w:rsid w:val="00A16BF7"/>
    <w:rsid w:val="00A22232"/>
    <w:rsid w:val="00A23436"/>
    <w:rsid w:val="00A23671"/>
    <w:rsid w:val="00A245A9"/>
    <w:rsid w:val="00A255F0"/>
    <w:rsid w:val="00A27805"/>
    <w:rsid w:val="00A321CD"/>
    <w:rsid w:val="00A36D1C"/>
    <w:rsid w:val="00A36EC3"/>
    <w:rsid w:val="00A417D3"/>
    <w:rsid w:val="00A425AD"/>
    <w:rsid w:val="00A44853"/>
    <w:rsid w:val="00A44D14"/>
    <w:rsid w:val="00A52624"/>
    <w:rsid w:val="00A56BEB"/>
    <w:rsid w:val="00A6047B"/>
    <w:rsid w:val="00A604F5"/>
    <w:rsid w:val="00A62335"/>
    <w:rsid w:val="00A63B95"/>
    <w:rsid w:val="00A64AF3"/>
    <w:rsid w:val="00A71422"/>
    <w:rsid w:val="00A71C09"/>
    <w:rsid w:val="00A71EAB"/>
    <w:rsid w:val="00A754FB"/>
    <w:rsid w:val="00A76F5F"/>
    <w:rsid w:val="00A833B0"/>
    <w:rsid w:val="00A85377"/>
    <w:rsid w:val="00A85CDE"/>
    <w:rsid w:val="00A85D21"/>
    <w:rsid w:val="00A91B7D"/>
    <w:rsid w:val="00A928C7"/>
    <w:rsid w:val="00A92E7D"/>
    <w:rsid w:val="00A94B80"/>
    <w:rsid w:val="00AA422A"/>
    <w:rsid w:val="00AA49D5"/>
    <w:rsid w:val="00AB0002"/>
    <w:rsid w:val="00AB0D04"/>
    <w:rsid w:val="00AB12F9"/>
    <w:rsid w:val="00AB1A1B"/>
    <w:rsid w:val="00AB2619"/>
    <w:rsid w:val="00AB3299"/>
    <w:rsid w:val="00AC0C45"/>
    <w:rsid w:val="00AC2C6B"/>
    <w:rsid w:val="00AC3230"/>
    <w:rsid w:val="00AC39F6"/>
    <w:rsid w:val="00AC3C9E"/>
    <w:rsid w:val="00AD2648"/>
    <w:rsid w:val="00AD572B"/>
    <w:rsid w:val="00AD5903"/>
    <w:rsid w:val="00AD5ACE"/>
    <w:rsid w:val="00AD743C"/>
    <w:rsid w:val="00AE0766"/>
    <w:rsid w:val="00AE161D"/>
    <w:rsid w:val="00AE19E8"/>
    <w:rsid w:val="00AE1DDB"/>
    <w:rsid w:val="00AE4B94"/>
    <w:rsid w:val="00AE760C"/>
    <w:rsid w:val="00AE793D"/>
    <w:rsid w:val="00AF0D70"/>
    <w:rsid w:val="00AF1F9D"/>
    <w:rsid w:val="00AF5360"/>
    <w:rsid w:val="00B006DB"/>
    <w:rsid w:val="00B02454"/>
    <w:rsid w:val="00B03B6B"/>
    <w:rsid w:val="00B04E01"/>
    <w:rsid w:val="00B04E2D"/>
    <w:rsid w:val="00B13C30"/>
    <w:rsid w:val="00B14FA8"/>
    <w:rsid w:val="00B15B24"/>
    <w:rsid w:val="00B2172B"/>
    <w:rsid w:val="00B221A7"/>
    <w:rsid w:val="00B22E65"/>
    <w:rsid w:val="00B23B35"/>
    <w:rsid w:val="00B242E8"/>
    <w:rsid w:val="00B33379"/>
    <w:rsid w:val="00B34A58"/>
    <w:rsid w:val="00B41A38"/>
    <w:rsid w:val="00B41E90"/>
    <w:rsid w:val="00B4256E"/>
    <w:rsid w:val="00B42E52"/>
    <w:rsid w:val="00B45BFE"/>
    <w:rsid w:val="00B4678A"/>
    <w:rsid w:val="00B476F9"/>
    <w:rsid w:val="00B478DB"/>
    <w:rsid w:val="00B50626"/>
    <w:rsid w:val="00B60367"/>
    <w:rsid w:val="00B63D53"/>
    <w:rsid w:val="00B65406"/>
    <w:rsid w:val="00B65B70"/>
    <w:rsid w:val="00B65DD1"/>
    <w:rsid w:val="00B66AC4"/>
    <w:rsid w:val="00B70889"/>
    <w:rsid w:val="00B72983"/>
    <w:rsid w:val="00B73665"/>
    <w:rsid w:val="00B73D28"/>
    <w:rsid w:val="00B74474"/>
    <w:rsid w:val="00B754EF"/>
    <w:rsid w:val="00B8045E"/>
    <w:rsid w:val="00B81B0D"/>
    <w:rsid w:val="00B81B6E"/>
    <w:rsid w:val="00B81CF4"/>
    <w:rsid w:val="00B83DE1"/>
    <w:rsid w:val="00B84886"/>
    <w:rsid w:val="00B8541D"/>
    <w:rsid w:val="00B872F8"/>
    <w:rsid w:val="00B9102E"/>
    <w:rsid w:val="00B94D34"/>
    <w:rsid w:val="00B968F8"/>
    <w:rsid w:val="00BA1675"/>
    <w:rsid w:val="00BA19CF"/>
    <w:rsid w:val="00BA1A97"/>
    <w:rsid w:val="00BA20A5"/>
    <w:rsid w:val="00BA2BC6"/>
    <w:rsid w:val="00BA76D4"/>
    <w:rsid w:val="00BB2144"/>
    <w:rsid w:val="00BB302B"/>
    <w:rsid w:val="00BB3975"/>
    <w:rsid w:val="00BB3DC5"/>
    <w:rsid w:val="00BB5B24"/>
    <w:rsid w:val="00BC2788"/>
    <w:rsid w:val="00BC3EF5"/>
    <w:rsid w:val="00BC56A8"/>
    <w:rsid w:val="00BC7AEE"/>
    <w:rsid w:val="00BC7CFE"/>
    <w:rsid w:val="00BD0E09"/>
    <w:rsid w:val="00BD1EFB"/>
    <w:rsid w:val="00BD1F00"/>
    <w:rsid w:val="00BD2944"/>
    <w:rsid w:val="00BD2A65"/>
    <w:rsid w:val="00BD2E2F"/>
    <w:rsid w:val="00BD3466"/>
    <w:rsid w:val="00BD3E94"/>
    <w:rsid w:val="00BD4D1D"/>
    <w:rsid w:val="00BD60CA"/>
    <w:rsid w:val="00BD6517"/>
    <w:rsid w:val="00BD6A0E"/>
    <w:rsid w:val="00BD7232"/>
    <w:rsid w:val="00BD7B31"/>
    <w:rsid w:val="00BE3722"/>
    <w:rsid w:val="00BE79D9"/>
    <w:rsid w:val="00BE7E16"/>
    <w:rsid w:val="00BF2AE0"/>
    <w:rsid w:val="00BF5EBD"/>
    <w:rsid w:val="00C00953"/>
    <w:rsid w:val="00C0177C"/>
    <w:rsid w:val="00C0189C"/>
    <w:rsid w:val="00C03578"/>
    <w:rsid w:val="00C0508C"/>
    <w:rsid w:val="00C07B38"/>
    <w:rsid w:val="00C109B2"/>
    <w:rsid w:val="00C10D87"/>
    <w:rsid w:val="00C141B5"/>
    <w:rsid w:val="00C15358"/>
    <w:rsid w:val="00C174BE"/>
    <w:rsid w:val="00C1797A"/>
    <w:rsid w:val="00C201BE"/>
    <w:rsid w:val="00C228EE"/>
    <w:rsid w:val="00C244BB"/>
    <w:rsid w:val="00C25DA3"/>
    <w:rsid w:val="00C32E8E"/>
    <w:rsid w:val="00C33BB7"/>
    <w:rsid w:val="00C36DB2"/>
    <w:rsid w:val="00C40E2A"/>
    <w:rsid w:val="00C42AC1"/>
    <w:rsid w:val="00C45832"/>
    <w:rsid w:val="00C4591D"/>
    <w:rsid w:val="00C46690"/>
    <w:rsid w:val="00C500D0"/>
    <w:rsid w:val="00C53AD8"/>
    <w:rsid w:val="00C565BC"/>
    <w:rsid w:val="00C56843"/>
    <w:rsid w:val="00C640E3"/>
    <w:rsid w:val="00C6505D"/>
    <w:rsid w:val="00C65219"/>
    <w:rsid w:val="00C66B59"/>
    <w:rsid w:val="00C67AD3"/>
    <w:rsid w:val="00C70EA9"/>
    <w:rsid w:val="00C71DD0"/>
    <w:rsid w:val="00C72299"/>
    <w:rsid w:val="00C7283D"/>
    <w:rsid w:val="00C7368B"/>
    <w:rsid w:val="00C738ED"/>
    <w:rsid w:val="00C76BC8"/>
    <w:rsid w:val="00C8192D"/>
    <w:rsid w:val="00C81EC4"/>
    <w:rsid w:val="00C82430"/>
    <w:rsid w:val="00C82619"/>
    <w:rsid w:val="00C83645"/>
    <w:rsid w:val="00C8691A"/>
    <w:rsid w:val="00C86B48"/>
    <w:rsid w:val="00C8774D"/>
    <w:rsid w:val="00C91201"/>
    <w:rsid w:val="00C95D15"/>
    <w:rsid w:val="00C96470"/>
    <w:rsid w:val="00C97D87"/>
    <w:rsid w:val="00C97DCF"/>
    <w:rsid w:val="00CA0250"/>
    <w:rsid w:val="00CA47AE"/>
    <w:rsid w:val="00CA66F9"/>
    <w:rsid w:val="00CB2F00"/>
    <w:rsid w:val="00CB652E"/>
    <w:rsid w:val="00CB69D8"/>
    <w:rsid w:val="00CC320B"/>
    <w:rsid w:val="00CD2518"/>
    <w:rsid w:val="00CF0C29"/>
    <w:rsid w:val="00CF1965"/>
    <w:rsid w:val="00CF2AAA"/>
    <w:rsid w:val="00CF31D1"/>
    <w:rsid w:val="00CF45CD"/>
    <w:rsid w:val="00CF476D"/>
    <w:rsid w:val="00CF5A06"/>
    <w:rsid w:val="00CF7D9A"/>
    <w:rsid w:val="00D00369"/>
    <w:rsid w:val="00D02EB1"/>
    <w:rsid w:val="00D033C7"/>
    <w:rsid w:val="00D03EC8"/>
    <w:rsid w:val="00D116E3"/>
    <w:rsid w:val="00D11EC9"/>
    <w:rsid w:val="00D1285A"/>
    <w:rsid w:val="00D148DD"/>
    <w:rsid w:val="00D204DB"/>
    <w:rsid w:val="00D20C73"/>
    <w:rsid w:val="00D23654"/>
    <w:rsid w:val="00D240C7"/>
    <w:rsid w:val="00D24D13"/>
    <w:rsid w:val="00D26AD2"/>
    <w:rsid w:val="00D3477F"/>
    <w:rsid w:val="00D34F19"/>
    <w:rsid w:val="00D35481"/>
    <w:rsid w:val="00D374D4"/>
    <w:rsid w:val="00D377AD"/>
    <w:rsid w:val="00D4210F"/>
    <w:rsid w:val="00D42A25"/>
    <w:rsid w:val="00D42C39"/>
    <w:rsid w:val="00D45D97"/>
    <w:rsid w:val="00D5003A"/>
    <w:rsid w:val="00D50A3C"/>
    <w:rsid w:val="00D50C9F"/>
    <w:rsid w:val="00D50CE4"/>
    <w:rsid w:val="00D53594"/>
    <w:rsid w:val="00D5477E"/>
    <w:rsid w:val="00D54C48"/>
    <w:rsid w:val="00D61AAD"/>
    <w:rsid w:val="00D61D49"/>
    <w:rsid w:val="00D64107"/>
    <w:rsid w:val="00D64589"/>
    <w:rsid w:val="00D6586C"/>
    <w:rsid w:val="00D658FD"/>
    <w:rsid w:val="00D74475"/>
    <w:rsid w:val="00D76A69"/>
    <w:rsid w:val="00D771E7"/>
    <w:rsid w:val="00D77F65"/>
    <w:rsid w:val="00D800C9"/>
    <w:rsid w:val="00D80321"/>
    <w:rsid w:val="00D8750D"/>
    <w:rsid w:val="00D91920"/>
    <w:rsid w:val="00D93871"/>
    <w:rsid w:val="00D9552D"/>
    <w:rsid w:val="00D965A2"/>
    <w:rsid w:val="00DA2EB5"/>
    <w:rsid w:val="00DA5AB5"/>
    <w:rsid w:val="00DA6740"/>
    <w:rsid w:val="00DA6DBD"/>
    <w:rsid w:val="00DA789F"/>
    <w:rsid w:val="00DB0B71"/>
    <w:rsid w:val="00DB1B63"/>
    <w:rsid w:val="00DB22CB"/>
    <w:rsid w:val="00DB2836"/>
    <w:rsid w:val="00DB6B89"/>
    <w:rsid w:val="00DB7FD7"/>
    <w:rsid w:val="00DC29CE"/>
    <w:rsid w:val="00DC3B3C"/>
    <w:rsid w:val="00DC437F"/>
    <w:rsid w:val="00DC4B51"/>
    <w:rsid w:val="00DC50B5"/>
    <w:rsid w:val="00DD146C"/>
    <w:rsid w:val="00DD1A8C"/>
    <w:rsid w:val="00DD35BE"/>
    <w:rsid w:val="00DD64C7"/>
    <w:rsid w:val="00DD680A"/>
    <w:rsid w:val="00DD77F2"/>
    <w:rsid w:val="00DD7BCE"/>
    <w:rsid w:val="00DE18AA"/>
    <w:rsid w:val="00DE2A42"/>
    <w:rsid w:val="00DE3A58"/>
    <w:rsid w:val="00DE3F32"/>
    <w:rsid w:val="00DE4434"/>
    <w:rsid w:val="00DE643F"/>
    <w:rsid w:val="00DE75A8"/>
    <w:rsid w:val="00DF1212"/>
    <w:rsid w:val="00DF1643"/>
    <w:rsid w:val="00DF1B87"/>
    <w:rsid w:val="00DF3218"/>
    <w:rsid w:val="00DF3B4D"/>
    <w:rsid w:val="00DF3CC0"/>
    <w:rsid w:val="00DF4021"/>
    <w:rsid w:val="00DF7294"/>
    <w:rsid w:val="00E003E5"/>
    <w:rsid w:val="00E00998"/>
    <w:rsid w:val="00E0302D"/>
    <w:rsid w:val="00E03661"/>
    <w:rsid w:val="00E036A1"/>
    <w:rsid w:val="00E038C8"/>
    <w:rsid w:val="00E07B58"/>
    <w:rsid w:val="00E1108E"/>
    <w:rsid w:val="00E11901"/>
    <w:rsid w:val="00E12449"/>
    <w:rsid w:val="00E1271C"/>
    <w:rsid w:val="00E15144"/>
    <w:rsid w:val="00E156A4"/>
    <w:rsid w:val="00E1668B"/>
    <w:rsid w:val="00E169C2"/>
    <w:rsid w:val="00E16A64"/>
    <w:rsid w:val="00E1700E"/>
    <w:rsid w:val="00E17F91"/>
    <w:rsid w:val="00E211FD"/>
    <w:rsid w:val="00E2179A"/>
    <w:rsid w:val="00E23EDD"/>
    <w:rsid w:val="00E23FC6"/>
    <w:rsid w:val="00E24F6A"/>
    <w:rsid w:val="00E25D4B"/>
    <w:rsid w:val="00E27AFB"/>
    <w:rsid w:val="00E300CC"/>
    <w:rsid w:val="00E3153E"/>
    <w:rsid w:val="00E31A57"/>
    <w:rsid w:val="00E35198"/>
    <w:rsid w:val="00E353F6"/>
    <w:rsid w:val="00E44BC8"/>
    <w:rsid w:val="00E47FDA"/>
    <w:rsid w:val="00E50217"/>
    <w:rsid w:val="00E50AC3"/>
    <w:rsid w:val="00E54863"/>
    <w:rsid w:val="00E639E6"/>
    <w:rsid w:val="00E64AC1"/>
    <w:rsid w:val="00E65A46"/>
    <w:rsid w:val="00E704A2"/>
    <w:rsid w:val="00E713C1"/>
    <w:rsid w:val="00E71D44"/>
    <w:rsid w:val="00E71D87"/>
    <w:rsid w:val="00E722E1"/>
    <w:rsid w:val="00E8660A"/>
    <w:rsid w:val="00E900AB"/>
    <w:rsid w:val="00E94019"/>
    <w:rsid w:val="00E9465F"/>
    <w:rsid w:val="00E95604"/>
    <w:rsid w:val="00EA506C"/>
    <w:rsid w:val="00EA5E8F"/>
    <w:rsid w:val="00EB0E62"/>
    <w:rsid w:val="00EB7B4B"/>
    <w:rsid w:val="00EC1D70"/>
    <w:rsid w:val="00EC4969"/>
    <w:rsid w:val="00EC4A12"/>
    <w:rsid w:val="00EC53E3"/>
    <w:rsid w:val="00EC549F"/>
    <w:rsid w:val="00EC63C4"/>
    <w:rsid w:val="00ED175F"/>
    <w:rsid w:val="00ED3417"/>
    <w:rsid w:val="00ED3ADF"/>
    <w:rsid w:val="00ED3FEB"/>
    <w:rsid w:val="00ED5D14"/>
    <w:rsid w:val="00ED6F9F"/>
    <w:rsid w:val="00EE28EC"/>
    <w:rsid w:val="00EE6D16"/>
    <w:rsid w:val="00EF7748"/>
    <w:rsid w:val="00F01021"/>
    <w:rsid w:val="00F02339"/>
    <w:rsid w:val="00F0469D"/>
    <w:rsid w:val="00F073CD"/>
    <w:rsid w:val="00F106C6"/>
    <w:rsid w:val="00F14464"/>
    <w:rsid w:val="00F16AFF"/>
    <w:rsid w:val="00F179DE"/>
    <w:rsid w:val="00F20761"/>
    <w:rsid w:val="00F22CB6"/>
    <w:rsid w:val="00F2686A"/>
    <w:rsid w:val="00F31D42"/>
    <w:rsid w:val="00F363A4"/>
    <w:rsid w:val="00F40489"/>
    <w:rsid w:val="00F4084B"/>
    <w:rsid w:val="00F4249B"/>
    <w:rsid w:val="00F430D1"/>
    <w:rsid w:val="00F47873"/>
    <w:rsid w:val="00F54419"/>
    <w:rsid w:val="00F60834"/>
    <w:rsid w:val="00F619F2"/>
    <w:rsid w:val="00F630B1"/>
    <w:rsid w:val="00F63508"/>
    <w:rsid w:val="00F64A7B"/>
    <w:rsid w:val="00F66E4E"/>
    <w:rsid w:val="00F71764"/>
    <w:rsid w:val="00F71FDA"/>
    <w:rsid w:val="00F7393C"/>
    <w:rsid w:val="00F74202"/>
    <w:rsid w:val="00F7467D"/>
    <w:rsid w:val="00F74D75"/>
    <w:rsid w:val="00F7698B"/>
    <w:rsid w:val="00F77960"/>
    <w:rsid w:val="00F800C0"/>
    <w:rsid w:val="00F842E4"/>
    <w:rsid w:val="00F847FF"/>
    <w:rsid w:val="00F85025"/>
    <w:rsid w:val="00F86106"/>
    <w:rsid w:val="00F91B78"/>
    <w:rsid w:val="00F9206E"/>
    <w:rsid w:val="00F92570"/>
    <w:rsid w:val="00F92600"/>
    <w:rsid w:val="00F926AC"/>
    <w:rsid w:val="00F94181"/>
    <w:rsid w:val="00F97734"/>
    <w:rsid w:val="00FA1285"/>
    <w:rsid w:val="00FA276E"/>
    <w:rsid w:val="00FA2A8F"/>
    <w:rsid w:val="00FA3B5F"/>
    <w:rsid w:val="00FA3C16"/>
    <w:rsid w:val="00FA6A41"/>
    <w:rsid w:val="00FB2CD6"/>
    <w:rsid w:val="00FB3249"/>
    <w:rsid w:val="00FC02B1"/>
    <w:rsid w:val="00FC2559"/>
    <w:rsid w:val="00FC60B8"/>
    <w:rsid w:val="00FC7150"/>
    <w:rsid w:val="00FD13E1"/>
    <w:rsid w:val="00FD23D4"/>
    <w:rsid w:val="00FD4418"/>
    <w:rsid w:val="00FD4CC0"/>
    <w:rsid w:val="00FD5DDB"/>
    <w:rsid w:val="00FE0909"/>
    <w:rsid w:val="00FE3CB9"/>
    <w:rsid w:val="00FE3D93"/>
    <w:rsid w:val="00FF12D8"/>
    <w:rsid w:val="00FF1B12"/>
    <w:rsid w:val="00FF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endarrow="block"/>
    </o:shapedefaults>
    <o:shapelayout v:ext="edit">
      <o:idmap v:ext="edit" data="2"/>
    </o:shapelayout>
  </w:shapeDefaults>
  <w:decimalSymbol w:val="."/>
  <w:listSeparator w:val=","/>
  <w14:docId w14:val="6F9D06C7"/>
  <w15:docId w15:val="{24C1FA03-A549-420C-A6B0-D267BCA8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113" w:hanging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BFD"/>
    <w:pPr>
      <w:widowControl w:val="0"/>
      <w:jc w:val="both"/>
    </w:pPr>
    <w:rPr>
      <w:rFonts w:ascii="Times New Roman" w:eastAsia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BFD"/>
    <w:pPr>
      <w:keepNext/>
      <w:keepLines/>
      <w:spacing w:before="240" w:after="240"/>
      <w:ind w:left="0"/>
      <w:contextualSpacing/>
      <w:outlineLvl w:val="0"/>
    </w:pPr>
    <w:rPr>
      <w:b/>
      <w:bCs/>
      <w:kern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BFD"/>
    <w:pPr>
      <w:keepNext/>
      <w:keepLines/>
      <w:spacing w:before="240" w:after="240"/>
      <w:ind w:left="0" w:hangingChars="54" w:hanging="54"/>
      <w:contextualSpacing/>
      <w:outlineLvl w:val="1"/>
    </w:pPr>
    <w:rPr>
      <w:rFonts w:cstheme="majorBidi"/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3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AC323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AC3230"/>
  </w:style>
  <w:style w:type="character" w:styleId="CommentReference">
    <w:name w:val="annotation reference"/>
    <w:basedOn w:val="DefaultParagraphFont"/>
    <w:uiPriority w:val="99"/>
    <w:semiHidden/>
    <w:unhideWhenUsed/>
    <w:rsid w:val="00AC3230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23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230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BFD"/>
    <w:rPr>
      <w:rFonts w:ascii="Times New Roman" w:eastAsia="Times New Roman" w:hAnsi="Times New Roman" w:cstheme="majorBidi"/>
      <w:b/>
      <w:bCs/>
      <w:sz w:val="20"/>
      <w:szCs w:val="32"/>
    </w:rPr>
  </w:style>
  <w:style w:type="paragraph" w:styleId="ListParagraph">
    <w:name w:val="List Paragraph"/>
    <w:basedOn w:val="Normal"/>
    <w:uiPriority w:val="34"/>
    <w:qFormat/>
    <w:rsid w:val="00353D14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720D4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20D4"/>
    <w:rPr>
      <w:rFonts w:ascii="SimSun" w:eastAsia="SimSun"/>
      <w:sz w:val="18"/>
      <w:szCs w:val="18"/>
    </w:rPr>
  </w:style>
  <w:style w:type="character" w:customStyle="1" w:styleId="apple-converted-space">
    <w:name w:val="apple-converted-space"/>
    <w:basedOn w:val="DefaultParagraphFont"/>
    <w:rsid w:val="00DF3B4D"/>
  </w:style>
  <w:style w:type="character" w:customStyle="1" w:styleId="highlight">
    <w:name w:val="highlight"/>
    <w:basedOn w:val="DefaultParagraphFont"/>
    <w:rsid w:val="00DF3B4D"/>
  </w:style>
  <w:style w:type="table" w:styleId="TableGrid">
    <w:name w:val="Table Grid"/>
    <w:basedOn w:val="TableNormal"/>
    <w:uiPriority w:val="59"/>
    <w:rsid w:val="004B2CF6"/>
    <w:pPr>
      <w:ind w:left="0" w:firstLin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50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500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50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500D0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3C4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63BFD"/>
    <w:rPr>
      <w:rFonts w:ascii="Times New Roman" w:eastAsia="Times New Roman" w:hAnsi="Times New Roman"/>
      <w:b/>
      <w:bCs/>
      <w:kern w:val="44"/>
      <w:sz w:val="20"/>
      <w:szCs w:val="44"/>
    </w:rPr>
  </w:style>
  <w:style w:type="character" w:styleId="Hyperlink">
    <w:name w:val="Hyperlink"/>
    <w:basedOn w:val="DefaultParagraphFont"/>
    <w:uiPriority w:val="99"/>
    <w:unhideWhenUsed/>
    <w:rsid w:val="00A833B0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357F8F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57F8F"/>
    <w:rPr>
      <w:rFonts w:ascii="Times New Roman" w:eastAsia="Times New Roman" w:hAnsi="Times New Roman" w:cs="Times New Roman"/>
      <w:noProof/>
      <w:sz w:val="20"/>
    </w:rPr>
  </w:style>
  <w:style w:type="paragraph" w:customStyle="1" w:styleId="EndNoteBibliography">
    <w:name w:val="EndNote Bibliography"/>
    <w:basedOn w:val="Normal"/>
    <w:link w:val="EndNoteBibliographyChar"/>
    <w:rsid w:val="00357F8F"/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57F8F"/>
    <w:rPr>
      <w:rFonts w:ascii="Times New Roman" w:eastAsia="Times New Roman" w:hAnsi="Times New Roman" w:cs="Times New Roman"/>
      <w:noProof/>
      <w:sz w:val="20"/>
    </w:rPr>
  </w:style>
  <w:style w:type="table" w:customStyle="1" w:styleId="1">
    <w:name w:val="网格型1"/>
    <w:basedOn w:val="TableNormal"/>
    <w:next w:val="TableGrid"/>
    <w:uiPriority w:val="59"/>
    <w:rsid w:val="00F92570"/>
    <w:pPr>
      <w:ind w:left="0" w:firstLine="0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TableNormal"/>
    <w:next w:val="TableGrid"/>
    <w:uiPriority w:val="59"/>
    <w:rsid w:val="00F92570"/>
    <w:pPr>
      <w:ind w:left="0" w:firstLine="0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TableNormal"/>
    <w:next w:val="TableGrid"/>
    <w:uiPriority w:val="59"/>
    <w:rsid w:val="00F92570"/>
    <w:pPr>
      <w:ind w:left="0" w:firstLine="0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TableNormal"/>
    <w:next w:val="TableGrid"/>
    <w:uiPriority w:val="59"/>
    <w:rsid w:val="00F92570"/>
    <w:pPr>
      <w:ind w:left="0" w:firstLine="0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TableNormal"/>
    <w:next w:val="TableGrid"/>
    <w:uiPriority w:val="59"/>
    <w:rsid w:val="00F92570"/>
    <w:pPr>
      <w:ind w:left="0" w:firstLine="0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TableNormal"/>
    <w:next w:val="TableGrid"/>
    <w:uiPriority w:val="59"/>
    <w:rsid w:val="00B73D28"/>
    <w:pPr>
      <w:ind w:left="0" w:firstLine="0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TableNormal"/>
    <w:next w:val="TableGrid"/>
    <w:uiPriority w:val="59"/>
    <w:rsid w:val="00B73D28"/>
    <w:pPr>
      <w:ind w:left="0" w:firstLine="0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73D28"/>
    <w:pPr>
      <w:widowControl w:val="0"/>
      <w:jc w:val="both"/>
    </w:pPr>
    <w:rPr>
      <w:rFonts w:ascii="Times New Roman" w:eastAsia="Times New Roman" w:hAnsi="Times New Roman"/>
      <w:sz w:val="20"/>
    </w:rPr>
  </w:style>
  <w:style w:type="paragraph" w:customStyle="1" w:styleId="20">
    <w:name w:val="正文2"/>
    <w:basedOn w:val="Normal"/>
    <w:qFormat/>
    <w:rsid w:val="0022147D"/>
    <w:pPr>
      <w:spacing w:line="400" w:lineRule="exact"/>
      <w:ind w:left="0" w:firstLineChars="200" w:firstLine="200"/>
    </w:pPr>
    <w:rPr>
      <w:rFonts w:eastAsiaTheme="minorEastAsia"/>
      <w:sz w:val="24"/>
    </w:rPr>
  </w:style>
  <w:style w:type="character" w:styleId="PlaceholderText">
    <w:name w:val="Placeholder Text"/>
    <w:basedOn w:val="DefaultParagraphFont"/>
    <w:uiPriority w:val="99"/>
    <w:semiHidden/>
    <w:rsid w:val="000B0263"/>
    <w:rPr>
      <w:color w:val="808080"/>
    </w:rPr>
  </w:style>
  <w:style w:type="table" w:customStyle="1" w:styleId="10">
    <w:name w:val="网格型浅色1"/>
    <w:basedOn w:val="TableNormal"/>
    <w:next w:val="TableGridLight"/>
    <w:uiPriority w:val="40"/>
    <w:rsid w:val="00F60834"/>
    <w:pPr>
      <w:ind w:left="0" w:firstLine="0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F6083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31">
    <w:name w:val="无格式表格 31"/>
    <w:basedOn w:val="TableNormal"/>
    <w:next w:val="PlainTable3"/>
    <w:uiPriority w:val="43"/>
    <w:rsid w:val="00F63508"/>
    <w:pPr>
      <w:ind w:left="0" w:firstLine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6350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A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AE0"/>
    <w:rPr>
      <w:rFonts w:ascii="Times New Roman" w:eastAsia="Times New Roman" w:hAnsi="Times New Roman"/>
      <w:b/>
      <w:bCs/>
      <w:sz w:val="20"/>
    </w:rPr>
  </w:style>
  <w:style w:type="table" w:customStyle="1" w:styleId="8">
    <w:name w:val="网格型8"/>
    <w:basedOn w:val="TableNormal"/>
    <w:next w:val="TableGrid"/>
    <w:uiPriority w:val="59"/>
    <w:rsid w:val="002F7E15"/>
    <w:pPr>
      <w:ind w:left="0" w:firstLine="0"/>
    </w:pPr>
    <w:rPr>
      <w:rFonts w:ascii="Calibri" w:eastAsia="SimSun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CB50F-5CC5-462D-AD98-54F7BE891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3410</Words>
  <Characters>19440</Characters>
  <Application>Microsoft Office Word</Application>
  <DocSecurity>0</DocSecurity>
  <Lines>162</Lines>
  <Paragraphs>45</Paragraphs>
  <ScaleCrop>false</ScaleCrop>
  <Company/>
  <LinksUpToDate>false</LinksUpToDate>
  <CharactersWithSpaces>22805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dc:description>NE.Bib</dc:description>
  <cp:lastModifiedBy>Matthew Attwaters</cp:lastModifiedBy>
  <cp:revision>3</cp:revision>
  <cp:lastPrinted>2017-03-27T17:50:00Z</cp:lastPrinted>
  <dcterms:created xsi:type="dcterms:W3CDTF">2022-10-10T11:50:00Z</dcterms:created>
  <dcterms:modified xsi:type="dcterms:W3CDTF">2022-10-10T11:50:00Z</dcterms:modified>
</cp:coreProperties>
</file>