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B31" w:rsidRDefault="00F8690B">
      <w:pPr>
        <w:pStyle w:val="normal0"/>
        <w:spacing w:after="120" w:line="312" w:lineRule="auto"/>
        <w:jc w:val="center"/>
        <w:rPr>
          <w:b/>
          <w:sz w:val="27"/>
          <w:szCs w:val="27"/>
        </w:rPr>
      </w:pPr>
      <w:r>
        <w:rPr>
          <w:b/>
          <w:sz w:val="27"/>
          <w:szCs w:val="27"/>
        </w:rPr>
        <w:t>ĐỀ CƯƠNG HỌC PHẦN</w:t>
      </w:r>
    </w:p>
    <w:p w:rsidR="00127B31" w:rsidRDefault="00F8690B">
      <w:pPr>
        <w:pStyle w:val="normal0"/>
        <w:spacing w:after="120" w:line="312" w:lineRule="auto"/>
        <w:jc w:val="center"/>
        <w:rPr>
          <w:b/>
          <w:sz w:val="27"/>
          <w:szCs w:val="27"/>
        </w:rPr>
      </w:pPr>
      <w:r>
        <w:rPr>
          <w:b/>
          <w:sz w:val="27"/>
          <w:szCs w:val="27"/>
        </w:rPr>
        <w:t>GIẢI TÍCH 1</w:t>
      </w:r>
    </w:p>
    <w:p w:rsidR="00127B31" w:rsidRDefault="00F8690B">
      <w:pPr>
        <w:pStyle w:val="Heading4"/>
        <w:numPr>
          <w:ilvl w:val="0"/>
          <w:numId w:val="16"/>
        </w:numPr>
        <w:spacing w:before="0" w:after="120" w:line="312" w:lineRule="auto"/>
        <w:rPr>
          <w:sz w:val="27"/>
          <w:szCs w:val="27"/>
        </w:rPr>
      </w:pPr>
      <w:r>
        <w:rPr>
          <w:sz w:val="27"/>
          <w:szCs w:val="27"/>
        </w:rPr>
        <w:t xml:space="preserve">Mã học phần: </w:t>
      </w:r>
      <w:r>
        <w:rPr>
          <w:b w:val="0"/>
          <w:sz w:val="27"/>
          <w:szCs w:val="27"/>
        </w:rPr>
        <w:t>MAT2401</w:t>
      </w:r>
    </w:p>
    <w:p w:rsidR="00127B31" w:rsidRDefault="00F8690B">
      <w:pPr>
        <w:pStyle w:val="Heading4"/>
        <w:numPr>
          <w:ilvl w:val="0"/>
          <w:numId w:val="16"/>
        </w:numPr>
        <w:spacing w:before="0" w:after="120" w:line="312" w:lineRule="auto"/>
        <w:rPr>
          <w:sz w:val="27"/>
          <w:szCs w:val="27"/>
        </w:rPr>
      </w:pPr>
      <w:r>
        <w:rPr>
          <w:sz w:val="27"/>
          <w:szCs w:val="27"/>
        </w:rPr>
        <w:t xml:space="preserve">Số tín chỉ: </w:t>
      </w:r>
      <w:r>
        <w:rPr>
          <w:b w:val="0"/>
          <w:sz w:val="27"/>
          <w:szCs w:val="27"/>
        </w:rPr>
        <w:t>04 (40LT, 20BT)</w:t>
      </w:r>
    </w:p>
    <w:p w:rsidR="00127B31" w:rsidRDefault="00F8690B">
      <w:pPr>
        <w:pStyle w:val="Heading4"/>
        <w:numPr>
          <w:ilvl w:val="0"/>
          <w:numId w:val="16"/>
        </w:numPr>
        <w:spacing w:before="0" w:after="120" w:line="312" w:lineRule="auto"/>
        <w:rPr>
          <w:sz w:val="27"/>
          <w:szCs w:val="27"/>
        </w:rPr>
      </w:pPr>
      <w:r>
        <w:rPr>
          <w:sz w:val="27"/>
          <w:szCs w:val="27"/>
        </w:rPr>
        <w:t xml:space="preserve">Học phần iên quyết: </w:t>
      </w:r>
      <w:r>
        <w:rPr>
          <w:b w:val="0"/>
          <w:sz w:val="27"/>
          <w:szCs w:val="27"/>
        </w:rPr>
        <w:t>Không</w:t>
      </w:r>
    </w:p>
    <w:p w:rsidR="00127B31" w:rsidRDefault="00F8690B">
      <w:pPr>
        <w:pStyle w:val="Heading4"/>
        <w:numPr>
          <w:ilvl w:val="0"/>
          <w:numId w:val="16"/>
        </w:numPr>
        <w:spacing w:before="0" w:after="120" w:line="312" w:lineRule="auto"/>
        <w:rPr>
          <w:sz w:val="27"/>
          <w:szCs w:val="27"/>
        </w:rPr>
      </w:pPr>
      <w:r>
        <w:rPr>
          <w:sz w:val="27"/>
          <w:szCs w:val="27"/>
        </w:rPr>
        <w:t xml:space="preserve">Ngôn ngữ giảng dạy: </w:t>
      </w:r>
      <w:r>
        <w:rPr>
          <w:b w:val="0"/>
          <w:sz w:val="27"/>
          <w:szCs w:val="27"/>
        </w:rPr>
        <w:t>Tiếng Việt</w:t>
      </w:r>
    </w:p>
    <w:p w:rsidR="00127B31" w:rsidRDefault="00F8690B">
      <w:pPr>
        <w:pStyle w:val="Heading4"/>
        <w:numPr>
          <w:ilvl w:val="0"/>
          <w:numId w:val="16"/>
        </w:numPr>
        <w:spacing w:before="0" w:after="120" w:line="312" w:lineRule="auto"/>
        <w:rPr>
          <w:sz w:val="27"/>
          <w:szCs w:val="27"/>
        </w:rPr>
      </w:pPr>
      <w:r>
        <w:rPr>
          <w:sz w:val="27"/>
          <w:szCs w:val="27"/>
        </w:rPr>
        <w:t>Giảng viên</w:t>
      </w:r>
      <w:r>
        <w:rPr>
          <w:b w:val="0"/>
          <w:sz w:val="27"/>
          <w:szCs w:val="27"/>
        </w:rPr>
        <w:t>:</w:t>
      </w:r>
    </w:p>
    <w:tbl>
      <w:tblPr>
        <w:tblStyle w:val="a"/>
        <w:tblW w:w="7688" w:type="dxa"/>
        <w:jc w:val="center"/>
        <w:tblLayout w:type="fixed"/>
        <w:tblLook w:val="0000"/>
      </w:tblPr>
      <w:tblGrid>
        <w:gridCol w:w="3908"/>
        <w:gridCol w:w="1814"/>
        <w:gridCol w:w="1966"/>
      </w:tblGrid>
      <w:tr w:rsidR="00127B31">
        <w:trPr>
          <w:jc w:val="center"/>
        </w:trPr>
        <w:tc>
          <w:tcPr>
            <w:tcW w:w="3908"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Nguyễn Hữu Dư</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Lê Huy Chuẩn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Lê Huy Tiễn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Đặng Anh Tuấn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Ninh Văn Thu</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Phạm Trọng Tiến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Vũ Nhật Huy</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Nguyễn Thạc Dũng</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Trịnh Viết Dược</w:t>
            </w:r>
          </w:p>
        </w:tc>
        <w:tc>
          <w:tcPr>
            <w:tcW w:w="1814"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GS.TS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PGS. 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PGS. 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127B31">
            <w:pPr>
              <w:pStyle w:val="normal0"/>
              <w:pBdr>
                <w:top w:val="nil"/>
                <w:left w:val="nil"/>
                <w:bottom w:val="nil"/>
                <w:right w:val="nil"/>
                <w:between w:val="nil"/>
              </w:pBdr>
              <w:spacing w:after="120" w:line="312" w:lineRule="auto"/>
              <w:jc w:val="both"/>
              <w:rPr>
                <w:color w:val="000000"/>
                <w:sz w:val="26"/>
                <w:szCs w:val="26"/>
              </w:rPr>
            </w:pPr>
          </w:p>
        </w:tc>
        <w:tc>
          <w:tcPr>
            <w:tcW w:w="1966"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127B31">
            <w:pPr>
              <w:pStyle w:val="normal0"/>
              <w:pBdr>
                <w:top w:val="nil"/>
                <w:left w:val="nil"/>
                <w:bottom w:val="nil"/>
                <w:right w:val="nil"/>
                <w:between w:val="nil"/>
              </w:pBdr>
              <w:spacing w:after="120" w:line="312" w:lineRule="auto"/>
              <w:jc w:val="both"/>
              <w:rPr>
                <w:color w:val="000000"/>
                <w:sz w:val="26"/>
                <w:szCs w:val="26"/>
              </w:rPr>
            </w:pPr>
          </w:p>
        </w:tc>
      </w:tr>
    </w:tbl>
    <w:p w:rsidR="00127B31" w:rsidRDefault="00127B31">
      <w:pPr>
        <w:pStyle w:val="Heading4"/>
        <w:spacing w:before="0" w:after="120" w:line="312" w:lineRule="auto"/>
        <w:ind w:left="1134"/>
        <w:rPr>
          <w:sz w:val="27"/>
          <w:szCs w:val="27"/>
        </w:rPr>
      </w:pPr>
    </w:p>
    <w:p w:rsidR="00127B31" w:rsidRDefault="00F8690B">
      <w:pPr>
        <w:pStyle w:val="Heading4"/>
        <w:numPr>
          <w:ilvl w:val="0"/>
          <w:numId w:val="16"/>
        </w:numPr>
        <w:spacing w:before="0" w:after="120" w:line="312" w:lineRule="auto"/>
        <w:rPr>
          <w:sz w:val="27"/>
          <w:szCs w:val="27"/>
        </w:rPr>
      </w:pPr>
      <w:r>
        <w:rPr>
          <w:sz w:val="27"/>
          <w:szCs w:val="27"/>
        </w:rPr>
        <w:t>Mục tiêu học phần</w:t>
      </w:r>
    </w:p>
    <w:p w:rsidR="00127B31" w:rsidRDefault="00F8690B">
      <w:pPr>
        <w:pStyle w:val="normal0"/>
        <w:numPr>
          <w:ilvl w:val="0"/>
          <w:numId w:val="3"/>
        </w:numPr>
        <w:spacing w:after="120" w:line="312" w:lineRule="auto"/>
        <w:jc w:val="both"/>
        <w:rPr>
          <w:sz w:val="27"/>
          <w:szCs w:val="27"/>
        </w:rPr>
      </w:pPr>
      <w:r>
        <w:rPr>
          <w:sz w:val="27"/>
          <w:szCs w:val="27"/>
        </w:rPr>
        <w:t>Mục tiêu về kiến thức: Dạy cho sinh viên các kiến thức cơ bản nhất của toán học nói chung và giải tích toán học nói riêng.</w:t>
      </w:r>
    </w:p>
    <w:p w:rsidR="00127B31" w:rsidRDefault="00F8690B">
      <w:pPr>
        <w:pStyle w:val="normal0"/>
        <w:numPr>
          <w:ilvl w:val="0"/>
          <w:numId w:val="3"/>
        </w:numPr>
        <w:spacing w:after="120" w:line="312" w:lineRule="auto"/>
        <w:jc w:val="both"/>
        <w:rPr>
          <w:sz w:val="27"/>
          <w:szCs w:val="27"/>
        </w:rPr>
      </w:pPr>
      <w:r>
        <w:rPr>
          <w:sz w:val="27"/>
          <w:szCs w:val="27"/>
        </w:rPr>
        <w:t>Yêu cầu đối với sinh viên: Tham gia đầy đủ các giờ lên lớp, đọc trước giáo trình và làm bài tập đầy đủ. Cần tự nâng cao kiến thức bằn</w:t>
      </w:r>
      <w:r>
        <w:rPr>
          <w:sz w:val="27"/>
          <w:szCs w:val="27"/>
        </w:rPr>
        <w:t>g cách tự học, tự đọc thêm.</w:t>
      </w:r>
    </w:p>
    <w:p w:rsidR="00127B31" w:rsidRDefault="00F8690B">
      <w:pPr>
        <w:pStyle w:val="Heading4"/>
        <w:numPr>
          <w:ilvl w:val="0"/>
          <w:numId w:val="16"/>
        </w:numPr>
        <w:spacing w:before="0" w:after="120" w:line="312" w:lineRule="auto"/>
        <w:rPr>
          <w:sz w:val="27"/>
          <w:szCs w:val="27"/>
        </w:rPr>
      </w:pPr>
      <w:r>
        <w:rPr>
          <w:sz w:val="27"/>
          <w:szCs w:val="27"/>
        </w:rPr>
        <w:t xml:space="preserve">Chuẩn đầu ra của học phần </w:t>
      </w:r>
    </w:p>
    <w:p w:rsidR="00127B31" w:rsidRDefault="00F8690B">
      <w:pPr>
        <w:pStyle w:val="normal0"/>
        <w:spacing w:after="120" w:line="312" w:lineRule="auto"/>
        <w:ind w:firstLine="720"/>
        <w:rPr>
          <w:sz w:val="27"/>
          <w:szCs w:val="27"/>
        </w:rPr>
      </w:pPr>
      <w:r>
        <w:rPr>
          <w:sz w:val="27"/>
          <w:szCs w:val="27"/>
        </w:rPr>
        <w:t xml:space="preserve">Sau khi hoàn thành học phần, sinh viên có khả năng:  </w:t>
      </w:r>
    </w:p>
    <w:p w:rsidR="00127B31" w:rsidRDefault="00F8690B">
      <w:pPr>
        <w:pStyle w:val="normal0"/>
        <w:numPr>
          <w:ilvl w:val="0"/>
          <w:numId w:val="20"/>
        </w:numPr>
        <w:spacing w:after="0" w:line="312" w:lineRule="auto"/>
        <w:jc w:val="both"/>
        <w:rPr>
          <w:sz w:val="27"/>
          <w:szCs w:val="27"/>
        </w:rPr>
      </w:pPr>
      <w:r>
        <w:rPr>
          <w:sz w:val="27"/>
          <w:szCs w:val="27"/>
        </w:rPr>
        <w:t>Nắm vững khái niệm giới hạn dãy số thực, các nguyên lý cơ bản về giới hạn dãy số; khái niệm giới hạn hàm số, hàm liên tục, các tính chất của hàm li</w:t>
      </w:r>
      <w:r>
        <w:rPr>
          <w:sz w:val="27"/>
          <w:szCs w:val="27"/>
        </w:rPr>
        <w:t xml:space="preserve">ên tục. </w:t>
      </w:r>
    </w:p>
    <w:p w:rsidR="00127B31" w:rsidRDefault="00F8690B">
      <w:pPr>
        <w:pStyle w:val="normal0"/>
        <w:numPr>
          <w:ilvl w:val="0"/>
          <w:numId w:val="20"/>
        </w:numPr>
        <w:spacing w:after="0" w:line="312" w:lineRule="auto"/>
        <w:jc w:val="both"/>
        <w:rPr>
          <w:sz w:val="27"/>
          <w:szCs w:val="27"/>
        </w:rPr>
      </w:pPr>
      <w:r>
        <w:rPr>
          <w:sz w:val="27"/>
          <w:szCs w:val="27"/>
        </w:rPr>
        <w:lastRenderedPageBreak/>
        <w:t>Nắm vững khái niệm đạo hàm, khả vi, vi phân, các định lý giá trị trung bình; công thức Taylor và ứng dụng vào khai triển hàm số.</w:t>
      </w:r>
    </w:p>
    <w:p w:rsidR="00127B31" w:rsidRDefault="00F8690B">
      <w:pPr>
        <w:pStyle w:val="normal0"/>
        <w:numPr>
          <w:ilvl w:val="0"/>
          <w:numId w:val="20"/>
        </w:numPr>
        <w:spacing w:after="120" w:line="312" w:lineRule="auto"/>
        <w:jc w:val="both"/>
        <w:rPr>
          <w:sz w:val="27"/>
          <w:szCs w:val="27"/>
        </w:rPr>
      </w:pPr>
      <w:r>
        <w:rPr>
          <w:sz w:val="27"/>
          <w:szCs w:val="27"/>
        </w:rPr>
        <w:t>Hiểu các khái niệm giới hạn và liên tục trên R</w:t>
      </w:r>
      <w:r>
        <w:rPr>
          <w:sz w:val="27"/>
          <w:szCs w:val="27"/>
          <w:vertAlign w:val="superscript"/>
        </w:rPr>
        <w:t>n</w:t>
      </w:r>
      <w:r>
        <w:rPr>
          <w:sz w:val="27"/>
          <w:szCs w:val="27"/>
        </w:rPr>
        <w:t xml:space="preserve">, đạo ánh, đạo hàm riêng, phương pháp tìm cực trị hàm nhiều biến. </w:t>
      </w:r>
    </w:p>
    <w:p w:rsidR="00127B31" w:rsidRDefault="00F8690B">
      <w:pPr>
        <w:pStyle w:val="Heading4"/>
        <w:numPr>
          <w:ilvl w:val="0"/>
          <w:numId w:val="16"/>
        </w:numPr>
        <w:spacing w:before="0" w:after="120" w:line="312" w:lineRule="auto"/>
        <w:rPr>
          <w:sz w:val="27"/>
          <w:szCs w:val="27"/>
        </w:rPr>
      </w:pPr>
      <w:r>
        <w:rPr>
          <w:sz w:val="27"/>
          <w:szCs w:val="27"/>
        </w:rPr>
        <w:t>Phươ</w:t>
      </w:r>
      <w:r>
        <w:rPr>
          <w:sz w:val="27"/>
          <w:szCs w:val="27"/>
        </w:rPr>
        <w:t xml:space="preserve">ng pháp kiểm tra đánh giá: </w:t>
      </w:r>
    </w:p>
    <w:p w:rsidR="00127B31" w:rsidRDefault="00F8690B">
      <w:pPr>
        <w:pStyle w:val="normal0"/>
        <w:numPr>
          <w:ilvl w:val="0"/>
          <w:numId w:val="2"/>
        </w:numPr>
        <w:spacing w:after="120" w:line="312" w:lineRule="auto"/>
        <w:jc w:val="both"/>
        <w:rPr>
          <w:sz w:val="27"/>
          <w:szCs w:val="27"/>
        </w:rPr>
      </w:pPr>
      <w:r>
        <w:rPr>
          <w:sz w:val="27"/>
          <w:szCs w:val="27"/>
        </w:rPr>
        <w:t>Điểm thường xuyên: 20%</w:t>
      </w:r>
    </w:p>
    <w:p w:rsidR="00127B31" w:rsidRDefault="00F8690B">
      <w:pPr>
        <w:pStyle w:val="normal0"/>
        <w:numPr>
          <w:ilvl w:val="0"/>
          <w:numId w:val="2"/>
        </w:numPr>
        <w:spacing w:after="120" w:line="312" w:lineRule="auto"/>
        <w:jc w:val="both"/>
        <w:rPr>
          <w:sz w:val="27"/>
          <w:szCs w:val="27"/>
        </w:rPr>
      </w:pPr>
      <w:r>
        <w:rPr>
          <w:sz w:val="27"/>
          <w:szCs w:val="27"/>
        </w:rPr>
        <w:t>Thi giữa kỳ: 20%</w:t>
      </w:r>
    </w:p>
    <w:p w:rsidR="00127B31" w:rsidRDefault="00F8690B">
      <w:pPr>
        <w:pStyle w:val="normal0"/>
        <w:numPr>
          <w:ilvl w:val="0"/>
          <w:numId w:val="2"/>
        </w:numPr>
        <w:spacing w:after="120" w:line="312" w:lineRule="auto"/>
        <w:jc w:val="both"/>
        <w:rPr>
          <w:sz w:val="27"/>
          <w:szCs w:val="27"/>
        </w:rPr>
      </w:pPr>
      <w:r>
        <w:rPr>
          <w:sz w:val="27"/>
          <w:szCs w:val="27"/>
        </w:rPr>
        <w:t>Thi cuối kỳ: 60%</w:t>
      </w:r>
    </w:p>
    <w:p w:rsidR="00127B31" w:rsidRDefault="00F8690B">
      <w:pPr>
        <w:pStyle w:val="Heading4"/>
        <w:numPr>
          <w:ilvl w:val="0"/>
          <w:numId w:val="16"/>
        </w:numPr>
        <w:spacing w:before="0" w:after="120" w:line="312" w:lineRule="auto"/>
        <w:rPr>
          <w:sz w:val="27"/>
          <w:szCs w:val="27"/>
        </w:rPr>
      </w:pPr>
      <w:r>
        <w:rPr>
          <w:sz w:val="27"/>
          <w:szCs w:val="27"/>
        </w:rPr>
        <w:t>Giáo trình bắt buộc</w:t>
      </w:r>
    </w:p>
    <w:p w:rsidR="00127B31" w:rsidRDefault="00F8690B">
      <w:pPr>
        <w:pStyle w:val="normal0"/>
        <w:spacing w:after="120" w:line="312" w:lineRule="auto"/>
        <w:ind w:firstLine="690"/>
        <w:rPr>
          <w:sz w:val="27"/>
          <w:szCs w:val="27"/>
        </w:rPr>
      </w:pPr>
      <w:r>
        <w:rPr>
          <w:sz w:val="27"/>
          <w:szCs w:val="27"/>
        </w:rPr>
        <w:t>Tài liệu bắt buộc</w:t>
      </w:r>
    </w:p>
    <w:p w:rsidR="00127B31" w:rsidRDefault="00F8690B">
      <w:pPr>
        <w:pStyle w:val="normal0"/>
        <w:numPr>
          <w:ilvl w:val="1"/>
          <w:numId w:val="4"/>
        </w:numPr>
        <w:pBdr>
          <w:top w:val="nil"/>
          <w:left w:val="nil"/>
          <w:bottom w:val="nil"/>
          <w:right w:val="nil"/>
          <w:between w:val="nil"/>
        </w:pBdr>
        <w:spacing w:after="120" w:line="312" w:lineRule="auto"/>
        <w:jc w:val="both"/>
        <w:rPr>
          <w:color w:val="000000"/>
          <w:sz w:val="27"/>
          <w:szCs w:val="27"/>
        </w:rPr>
      </w:pPr>
      <w:r>
        <w:rPr>
          <w:color w:val="000000"/>
          <w:sz w:val="27"/>
          <w:szCs w:val="27"/>
        </w:rPr>
        <w:t>J. Stewart (2016), Calculus, 8th edition, Cengage Learning.</w:t>
      </w:r>
    </w:p>
    <w:p w:rsidR="00127B31" w:rsidRDefault="00F8690B">
      <w:pPr>
        <w:pStyle w:val="normal0"/>
        <w:numPr>
          <w:ilvl w:val="1"/>
          <w:numId w:val="17"/>
        </w:numPr>
        <w:spacing w:after="120" w:line="312" w:lineRule="auto"/>
        <w:jc w:val="both"/>
        <w:rPr>
          <w:sz w:val="27"/>
          <w:szCs w:val="27"/>
        </w:rPr>
      </w:pPr>
      <w:r>
        <w:rPr>
          <w:sz w:val="27"/>
          <w:szCs w:val="27"/>
        </w:rPr>
        <w:t xml:space="preserve">Trần Đức Long, Nguyễn Đình Sang, Hoàng Quốc Toàn (2005), </w:t>
      </w:r>
      <w:r>
        <w:rPr>
          <w:i/>
          <w:sz w:val="27"/>
          <w:szCs w:val="27"/>
        </w:rPr>
        <w:t>Giải tích tập I, II, III</w:t>
      </w:r>
      <w:r>
        <w:rPr>
          <w:sz w:val="27"/>
          <w:szCs w:val="27"/>
        </w:rPr>
        <w:t>, NXB ĐHQGHN.</w:t>
      </w:r>
    </w:p>
    <w:p w:rsidR="00127B31" w:rsidRDefault="00F8690B">
      <w:pPr>
        <w:pStyle w:val="normal0"/>
        <w:numPr>
          <w:ilvl w:val="1"/>
          <w:numId w:val="17"/>
        </w:numPr>
        <w:spacing w:after="120" w:line="312" w:lineRule="auto"/>
        <w:jc w:val="both"/>
        <w:rPr>
          <w:sz w:val="27"/>
          <w:szCs w:val="27"/>
        </w:rPr>
      </w:pPr>
      <w:r>
        <w:rPr>
          <w:sz w:val="27"/>
          <w:szCs w:val="27"/>
        </w:rPr>
        <w:t xml:space="preserve">Trần Đức Long, Nguyễn Đình Sang, Hoàng Quốc Toàn (2005), </w:t>
      </w:r>
      <w:r>
        <w:rPr>
          <w:i/>
          <w:sz w:val="27"/>
          <w:szCs w:val="27"/>
        </w:rPr>
        <w:t>Bài tập giải tích tập I, II</w:t>
      </w:r>
      <w:r>
        <w:rPr>
          <w:sz w:val="27"/>
          <w:szCs w:val="27"/>
        </w:rPr>
        <w:t>, NXB ĐHQGHN.</w:t>
      </w:r>
    </w:p>
    <w:p w:rsidR="00127B31" w:rsidRDefault="00F8690B">
      <w:pPr>
        <w:pStyle w:val="normal0"/>
        <w:spacing w:after="120" w:line="312" w:lineRule="auto"/>
        <w:ind w:left="406" w:firstLine="284"/>
        <w:rPr>
          <w:sz w:val="27"/>
          <w:szCs w:val="27"/>
        </w:rPr>
      </w:pPr>
      <w:r>
        <w:rPr>
          <w:sz w:val="27"/>
          <w:szCs w:val="27"/>
        </w:rPr>
        <w:t>Tài liệu tham khảo</w:t>
      </w:r>
    </w:p>
    <w:p w:rsidR="00127B31" w:rsidRDefault="00F8690B">
      <w:pPr>
        <w:pStyle w:val="normal0"/>
        <w:numPr>
          <w:ilvl w:val="1"/>
          <w:numId w:val="18"/>
        </w:numPr>
        <w:spacing w:after="120" w:line="312" w:lineRule="auto"/>
        <w:jc w:val="both"/>
        <w:rPr>
          <w:sz w:val="27"/>
          <w:szCs w:val="27"/>
        </w:rPr>
      </w:pPr>
      <w:r>
        <w:rPr>
          <w:sz w:val="27"/>
          <w:szCs w:val="27"/>
        </w:rPr>
        <w:t xml:space="preserve">Nguyễn Duy Tiến, Trần Đức Long, </w:t>
      </w:r>
      <w:r>
        <w:rPr>
          <w:i/>
          <w:sz w:val="27"/>
          <w:szCs w:val="27"/>
        </w:rPr>
        <w:t>Bài giảng giải tích I và II</w:t>
      </w:r>
      <w:r>
        <w:rPr>
          <w:sz w:val="27"/>
          <w:szCs w:val="27"/>
        </w:rPr>
        <w:t>, NXB ĐHQGHN.</w:t>
      </w:r>
    </w:p>
    <w:p w:rsidR="00127B31" w:rsidRDefault="00F8690B">
      <w:pPr>
        <w:pStyle w:val="normal0"/>
        <w:numPr>
          <w:ilvl w:val="1"/>
          <w:numId w:val="18"/>
        </w:numPr>
        <w:spacing w:after="120" w:line="312" w:lineRule="auto"/>
        <w:jc w:val="both"/>
        <w:rPr>
          <w:sz w:val="27"/>
          <w:szCs w:val="27"/>
        </w:rPr>
      </w:pPr>
      <w:r>
        <w:rPr>
          <w:sz w:val="27"/>
          <w:szCs w:val="27"/>
        </w:rPr>
        <w:t xml:space="preserve">V.A. Zorich (2008), </w:t>
      </w:r>
      <w:r>
        <w:rPr>
          <w:i/>
          <w:sz w:val="27"/>
          <w:szCs w:val="27"/>
        </w:rPr>
        <w:t>Mathematical Analysis I, II (Universitext</w:t>
      </w:r>
      <w:r>
        <w:rPr>
          <w:sz w:val="27"/>
          <w:szCs w:val="27"/>
        </w:rPr>
        <w:t>), Springer.</w:t>
      </w:r>
    </w:p>
    <w:p w:rsidR="00127B31" w:rsidRDefault="00F8690B">
      <w:pPr>
        <w:pStyle w:val="normal0"/>
        <w:numPr>
          <w:ilvl w:val="1"/>
          <w:numId w:val="18"/>
        </w:numPr>
        <w:spacing w:after="120" w:line="312" w:lineRule="auto"/>
        <w:jc w:val="both"/>
        <w:rPr>
          <w:sz w:val="27"/>
          <w:szCs w:val="27"/>
        </w:rPr>
      </w:pPr>
      <w:r>
        <w:rPr>
          <w:sz w:val="27"/>
          <w:szCs w:val="27"/>
        </w:rPr>
        <w:t xml:space="preserve">Nguyễn Văn Mậu, Nguyễn Thuỷ Thanh, Đặng Huy Ruận (1998), </w:t>
      </w:r>
      <w:r>
        <w:rPr>
          <w:i/>
          <w:sz w:val="27"/>
          <w:szCs w:val="27"/>
        </w:rPr>
        <w:t>Giải tích tập I, II, III</w:t>
      </w:r>
      <w:r>
        <w:rPr>
          <w:sz w:val="27"/>
          <w:szCs w:val="27"/>
        </w:rPr>
        <w:t>, NXB ĐHQGHN.</w:t>
      </w:r>
    </w:p>
    <w:p w:rsidR="00127B31" w:rsidRDefault="00F8690B">
      <w:pPr>
        <w:pStyle w:val="Heading4"/>
        <w:numPr>
          <w:ilvl w:val="0"/>
          <w:numId w:val="16"/>
        </w:numPr>
        <w:spacing w:before="0" w:after="120" w:line="312" w:lineRule="auto"/>
        <w:rPr>
          <w:sz w:val="27"/>
          <w:szCs w:val="27"/>
        </w:rPr>
      </w:pPr>
      <w:r>
        <w:rPr>
          <w:sz w:val="27"/>
          <w:szCs w:val="27"/>
        </w:rPr>
        <w:t xml:space="preserve"> Tóm tắt nội dung học phần: </w:t>
      </w:r>
    </w:p>
    <w:p w:rsidR="00127B31" w:rsidRDefault="00F8690B">
      <w:pPr>
        <w:pStyle w:val="normal0"/>
        <w:spacing w:after="120" w:line="312" w:lineRule="auto"/>
        <w:ind w:left="720" w:firstLine="425"/>
        <w:rPr>
          <w:sz w:val="27"/>
          <w:szCs w:val="27"/>
        </w:rPr>
      </w:pPr>
      <w:r>
        <w:rPr>
          <w:sz w:val="27"/>
          <w:szCs w:val="27"/>
        </w:rPr>
        <w:t>Giải tích 1 bao gồm các nội dung chính sau đây:</w:t>
      </w:r>
    </w:p>
    <w:p w:rsidR="00127B31" w:rsidRDefault="00F8690B">
      <w:pPr>
        <w:pStyle w:val="normal0"/>
        <w:numPr>
          <w:ilvl w:val="0"/>
          <w:numId w:val="1"/>
        </w:numPr>
        <w:spacing w:after="120" w:line="312" w:lineRule="auto"/>
        <w:ind w:hanging="294"/>
        <w:jc w:val="both"/>
        <w:rPr>
          <w:sz w:val="27"/>
          <w:szCs w:val="27"/>
        </w:rPr>
      </w:pPr>
      <w:r>
        <w:rPr>
          <w:sz w:val="27"/>
          <w:szCs w:val="27"/>
        </w:rPr>
        <w:t>Số thực, giới hạn dãy số thực, giới hạn hàm số, hàm liên tục và các tính chất của hàm liên tục. Phép tính vi phân của hàm một biến và ứng dụng.</w:t>
      </w:r>
    </w:p>
    <w:p w:rsidR="00127B31" w:rsidRDefault="00F8690B">
      <w:pPr>
        <w:pStyle w:val="normal0"/>
        <w:numPr>
          <w:ilvl w:val="0"/>
          <w:numId w:val="1"/>
        </w:numPr>
        <w:spacing w:after="120" w:line="312" w:lineRule="auto"/>
        <w:ind w:hanging="294"/>
        <w:jc w:val="both"/>
        <w:rPr>
          <w:sz w:val="27"/>
          <w:szCs w:val="27"/>
        </w:rPr>
      </w:pPr>
      <w:r>
        <w:rPr>
          <w:sz w:val="27"/>
          <w:szCs w:val="27"/>
        </w:rPr>
        <w:t>Nguyên hàm. Tích phân xác định. Ứng dụng của tích phân. Tích phân suy rộng. Tích phân phụ thuộc tham số.</w:t>
      </w:r>
    </w:p>
    <w:p w:rsidR="00127B31" w:rsidRDefault="00F8690B">
      <w:pPr>
        <w:pStyle w:val="Heading4"/>
        <w:numPr>
          <w:ilvl w:val="0"/>
          <w:numId w:val="16"/>
        </w:numPr>
        <w:spacing w:before="0" w:after="120" w:line="312" w:lineRule="auto"/>
        <w:rPr>
          <w:sz w:val="27"/>
          <w:szCs w:val="27"/>
        </w:rPr>
      </w:pPr>
      <w:r>
        <w:rPr>
          <w:sz w:val="27"/>
          <w:szCs w:val="27"/>
        </w:rPr>
        <w:t>Nội dun</w:t>
      </w:r>
      <w:r>
        <w:rPr>
          <w:sz w:val="27"/>
          <w:szCs w:val="27"/>
        </w:rPr>
        <w:t xml:space="preserve">g chi tiết học phần: </w:t>
      </w:r>
    </w:p>
    <w:p w:rsidR="00127B31" w:rsidRDefault="00F8690B">
      <w:pPr>
        <w:pStyle w:val="Heading4"/>
        <w:numPr>
          <w:ilvl w:val="0"/>
          <w:numId w:val="12"/>
        </w:numPr>
        <w:spacing w:before="0" w:after="120" w:line="312" w:lineRule="auto"/>
        <w:rPr>
          <w:sz w:val="27"/>
          <w:szCs w:val="27"/>
        </w:rPr>
      </w:pPr>
      <w:bookmarkStart w:id="0" w:name="_gjdgxs" w:colFirst="0" w:colLast="0"/>
      <w:bookmarkEnd w:id="0"/>
      <w:r>
        <w:rPr>
          <w:sz w:val="27"/>
          <w:szCs w:val="27"/>
        </w:rPr>
        <w:t>Chương 1.  GIỚI HẠN VÀ TÍNH LIÊN TỤC CỦA HÀM SỐ MỘT BIẾN</w:t>
      </w:r>
    </w:p>
    <w:p w:rsidR="00127B31" w:rsidRDefault="00F8690B">
      <w:pPr>
        <w:pStyle w:val="normal0"/>
        <w:numPr>
          <w:ilvl w:val="1"/>
          <w:numId w:val="14"/>
        </w:numPr>
        <w:spacing w:after="120" w:line="312" w:lineRule="auto"/>
        <w:ind w:left="1429" w:hanging="709"/>
        <w:jc w:val="both"/>
        <w:rPr>
          <w:sz w:val="27"/>
          <w:szCs w:val="27"/>
        </w:rPr>
      </w:pPr>
      <w:r>
        <w:rPr>
          <w:sz w:val="27"/>
          <w:szCs w:val="27"/>
        </w:rPr>
        <w:t>Tập hợp, ánh xạ, quan hệ. Tập số thực, khái niệm sup, inf, max, min.</w:t>
      </w:r>
    </w:p>
    <w:p w:rsidR="00127B31" w:rsidRDefault="00F8690B">
      <w:pPr>
        <w:pStyle w:val="normal0"/>
        <w:numPr>
          <w:ilvl w:val="1"/>
          <w:numId w:val="14"/>
        </w:numPr>
        <w:spacing w:after="120" w:line="312" w:lineRule="auto"/>
        <w:ind w:left="1429" w:hanging="709"/>
        <w:jc w:val="both"/>
        <w:rPr>
          <w:sz w:val="27"/>
          <w:szCs w:val="27"/>
        </w:rPr>
      </w:pPr>
      <w:r>
        <w:rPr>
          <w:sz w:val="27"/>
          <w:szCs w:val="27"/>
        </w:rPr>
        <w:lastRenderedPageBreak/>
        <w:t>Giới hạn dãy số thực.</w:t>
      </w:r>
    </w:p>
    <w:p w:rsidR="00127B31" w:rsidRDefault="00F8690B">
      <w:pPr>
        <w:pStyle w:val="normal0"/>
        <w:numPr>
          <w:ilvl w:val="0"/>
          <w:numId w:val="5"/>
        </w:numPr>
        <w:spacing w:after="120" w:line="312" w:lineRule="auto"/>
        <w:jc w:val="both"/>
        <w:rPr>
          <w:sz w:val="27"/>
          <w:szCs w:val="27"/>
        </w:rPr>
      </w:pPr>
      <w:r>
        <w:rPr>
          <w:sz w:val="27"/>
          <w:szCs w:val="27"/>
        </w:rPr>
        <w:t>Định nghĩa dãy số, dãy con, giới hạn dãy số. Các tính chất của dãy số hội tụ.</w:t>
      </w:r>
    </w:p>
    <w:p w:rsidR="00127B31" w:rsidRDefault="00F8690B">
      <w:pPr>
        <w:pStyle w:val="normal0"/>
        <w:numPr>
          <w:ilvl w:val="0"/>
          <w:numId w:val="5"/>
        </w:numPr>
        <w:spacing w:after="120" w:line="312" w:lineRule="auto"/>
        <w:jc w:val="both"/>
        <w:rPr>
          <w:sz w:val="27"/>
          <w:szCs w:val="27"/>
        </w:rPr>
      </w:pPr>
      <w:r>
        <w:rPr>
          <w:sz w:val="27"/>
          <w:szCs w:val="27"/>
        </w:rPr>
        <w:t>Ba nguyê</w:t>
      </w:r>
      <w:r>
        <w:rPr>
          <w:sz w:val="27"/>
          <w:szCs w:val="27"/>
        </w:rPr>
        <w:t>n lý Cantor, Bolzano-Weierstrass, Cauchy.</w:t>
      </w:r>
    </w:p>
    <w:p w:rsidR="00127B31" w:rsidRDefault="00F8690B">
      <w:pPr>
        <w:pStyle w:val="normal0"/>
        <w:numPr>
          <w:ilvl w:val="0"/>
          <w:numId w:val="5"/>
        </w:numPr>
        <w:spacing w:after="120" w:line="312" w:lineRule="auto"/>
        <w:jc w:val="both"/>
        <w:rPr>
          <w:sz w:val="27"/>
          <w:szCs w:val="27"/>
        </w:rPr>
      </w:pPr>
      <w:r>
        <w:rPr>
          <w:sz w:val="27"/>
          <w:szCs w:val="27"/>
        </w:rPr>
        <w:t>Sự hội tụ của dãy đơn điệu. Khái niệm giới hạn trên, giới hạn dưới.</w:t>
      </w:r>
    </w:p>
    <w:p w:rsidR="00127B31" w:rsidRDefault="00F8690B">
      <w:pPr>
        <w:pStyle w:val="normal0"/>
        <w:numPr>
          <w:ilvl w:val="0"/>
          <w:numId w:val="5"/>
        </w:numPr>
        <w:spacing w:after="120" w:line="312" w:lineRule="auto"/>
        <w:jc w:val="both"/>
        <w:rPr>
          <w:sz w:val="27"/>
          <w:szCs w:val="27"/>
        </w:rPr>
      </w:pPr>
      <w:r>
        <w:rPr>
          <w:sz w:val="27"/>
          <w:szCs w:val="27"/>
        </w:rPr>
        <w:t>Giới hạn vô hạn.</w:t>
      </w:r>
    </w:p>
    <w:p w:rsidR="00127B31" w:rsidRDefault="00F8690B">
      <w:pPr>
        <w:pStyle w:val="normal0"/>
        <w:numPr>
          <w:ilvl w:val="0"/>
          <w:numId w:val="5"/>
        </w:numPr>
        <w:spacing w:after="120" w:line="312" w:lineRule="auto"/>
        <w:jc w:val="both"/>
        <w:rPr>
          <w:sz w:val="27"/>
          <w:szCs w:val="27"/>
        </w:rPr>
      </w:pPr>
      <w:r>
        <w:rPr>
          <w:sz w:val="27"/>
          <w:szCs w:val="27"/>
        </w:rPr>
        <w:t>Số e. Logarit tự nhiên.</w:t>
      </w:r>
    </w:p>
    <w:p w:rsidR="00127B31" w:rsidRDefault="00F8690B">
      <w:pPr>
        <w:pStyle w:val="normal0"/>
        <w:numPr>
          <w:ilvl w:val="1"/>
          <w:numId w:val="14"/>
        </w:numPr>
        <w:spacing w:after="0" w:line="312" w:lineRule="auto"/>
        <w:jc w:val="both"/>
        <w:rPr>
          <w:sz w:val="27"/>
          <w:szCs w:val="27"/>
        </w:rPr>
      </w:pPr>
      <w:r>
        <w:rPr>
          <w:sz w:val="27"/>
          <w:szCs w:val="27"/>
        </w:rPr>
        <w:t xml:space="preserve">   Giới hạn hàm số.</w:t>
      </w:r>
    </w:p>
    <w:p w:rsidR="00127B31" w:rsidRDefault="00F8690B">
      <w:pPr>
        <w:pStyle w:val="normal0"/>
        <w:numPr>
          <w:ilvl w:val="2"/>
          <w:numId w:val="14"/>
        </w:numPr>
        <w:spacing w:after="0" w:line="312" w:lineRule="auto"/>
        <w:ind w:left="1980" w:hanging="510"/>
        <w:jc w:val="both"/>
        <w:rPr>
          <w:sz w:val="27"/>
          <w:szCs w:val="27"/>
        </w:rPr>
      </w:pPr>
      <w:r>
        <w:rPr>
          <w:sz w:val="27"/>
          <w:szCs w:val="27"/>
        </w:rPr>
        <w:t xml:space="preserve"> Định nghĩa giới hạn hàm số, các mệnh đề tương đương.</w:t>
      </w:r>
    </w:p>
    <w:p w:rsidR="00127B31" w:rsidRDefault="00F8690B">
      <w:pPr>
        <w:pStyle w:val="normal0"/>
        <w:numPr>
          <w:ilvl w:val="2"/>
          <w:numId w:val="14"/>
        </w:numPr>
        <w:spacing w:after="0" w:line="312" w:lineRule="auto"/>
        <w:ind w:left="1980" w:hanging="510"/>
        <w:jc w:val="both"/>
        <w:rPr>
          <w:sz w:val="27"/>
          <w:szCs w:val="27"/>
        </w:rPr>
      </w:pPr>
      <w:r>
        <w:rPr>
          <w:sz w:val="27"/>
          <w:szCs w:val="27"/>
        </w:rPr>
        <w:t xml:space="preserve"> Các tính chất của giới hạn hàm</w:t>
      </w:r>
      <w:r>
        <w:rPr>
          <w:sz w:val="27"/>
          <w:szCs w:val="27"/>
        </w:rPr>
        <w:t xml:space="preserve"> số.</w:t>
      </w:r>
    </w:p>
    <w:p w:rsidR="00127B31" w:rsidRDefault="00F8690B">
      <w:pPr>
        <w:pStyle w:val="normal0"/>
        <w:numPr>
          <w:ilvl w:val="2"/>
          <w:numId w:val="14"/>
        </w:numPr>
        <w:spacing w:after="0" w:line="312" w:lineRule="auto"/>
        <w:ind w:left="1980" w:hanging="510"/>
        <w:jc w:val="both"/>
        <w:rPr>
          <w:sz w:val="27"/>
          <w:szCs w:val="27"/>
        </w:rPr>
      </w:pPr>
      <w:r>
        <w:rPr>
          <w:sz w:val="27"/>
          <w:szCs w:val="27"/>
        </w:rPr>
        <w:t>Giới hạn phải, giới hạn trái. Mở rộng khái niệm giới hạn.</w:t>
      </w:r>
    </w:p>
    <w:p w:rsidR="00127B31" w:rsidRDefault="00F8690B">
      <w:pPr>
        <w:pStyle w:val="normal0"/>
        <w:numPr>
          <w:ilvl w:val="2"/>
          <w:numId w:val="14"/>
        </w:numPr>
        <w:spacing w:after="0" w:line="312" w:lineRule="auto"/>
        <w:ind w:left="1980" w:hanging="510"/>
        <w:jc w:val="both"/>
        <w:rPr>
          <w:sz w:val="27"/>
          <w:szCs w:val="27"/>
        </w:rPr>
      </w:pPr>
      <w:r>
        <w:rPr>
          <w:sz w:val="27"/>
          <w:szCs w:val="27"/>
        </w:rPr>
        <w:t xml:space="preserve">  Các vô cùng bé (VCB), vô cùng lớn (VCL): Định nghĩa, so sánh, các VCB tương đương, áp dụng để tìm giới hạn. </w:t>
      </w:r>
    </w:p>
    <w:p w:rsidR="00127B31" w:rsidRDefault="00F8690B">
      <w:pPr>
        <w:pStyle w:val="normal0"/>
        <w:numPr>
          <w:ilvl w:val="1"/>
          <w:numId w:val="14"/>
        </w:numPr>
        <w:spacing w:after="0" w:line="312" w:lineRule="auto"/>
        <w:jc w:val="both"/>
        <w:rPr>
          <w:sz w:val="27"/>
          <w:szCs w:val="27"/>
        </w:rPr>
      </w:pPr>
      <w:r>
        <w:rPr>
          <w:sz w:val="27"/>
          <w:szCs w:val="27"/>
        </w:rPr>
        <w:t xml:space="preserve">   Hàm liên tục.</w:t>
      </w:r>
    </w:p>
    <w:p w:rsidR="00127B31" w:rsidRDefault="00F8690B">
      <w:pPr>
        <w:pStyle w:val="normal0"/>
        <w:numPr>
          <w:ilvl w:val="2"/>
          <w:numId w:val="14"/>
        </w:numPr>
        <w:spacing w:after="0" w:line="312" w:lineRule="auto"/>
        <w:ind w:left="1890" w:hanging="510"/>
        <w:jc w:val="both"/>
        <w:rPr>
          <w:sz w:val="27"/>
          <w:szCs w:val="27"/>
        </w:rPr>
      </w:pPr>
      <w:r>
        <w:rPr>
          <w:sz w:val="27"/>
          <w:szCs w:val="27"/>
        </w:rPr>
        <w:t>Định nghĩa lân cận, điểm tụ, tập đóng, tập mở.</w:t>
      </w:r>
    </w:p>
    <w:p w:rsidR="00127B31" w:rsidRDefault="00F8690B">
      <w:pPr>
        <w:pStyle w:val="normal0"/>
        <w:numPr>
          <w:ilvl w:val="2"/>
          <w:numId w:val="14"/>
        </w:numPr>
        <w:spacing w:after="0" w:line="312" w:lineRule="auto"/>
        <w:ind w:left="1890" w:right="737" w:hanging="510"/>
        <w:rPr>
          <w:sz w:val="27"/>
          <w:szCs w:val="27"/>
        </w:rPr>
      </w:pPr>
      <w:r>
        <w:rPr>
          <w:sz w:val="27"/>
          <w:szCs w:val="27"/>
        </w:rPr>
        <w:t xml:space="preserve">Định nghĩa hàm liên tục và các mệnh đề tương đương. </w:t>
      </w:r>
    </w:p>
    <w:p w:rsidR="00127B31" w:rsidRDefault="00F8690B">
      <w:pPr>
        <w:pStyle w:val="normal0"/>
        <w:numPr>
          <w:ilvl w:val="2"/>
          <w:numId w:val="14"/>
        </w:numPr>
        <w:spacing w:after="0" w:line="312" w:lineRule="auto"/>
        <w:ind w:left="1890" w:right="737" w:hanging="510"/>
        <w:rPr>
          <w:sz w:val="27"/>
          <w:szCs w:val="27"/>
        </w:rPr>
      </w:pPr>
      <w:r>
        <w:rPr>
          <w:sz w:val="27"/>
          <w:szCs w:val="27"/>
        </w:rPr>
        <w:t>Liên tục một phía, phân loại các điểm gián đoạn.</w:t>
      </w:r>
    </w:p>
    <w:p w:rsidR="00127B31" w:rsidRDefault="00F8690B">
      <w:pPr>
        <w:pStyle w:val="normal0"/>
        <w:numPr>
          <w:ilvl w:val="2"/>
          <w:numId w:val="14"/>
        </w:numPr>
        <w:spacing w:after="0" w:line="312" w:lineRule="auto"/>
        <w:ind w:left="1890" w:hanging="510"/>
        <w:rPr>
          <w:sz w:val="27"/>
          <w:szCs w:val="27"/>
        </w:rPr>
      </w:pPr>
      <w:r>
        <w:rPr>
          <w:sz w:val="27"/>
          <w:szCs w:val="27"/>
        </w:rPr>
        <w:t>Khái niệm liên tục đều. Các tính chất của hàm số liên tục trên một đoạn.</w:t>
      </w:r>
    </w:p>
    <w:p w:rsidR="00127B31" w:rsidRDefault="00F8690B">
      <w:pPr>
        <w:pStyle w:val="normal0"/>
        <w:numPr>
          <w:ilvl w:val="2"/>
          <w:numId w:val="14"/>
        </w:numPr>
        <w:spacing w:after="0" w:line="312" w:lineRule="auto"/>
        <w:ind w:left="1890" w:hanging="510"/>
        <w:rPr>
          <w:sz w:val="27"/>
          <w:szCs w:val="27"/>
        </w:rPr>
      </w:pPr>
      <w:r>
        <w:rPr>
          <w:sz w:val="27"/>
          <w:szCs w:val="27"/>
        </w:rPr>
        <w:t>Các hàm sơ cấp cơ bản, hàm ngược, hàm lượng giác. Tính liên tục của hàm sơ. Các g</w:t>
      </w:r>
      <w:r>
        <w:rPr>
          <w:sz w:val="27"/>
          <w:szCs w:val="27"/>
        </w:rPr>
        <w:t>iới hạn đáng nhớ.</w:t>
      </w:r>
    </w:p>
    <w:p w:rsidR="00127B31" w:rsidRDefault="00127B31">
      <w:pPr>
        <w:pStyle w:val="normal0"/>
        <w:spacing w:after="120" w:line="312" w:lineRule="auto"/>
        <w:ind w:left="1800"/>
        <w:rPr>
          <w:sz w:val="27"/>
          <w:szCs w:val="27"/>
        </w:rPr>
      </w:pPr>
    </w:p>
    <w:p w:rsidR="00127B31" w:rsidRDefault="00F8690B">
      <w:pPr>
        <w:pStyle w:val="Heading4"/>
        <w:numPr>
          <w:ilvl w:val="0"/>
          <w:numId w:val="12"/>
        </w:numPr>
        <w:spacing w:before="0" w:after="120" w:line="312" w:lineRule="auto"/>
        <w:rPr>
          <w:sz w:val="27"/>
          <w:szCs w:val="27"/>
        </w:rPr>
      </w:pPr>
      <w:bookmarkStart w:id="1" w:name="_30j0zll" w:colFirst="0" w:colLast="0"/>
      <w:bookmarkEnd w:id="1"/>
      <w:r>
        <w:rPr>
          <w:sz w:val="27"/>
          <w:szCs w:val="27"/>
        </w:rPr>
        <w:t>Chương 2. PHÉP TÍNH VI PHÂN HÀM SỐ MỘT BIẾN SỐ</w:t>
      </w:r>
    </w:p>
    <w:p w:rsidR="00127B31" w:rsidRDefault="00F8690B">
      <w:pPr>
        <w:pStyle w:val="normal0"/>
        <w:numPr>
          <w:ilvl w:val="1"/>
          <w:numId w:val="13"/>
        </w:numPr>
        <w:spacing w:after="120" w:line="312" w:lineRule="auto"/>
        <w:ind w:left="1440" w:hanging="450"/>
        <w:jc w:val="both"/>
        <w:rPr>
          <w:sz w:val="27"/>
          <w:szCs w:val="27"/>
        </w:rPr>
      </w:pPr>
      <w:r>
        <w:rPr>
          <w:sz w:val="27"/>
          <w:szCs w:val="27"/>
        </w:rPr>
        <w:t xml:space="preserve">    Đạo hàm.</w:t>
      </w:r>
    </w:p>
    <w:p w:rsidR="009A3031" w:rsidRPr="009A3031" w:rsidRDefault="009A3031" w:rsidP="009A3031">
      <w:pPr>
        <w:pStyle w:val="ListParagraph"/>
        <w:numPr>
          <w:ilvl w:val="0"/>
          <w:numId w:val="14"/>
        </w:numPr>
        <w:spacing w:after="0" w:line="312" w:lineRule="auto"/>
        <w:contextualSpacing w:val="0"/>
        <w:jc w:val="both"/>
        <w:rPr>
          <w:vanish/>
          <w:sz w:val="27"/>
          <w:szCs w:val="27"/>
        </w:rPr>
      </w:pPr>
    </w:p>
    <w:p w:rsidR="009A3031" w:rsidRPr="009A3031" w:rsidRDefault="009A3031" w:rsidP="009A3031">
      <w:pPr>
        <w:pStyle w:val="ListParagraph"/>
        <w:numPr>
          <w:ilvl w:val="1"/>
          <w:numId w:val="14"/>
        </w:numPr>
        <w:spacing w:after="0" w:line="312" w:lineRule="auto"/>
        <w:contextualSpacing w:val="0"/>
        <w:jc w:val="both"/>
        <w:rPr>
          <w:vanish/>
          <w:sz w:val="27"/>
          <w:szCs w:val="27"/>
        </w:rPr>
      </w:pPr>
    </w:p>
    <w:p w:rsidR="00127B31" w:rsidRDefault="00F8690B" w:rsidP="009A3031">
      <w:pPr>
        <w:pStyle w:val="normal0"/>
        <w:numPr>
          <w:ilvl w:val="2"/>
          <w:numId w:val="14"/>
        </w:numPr>
        <w:spacing w:after="0" w:line="312" w:lineRule="auto"/>
        <w:ind w:left="1884"/>
        <w:jc w:val="both"/>
        <w:rPr>
          <w:sz w:val="27"/>
          <w:szCs w:val="27"/>
        </w:rPr>
      </w:pPr>
      <w:r>
        <w:rPr>
          <w:sz w:val="27"/>
          <w:szCs w:val="27"/>
        </w:rPr>
        <w:t>Bài toán dẫn đến đạo hàm.</w:t>
      </w:r>
    </w:p>
    <w:p w:rsidR="00127B31" w:rsidRDefault="00F8690B" w:rsidP="009A3031">
      <w:pPr>
        <w:pStyle w:val="normal0"/>
        <w:numPr>
          <w:ilvl w:val="2"/>
          <w:numId w:val="14"/>
        </w:numPr>
        <w:spacing w:after="0" w:line="312" w:lineRule="auto"/>
        <w:ind w:left="1890" w:hanging="510"/>
        <w:jc w:val="both"/>
        <w:rPr>
          <w:sz w:val="27"/>
          <w:szCs w:val="27"/>
        </w:rPr>
      </w:pPr>
      <w:r>
        <w:rPr>
          <w:sz w:val="27"/>
          <w:szCs w:val="27"/>
        </w:rPr>
        <w:t xml:space="preserve">Định nghĩa đạo hàm, đạo hàm một phía. </w:t>
      </w:r>
    </w:p>
    <w:p w:rsidR="00127B31" w:rsidRDefault="00F8690B" w:rsidP="009A3031">
      <w:pPr>
        <w:pStyle w:val="normal0"/>
        <w:numPr>
          <w:ilvl w:val="2"/>
          <w:numId w:val="14"/>
        </w:numPr>
        <w:spacing w:after="0" w:line="312" w:lineRule="auto"/>
        <w:ind w:left="1890" w:hanging="510"/>
        <w:jc w:val="both"/>
        <w:rPr>
          <w:sz w:val="27"/>
          <w:szCs w:val="27"/>
        </w:rPr>
      </w:pPr>
      <w:r>
        <w:rPr>
          <w:sz w:val="27"/>
          <w:szCs w:val="27"/>
        </w:rPr>
        <w:t>Các quy tắc tính đạo hàm, đạo hàm của hàm ngược và hàm ẩn. Bảng đạo hàm các hàm sơ cấp.</w:t>
      </w:r>
    </w:p>
    <w:p w:rsidR="00127B31" w:rsidRDefault="00F8690B" w:rsidP="009A3031">
      <w:pPr>
        <w:pStyle w:val="normal0"/>
        <w:numPr>
          <w:ilvl w:val="2"/>
          <w:numId w:val="14"/>
        </w:numPr>
        <w:spacing w:after="0" w:line="312" w:lineRule="auto"/>
        <w:ind w:left="1890" w:hanging="510"/>
        <w:jc w:val="both"/>
        <w:rPr>
          <w:sz w:val="27"/>
          <w:szCs w:val="27"/>
        </w:rPr>
      </w:pPr>
      <w:r>
        <w:rPr>
          <w:sz w:val="27"/>
          <w:szCs w:val="27"/>
        </w:rPr>
        <w:t>Các định lý giá trị trung bình (Fermat, Rolle, Lagrange, Cauchy)</w:t>
      </w:r>
    </w:p>
    <w:p w:rsidR="00127B31" w:rsidRDefault="00F8690B" w:rsidP="009A3031">
      <w:pPr>
        <w:pStyle w:val="normal0"/>
        <w:numPr>
          <w:ilvl w:val="2"/>
          <w:numId w:val="14"/>
        </w:numPr>
        <w:spacing w:after="0" w:line="312" w:lineRule="auto"/>
        <w:ind w:left="1890" w:hanging="510"/>
        <w:jc w:val="both"/>
        <w:rPr>
          <w:sz w:val="27"/>
          <w:szCs w:val="27"/>
        </w:rPr>
      </w:pPr>
      <w:r>
        <w:rPr>
          <w:sz w:val="27"/>
          <w:szCs w:val="27"/>
        </w:rPr>
        <w:t>Xấp xỉ tuyến tính. Khái niệm vi phân.</w:t>
      </w:r>
    </w:p>
    <w:p w:rsidR="00127B31" w:rsidRDefault="00F8690B">
      <w:pPr>
        <w:pStyle w:val="normal0"/>
        <w:numPr>
          <w:ilvl w:val="1"/>
          <w:numId w:val="13"/>
        </w:numPr>
        <w:spacing w:after="120" w:line="312" w:lineRule="auto"/>
        <w:ind w:left="1080" w:hanging="270"/>
        <w:jc w:val="both"/>
        <w:rPr>
          <w:sz w:val="27"/>
          <w:szCs w:val="27"/>
        </w:rPr>
      </w:pPr>
      <w:r>
        <w:rPr>
          <w:sz w:val="27"/>
          <w:szCs w:val="27"/>
        </w:rPr>
        <w:t>Đạo hàm cấp cao.</w:t>
      </w:r>
    </w:p>
    <w:p w:rsidR="00127B31" w:rsidRDefault="009A3031">
      <w:pPr>
        <w:pStyle w:val="normal0"/>
        <w:numPr>
          <w:ilvl w:val="2"/>
          <w:numId w:val="13"/>
        </w:numPr>
        <w:tabs>
          <w:tab w:val="left" w:pos="1800"/>
        </w:tabs>
        <w:spacing w:after="0" w:line="312" w:lineRule="auto"/>
        <w:ind w:left="1440" w:hanging="180"/>
        <w:jc w:val="both"/>
        <w:rPr>
          <w:sz w:val="27"/>
          <w:szCs w:val="27"/>
        </w:rPr>
      </w:pPr>
      <w:r>
        <w:rPr>
          <w:sz w:val="27"/>
          <w:szCs w:val="27"/>
        </w:rPr>
        <w:t xml:space="preserve">  </w:t>
      </w:r>
      <w:r w:rsidR="00F8690B">
        <w:rPr>
          <w:sz w:val="27"/>
          <w:szCs w:val="27"/>
        </w:rPr>
        <w:t>Định nghĩa đạo hàm cấp cao. Công thức Leibniz.</w:t>
      </w:r>
    </w:p>
    <w:p w:rsidR="00127B31" w:rsidRDefault="009A3031">
      <w:pPr>
        <w:pStyle w:val="normal0"/>
        <w:numPr>
          <w:ilvl w:val="2"/>
          <w:numId w:val="13"/>
        </w:numPr>
        <w:tabs>
          <w:tab w:val="left" w:pos="1800"/>
        </w:tabs>
        <w:spacing w:after="0" w:line="312" w:lineRule="auto"/>
        <w:ind w:left="1440" w:hanging="180"/>
        <w:jc w:val="both"/>
        <w:rPr>
          <w:sz w:val="27"/>
          <w:szCs w:val="27"/>
        </w:rPr>
      </w:pPr>
      <w:r>
        <w:rPr>
          <w:sz w:val="27"/>
          <w:szCs w:val="27"/>
        </w:rPr>
        <w:t xml:space="preserve">  </w:t>
      </w:r>
      <w:r w:rsidR="00F8690B">
        <w:rPr>
          <w:sz w:val="27"/>
          <w:szCs w:val="27"/>
        </w:rPr>
        <w:t>Khai triển Taylor. Quy tắc L’Hospital.</w:t>
      </w:r>
    </w:p>
    <w:p w:rsidR="00127B31" w:rsidRDefault="00F8690B">
      <w:pPr>
        <w:pStyle w:val="normal0"/>
        <w:numPr>
          <w:ilvl w:val="1"/>
          <w:numId w:val="13"/>
        </w:numPr>
        <w:spacing w:after="120" w:line="312" w:lineRule="auto"/>
        <w:ind w:left="1170"/>
        <w:jc w:val="both"/>
        <w:rPr>
          <w:sz w:val="27"/>
          <w:szCs w:val="27"/>
        </w:rPr>
      </w:pPr>
      <w:r>
        <w:rPr>
          <w:sz w:val="27"/>
          <w:szCs w:val="27"/>
        </w:rPr>
        <w:lastRenderedPageBreak/>
        <w:t xml:space="preserve">   Ứng dụng đạo hàm.</w:t>
      </w:r>
    </w:p>
    <w:p w:rsidR="00127B31" w:rsidRDefault="00F8690B" w:rsidP="009A3031">
      <w:pPr>
        <w:pStyle w:val="normal0"/>
        <w:numPr>
          <w:ilvl w:val="2"/>
          <w:numId w:val="13"/>
        </w:numPr>
        <w:spacing w:after="120" w:line="312" w:lineRule="auto"/>
        <w:rPr>
          <w:sz w:val="27"/>
          <w:szCs w:val="27"/>
        </w:rPr>
      </w:pPr>
      <w:r>
        <w:rPr>
          <w:sz w:val="27"/>
          <w:szCs w:val="27"/>
        </w:rPr>
        <w:t>Cự</w:t>
      </w:r>
      <w:r w:rsidR="009A3031">
        <w:rPr>
          <w:sz w:val="27"/>
          <w:szCs w:val="27"/>
        </w:rPr>
        <w:t>c</w:t>
      </w:r>
      <w:r>
        <w:rPr>
          <w:sz w:val="27"/>
          <w:szCs w:val="27"/>
        </w:rPr>
        <w:t xml:space="preserve"> trị của hàm số. </w:t>
      </w:r>
    </w:p>
    <w:p w:rsidR="00127B31" w:rsidRDefault="00F8690B" w:rsidP="009A3031">
      <w:pPr>
        <w:pStyle w:val="normal0"/>
        <w:numPr>
          <w:ilvl w:val="2"/>
          <w:numId w:val="13"/>
        </w:numPr>
        <w:spacing w:after="120" w:line="312" w:lineRule="auto"/>
        <w:rPr>
          <w:sz w:val="27"/>
          <w:szCs w:val="27"/>
        </w:rPr>
      </w:pPr>
      <w:r>
        <w:rPr>
          <w:sz w:val="27"/>
          <w:szCs w:val="27"/>
        </w:rPr>
        <w:t>Phương pháp xấp xỉ Newton (Newton’s method).</w:t>
      </w:r>
    </w:p>
    <w:p w:rsidR="00127B31" w:rsidRDefault="00F8690B">
      <w:pPr>
        <w:pStyle w:val="Heading4"/>
        <w:numPr>
          <w:ilvl w:val="0"/>
          <w:numId w:val="12"/>
        </w:numPr>
        <w:spacing w:before="0" w:after="120" w:line="312" w:lineRule="auto"/>
        <w:rPr>
          <w:sz w:val="27"/>
          <w:szCs w:val="27"/>
        </w:rPr>
      </w:pPr>
      <w:bookmarkStart w:id="2" w:name="_1fob9te" w:colFirst="0" w:colLast="0"/>
      <w:bookmarkEnd w:id="2"/>
      <w:r>
        <w:rPr>
          <w:sz w:val="27"/>
          <w:szCs w:val="27"/>
        </w:rPr>
        <w:t>Chương 3. TÍCH PHÂN MỘT LỚP</w:t>
      </w:r>
    </w:p>
    <w:p w:rsidR="00127B31" w:rsidRDefault="009A3031" w:rsidP="009A3031">
      <w:pPr>
        <w:pStyle w:val="normal0"/>
        <w:spacing w:after="120" w:line="312" w:lineRule="auto"/>
        <w:jc w:val="both"/>
        <w:rPr>
          <w:sz w:val="27"/>
          <w:szCs w:val="27"/>
        </w:rPr>
      </w:pPr>
      <w:r>
        <w:rPr>
          <w:sz w:val="27"/>
          <w:szCs w:val="27"/>
        </w:rPr>
        <w:t xml:space="preserve">          3.1  </w:t>
      </w:r>
      <w:r w:rsidR="00F8690B">
        <w:rPr>
          <w:sz w:val="27"/>
          <w:szCs w:val="27"/>
        </w:rPr>
        <w:t>Nguyên hàm và tích phân không xác định.</w:t>
      </w:r>
    </w:p>
    <w:p w:rsidR="00127B31" w:rsidRDefault="00F8690B">
      <w:pPr>
        <w:pStyle w:val="normal0"/>
        <w:spacing w:after="120" w:line="312" w:lineRule="auto"/>
        <w:ind w:left="1260" w:hanging="240"/>
        <w:jc w:val="both"/>
        <w:rPr>
          <w:sz w:val="27"/>
          <w:szCs w:val="27"/>
        </w:rPr>
      </w:pPr>
      <w:r>
        <w:rPr>
          <w:sz w:val="27"/>
          <w:szCs w:val="27"/>
        </w:rPr>
        <w:t>3.1.1 Định nghĩa, bảng các nguyên hàm cơ bản. Phép đổi biến, công thức tích phân từng phần.</w:t>
      </w:r>
    </w:p>
    <w:p w:rsidR="00127B31" w:rsidRDefault="00F8690B">
      <w:pPr>
        <w:pStyle w:val="normal0"/>
        <w:spacing w:after="120" w:line="312" w:lineRule="auto"/>
        <w:ind w:left="1260" w:hanging="240"/>
        <w:jc w:val="both"/>
        <w:rPr>
          <w:sz w:val="27"/>
          <w:szCs w:val="27"/>
        </w:rPr>
      </w:pPr>
      <w:r>
        <w:rPr>
          <w:sz w:val="27"/>
          <w:szCs w:val="27"/>
        </w:rPr>
        <w:t>3.1.2 Tích phân các hàm hữu tỉ. Tích phân các hàm vô tỉ. Tích phân các hàm lượng giác.</w:t>
      </w:r>
    </w:p>
    <w:p w:rsidR="00127B31" w:rsidRDefault="00F8690B">
      <w:pPr>
        <w:pStyle w:val="normal0"/>
        <w:spacing w:after="120" w:line="312" w:lineRule="auto"/>
        <w:jc w:val="both"/>
        <w:rPr>
          <w:sz w:val="27"/>
          <w:szCs w:val="27"/>
        </w:rPr>
      </w:pPr>
      <w:r>
        <w:rPr>
          <w:sz w:val="27"/>
          <w:szCs w:val="27"/>
        </w:rPr>
        <w:t xml:space="preserve">         </w:t>
      </w:r>
      <w:r>
        <w:rPr>
          <w:sz w:val="27"/>
          <w:szCs w:val="27"/>
        </w:rPr>
        <w:t>3.2 Tích phân xác định.</w:t>
      </w:r>
    </w:p>
    <w:p w:rsidR="00127B31" w:rsidRDefault="00F8690B">
      <w:pPr>
        <w:pStyle w:val="normal0"/>
        <w:ind w:left="1350" w:hanging="1710"/>
      </w:pPr>
      <w:r>
        <w:t xml:space="preserve">                     3.2.1 Định nghĩa tích phân xác định, điều kiện cần để khả tích. </w:t>
      </w:r>
    </w:p>
    <w:p w:rsidR="00127B31" w:rsidRDefault="00F8690B">
      <w:pPr>
        <w:pStyle w:val="normal0"/>
        <w:spacing w:after="0"/>
        <w:ind w:left="1350" w:hanging="1710"/>
      </w:pPr>
      <w:r>
        <w:t xml:space="preserve">                     3.2.2 Tổng Darboux.  Điều kiệ</w:t>
      </w:r>
      <w:r>
        <w:t>n cần và đủ để khả tích. Các lớp hàm khả tích.</w:t>
      </w:r>
    </w:p>
    <w:p w:rsidR="00127B31" w:rsidRDefault="00F8690B">
      <w:pPr>
        <w:pStyle w:val="normal0"/>
        <w:ind w:left="1350" w:hanging="1710"/>
      </w:pPr>
      <w:r>
        <w:t xml:space="preserve">                     3.2.3 Các tính chất của tích phân xác định. Các định lý trung bình.</w:t>
      </w:r>
    </w:p>
    <w:p w:rsidR="00127B31" w:rsidRDefault="00F8690B">
      <w:pPr>
        <w:pStyle w:val="normal0"/>
        <w:ind w:left="1350" w:hanging="1710"/>
      </w:pPr>
      <w:r>
        <w:t xml:space="preserve">                     3.2.4 Công thức Newton – Leibniz. Công thức đổi biến, công thức tích phân từng phần.</w:t>
      </w:r>
    </w:p>
    <w:p w:rsidR="00127B31" w:rsidRDefault="00F8690B">
      <w:pPr>
        <w:pStyle w:val="normal0"/>
        <w:spacing w:after="120" w:line="312" w:lineRule="auto"/>
        <w:jc w:val="both"/>
        <w:rPr>
          <w:sz w:val="27"/>
          <w:szCs w:val="27"/>
        </w:rPr>
      </w:pPr>
      <w:r>
        <w:rPr>
          <w:sz w:val="27"/>
          <w:szCs w:val="27"/>
        </w:rPr>
        <w:t xml:space="preserve">        3.3  M</w:t>
      </w:r>
      <w:r>
        <w:rPr>
          <w:sz w:val="27"/>
          <w:szCs w:val="27"/>
        </w:rPr>
        <w:t>ột số ứng dụng hình học của tích phân xác định.</w:t>
      </w:r>
    </w:p>
    <w:p w:rsidR="00127B31" w:rsidRDefault="00F8690B">
      <w:pPr>
        <w:pStyle w:val="normal0"/>
        <w:spacing w:after="120" w:line="312" w:lineRule="auto"/>
        <w:ind w:left="1080" w:hanging="1080"/>
        <w:jc w:val="both"/>
        <w:rPr>
          <w:sz w:val="27"/>
          <w:szCs w:val="27"/>
        </w:rPr>
      </w:pPr>
      <w:r>
        <w:rPr>
          <w:sz w:val="27"/>
          <w:szCs w:val="27"/>
        </w:rPr>
        <w:t xml:space="preserve">                  3.3.1 Tính độ dài cung</w:t>
      </w:r>
    </w:p>
    <w:p w:rsidR="00127B31" w:rsidRDefault="00F8690B">
      <w:pPr>
        <w:pStyle w:val="normal0"/>
        <w:spacing w:after="120" w:line="312" w:lineRule="auto"/>
        <w:ind w:left="1080" w:hanging="1080"/>
        <w:jc w:val="both"/>
        <w:rPr>
          <w:sz w:val="27"/>
          <w:szCs w:val="27"/>
        </w:rPr>
      </w:pPr>
      <w:r>
        <w:rPr>
          <w:sz w:val="27"/>
          <w:szCs w:val="27"/>
        </w:rPr>
        <w:t xml:space="preserve">                  3.3.2 Tính diện tích hình phẳng, thể tích khối tròn xoay, diện tích mặt tròn xoay.</w:t>
      </w:r>
    </w:p>
    <w:p w:rsidR="00127B31" w:rsidRDefault="00F8690B">
      <w:pPr>
        <w:pStyle w:val="normal0"/>
        <w:spacing w:after="120" w:line="312" w:lineRule="auto"/>
        <w:ind w:left="720" w:hanging="1260"/>
        <w:jc w:val="both"/>
        <w:rPr>
          <w:sz w:val="27"/>
          <w:szCs w:val="27"/>
        </w:rPr>
      </w:pPr>
      <w:r>
        <w:rPr>
          <w:sz w:val="27"/>
          <w:szCs w:val="27"/>
        </w:rPr>
        <w:t xml:space="preserve">              3.4 Tích phân suy rộng.</w:t>
      </w:r>
    </w:p>
    <w:p w:rsidR="00127B31" w:rsidRDefault="00F8690B">
      <w:pPr>
        <w:pStyle w:val="normal0"/>
        <w:numPr>
          <w:ilvl w:val="2"/>
          <w:numId w:val="15"/>
        </w:numPr>
        <w:spacing w:after="120" w:line="312" w:lineRule="auto"/>
        <w:ind w:left="1170" w:hanging="180"/>
        <w:jc w:val="both"/>
        <w:rPr>
          <w:sz w:val="27"/>
          <w:szCs w:val="27"/>
        </w:rPr>
      </w:pPr>
      <w:r>
        <w:rPr>
          <w:sz w:val="27"/>
          <w:szCs w:val="27"/>
        </w:rPr>
        <w:t>Tích phân suy rộng với cận v</w:t>
      </w:r>
      <w:r>
        <w:rPr>
          <w:sz w:val="27"/>
          <w:szCs w:val="27"/>
        </w:rPr>
        <w:t xml:space="preserve">ô hạn: Định nghĩa, tính chất, các dấu hiệu hội tụ đối. Khái niệm hội tụ tuyệt đối và hội tụ không tuyệt đối. </w:t>
      </w:r>
    </w:p>
    <w:p w:rsidR="00127B31" w:rsidRDefault="00F8690B">
      <w:pPr>
        <w:pStyle w:val="normal0"/>
        <w:numPr>
          <w:ilvl w:val="2"/>
          <w:numId w:val="15"/>
        </w:numPr>
        <w:spacing w:after="120" w:line="312" w:lineRule="auto"/>
        <w:ind w:left="1170" w:hanging="180"/>
        <w:jc w:val="both"/>
        <w:rPr>
          <w:sz w:val="27"/>
          <w:szCs w:val="27"/>
        </w:rPr>
      </w:pPr>
      <w:r>
        <w:rPr>
          <w:sz w:val="27"/>
          <w:szCs w:val="27"/>
        </w:rPr>
        <w:t>Tích phân suy rộng của hàm không bị chặn.</w:t>
      </w:r>
    </w:p>
    <w:p w:rsidR="00127B31" w:rsidRDefault="00F8690B">
      <w:pPr>
        <w:pStyle w:val="normal0"/>
        <w:spacing w:after="120" w:line="312" w:lineRule="auto"/>
        <w:jc w:val="both"/>
        <w:rPr>
          <w:sz w:val="27"/>
          <w:szCs w:val="27"/>
        </w:rPr>
      </w:pPr>
      <w:r>
        <w:rPr>
          <w:sz w:val="27"/>
          <w:szCs w:val="27"/>
        </w:rPr>
        <w:t xml:space="preserve">       3.5 Tích phân phụ thuộc tham số</w:t>
      </w:r>
    </w:p>
    <w:p w:rsidR="00127B31" w:rsidRDefault="00F8690B">
      <w:pPr>
        <w:pStyle w:val="normal0"/>
        <w:spacing w:after="120" w:line="312" w:lineRule="auto"/>
        <w:ind w:left="1350" w:hanging="360"/>
        <w:jc w:val="both"/>
        <w:rPr>
          <w:sz w:val="27"/>
          <w:szCs w:val="27"/>
        </w:rPr>
      </w:pPr>
      <w:r>
        <w:rPr>
          <w:sz w:val="27"/>
          <w:szCs w:val="27"/>
        </w:rPr>
        <w:t>3.5.1 Khái niệm tích phân phụ thuộc tham số với cận hữu hạn không đổi và với cận thay đổi: Tính liên tục, tính khả tích, tính khả vi.</w:t>
      </w:r>
    </w:p>
    <w:p w:rsidR="00127B31" w:rsidRDefault="00F8690B">
      <w:pPr>
        <w:pStyle w:val="normal0"/>
        <w:spacing w:after="120" w:line="312" w:lineRule="auto"/>
        <w:ind w:left="1350" w:hanging="360"/>
        <w:jc w:val="both"/>
        <w:rPr>
          <w:sz w:val="27"/>
          <w:szCs w:val="27"/>
        </w:rPr>
      </w:pPr>
      <w:r>
        <w:rPr>
          <w:sz w:val="27"/>
          <w:szCs w:val="27"/>
        </w:rPr>
        <w:t>3.5.2 Khái niệm tích phân suy rộng phụ thuộc tham số với cận vô hạn: Tính liên tục, tính khả tích, tính khả vi.</w:t>
      </w:r>
    </w:p>
    <w:p w:rsidR="00127B31" w:rsidRDefault="00F8690B">
      <w:pPr>
        <w:pStyle w:val="normal0"/>
        <w:spacing w:after="120" w:line="312" w:lineRule="auto"/>
        <w:ind w:left="1440" w:hanging="450"/>
        <w:jc w:val="both"/>
        <w:rPr>
          <w:sz w:val="27"/>
          <w:szCs w:val="27"/>
        </w:rPr>
      </w:pPr>
      <w:bookmarkStart w:id="3" w:name="_3znysh7" w:colFirst="0" w:colLast="0"/>
      <w:bookmarkEnd w:id="3"/>
      <w:r>
        <w:rPr>
          <w:sz w:val="27"/>
          <w:szCs w:val="27"/>
        </w:rPr>
        <w:t xml:space="preserve">3.5.3 Các </w:t>
      </w:r>
      <w:r>
        <w:rPr>
          <w:sz w:val="27"/>
          <w:szCs w:val="27"/>
        </w:rPr>
        <w:t>hàm đặc biệt.</w:t>
      </w:r>
    </w:p>
    <w:p w:rsidR="00127B31" w:rsidRDefault="00127B31">
      <w:pPr>
        <w:pStyle w:val="normal0"/>
        <w:spacing w:after="120" w:line="312" w:lineRule="auto"/>
        <w:rPr>
          <w:sz w:val="27"/>
          <w:szCs w:val="27"/>
        </w:rPr>
      </w:pPr>
    </w:p>
    <w:p w:rsidR="00127B31" w:rsidRDefault="00127B31">
      <w:pPr>
        <w:pStyle w:val="normal0"/>
        <w:spacing w:after="120" w:line="312" w:lineRule="auto"/>
        <w:rPr>
          <w:b/>
          <w:sz w:val="27"/>
          <w:szCs w:val="27"/>
        </w:rPr>
      </w:pPr>
    </w:p>
    <w:p w:rsidR="00127B31" w:rsidRDefault="00F8690B">
      <w:pPr>
        <w:pStyle w:val="normal0"/>
        <w:spacing w:after="120" w:line="312" w:lineRule="auto"/>
        <w:jc w:val="center"/>
        <w:rPr>
          <w:sz w:val="27"/>
          <w:szCs w:val="27"/>
        </w:rPr>
      </w:pPr>
      <w:bookmarkStart w:id="4" w:name="_2et92p0" w:colFirst="0" w:colLast="0"/>
      <w:bookmarkEnd w:id="4"/>
      <w:r>
        <w:br w:type="page"/>
      </w:r>
      <w:r>
        <w:rPr>
          <w:b/>
          <w:sz w:val="27"/>
          <w:szCs w:val="27"/>
        </w:rPr>
        <w:lastRenderedPageBreak/>
        <w:t>ĐỀ CƯƠNG HỌC PHẦN</w:t>
      </w:r>
    </w:p>
    <w:p w:rsidR="00127B31" w:rsidRDefault="00F8690B">
      <w:pPr>
        <w:pStyle w:val="normal0"/>
        <w:spacing w:after="120" w:line="312" w:lineRule="auto"/>
        <w:jc w:val="center"/>
        <w:rPr>
          <w:b/>
          <w:sz w:val="27"/>
          <w:szCs w:val="27"/>
        </w:rPr>
      </w:pPr>
      <w:r>
        <w:rPr>
          <w:b/>
          <w:sz w:val="27"/>
          <w:szCs w:val="27"/>
        </w:rPr>
        <w:t>GIẢI TÍCH 2</w:t>
      </w:r>
    </w:p>
    <w:p w:rsidR="00127B31" w:rsidRDefault="00F8690B">
      <w:pPr>
        <w:pStyle w:val="Heading4"/>
        <w:numPr>
          <w:ilvl w:val="0"/>
          <w:numId w:val="19"/>
        </w:numPr>
        <w:spacing w:before="0" w:after="120" w:line="312" w:lineRule="auto"/>
        <w:rPr>
          <w:sz w:val="27"/>
          <w:szCs w:val="27"/>
        </w:rPr>
      </w:pPr>
      <w:bookmarkStart w:id="5" w:name="_tyjcwt" w:colFirst="0" w:colLast="0"/>
      <w:bookmarkEnd w:id="5"/>
      <w:r>
        <w:rPr>
          <w:sz w:val="27"/>
          <w:szCs w:val="27"/>
        </w:rPr>
        <w:t xml:space="preserve">Mã học phần: </w:t>
      </w:r>
      <w:r>
        <w:rPr>
          <w:b w:val="0"/>
          <w:sz w:val="27"/>
          <w:szCs w:val="27"/>
        </w:rPr>
        <w:t>MAT2402</w:t>
      </w:r>
    </w:p>
    <w:p w:rsidR="00127B31" w:rsidRDefault="00F8690B">
      <w:pPr>
        <w:pStyle w:val="Heading4"/>
        <w:numPr>
          <w:ilvl w:val="0"/>
          <w:numId w:val="19"/>
        </w:numPr>
        <w:spacing w:before="0" w:after="120" w:line="312" w:lineRule="auto"/>
        <w:rPr>
          <w:sz w:val="27"/>
          <w:szCs w:val="27"/>
        </w:rPr>
      </w:pPr>
      <w:r>
        <w:rPr>
          <w:sz w:val="27"/>
          <w:szCs w:val="27"/>
        </w:rPr>
        <w:t xml:space="preserve">Số tín chỉ: </w:t>
      </w:r>
      <w:r>
        <w:rPr>
          <w:b w:val="0"/>
          <w:sz w:val="27"/>
          <w:szCs w:val="27"/>
        </w:rPr>
        <w:t>04 (40LT, 20BT)</w:t>
      </w:r>
    </w:p>
    <w:p w:rsidR="00127B31" w:rsidRDefault="00F8690B">
      <w:pPr>
        <w:pStyle w:val="Heading4"/>
        <w:numPr>
          <w:ilvl w:val="0"/>
          <w:numId w:val="19"/>
        </w:numPr>
        <w:spacing w:before="0" w:after="120" w:line="312" w:lineRule="auto"/>
        <w:rPr>
          <w:sz w:val="27"/>
          <w:szCs w:val="27"/>
        </w:rPr>
      </w:pPr>
      <w:r>
        <w:rPr>
          <w:sz w:val="27"/>
          <w:szCs w:val="27"/>
        </w:rPr>
        <w:t xml:space="preserve">Học phần tiên quyết: </w:t>
      </w:r>
      <w:r>
        <w:rPr>
          <w:b w:val="0"/>
          <w:sz w:val="27"/>
          <w:szCs w:val="27"/>
        </w:rPr>
        <w:t>Giải tích 1 (MAT2401), Đại số tuyến tính (MAT2400).</w:t>
      </w:r>
    </w:p>
    <w:p w:rsidR="00127B31" w:rsidRDefault="00F8690B">
      <w:pPr>
        <w:pStyle w:val="Heading4"/>
        <w:numPr>
          <w:ilvl w:val="0"/>
          <w:numId w:val="19"/>
        </w:numPr>
        <w:spacing w:before="0" w:after="120" w:line="312" w:lineRule="auto"/>
        <w:rPr>
          <w:sz w:val="27"/>
          <w:szCs w:val="27"/>
        </w:rPr>
      </w:pPr>
      <w:r>
        <w:rPr>
          <w:sz w:val="27"/>
          <w:szCs w:val="27"/>
        </w:rPr>
        <w:t xml:space="preserve">Ngôn ngữ giảng dạy: </w:t>
      </w:r>
      <w:r>
        <w:rPr>
          <w:b w:val="0"/>
          <w:sz w:val="27"/>
          <w:szCs w:val="27"/>
        </w:rPr>
        <w:t>Tiếng Việt</w:t>
      </w:r>
    </w:p>
    <w:p w:rsidR="00127B31" w:rsidRDefault="00F8690B">
      <w:pPr>
        <w:pStyle w:val="Heading4"/>
        <w:numPr>
          <w:ilvl w:val="0"/>
          <w:numId w:val="19"/>
        </w:numPr>
        <w:spacing w:before="0" w:after="120" w:line="312" w:lineRule="auto"/>
        <w:rPr>
          <w:sz w:val="27"/>
          <w:szCs w:val="27"/>
        </w:rPr>
      </w:pPr>
      <w:r>
        <w:rPr>
          <w:sz w:val="27"/>
          <w:szCs w:val="27"/>
        </w:rPr>
        <w:t>Giảng viên:</w:t>
      </w:r>
    </w:p>
    <w:tbl>
      <w:tblPr>
        <w:tblStyle w:val="a0"/>
        <w:tblW w:w="6450" w:type="dxa"/>
        <w:jc w:val="center"/>
        <w:tblLayout w:type="fixed"/>
        <w:tblLook w:val="0000"/>
      </w:tblPr>
      <w:tblGrid>
        <w:gridCol w:w="3088"/>
        <w:gridCol w:w="1396"/>
        <w:gridCol w:w="1966"/>
      </w:tblGrid>
      <w:tr w:rsidR="00127B31">
        <w:trPr>
          <w:jc w:val="center"/>
        </w:trPr>
        <w:tc>
          <w:tcPr>
            <w:tcW w:w="3088"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Nguyễn Hữu Dư</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Lê Huy Chuẩn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Lê Huy Tiễn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Đặng Anh Tuấn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Ninh Văn Thu</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Phạm Trọng Tiến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Vũ Nhật Huy</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Nguyễn Thạc Dũng</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Trịnh Viết Dược</w:t>
            </w:r>
          </w:p>
        </w:tc>
        <w:tc>
          <w:tcPr>
            <w:tcW w:w="1396"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GS.TS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PGS. 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PGS. 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127B31">
            <w:pPr>
              <w:pStyle w:val="normal0"/>
              <w:pBdr>
                <w:top w:val="nil"/>
                <w:left w:val="nil"/>
                <w:bottom w:val="nil"/>
                <w:right w:val="nil"/>
                <w:between w:val="nil"/>
              </w:pBdr>
              <w:spacing w:after="120" w:line="312" w:lineRule="auto"/>
              <w:jc w:val="both"/>
              <w:rPr>
                <w:color w:val="000000"/>
                <w:sz w:val="26"/>
                <w:szCs w:val="26"/>
              </w:rPr>
            </w:pPr>
          </w:p>
        </w:tc>
        <w:tc>
          <w:tcPr>
            <w:tcW w:w="1966"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127B31">
            <w:pPr>
              <w:pStyle w:val="normal0"/>
              <w:pBdr>
                <w:top w:val="nil"/>
                <w:left w:val="nil"/>
                <w:bottom w:val="nil"/>
                <w:right w:val="nil"/>
                <w:between w:val="nil"/>
              </w:pBdr>
              <w:spacing w:after="120" w:line="312" w:lineRule="auto"/>
              <w:jc w:val="both"/>
              <w:rPr>
                <w:color w:val="000000"/>
                <w:sz w:val="26"/>
                <w:szCs w:val="26"/>
              </w:rPr>
            </w:pPr>
          </w:p>
        </w:tc>
      </w:tr>
    </w:tbl>
    <w:p w:rsidR="00127B31" w:rsidRDefault="00F8690B">
      <w:pPr>
        <w:pStyle w:val="Heading4"/>
        <w:numPr>
          <w:ilvl w:val="0"/>
          <w:numId w:val="19"/>
        </w:numPr>
        <w:spacing w:before="0" w:after="120" w:line="312" w:lineRule="auto"/>
        <w:rPr>
          <w:sz w:val="27"/>
          <w:szCs w:val="27"/>
        </w:rPr>
      </w:pPr>
      <w:bookmarkStart w:id="6" w:name="_3dy6vkm" w:colFirst="0" w:colLast="0"/>
      <w:bookmarkEnd w:id="6"/>
      <w:r>
        <w:rPr>
          <w:sz w:val="27"/>
          <w:szCs w:val="27"/>
        </w:rPr>
        <w:t>Mục tiêu học phần:</w:t>
      </w:r>
    </w:p>
    <w:p w:rsidR="00127B31" w:rsidRDefault="00F8690B">
      <w:pPr>
        <w:pStyle w:val="normal0"/>
        <w:numPr>
          <w:ilvl w:val="0"/>
          <w:numId w:val="7"/>
        </w:numPr>
        <w:spacing w:after="120" w:line="312" w:lineRule="auto"/>
        <w:jc w:val="both"/>
        <w:rPr>
          <w:sz w:val="27"/>
          <w:szCs w:val="27"/>
        </w:rPr>
      </w:pPr>
      <w:r>
        <w:rPr>
          <w:sz w:val="27"/>
          <w:szCs w:val="27"/>
        </w:rPr>
        <w:t>Mục tiêu về kiến thức: Dạy cho sinh viên các kiến thức cơ bản nhất của toán học nói chung và giải tích toán học nói riêng.</w:t>
      </w:r>
    </w:p>
    <w:p w:rsidR="00127B31" w:rsidRDefault="00F8690B">
      <w:pPr>
        <w:pStyle w:val="normal0"/>
        <w:numPr>
          <w:ilvl w:val="0"/>
          <w:numId w:val="7"/>
        </w:numPr>
        <w:spacing w:after="120" w:line="312" w:lineRule="auto"/>
        <w:jc w:val="both"/>
        <w:rPr>
          <w:sz w:val="27"/>
          <w:szCs w:val="27"/>
        </w:rPr>
      </w:pPr>
      <w:r>
        <w:rPr>
          <w:sz w:val="27"/>
          <w:szCs w:val="27"/>
        </w:rPr>
        <w:t>Yêu cầu đối với sinh viên: Tham gia đầy đủ các giờ lên lớp, đọc trước giáo trình và làm bài tập đầy đủ. Cần tự nâng cao kiến thức bằn</w:t>
      </w:r>
      <w:r>
        <w:rPr>
          <w:sz w:val="27"/>
          <w:szCs w:val="27"/>
        </w:rPr>
        <w:t>g cách tự học, tự đọc thêm.</w:t>
      </w:r>
    </w:p>
    <w:p w:rsidR="00127B31" w:rsidRDefault="00F8690B">
      <w:pPr>
        <w:pStyle w:val="Heading4"/>
        <w:numPr>
          <w:ilvl w:val="0"/>
          <w:numId w:val="19"/>
        </w:numPr>
        <w:spacing w:before="0" w:after="120" w:line="312" w:lineRule="auto"/>
        <w:rPr>
          <w:sz w:val="27"/>
          <w:szCs w:val="27"/>
        </w:rPr>
      </w:pPr>
      <w:bookmarkStart w:id="7" w:name="_1t3h5sf" w:colFirst="0" w:colLast="0"/>
      <w:bookmarkEnd w:id="7"/>
      <w:r>
        <w:rPr>
          <w:sz w:val="27"/>
          <w:szCs w:val="27"/>
        </w:rPr>
        <w:t xml:space="preserve">Chuẩn đầu ra của học phần </w:t>
      </w:r>
    </w:p>
    <w:p w:rsidR="00127B31" w:rsidRDefault="00F8690B">
      <w:pPr>
        <w:pStyle w:val="normal0"/>
        <w:spacing w:after="120" w:line="312" w:lineRule="auto"/>
        <w:ind w:left="720" w:firstLine="54"/>
        <w:rPr>
          <w:sz w:val="27"/>
          <w:szCs w:val="27"/>
        </w:rPr>
      </w:pPr>
      <w:r>
        <w:rPr>
          <w:sz w:val="27"/>
          <w:szCs w:val="27"/>
        </w:rPr>
        <w:t>Đây là phần tiếp theo của Giải tích 1. Sau khi hoàn thành học phần, sinh viên sẽ có khả năng:</w:t>
      </w:r>
    </w:p>
    <w:p w:rsidR="00127B31" w:rsidRDefault="00F8690B">
      <w:pPr>
        <w:pStyle w:val="normal0"/>
        <w:numPr>
          <w:ilvl w:val="0"/>
          <w:numId w:val="22"/>
        </w:numPr>
        <w:spacing w:after="0" w:line="312" w:lineRule="auto"/>
        <w:jc w:val="both"/>
        <w:rPr>
          <w:sz w:val="27"/>
          <w:szCs w:val="27"/>
        </w:rPr>
      </w:pPr>
      <w:r>
        <w:rPr>
          <w:sz w:val="27"/>
          <w:szCs w:val="27"/>
        </w:rPr>
        <w:t>Nắm vững khái niệm chuỗi số, các dấu hiệu hội tụ của chuỗi số.</w:t>
      </w:r>
    </w:p>
    <w:p w:rsidR="00127B31" w:rsidRDefault="00F8690B">
      <w:pPr>
        <w:pStyle w:val="normal0"/>
        <w:numPr>
          <w:ilvl w:val="0"/>
          <w:numId w:val="22"/>
        </w:numPr>
        <w:spacing w:after="0" w:line="312" w:lineRule="auto"/>
        <w:jc w:val="both"/>
        <w:rPr>
          <w:sz w:val="27"/>
          <w:szCs w:val="27"/>
        </w:rPr>
      </w:pPr>
      <w:r>
        <w:rPr>
          <w:sz w:val="27"/>
          <w:szCs w:val="27"/>
        </w:rPr>
        <w:t>Nắm vững khái niệm dãy hàm, chuỗi hàm, sự hội tụ đều, tính chất của hàm giới hạn; bán kính hội tụ của chuỗi lũy thừa, khai triển hàm thành chuỗi lũy thừa và chuỗi Fourier.</w:t>
      </w:r>
    </w:p>
    <w:p w:rsidR="00127B31" w:rsidRDefault="00F8690B">
      <w:pPr>
        <w:pStyle w:val="normal0"/>
        <w:numPr>
          <w:ilvl w:val="0"/>
          <w:numId w:val="22"/>
        </w:numPr>
        <w:spacing w:after="0" w:line="312" w:lineRule="auto"/>
        <w:jc w:val="both"/>
        <w:rPr>
          <w:sz w:val="27"/>
          <w:szCs w:val="27"/>
        </w:rPr>
      </w:pPr>
      <w:r>
        <w:rPr>
          <w:sz w:val="27"/>
          <w:szCs w:val="27"/>
        </w:rPr>
        <w:lastRenderedPageBreak/>
        <w:t>Hiểu các khái niệm giới hạn, tính liên tục, tính khả vi của hàm nhiều biến. Hiểu đượ</w:t>
      </w:r>
      <w:r>
        <w:rPr>
          <w:sz w:val="27"/>
          <w:szCs w:val="27"/>
        </w:rPr>
        <w:t>c phương pháp tìm cực trị của hàm nhiều biến.</w:t>
      </w:r>
    </w:p>
    <w:p w:rsidR="00127B31" w:rsidRDefault="00127B31">
      <w:pPr>
        <w:pStyle w:val="normal0"/>
        <w:spacing w:after="120" w:line="312" w:lineRule="auto"/>
        <w:ind w:left="1440"/>
        <w:jc w:val="both"/>
        <w:rPr>
          <w:sz w:val="27"/>
          <w:szCs w:val="27"/>
        </w:rPr>
      </w:pPr>
    </w:p>
    <w:p w:rsidR="00127B31" w:rsidRDefault="00F8690B">
      <w:pPr>
        <w:pStyle w:val="Heading4"/>
        <w:numPr>
          <w:ilvl w:val="0"/>
          <w:numId w:val="19"/>
        </w:numPr>
        <w:spacing w:before="0" w:after="120" w:line="312" w:lineRule="auto"/>
        <w:rPr>
          <w:sz w:val="27"/>
          <w:szCs w:val="27"/>
        </w:rPr>
      </w:pPr>
      <w:r>
        <w:rPr>
          <w:sz w:val="27"/>
          <w:szCs w:val="27"/>
        </w:rPr>
        <w:t>Phương pháp kiểm tra đánh giá:</w:t>
      </w:r>
    </w:p>
    <w:p w:rsidR="00127B31" w:rsidRDefault="00F8690B">
      <w:pPr>
        <w:pStyle w:val="normal0"/>
        <w:numPr>
          <w:ilvl w:val="0"/>
          <w:numId w:val="8"/>
        </w:numPr>
        <w:spacing w:after="120" w:line="312" w:lineRule="auto"/>
        <w:ind w:left="851" w:firstLine="0"/>
        <w:jc w:val="both"/>
        <w:rPr>
          <w:sz w:val="27"/>
          <w:szCs w:val="27"/>
        </w:rPr>
      </w:pPr>
      <w:r>
        <w:rPr>
          <w:sz w:val="27"/>
          <w:szCs w:val="27"/>
        </w:rPr>
        <w:t>Điểm thường xuyên: 20%</w:t>
      </w:r>
    </w:p>
    <w:p w:rsidR="00127B31" w:rsidRDefault="00F8690B">
      <w:pPr>
        <w:pStyle w:val="normal0"/>
        <w:numPr>
          <w:ilvl w:val="0"/>
          <w:numId w:val="8"/>
        </w:numPr>
        <w:spacing w:after="120" w:line="312" w:lineRule="auto"/>
        <w:ind w:left="851" w:firstLine="0"/>
        <w:jc w:val="both"/>
        <w:rPr>
          <w:sz w:val="27"/>
          <w:szCs w:val="27"/>
        </w:rPr>
      </w:pPr>
      <w:r>
        <w:rPr>
          <w:sz w:val="27"/>
          <w:szCs w:val="27"/>
        </w:rPr>
        <w:t>Thi giữa kỳ: 20%</w:t>
      </w:r>
    </w:p>
    <w:p w:rsidR="00127B31" w:rsidRDefault="00F8690B">
      <w:pPr>
        <w:pStyle w:val="normal0"/>
        <w:numPr>
          <w:ilvl w:val="0"/>
          <w:numId w:val="8"/>
        </w:numPr>
        <w:spacing w:after="120" w:line="312" w:lineRule="auto"/>
        <w:ind w:left="851" w:firstLine="0"/>
        <w:jc w:val="both"/>
        <w:rPr>
          <w:sz w:val="27"/>
          <w:szCs w:val="27"/>
        </w:rPr>
      </w:pPr>
      <w:r>
        <w:rPr>
          <w:sz w:val="27"/>
          <w:szCs w:val="27"/>
        </w:rPr>
        <w:t>Thi cuối kỳ: 60%</w:t>
      </w:r>
    </w:p>
    <w:p w:rsidR="00127B31" w:rsidRDefault="00F8690B">
      <w:pPr>
        <w:pStyle w:val="Heading4"/>
        <w:numPr>
          <w:ilvl w:val="0"/>
          <w:numId w:val="19"/>
        </w:numPr>
        <w:spacing w:before="0" w:after="120" w:line="312" w:lineRule="auto"/>
        <w:rPr>
          <w:sz w:val="27"/>
          <w:szCs w:val="27"/>
        </w:rPr>
      </w:pPr>
      <w:bookmarkStart w:id="8" w:name="_4d34og8" w:colFirst="0" w:colLast="0"/>
      <w:bookmarkEnd w:id="8"/>
      <w:r>
        <w:rPr>
          <w:sz w:val="27"/>
          <w:szCs w:val="27"/>
        </w:rPr>
        <w:t>Giáo trình bắt buộc:</w:t>
      </w:r>
    </w:p>
    <w:p w:rsidR="00127B31" w:rsidRDefault="00F8690B">
      <w:pPr>
        <w:pStyle w:val="normal0"/>
        <w:spacing w:after="120" w:line="312" w:lineRule="auto"/>
        <w:ind w:firstLine="690"/>
        <w:rPr>
          <w:sz w:val="27"/>
          <w:szCs w:val="27"/>
        </w:rPr>
      </w:pPr>
      <w:r>
        <w:rPr>
          <w:sz w:val="27"/>
          <w:szCs w:val="27"/>
        </w:rPr>
        <w:t>Tài liệu bắt buộc</w:t>
      </w:r>
    </w:p>
    <w:p w:rsidR="00127B31" w:rsidRDefault="00F8690B">
      <w:pPr>
        <w:pStyle w:val="normal0"/>
        <w:numPr>
          <w:ilvl w:val="1"/>
          <w:numId w:val="4"/>
        </w:numPr>
        <w:pBdr>
          <w:top w:val="nil"/>
          <w:left w:val="nil"/>
          <w:bottom w:val="nil"/>
          <w:right w:val="nil"/>
          <w:between w:val="nil"/>
        </w:pBdr>
        <w:spacing w:after="120" w:line="312" w:lineRule="auto"/>
        <w:jc w:val="both"/>
        <w:rPr>
          <w:color w:val="000000"/>
          <w:sz w:val="27"/>
          <w:szCs w:val="27"/>
        </w:rPr>
      </w:pPr>
      <w:r>
        <w:rPr>
          <w:color w:val="000000"/>
          <w:sz w:val="27"/>
          <w:szCs w:val="27"/>
        </w:rPr>
        <w:t>J. Stewart (2016), Calculus, 8th edition, Cengage Learning.</w:t>
      </w:r>
    </w:p>
    <w:p w:rsidR="00127B31" w:rsidRDefault="00F8690B">
      <w:pPr>
        <w:pStyle w:val="normal0"/>
        <w:numPr>
          <w:ilvl w:val="1"/>
          <w:numId w:val="21"/>
        </w:numPr>
        <w:spacing w:after="120" w:line="312" w:lineRule="auto"/>
        <w:jc w:val="both"/>
        <w:rPr>
          <w:sz w:val="27"/>
          <w:szCs w:val="27"/>
        </w:rPr>
      </w:pPr>
      <w:r>
        <w:rPr>
          <w:sz w:val="27"/>
          <w:szCs w:val="27"/>
        </w:rPr>
        <w:t xml:space="preserve">Trần Đức Long, Nguyễn Đình Sang, Hoàng Quốc Toàn (2005), </w:t>
      </w:r>
      <w:r>
        <w:rPr>
          <w:i/>
          <w:sz w:val="27"/>
          <w:szCs w:val="27"/>
        </w:rPr>
        <w:t>Giải tích tập I, II, III</w:t>
      </w:r>
      <w:r>
        <w:rPr>
          <w:sz w:val="27"/>
          <w:szCs w:val="27"/>
        </w:rPr>
        <w:t>, NXB ĐHQGHN.</w:t>
      </w:r>
    </w:p>
    <w:p w:rsidR="00127B31" w:rsidRDefault="00F8690B">
      <w:pPr>
        <w:pStyle w:val="normal0"/>
        <w:numPr>
          <w:ilvl w:val="1"/>
          <w:numId w:val="21"/>
        </w:numPr>
        <w:spacing w:after="120" w:line="312" w:lineRule="auto"/>
        <w:jc w:val="both"/>
        <w:rPr>
          <w:sz w:val="27"/>
          <w:szCs w:val="27"/>
        </w:rPr>
      </w:pPr>
      <w:r>
        <w:rPr>
          <w:sz w:val="27"/>
          <w:szCs w:val="27"/>
        </w:rPr>
        <w:t xml:space="preserve">Trần Đức Long, Nguyễn Đình Sang, Hoàng Quốc Toàn (2005), </w:t>
      </w:r>
      <w:r>
        <w:rPr>
          <w:i/>
          <w:sz w:val="27"/>
          <w:szCs w:val="27"/>
        </w:rPr>
        <w:t>Bài tập giải tích tập I, II</w:t>
      </w:r>
      <w:r>
        <w:rPr>
          <w:sz w:val="27"/>
          <w:szCs w:val="27"/>
        </w:rPr>
        <w:t>. NXB ĐHQGHN.</w:t>
      </w:r>
    </w:p>
    <w:p w:rsidR="00127B31" w:rsidRDefault="00F8690B">
      <w:pPr>
        <w:pStyle w:val="normal0"/>
        <w:spacing w:after="120" w:line="312" w:lineRule="auto"/>
        <w:ind w:firstLine="690"/>
        <w:rPr>
          <w:sz w:val="27"/>
          <w:szCs w:val="27"/>
        </w:rPr>
      </w:pPr>
      <w:r>
        <w:rPr>
          <w:sz w:val="27"/>
          <w:szCs w:val="27"/>
        </w:rPr>
        <w:t>Tài liệu tham khảo</w:t>
      </w:r>
    </w:p>
    <w:p w:rsidR="00127B31" w:rsidRDefault="00F8690B">
      <w:pPr>
        <w:pStyle w:val="normal0"/>
        <w:numPr>
          <w:ilvl w:val="1"/>
          <w:numId w:val="21"/>
        </w:numPr>
        <w:spacing w:after="120" w:line="312" w:lineRule="auto"/>
        <w:jc w:val="both"/>
        <w:rPr>
          <w:sz w:val="27"/>
          <w:szCs w:val="27"/>
        </w:rPr>
      </w:pPr>
      <w:r>
        <w:rPr>
          <w:sz w:val="27"/>
          <w:szCs w:val="27"/>
        </w:rPr>
        <w:t xml:space="preserve">Nguyễn Duy Tiến, Trần Đức Long, </w:t>
      </w:r>
      <w:r>
        <w:rPr>
          <w:i/>
          <w:sz w:val="27"/>
          <w:szCs w:val="27"/>
        </w:rPr>
        <w:t>Bài giảng gi</w:t>
      </w:r>
      <w:r>
        <w:rPr>
          <w:i/>
          <w:sz w:val="27"/>
          <w:szCs w:val="27"/>
        </w:rPr>
        <w:t>ải tích I và II</w:t>
      </w:r>
      <w:r>
        <w:rPr>
          <w:sz w:val="27"/>
          <w:szCs w:val="27"/>
        </w:rPr>
        <w:t>, NXB ĐHQGHN.</w:t>
      </w:r>
    </w:p>
    <w:p w:rsidR="00127B31" w:rsidRDefault="00F8690B">
      <w:pPr>
        <w:pStyle w:val="normal0"/>
        <w:numPr>
          <w:ilvl w:val="1"/>
          <w:numId w:val="21"/>
        </w:numPr>
        <w:spacing w:after="120" w:line="312" w:lineRule="auto"/>
        <w:jc w:val="both"/>
        <w:rPr>
          <w:sz w:val="27"/>
          <w:szCs w:val="27"/>
        </w:rPr>
      </w:pPr>
      <w:r>
        <w:rPr>
          <w:sz w:val="27"/>
          <w:szCs w:val="27"/>
        </w:rPr>
        <w:t xml:space="preserve">V.A. Zorich (2008), </w:t>
      </w:r>
      <w:r>
        <w:rPr>
          <w:i/>
          <w:sz w:val="27"/>
          <w:szCs w:val="27"/>
        </w:rPr>
        <w:t>Mathematical Analysis I, II (Universitext</w:t>
      </w:r>
      <w:r>
        <w:rPr>
          <w:sz w:val="27"/>
          <w:szCs w:val="27"/>
        </w:rPr>
        <w:t>), Springer.</w:t>
      </w:r>
    </w:p>
    <w:p w:rsidR="00127B31" w:rsidRDefault="00F8690B">
      <w:pPr>
        <w:pStyle w:val="normal0"/>
        <w:numPr>
          <w:ilvl w:val="1"/>
          <w:numId w:val="21"/>
        </w:numPr>
        <w:spacing w:after="120" w:line="312" w:lineRule="auto"/>
        <w:jc w:val="both"/>
        <w:rPr>
          <w:sz w:val="27"/>
          <w:szCs w:val="27"/>
        </w:rPr>
      </w:pPr>
      <w:r>
        <w:rPr>
          <w:sz w:val="27"/>
          <w:szCs w:val="27"/>
        </w:rPr>
        <w:t xml:space="preserve">Nguyễn Văn Mậu, Nguyễn Thuỷ Thanh, Đặng Huy Ruận (1998), </w:t>
      </w:r>
      <w:r>
        <w:rPr>
          <w:i/>
          <w:sz w:val="27"/>
          <w:szCs w:val="27"/>
        </w:rPr>
        <w:t>Giải tích tập I, II, III</w:t>
      </w:r>
      <w:r>
        <w:rPr>
          <w:sz w:val="27"/>
          <w:szCs w:val="27"/>
        </w:rPr>
        <w:t>, NXB ĐHQGHN.</w:t>
      </w:r>
    </w:p>
    <w:p w:rsidR="00127B31" w:rsidRDefault="00F8690B">
      <w:pPr>
        <w:pStyle w:val="Heading4"/>
        <w:numPr>
          <w:ilvl w:val="0"/>
          <w:numId w:val="19"/>
        </w:numPr>
        <w:spacing w:before="0" w:after="120" w:line="312" w:lineRule="auto"/>
        <w:rPr>
          <w:sz w:val="27"/>
          <w:szCs w:val="27"/>
        </w:rPr>
      </w:pPr>
      <w:bookmarkStart w:id="9" w:name="_2s8eyo1" w:colFirst="0" w:colLast="0"/>
      <w:bookmarkEnd w:id="9"/>
      <w:r>
        <w:rPr>
          <w:sz w:val="27"/>
          <w:szCs w:val="27"/>
        </w:rPr>
        <w:t xml:space="preserve"> Tóm tắt nội dung học phần</w:t>
      </w:r>
    </w:p>
    <w:p w:rsidR="00127B31" w:rsidRDefault="00F8690B">
      <w:pPr>
        <w:pStyle w:val="normal0"/>
        <w:spacing w:after="120" w:line="312" w:lineRule="auto"/>
        <w:ind w:firstLine="426"/>
        <w:rPr>
          <w:sz w:val="27"/>
          <w:szCs w:val="27"/>
        </w:rPr>
      </w:pPr>
      <w:r>
        <w:rPr>
          <w:sz w:val="27"/>
          <w:szCs w:val="27"/>
        </w:rPr>
        <w:t>Giải tích 2 bao gồm các nội dun</w:t>
      </w:r>
      <w:r>
        <w:rPr>
          <w:sz w:val="27"/>
          <w:szCs w:val="27"/>
        </w:rPr>
        <w:t>g chính sau đây:</w:t>
      </w:r>
    </w:p>
    <w:p w:rsidR="00127B31" w:rsidRDefault="00F8690B">
      <w:pPr>
        <w:pStyle w:val="normal0"/>
        <w:numPr>
          <w:ilvl w:val="0"/>
          <w:numId w:val="1"/>
        </w:numPr>
        <w:spacing w:after="120" w:line="312" w:lineRule="auto"/>
        <w:ind w:hanging="294"/>
        <w:jc w:val="both"/>
        <w:rPr>
          <w:sz w:val="27"/>
          <w:szCs w:val="27"/>
        </w:rPr>
      </w:pPr>
      <w:r>
        <w:rPr>
          <w:sz w:val="27"/>
          <w:szCs w:val="27"/>
        </w:rPr>
        <w:t>Dãy hàm, chuỗi hàm, chuỗi lũy thừa, chuỗi Fourier.</w:t>
      </w:r>
    </w:p>
    <w:p w:rsidR="00127B31" w:rsidRDefault="00F8690B">
      <w:pPr>
        <w:pStyle w:val="normal0"/>
        <w:numPr>
          <w:ilvl w:val="0"/>
          <w:numId w:val="1"/>
        </w:numPr>
        <w:spacing w:after="120" w:line="312" w:lineRule="auto"/>
        <w:ind w:hanging="294"/>
        <w:jc w:val="both"/>
        <w:rPr>
          <w:sz w:val="27"/>
          <w:szCs w:val="27"/>
        </w:rPr>
      </w:pPr>
      <w:r>
        <w:rPr>
          <w:sz w:val="27"/>
          <w:szCs w:val="27"/>
        </w:rPr>
        <w:t>Giới hạn hàm nhiều biến, tính liên tục và các tính chất của hàm nhiều biến liên tục. Phép tính vi phân của hàm nhiều biến và ứng dụng.</w:t>
      </w:r>
    </w:p>
    <w:p w:rsidR="00127B31" w:rsidRDefault="00F8690B">
      <w:pPr>
        <w:pStyle w:val="Heading4"/>
        <w:numPr>
          <w:ilvl w:val="0"/>
          <w:numId w:val="19"/>
        </w:numPr>
        <w:spacing w:before="0" w:after="120" w:line="312" w:lineRule="auto"/>
        <w:rPr>
          <w:sz w:val="27"/>
          <w:szCs w:val="27"/>
        </w:rPr>
      </w:pPr>
      <w:bookmarkStart w:id="10" w:name="_17dp8vu" w:colFirst="0" w:colLast="0"/>
      <w:bookmarkEnd w:id="10"/>
      <w:r>
        <w:rPr>
          <w:sz w:val="27"/>
          <w:szCs w:val="27"/>
        </w:rPr>
        <w:t xml:space="preserve"> Nội dung chi tiết học phần</w:t>
      </w:r>
    </w:p>
    <w:p w:rsidR="00127B31" w:rsidRDefault="00F8690B">
      <w:pPr>
        <w:pStyle w:val="Heading4"/>
        <w:numPr>
          <w:ilvl w:val="0"/>
          <w:numId w:val="12"/>
        </w:numPr>
        <w:spacing w:before="0" w:after="120" w:line="312" w:lineRule="auto"/>
        <w:rPr>
          <w:b w:val="0"/>
          <w:sz w:val="27"/>
          <w:szCs w:val="27"/>
        </w:rPr>
      </w:pPr>
      <w:bookmarkStart w:id="11" w:name="_3rdcrjn" w:colFirst="0" w:colLast="0"/>
      <w:bookmarkEnd w:id="11"/>
      <w:r>
        <w:rPr>
          <w:sz w:val="27"/>
          <w:szCs w:val="27"/>
        </w:rPr>
        <w:t>Chương 4. CHUỖI SỐ, DÃY H</w:t>
      </w:r>
      <w:r>
        <w:rPr>
          <w:sz w:val="27"/>
          <w:szCs w:val="27"/>
        </w:rPr>
        <w:t>ÀM, CHUỖI HÀM, CHUỖI LŨY THỪA, CHUỖI FOURIER</w:t>
      </w:r>
    </w:p>
    <w:p w:rsidR="00127B31" w:rsidRDefault="00F8690B">
      <w:pPr>
        <w:pStyle w:val="normal0"/>
        <w:numPr>
          <w:ilvl w:val="1"/>
          <w:numId w:val="9"/>
        </w:numPr>
        <w:spacing w:after="120" w:line="312" w:lineRule="auto"/>
        <w:ind w:left="1418" w:firstLine="0"/>
        <w:jc w:val="both"/>
        <w:rPr>
          <w:sz w:val="27"/>
          <w:szCs w:val="27"/>
        </w:rPr>
      </w:pPr>
      <w:r>
        <w:rPr>
          <w:sz w:val="27"/>
          <w:szCs w:val="27"/>
        </w:rPr>
        <w:t>Chuỗi số.</w:t>
      </w:r>
    </w:p>
    <w:p w:rsidR="00127B31" w:rsidRDefault="00F8690B">
      <w:pPr>
        <w:pStyle w:val="normal0"/>
        <w:numPr>
          <w:ilvl w:val="2"/>
          <w:numId w:val="9"/>
        </w:numPr>
        <w:spacing w:after="120" w:line="312" w:lineRule="auto"/>
        <w:jc w:val="both"/>
        <w:rPr>
          <w:sz w:val="27"/>
          <w:szCs w:val="27"/>
        </w:rPr>
      </w:pPr>
      <w:r>
        <w:rPr>
          <w:sz w:val="27"/>
          <w:szCs w:val="27"/>
        </w:rPr>
        <w:lastRenderedPageBreak/>
        <w:t>Định nghĩa chuỗi số, các tính chất của chuỗi hội tụ. Điều kiện cần và đủ để chuỗi hội tụ.</w:t>
      </w:r>
    </w:p>
    <w:p w:rsidR="00127B31" w:rsidRDefault="00F8690B">
      <w:pPr>
        <w:pStyle w:val="normal0"/>
        <w:numPr>
          <w:ilvl w:val="2"/>
          <w:numId w:val="9"/>
        </w:numPr>
        <w:spacing w:after="120" w:line="312" w:lineRule="auto"/>
        <w:jc w:val="both"/>
        <w:rPr>
          <w:sz w:val="27"/>
          <w:szCs w:val="27"/>
        </w:rPr>
      </w:pPr>
      <w:r>
        <w:rPr>
          <w:sz w:val="27"/>
          <w:szCs w:val="27"/>
        </w:rPr>
        <w:t>Chuỗi dương: Các dấu hiệu hội tụ của chuỗi dương.</w:t>
      </w:r>
    </w:p>
    <w:p w:rsidR="00127B31" w:rsidRDefault="00F8690B">
      <w:pPr>
        <w:pStyle w:val="normal0"/>
        <w:numPr>
          <w:ilvl w:val="2"/>
          <w:numId w:val="9"/>
        </w:numPr>
        <w:spacing w:after="120" w:line="312" w:lineRule="auto"/>
        <w:jc w:val="both"/>
        <w:rPr>
          <w:sz w:val="27"/>
          <w:szCs w:val="27"/>
        </w:rPr>
      </w:pPr>
      <w:r>
        <w:rPr>
          <w:sz w:val="27"/>
          <w:szCs w:val="27"/>
        </w:rPr>
        <w:t xml:space="preserve">Chuỗi có dấu bất kỳ: Dấu hiệu Leibniz, Dirichlet và Abel. </w:t>
      </w:r>
    </w:p>
    <w:p w:rsidR="00127B31" w:rsidRDefault="00F8690B">
      <w:pPr>
        <w:pStyle w:val="normal0"/>
        <w:numPr>
          <w:ilvl w:val="1"/>
          <w:numId w:val="9"/>
        </w:numPr>
        <w:spacing w:after="120" w:line="312" w:lineRule="auto"/>
        <w:ind w:left="1418" w:firstLine="0"/>
        <w:jc w:val="both"/>
        <w:rPr>
          <w:sz w:val="27"/>
          <w:szCs w:val="27"/>
        </w:rPr>
      </w:pPr>
      <w:r>
        <w:rPr>
          <w:sz w:val="27"/>
          <w:szCs w:val="27"/>
        </w:rPr>
        <w:t>Dãy hàm, chuỗi hàm.</w:t>
      </w:r>
    </w:p>
    <w:p w:rsidR="00127B31" w:rsidRDefault="00F8690B">
      <w:pPr>
        <w:pStyle w:val="normal0"/>
        <w:numPr>
          <w:ilvl w:val="2"/>
          <w:numId w:val="9"/>
        </w:numPr>
        <w:spacing w:after="120" w:line="312" w:lineRule="auto"/>
        <w:jc w:val="both"/>
        <w:rPr>
          <w:sz w:val="27"/>
          <w:szCs w:val="27"/>
        </w:rPr>
      </w:pPr>
      <w:r>
        <w:rPr>
          <w:sz w:val="27"/>
          <w:szCs w:val="27"/>
        </w:rPr>
        <w:t xml:space="preserve">Dãy hàm: Miền hội tụ, khái niệm về hội tụ đều. Tiêu chuẩn Cauchy. Các tính chất của hàm giới hạn. </w:t>
      </w:r>
    </w:p>
    <w:p w:rsidR="00127B31" w:rsidRDefault="00F8690B">
      <w:pPr>
        <w:pStyle w:val="normal0"/>
        <w:numPr>
          <w:ilvl w:val="2"/>
          <w:numId w:val="9"/>
        </w:numPr>
        <w:spacing w:after="120" w:line="312" w:lineRule="auto"/>
        <w:jc w:val="both"/>
        <w:rPr>
          <w:sz w:val="27"/>
          <w:szCs w:val="27"/>
        </w:rPr>
      </w:pPr>
      <w:r>
        <w:rPr>
          <w:sz w:val="27"/>
          <w:szCs w:val="27"/>
        </w:rPr>
        <w:t>Chuỗi hàm: Miền hội tụ, khái niệm hội tụ đều. Tiêu chuẩn Cauchy, dấu hiệu Weierstrass. Các tính chất của tổng chuỗi hàm.</w:t>
      </w:r>
    </w:p>
    <w:p w:rsidR="00127B31" w:rsidRDefault="00F8690B">
      <w:pPr>
        <w:pStyle w:val="normal0"/>
        <w:spacing w:after="120" w:line="312" w:lineRule="auto"/>
        <w:ind w:left="720" w:firstLine="720"/>
        <w:jc w:val="both"/>
        <w:rPr>
          <w:sz w:val="27"/>
          <w:szCs w:val="27"/>
        </w:rPr>
      </w:pPr>
      <w:r>
        <w:rPr>
          <w:sz w:val="27"/>
          <w:szCs w:val="27"/>
        </w:rPr>
        <w:t>6.3 Chuỗi lũy th</w:t>
      </w:r>
      <w:r>
        <w:rPr>
          <w:sz w:val="27"/>
          <w:szCs w:val="27"/>
        </w:rPr>
        <w:t>ừa.</w:t>
      </w:r>
    </w:p>
    <w:p w:rsidR="00127B31" w:rsidRDefault="00F8690B">
      <w:pPr>
        <w:pStyle w:val="normal0"/>
        <w:spacing w:after="120" w:line="312" w:lineRule="auto"/>
        <w:ind w:left="2070" w:hanging="270"/>
        <w:jc w:val="both"/>
        <w:rPr>
          <w:sz w:val="27"/>
          <w:szCs w:val="27"/>
        </w:rPr>
      </w:pPr>
      <w:r>
        <w:rPr>
          <w:sz w:val="27"/>
          <w:szCs w:val="27"/>
        </w:rPr>
        <w:t>6.3.1 Định nghĩa chuỗi lũy thừa, bán kính hội tụ của chuỗi lũy thừa. Các tính chất của tổng chuỗi lũy thừa.</w:t>
      </w:r>
    </w:p>
    <w:p w:rsidR="00127B31" w:rsidRDefault="00F8690B">
      <w:pPr>
        <w:pStyle w:val="normal0"/>
        <w:spacing w:after="120" w:line="312" w:lineRule="auto"/>
        <w:ind w:left="2070" w:hanging="270"/>
        <w:jc w:val="both"/>
        <w:rPr>
          <w:sz w:val="27"/>
          <w:szCs w:val="27"/>
        </w:rPr>
      </w:pPr>
      <w:r>
        <w:rPr>
          <w:sz w:val="27"/>
          <w:szCs w:val="27"/>
        </w:rPr>
        <w:t xml:space="preserve">6.3.2 Khai triển hàm thành chuỗi Taylor, điều kiện đủ để một hàm khai triển thành chuỗi Taylor.  Một số khai triển cơ bản. </w:t>
      </w:r>
    </w:p>
    <w:p w:rsidR="00127B31" w:rsidRDefault="00F8690B">
      <w:pPr>
        <w:pStyle w:val="normal0"/>
        <w:spacing w:after="120" w:line="312" w:lineRule="auto"/>
        <w:ind w:left="1418" w:firstLine="21"/>
        <w:jc w:val="both"/>
        <w:rPr>
          <w:sz w:val="27"/>
          <w:szCs w:val="27"/>
        </w:rPr>
      </w:pPr>
      <w:r>
        <w:rPr>
          <w:sz w:val="27"/>
          <w:szCs w:val="27"/>
        </w:rPr>
        <w:t>6.4 Chuỗi Fourier.</w:t>
      </w:r>
    </w:p>
    <w:p w:rsidR="00127B31" w:rsidRDefault="00F8690B">
      <w:pPr>
        <w:pStyle w:val="normal0"/>
        <w:spacing w:after="120" w:line="312" w:lineRule="auto"/>
        <w:ind w:left="2340" w:hanging="450"/>
        <w:jc w:val="both"/>
        <w:rPr>
          <w:sz w:val="27"/>
          <w:szCs w:val="27"/>
        </w:rPr>
      </w:pPr>
      <w:r>
        <w:rPr>
          <w:sz w:val="27"/>
          <w:szCs w:val="27"/>
        </w:rPr>
        <w:t>6</w:t>
      </w:r>
      <w:r>
        <w:rPr>
          <w:sz w:val="27"/>
          <w:szCs w:val="27"/>
        </w:rPr>
        <w:t>.4.1 Định nghĩa chuỗi Fourier của một hàm. Sự hội tụ của chuỗi Fourier, điều kiện khai triển</w:t>
      </w:r>
    </w:p>
    <w:p w:rsidR="00127B31" w:rsidRDefault="00F8690B">
      <w:pPr>
        <w:pStyle w:val="normal0"/>
        <w:spacing w:after="120" w:line="312" w:lineRule="auto"/>
        <w:ind w:left="2340" w:hanging="450"/>
        <w:jc w:val="both"/>
        <w:rPr>
          <w:sz w:val="27"/>
          <w:szCs w:val="27"/>
        </w:rPr>
      </w:pPr>
      <w:r>
        <w:rPr>
          <w:sz w:val="27"/>
          <w:szCs w:val="27"/>
        </w:rPr>
        <w:t xml:space="preserve">6.4.2 Khai triển hàm thành chuỗi Fourier: Khai triển trên đoạn </w:t>
      </w:r>
      <w:r>
        <w:rPr>
          <w:noProof/>
          <w:sz w:val="45"/>
          <w:szCs w:val="45"/>
          <w:vertAlign w:val="subscript"/>
        </w:rPr>
        <w:drawing>
          <wp:inline distT="0" distB="0" distL="114300" distR="114300">
            <wp:extent cx="466725" cy="200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466725" cy="200025"/>
                    </a:xfrm>
                    <a:prstGeom prst="rect">
                      <a:avLst/>
                    </a:prstGeom>
                    <a:ln/>
                  </pic:spPr>
                </pic:pic>
              </a:graphicData>
            </a:graphic>
          </wp:inline>
        </w:drawing>
      </w:r>
      <w:r>
        <w:rPr>
          <w:sz w:val="27"/>
          <w:szCs w:val="27"/>
        </w:rPr>
        <w:t>, khai triển chẵn, khai triển lẻ.</w:t>
      </w:r>
    </w:p>
    <w:p w:rsidR="00127B31" w:rsidRDefault="00127B31">
      <w:pPr>
        <w:pStyle w:val="normal0"/>
        <w:spacing w:after="120" w:line="312" w:lineRule="auto"/>
        <w:jc w:val="both"/>
        <w:rPr>
          <w:sz w:val="27"/>
          <w:szCs w:val="27"/>
        </w:rPr>
      </w:pPr>
    </w:p>
    <w:p w:rsidR="00127B31" w:rsidRDefault="00F8690B">
      <w:pPr>
        <w:pStyle w:val="Heading4"/>
        <w:numPr>
          <w:ilvl w:val="0"/>
          <w:numId w:val="12"/>
        </w:numPr>
        <w:spacing w:before="0" w:after="120" w:line="312" w:lineRule="auto"/>
        <w:rPr>
          <w:sz w:val="27"/>
          <w:szCs w:val="27"/>
        </w:rPr>
      </w:pPr>
      <w:bookmarkStart w:id="12" w:name="_26in1rg" w:colFirst="0" w:colLast="0"/>
      <w:bookmarkEnd w:id="12"/>
      <w:r>
        <w:rPr>
          <w:sz w:val="27"/>
          <w:szCs w:val="27"/>
        </w:rPr>
        <w:t>Chương 5. GIỚI HẠN VÀ TÍNH LIÊN TỤC CỦA HÀM SỐ NHIỀU BIẾN SỐ</w:t>
      </w:r>
    </w:p>
    <w:p w:rsidR="00127B31" w:rsidRDefault="00F8690B">
      <w:pPr>
        <w:pStyle w:val="normal0"/>
        <w:spacing w:after="120" w:line="312" w:lineRule="auto"/>
        <w:ind w:left="1170" w:hanging="270"/>
        <w:jc w:val="both"/>
        <w:rPr>
          <w:sz w:val="27"/>
          <w:szCs w:val="27"/>
        </w:rPr>
      </w:pPr>
      <w:r>
        <w:rPr>
          <w:sz w:val="27"/>
          <w:szCs w:val="27"/>
        </w:rPr>
        <w:t>5.1  Không gian R</w:t>
      </w:r>
      <w:r>
        <w:rPr>
          <w:sz w:val="27"/>
          <w:szCs w:val="27"/>
          <w:vertAlign w:val="superscript"/>
        </w:rPr>
        <w:t>n</w:t>
      </w:r>
      <w:r>
        <w:rPr>
          <w:sz w:val="27"/>
          <w:szCs w:val="27"/>
        </w:rPr>
        <w:t>.</w:t>
      </w:r>
    </w:p>
    <w:p w:rsidR="00127B31" w:rsidRDefault="00F8690B">
      <w:pPr>
        <w:pStyle w:val="normal0"/>
        <w:spacing w:after="0" w:line="312" w:lineRule="auto"/>
        <w:ind w:left="1710" w:hanging="270"/>
        <w:jc w:val="both"/>
        <w:rPr>
          <w:sz w:val="27"/>
          <w:szCs w:val="27"/>
        </w:rPr>
      </w:pPr>
      <w:r>
        <w:rPr>
          <w:sz w:val="27"/>
          <w:szCs w:val="27"/>
        </w:rPr>
        <w:t>5.1.1 Khoảng cách trong R</w:t>
      </w:r>
      <w:r>
        <w:rPr>
          <w:sz w:val="27"/>
          <w:szCs w:val="27"/>
          <w:vertAlign w:val="superscript"/>
        </w:rPr>
        <w:t>n</w:t>
      </w:r>
      <w:r>
        <w:rPr>
          <w:sz w:val="27"/>
          <w:szCs w:val="27"/>
        </w:rPr>
        <w:t>.</w:t>
      </w:r>
    </w:p>
    <w:p w:rsidR="00127B31" w:rsidRDefault="00F8690B">
      <w:pPr>
        <w:pStyle w:val="normal0"/>
        <w:spacing w:after="0" w:line="312" w:lineRule="auto"/>
        <w:ind w:left="1710" w:hanging="270"/>
        <w:jc w:val="both"/>
        <w:rPr>
          <w:sz w:val="27"/>
          <w:szCs w:val="27"/>
        </w:rPr>
      </w:pPr>
      <w:r>
        <w:rPr>
          <w:sz w:val="27"/>
          <w:szCs w:val="27"/>
        </w:rPr>
        <w:t>5.1.2 Khái niệm lân cận, tập mở, tập đóng, tập liên thông, tập compact.</w:t>
      </w:r>
    </w:p>
    <w:p w:rsidR="00127B31" w:rsidRDefault="00F8690B">
      <w:pPr>
        <w:pStyle w:val="normal0"/>
        <w:spacing w:after="0" w:line="312" w:lineRule="auto"/>
        <w:ind w:left="1710" w:hanging="270"/>
        <w:jc w:val="both"/>
        <w:rPr>
          <w:sz w:val="27"/>
          <w:szCs w:val="27"/>
        </w:rPr>
      </w:pPr>
      <w:r>
        <w:rPr>
          <w:sz w:val="27"/>
          <w:szCs w:val="27"/>
        </w:rPr>
        <w:t>5.1.3 Giới hạn dãy điểm trong R</w:t>
      </w:r>
      <w:r>
        <w:rPr>
          <w:sz w:val="27"/>
          <w:szCs w:val="27"/>
          <w:vertAlign w:val="superscript"/>
        </w:rPr>
        <w:t>n</w:t>
      </w:r>
      <w:r>
        <w:rPr>
          <w:sz w:val="27"/>
          <w:szCs w:val="27"/>
        </w:rPr>
        <w:t>. Nguyên lý Cauchy.</w:t>
      </w:r>
    </w:p>
    <w:p w:rsidR="00127B31" w:rsidRDefault="00F8690B">
      <w:pPr>
        <w:pStyle w:val="normal0"/>
        <w:spacing w:after="120" w:line="312" w:lineRule="auto"/>
        <w:ind w:left="1170" w:hanging="270"/>
        <w:jc w:val="both"/>
        <w:rPr>
          <w:sz w:val="27"/>
          <w:szCs w:val="27"/>
        </w:rPr>
      </w:pPr>
      <w:r>
        <w:rPr>
          <w:sz w:val="27"/>
          <w:szCs w:val="27"/>
        </w:rPr>
        <w:t>5.2 Hàm số nhiều biến liên tục.</w:t>
      </w:r>
    </w:p>
    <w:p w:rsidR="00127B31" w:rsidRDefault="00F8690B">
      <w:pPr>
        <w:pStyle w:val="normal0"/>
        <w:spacing w:after="0" w:line="312" w:lineRule="auto"/>
        <w:ind w:left="1710" w:hanging="270"/>
        <w:jc w:val="both"/>
        <w:rPr>
          <w:sz w:val="27"/>
          <w:szCs w:val="27"/>
        </w:rPr>
      </w:pPr>
      <w:r>
        <w:rPr>
          <w:sz w:val="27"/>
          <w:szCs w:val="27"/>
        </w:rPr>
        <w:t>5.2.1 Giới hạn và giới hạn lặp.</w:t>
      </w:r>
    </w:p>
    <w:p w:rsidR="00127B31" w:rsidRDefault="00F8690B">
      <w:pPr>
        <w:pStyle w:val="normal0"/>
        <w:spacing w:after="0" w:line="312" w:lineRule="auto"/>
        <w:ind w:left="1710" w:hanging="270"/>
        <w:jc w:val="both"/>
        <w:rPr>
          <w:sz w:val="27"/>
          <w:szCs w:val="27"/>
        </w:rPr>
      </w:pPr>
      <w:r>
        <w:rPr>
          <w:sz w:val="27"/>
          <w:szCs w:val="27"/>
        </w:rPr>
        <w:t xml:space="preserve">5.2.2 Định nghĩa hàm liên tục và các điều kiện tương đương. Hàm liên tục theo từng biến. </w:t>
      </w:r>
    </w:p>
    <w:p w:rsidR="00127B31" w:rsidRDefault="00F8690B">
      <w:pPr>
        <w:pStyle w:val="normal0"/>
        <w:spacing w:after="0" w:line="312" w:lineRule="auto"/>
        <w:ind w:left="1710" w:hanging="270"/>
        <w:jc w:val="both"/>
        <w:rPr>
          <w:sz w:val="27"/>
          <w:szCs w:val="27"/>
        </w:rPr>
      </w:pPr>
      <w:r>
        <w:rPr>
          <w:sz w:val="27"/>
          <w:szCs w:val="27"/>
        </w:rPr>
        <w:t xml:space="preserve">5.2.3 Tính chất của hàm liên tục trên tập compact và tập liên thông. </w:t>
      </w:r>
    </w:p>
    <w:p w:rsidR="00127B31" w:rsidRDefault="00F8690B">
      <w:pPr>
        <w:pStyle w:val="normal0"/>
        <w:spacing w:after="120" w:line="312" w:lineRule="auto"/>
        <w:ind w:left="1710" w:hanging="270"/>
        <w:jc w:val="both"/>
        <w:rPr>
          <w:sz w:val="27"/>
          <w:szCs w:val="27"/>
        </w:rPr>
      </w:pPr>
      <w:bookmarkStart w:id="13" w:name="_lnxbz9" w:colFirst="0" w:colLast="0"/>
      <w:bookmarkEnd w:id="13"/>
      <w:r>
        <w:rPr>
          <w:sz w:val="27"/>
          <w:szCs w:val="27"/>
        </w:rPr>
        <w:lastRenderedPageBreak/>
        <w:t>5.2.4 Mở rộng các khái niệm liên tục cho hàm vector.</w:t>
      </w:r>
    </w:p>
    <w:p w:rsidR="00127B31" w:rsidRDefault="00F8690B">
      <w:pPr>
        <w:pStyle w:val="Heading4"/>
        <w:numPr>
          <w:ilvl w:val="0"/>
          <w:numId w:val="12"/>
        </w:numPr>
        <w:spacing w:before="0" w:after="120" w:line="312" w:lineRule="auto"/>
        <w:rPr>
          <w:sz w:val="27"/>
          <w:szCs w:val="27"/>
        </w:rPr>
      </w:pPr>
      <w:r>
        <w:rPr>
          <w:sz w:val="27"/>
          <w:szCs w:val="27"/>
        </w:rPr>
        <w:t>Chương 6. PHÉP TÍCH VI PHÂN CỦA HÀM SỐ NHIỀ</w:t>
      </w:r>
      <w:r>
        <w:rPr>
          <w:sz w:val="27"/>
          <w:szCs w:val="27"/>
        </w:rPr>
        <w:t>U BIẾN SỐ</w:t>
      </w:r>
    </w:p>
    <w:p w:rsidR="00127B31" w:rsidRDefault="00F8690B">
      <w:pPr>
        <w:pStyle w:val="normal0"/>
        <w:spacing w:after="120" w:line="312" w:lineRule="auto"/>
        <w:ind w:left="1080"/>
        <w:jc w:val="both"/>
        <w:rPr>
          <w:sz w:val="27"/>
          <w:szCs w:val="27"/>
        </w:rPr>
      </w:pPr>
      <w:r>
        <w:rPr>
          <w:sz w:val="27"/>
          <w:szCs w:val="27"/>
        </w:rPr>
        <w:t>6.1 Đạo hàm và vi phân.</w:t>
      </w:r>
    </w:p>
    <w:p w:rsidR="00127B31" w:rsidRDefault="00F8690B">
      <w:pPr>
        <w:pStyle w:val="normal0"/>
        <w:spacing w:after="120" w:line="312" w:lineRule="auto"/>
        <w:ind w:left="2070" w:hanging="450"/>
        <w:jc w:val="both"/>
        <w:rPr>
          <w:sz w:val="27"/>
          <w:szCs w:val="27"/>
        </w:rPr>
      </w:pPr>
      <w:r>
        <w:rPr>
          <w:sz w:val="27"/>
          <w:szCs w:val="27"/>
        </w:rPr>
        <w:t xml:space="preserve">6.1.1 Đạo hàm riêng. Vi phân toàn phần và hàm số khả vi. </w:t>
      </w:r>
    </w:p>
    <w:p w:rsidR="00127B31" w:rsidRDefault="00F8690B">
      <w:pPr>
        <w:pStyle w:val="normal0"/>
        <w:spacing w:after="120" w:line="312" w:lineRule="auto"/>
        <w:ind w:left="2070" w:hanging="450"/>
        <w:jc w:val="both"/>
        <w:rPr>
          <w:sz w:val="27"/>
          <w:szCs w:val="27"/>
        </w:rPr>
      </w:pPr>
      <w:r>
        <w:rPr>
          <w:sz w:val="27"/>
          <w:szCs w:val="27"/>
        </w:rPr>
        <w:t>6.1.2 Đạo hàm theo hướng. Vector gradient.</w:t>
      </w:r>
    </w:p>
    <w:p w:rsidR="00127B31" w:rsidRDefault="00F8690B">
      <w:pPr>
        <w:pStyle w:val="normal0"/>
        <w:spacing w:after="120" w:line="312" w:lineRule="auto"/>
        <w:ind w:left="2070" w:hanging="450"/>
        <w:jc w:val="both"/>
        <w:rPr>
          <w:sz w:val="27"/>
          <w:szCs w:val="27"/>
        </w:rPr>
      </w:pPr>
      <w:r>
        <w:rPr>
          <w:sz w:val="27"/>
          <w:szCs w:val="27"/>
        </w:rPr>
        <w:t>6.1.3 Mặt phẳng tiếp xúc với mặt cong. Xấp xỉ tuyến tính.</w:t>
      </w:r>
    </w:p>
    <w:p w:rsidR="00127B31" w:rsidRDefault="00F8690B">
      <w:pPr>
        <w:pStyle w:val="normal0"/>
        <w:spacing w:after="120" w:line="312" w:lineRule="auto"/>
        <w:ind w:left="2070" w:hanging="450"/>
        <w:jc w:val="both"/>
        <w:rPr>
          <w:sz w:val="27"/>
          <w:szCs w:val="27"/>
        </w:rPr>
      </w:pPr>
      <w:r>
        <w:rPr>
          <w:sz w:val="27"/>
          <w:szCs w:val="27"/>
        </w:rPr>
        <w:t>6.1.4 Đạo hàm riêng cấp cao. Tính đối xứng của đạo hàm riêng cấ</w:t>
      </w:r>
      <w:r>
        <w:rPr>
          <w:sz w:val="27"/>
          <w:szCs w:val="27"/>
        </w:rPr>
        <w:t>p cao. Ma trận Hessian và ý nghĩa.</w:t>
      </w:r>
    </w:p>
    <w:p w:rsidR="00127B31" w:rsidRDefault="00F8690B">
      <w:pPr>
        <w:pStyle w:val="normal0"/>
        <w:spacing w:after="120" w:line="312" w:lineRule="auto"/>
        <w:ind w:left="2070" w:hanging="450"/>
        <w:jc w:val="both"/>
        <w:rPr>
          <w:sz w:val="27"/>
          <w:szCs w:val="27"/>
        </w:rPr>
      </w:pPr>
      <w:r>
        <w:rPr>
          <w:sz w:val="27"/>
          <w:szCs w:val="27"/>
        </w:rPr>
        <w:t>6.1.5 Khai triển Taylor.</w:t>
      </w:r>
    </w:p>
    <w:p w:rsidR="00127B31" w:rsidRDefault="00F8690B">
      <w:pPr>
        <w:pStyle w:val="normal0"/>
        <w:spacing w:after="120" w:line="312" w:lineRule="auto"/>
        <w:ind w:left="2070" w:hanging="450"/>
        <w:jc w:val="both"/>
        <w:rPr>
          <w:sz w:val="27"/>
          <w:szCs w:val="27"/>
        </w:rPr>
      </w:pPr>
      <w:r>
        <w:rPr>
          <w:sz w:val="27"/>
          <w:szCs w:val="27"/>
        </w:rPr>
        <w:t>6.1.6 Mở rộng các khái niệm khả vi cho hàm vector. Ma trận Jacobi, công thức đạo hàm hàm hợp (the chain rule), định thức Jacobi (Jacobian determinant) và ý nghĩa.</w:t>
      </w:r>
    </w:p>
    <w:p w:rsidR="00127B31" w:rsidRDefault="00F8690B">
      <w:pPr>
        <w:pStyle w:val="normal0"/>
        <w:spacing w:after="120" w:line="312" w:lineRule="auto"/>
        <w:ind w:left="1530" w:hanging="450"/>
        <w:jc w:val="both"/>
        <w:rPr>
          <w:sz w:val="27"/>
          <w:szCs w:val="27"/>
        </w:rPr>
      </w:pPr>
      <w:r>
        <w:rPr>
          <w:sz w:val="27"/>
          <w:szCs w:val="27"/>
        </w:rPr>
        <w:t>6.2 Cực trị.</w:t>
      </w:r>
    </w:p>
    <w:p w:rsidR="00127B31" w:rsidRDefault="00F8690B">
      <w:pPr>
        <w:pStyle w:val="normal0"/>
        <w:spacing w:after="120" w:line="312" w:lineRule="auto"/>
        <w:ind w:left="1530" w:hanging="450"/>
        <w:jc w:val="both"/>
        <w:rPr>
          <w:sz w:val="27"/>
          <w:szCs w:val="27"/>
        </w:rPr>
      </w:pPr>
      <w:r>
        <w:rPr>
          <w:sz w:val="27"/>
          <w:szCs w:val="27"/>
        </w:rPr>
        <w:t xml:space="preserve">         6.2.1 Cực trị tự do.</w:t>
      </w:r>
    </w:p>
    <w:p w:rsidR="00127B31" w:rsidRDefault="00F8690B">
      <w:pPr>
        <w:pStyle w:val="normal0"/>
        <w:spacing w:after="120" w:line="312" w:lineRule="auto"/>
        <w:ind w:left="1530" w:hanging="450"/>
        <w:jc w:val="both"/>
        <w:rPr>
          <w:sz w:val="27"/>
          <w:szCs w:val="27"/>
        </w:rPr>
      </w:pPr>
      <w:r>
        <w:rPr>
          <w:sz w:val="27"/>
          <w:szCs w:val="27"/>
        </w:rPr>
        <w:t xml:space="preserve">         6.2.2 Cực trị có điều kiện. Phương pháp nhân tử Lagrange.</w:t>
      </w:r>
    </w:p>
    <w:p w:rsidR="00127B31" w:rsidRDefault="00127B31">
      <w:pPr>
        <w:pStyle w:val="normal0"/>
        <w:spacing w:after="120" w:line="312" w:lineRule="auto"/>
        <w:jc w:val="both"/>
        <w:rPr>
          <w:sz w:val="27"/>
          <w:szCs w:val="27"/>
        </w:rPr>
      </w:pPr>
    </w:p>
    <w:p w:rsidR="00127B31" w:rsidRDefault="00127B31">
      <w:pPr>
        <w:pStyle w:val="normal0"/>
        <w:spacing w:after="120" w:line="312" w:lineRule="auto"/>
        <w:jc w:val="both"/>
        <w:rPr>
          <w:sz w:val="27"/>
          <w:szCs w:val="27"/>
        </w:rPr>
      </w:pPr>
    </w:p>
    <w:p w:rsidR="00127B31" w:rsidRDefault="00127B31">
      <w:pPr>
        <w:pStyle w:val="normal0"/>
        <w:spacing w:after="120" w:line="312" w:lineRule="auto"/>
        <w:jc w:val="both"/>
        <w:rPr>
          <w:sz w:val="27"/>
          <w:szCs w:val="27"/>
        </w:rPr>
      </w:pPr>
    </w:p>
    <w:p w:rsidR="00127B31" w:rsidRDefault="00127B31">
      <w:pPr>
        <w:pStyle w:val="normal0"/>
        <w:spacing w:after="120" w:line="312" w:lineRule="auto"/>
        <w:jc w:val="both"/>
        <w:rPr>
          <w:sz w:val="27"/>
          <w:szCs w:val="27"/>
        </w:rPr>
      </w:pPr>
    </w:p>
    <w:p w:rsidR="00127B31" w:rsidRDefault="00127B31">
      <w:pPr>
        <w:pStyle w:val="normal0"/>
        <w:spacing w:after="120" w:line="312" w:lineRule="auto"/>
        <w:jc w:val="both"/>
        <w:rPr>
          <w:sz w:val="27"/>
          <w:szCs w:val="27"/>
        </w:rPr>
      </w:pPr>
    </w:p>
    <w:p w:rsidR="00127B31" w:rsidRDefault="00127B31">
      <w:pPr>
        <w:pStyle w:val="normal0"/>
        <w:spacing w:after="120" w:line="312" w:lineRule="auto"/>
        <w:jc w:val="both"/>
        <w:rPr>
          <w:sz w:val="27"/>
          <w:szCs w:val="27"/>
        </w:rPr>
      </w:pPr>
    </w:p>
    <w:p w:rsidR="00127B31" w:rsidRDefault="00F8690B">
      <w:pPr>
        <w:pStyle w:val="normal0"/>
        <w:spacing w:after="120" w:line="312" w:lineRule="auto"/>
        <w:jc w:val="center"/>
        <w:rPr>
          <w:sz w:val="27"/>
          <w:szCs w:val="27"/>
        </w:rPr>
      </w:pPr>
      <w:r>
        <w:rPr>
          <w:b/>
          <w:sz w:val="27"/>
          <w:szCs w:val="27"/>
        </w:rPr>
        <w:t>ĐỀ CƯƠNG HỌC PHẦN</w:t>
      </w:r>
    </w:p>
    <w:p w:rsidR="00127B31" w:rsidRDefault="00F8690B">
      <w:pPr>
        <w:pStyle w:val="normal0"/>
        <w:spacing w:after="120" w:line="312" w:lineRule="auto"/>
        <w:jc w:val="center"/>
        <w:rPr>
          <w:b/>
          <w:sz w:val="27"/>
          <w:szCs w:val="27"/>
        </w:rPr>
      </w:pPr>
      <w:r>
        <w:rPr>
          <w:b/>
          <w:sz w:val="27"/>
          <w:szCs w:val="27"/>
        </w:rPr>
        <w:t>GIẢI TÍCH 3</w:t>
      </w:r>
    </w:p>
    <w:p w:rsidR="00127B31" w:rsidRDefault="00F8690B">
      <w:pPr>
        <w:pStyle w:val="Heading4"/>
        <w:numPr>
          <w:ilvl w:val="0"/>
          <w:numId w:val="19"/>
        </w:numPr>
        <w:spacing w:before="0" w:after="120" w:line="312" w:lineRule="auto"/>
        <w:rPr>
          <w:sz w:val="27"/>
          <w:szCs w:val="27"/>
        </w:rPr>
      </w:pPr>
      <w:r>
        <w:rPr>
          <w:sz w:val="27"/>
          <w:szCs w:val="27"/>
        </w:rPr>
        <w:lastRenderedPageBreak/>
        <w:t xml:space="preserve"> Mã học phần: </w:t>
      </w:r>
      <w:r>
        <w:rPr>
          <w:b w:val="0"/>
          <w:sz w:val="27"/>
          <w:szCs w:val="27"/>
        </w:rPr>
        <w:t>MAT240????</w:t>
      </w:r>
    </w:p>
    <w:p w:rsidR="00127B31" w:rsidRDefault="00F8690B">
      <w:pPr>
        <w:pStyle w:val="Heading4"/>
        <w:numPr>
          <w:ilvl w:val="0"/>
          <w:numId w:val="19"/>
        </w:numPr>
        <w:spacing w:before="0" w:after="120" w:line="312" w:lineRule="auto"/>
        <w:rPr>
          <w:sz w:val="27"/>
          <w:szCs w:val="27"/>
        </w:rPr>
      </w:pPr>
      <w:r>
        <w:rPr>
          <w:sz w:val="27"/>
          <w:szCs w:val="27"/>
        </w:rPr>
        <w:t xml:space="preserve"> Số tín chỉ: </w:t>
      </w:r>
      <w:r>
        <w:rPr>
          <w:b w:val="0"/>
          <w:sz w:val="27"/>
          <w:szCs w:val="27"/>
        </w:rPr>
        <w:t>02 (15 LT, 15 BT)</w:t>
      </w:r>
    </w:p>
    <w:p w:rsidR="00127B31" w:rsidRDefault="00F8690B">
      <w:pPr>
        <w:pStyle w:val="Heading4"/>
        <w:numPr>
          <w:ilvl w:val="0"/>
          <w:numId w:val="19"/>
        </w:numPr>
        <w:spacing w:before="0" w:after="120" w:line="312" w:lineRule="auto"/>
        <w:jc w:val="left"/>
        <w:rPr>
          <w:sz w:val="27"/>
          <w:szCs w:val="27"/>
        </w:rPr>
      </w:pPr>
      <w:r>
        <w:rPr>
          <w:sz w:val="27"/>
          <w:szCs w:val="27"/>
        </w:rPr>
        <w:t xml:space="preserve"> Học phần tiên quyết: </w:t>
      </w:r>
      <w:r>
        <w:rPr>
          <w:b w:val="0"/>
          <w:sz w:val="27"/>
          <w:szCs w:val="27"/>
        </w:rPr>
        <w:t>Giải tích 1 (MAT2401), Giải tích 2 (MAT2402),</w:t>
      </w:r>
      <w:r>
        <w:rPr>
          <w:b w:val="0"/>
          <w:sz w:val="27"/>
          <w:szCs w:val="27"/>
        </w:rPr>
        <w:t xml:space="preserve"> , Đại số tuyến tính (MAT2400).</w:t>
      </w:r>
    </w:p>
    <w:p w:rsidR="00127B31" w:rsidRDefault="00F8690B">
      <w:pPr>
        <w:pStyle w:val="Heading4"/>
        <w:numPr>
          <w:ilvl w:val="0"/>
          <w:numId w:val="19"/>
        </w:numPr>
        <w:spacing w:before="0" w:after="120" w:line="312" w:lineRule="auto"/>
        <w:rPr>
          <w:sz w:val="27"/>
          <w:szCs w:val="27"/>
        </w:rPr>
      </w:pPr>
      <w:r>
        <w:rPr>
          <w:sz w:val="27"/>
          <w:szCs w:val="27"/>
        </w:rPr>
        <w:t xml:space="preserve"> Ngôn ngữ giảng dạy: </w:t>
      </w:r>
      <w:r>
        <w:rPr>
          <w:b w:val="0"/>
          <w:sz w:val="27"/>
          <w:szCs w:val="27"/>
        </w:rPr>
        <w:t>Tiếng Việt</w:t>
      </w:r>
    </w:p>
    <w:p w:rsidR="00127B31" w:rsidRDefault="00F8690B">
      <w:pPr>
        <w:pStyle w:val="Heading4"/>
        <w:numPr>
          <w:ilvl w:val="0"/>
          <w:numId w:val="19"/>
        </w:numPr>
        <w:spacing w:before="0" w:after="120" w:line="312" w:lineRule="auto"/>
        <w:rPr>
          <w:sz w:val="27"/>
          <w:szCs w:val="27"/>
        </w:rPr>
      </w:pPr>
      <w:r>
        <w:rPr>
          <w:sz w:val="27"/>
          <w:szCs w:val="27"/>
        </w:rPr>
        <w:t xml:space="preserve"> Giảng viên:</w:t>
      </w:r>
    </w:p>
    <w:tbl>
      <w:tblPr>
        <w:tblStyle w:val="a1"/>
        <w:tblW w:w="6450" w:type="dxa"/>
        <w:jc w:val="center"/>
        <w:tblLayout w:type="fixed"/>
        <w:tblLook w:val="0000"/>
      </w:tblPr>
      <w:tblGrid>
        <w:gridCol w:w="3088"/>
        <w:gridCol w:w="1396"/>
        <w:gridCol w:w="1966"/>
      </w:tblGrid>
      <w:tr w:rsidR="00127B31">
        <w:trPr>
          <w:jc w:val="center"/>
        </w:trPr>
        <w:tc>
          <w:tcPr>
            <w:tcW w:w="3088"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Nguyễn Hữu Dư</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Lê Huy Chuẩn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Lê Huy Tiễn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Đặng Anh Tuấn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Ninh Văn Thu</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Phạm Trọng Tiến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Vũ Nhật Huy</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Nguyễn Thạc Dũng</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Trịnh Viết Dược</w:t>
            </w:r>
          </w:p>
        </w:tc>
        <w:tc>
          <w:tcPr>
            <w:tcW w:w="1396"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GS.TS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PGS. 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PGS. TS.</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TS</w:t>
            </w:r>
          </w:p>
          <w:p w:rsidR="00127B31" w:rsidRDefault="00127B31">
            <w:pPr>
              <w:pStyle w:val="normal0"/>
              <w:pBdr>
                <w:top w:val="nil"/>
                <w:left w:val="nil"/>
                <w:bottom w:val="nil"/>
                <w:right w:val="nil"/>
                <w:between w:val="nil"/>
              </w:pBdr>
              <w:spacing w:after="120" w:line="312" w:lineRule="auto"/>
              <w:jc w:val="both"/>
              <w:rPr>
                <w:color w:val="000000"/>
                <w:sz w:val="26"/>
                <w:szCs w:val="26"/>
              </w:rPr>
            </w:pPr>
          </w:p>
        </w:tc>
        <w:tc>
          <w:tcPr>
            <w:tcW w:w="1966" w:type="dxa"/>
            <w:shd w:val="clear" w:color="auto" w:fill="auto"/>
          </w:tcPr>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 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F8690B">
            <w:pPr>
              <w:pStyle w:val="normal0"/>
              <w:pBdr>
                <w:top w:val="nil"/>
                <w:left w:val="nil"/>
                <w:bottom w:val="nil"/>
                <w:right w:val="nil"/>
                <w:between w:val="nil"/>
              </w:pBdr>
              <w:spacing w:after="120" w:line="312" w:lineRule="auto"/>
              <w:jc w:val="both"/>
              <w:rPr>
                <w:color w:val="000000"/>
                <w:sz w:val="26"/>
                <w:szCs w:val="26"/>
              </w:rPr>
            </w:pPr>
            <w:r>
              <w:rPr>
                <w:color w:val="000000"/>
                <w:sz w:val="26"/>
                <w:szCs w:val="26"/>
              </w:rPr>
              <w:t>ĐHKHTN</w:t>
            </w:r>
          </w:p>
          <w:p w:rsidR="00127B31" w:rsidRDefault="00127B31">
            <w:pPr>
              <w:pStyle w:val="normal0"/>
              <w:pBdr>
                <w:top w:val="nil"/>
                <w:left w:val="nil"/>
                <w:bottom w:val="nil"/>
                <w:right w:val="nil"/>
                <w:between w:val="nil"/>
              </w:pBdr>
              <w:spacing w:after="120" w:line="312" w:lineRule="auto"/>
              <w:jc w:val="both"/>
              <w:rPr>
                <w:color w:val="000000"/>
                <w:sz w:val="26"/>
                <w:szCs w:val="26"/>
              </w:rPr>
            </w:pPr>
          </w:p>
        </w:tc>
      </w:tr>
    </w:tbl>
    <w:p w:rsidR="00127B31" w:rsidRDefault="00F8690B">
      <w:pPr>
        <w:pStyle w:val="Heading4"/>
        <w:numPr>
          <w:ilvl w:val="0"/>
          <w:numId w:val="19"/>
        </w:numPr>
        <w:spacing w:before="0" w:after="120" w:line="312" w:lineRule="auto"/>
        <w:rPr>
          <w:sz w:val="27"/>
          <w:szCs w:val="27"/>
        </w:rPr>
      </w:pPr>
      <w:r>
        <w:rPr>
          <w:sz w:val="27"/>
          <w:szCs w:val="27"/>
        </w:rPr>
        <w:t xml:space="preserve"> Mục tiêu học phần:</w:t>
      </w:r>
    </w:p>
    <w:p w:rsidR="00127B31" w:rsidRDefault="00F8690B">
      <w:pPr>
        <w:pStyle w:val="normal0"/>
        <w:numPr>
          <w:ilvl w:val="0"/>
          <w:numId w:val="7"/>
        </w:numPr>
        <w:spacing w:after="120" w:line="312" w:lineRule="auto"/>
        <w:jc w:val="both"/>
        <w:rPr>
          <w:sz w:val="27"/>
          <w:szCs w:val="27"/>
        </w:rPr>
      </w:pPr>
      <w:r>
        <w:rPr>
          <w:sz w:val="27"/>
          <w:szCs w:val="27"/>
        </w:rPr>
        <w:t>Mục tiêu về kiến thức: Dạy cho sinh viên các kiến thức cơ bản nhất của toán học nói chung và giải tích toán học nói riêng.</w:t>
      </w:r>
    </w:p>
    <w:p w:rsidR="00127B31" w:rsidRDefault="00F8690B">
      <w:pPr>
        <w:pStyle w:val="normal0"/>
        <w:numPr>
          <w:ilvl w:val="0"/>
          <w:numId w:val="7"/>
        </w:numPr>
        <w:spacing w:after="120" w:line="312" w:lineRule="auto"/>
        <w:jc w:val="both"/>
        <w:rPr>
          <w:sz w:val="27"/>
          <w:szCs w:val="27"/>
        </w:rPr>
      </w:pPr>
      <w:r>
        <w:rPr>
          <w:sz w:val="27"/>
          <w:szCs w:val="27"/>
        </w:rPr>
        <w:t>Yêu cầu đối với sinh viên: Tham gia đầy đủ các giờ lên lớp, đọc trước giáo trình và làm bài tập đầy đủ. Cần tự nâng cao kiến thức bằng cách tự học, tự đọc thêm.</w:t>
      </w:r>
    </w:p>
    <w:p w:rsidR="00127B31" w:rsidRDefault="00F8690B">
      <w:pPr>
        <w:pStyle w:val="Heading4"/>
        <w:numPr>
          <w:ilvl w:val="0"/>
          <w:numId w:val="19"/>
        </w:numPr>
        <w:spacing w:before="0" w:after="120" w:line="312" w:lineRule="auto"/>
        <w:rPr>
          <w:sz w:val="27"/>
          <w:szCs w:val="27"/>
        </w:rPr>
      </w:pPr>
      <w:r>
        <w:rPr>
          <w:sz w:val="27"/>
          <w:szCs w:val="27"/>
        </w:rPr>
        <w:t xml:space="preserve"> Chuẩn đầu ra của học phần </w:t>
      </w:r>
    </w:p>
    <w:p w:rsidR="00127B31" w:rsidRDefault="00F8690B">
      <w:pPr>
        <w:pStyle w:val="normal0"/>
        <w:spacing w:after="120" w:line="312" w:lineRule="auto"/>
        <w:ind w:left="720" w:firstLine="54"/>
        <w:rPr>
          <w:sz w:val="27"/>
          <w:szCs w:val="27"/>
        </w:rPr>
      </w:pPr>
      <w:r>
        <w:rPr>
          <w:sz w:val="27"/>
          <w:szCs w:val="27"/>
        </w:rPr>
        <w:t>Đây là phần tiếp theo của Giải tích 1 và 2. Sau khi hoàn thành học phần, sinh viên sẽ có khả năng:</w:t>
      </w:r>
    </w:p>
    <w:p w:rsidR="00127B31" w:rsidRDefault="00F8690B">
      <w:pPr>
        <w:pStyle w:val="normal0"/>
        <w:numPr>
          <w:ilvl w:val="0"/>
          <w:numId w:val="22"/>
        </w:numPr>
        <w:spacing w:after="0" w:line="312" w:lineRule="auto"/>
        <w:jc w:val="both"/>
        <w:rPr>
          <w:sz w:val="27"/>
          <w:szCs w:val="27"/>
        </w:rPr>
      </w:pPr>
      <w:r>
        <w:rPr>
          <w:sz w:val="27"/>
          <w:szCs w:val="27"/>
        </w:rPr>
        <w:t>Nắm vững định nghĩa tính phân bội, các điều kiện khả tích, ứng dụng của tích phân bội.</w:t>
      </w:r>
    </w:p>
    <w:p w:rsidR="00127B31" w:rsidRDefault="00F8690B">
      <w:pPr>
        <w:pStyle w:val="normal0"/>
        <w:numPr>
          <w:ilvl w:val="0"/>
          <w:numId w:val="22"/>
        </w:numPr>
        <w:spacing w:after="120" w:line="312" w:lineRule="auto"/>
        <w:jc w:val="both"/>
        <w:rPr>
          <w:sz w:val="27"/>
          <w:szCs w:val="27"/>
        </w:rPr>
      </w:pPr>
      <w:r>
        <w:rPr>
          <w:sz w:val="27"/>
          <w:szCs w:val="27"/>
        </w:rPr>
        <w:t>Nắm vững khái niệm tích phân đường, tích phân mặt và các công thức liê</w:t>
      </w:r>
      <w:r>
        <w:rPr>
          <w:sz w:val="27"/>
          <w:szCs w:val="27"/>
        </w:rPr>
        <w:t>n hệ.</w:t>
      </w:r>
    </w:p>
    <w:p w:rsidR="00127B31" w:rsidRDefault="00F8690B">
      <w:pPr>
        <w:pStyle w:val="Heading4"/>
        <w:numPr>
          <w:ilvl w:val="0"/>
          <w:numId w:val="19"/>
        </w:numPr>
        <w:spacing w:before="0" w:after="120" w:line="312" w:lineRule="auto"/>
        <w:rPr>
          <w:sz w:val="27"/>
          <w:szCs w:val="27"/>
        </w:rPr>
      </w:pPr>
      <w:r>
        <w:rPr>
          <w:sz w:val="27"/>
          <w:szCs w:val="27"/>
        </w:rPr>
        <w:lastRenderedPageBreak/>
        <w:t xml:space="preserve"> Phương pháp kiểm tra đánh giá:</w:t>
      </w:r>
    </w:p>
    <w:p w:rsidR="00127B31" w:rsidRDefault="00F8690B">
      <w:pPr>
        <w:pStyle w:val="normal0"/>
        <w:numPr>
          <w:ilvl w:val="0"/>
          <w:numId w:val="8"/>
        </w:numPr>
        <w:spacing w:after="120" w:line="312" w:lineRule="auto"/>
        <w:ind w:left="851" w:firstLine="0"/>
        <w:jc w:val="both"/>
        <w:rPr>
          <w:sz w:val="27"/>
          <w:szCs w:val="27"/>
        </w:rPr>
      </w:pPr>
      <w:r>
        <w:rPr>
          <w:sz w:val="27"/>
          <w:szCs w:val="27"/>
        </w:rPr>
        <w:t>Điểm thường xuyên: 20%</w:t>
      </w:r>
    </w:p>
    <w:p w:rsidR="00127B31" w:rsidRDefault="00F8690B">
      <w:pPr>
        <w:pStyle w:val="normal0"/>
        <w:numPr>
          <w:ilvl w:val="0"/>
          <w:numId w:val="8"/>
        </w:numPr>
        <w:spacing w:after="120" w:line="312" w:lineRule="auto"/>
        <w:ind w:left="851" w:firstLine="0"/>
        <w:jc w:val="both"/>
        <w:rPr>
          <w:sz w:val="27"/>
          <w:szCs w:val="27"/>
        </w:rPr>
      </w:pPr>
      <w:r>
        <w:rPr>
          <w:sz w:val="27"/>
          <w:szCs w:val="27"/>
        </w:rPr>
        <w:t>Thi giữa kỳ: 20%</w:t>
      </w:r>
    </w:p>
    <w:p w:rsidR="00127B31" w:rsidRDefault="00F8690B">
      <w:pPr>
        <w:pStyle w:val="normal0"/>
        <w:numPr>
          <w:ilvl w:val="0"/>
          <w:numId w:val="8"/>
        </w:numPr>
        <w:spacing w:after="120" w:line="312" w:lineRule="auto"/>
        <w:ind w:left="851" w:firstLine="0"/>
        <w:jc w:val="both"/>
        <w:rPr>
          <w:sz w:val="27"/>
          <w:szCs w:val="27"/>
        </w:rPr>
      </w:pPr>
      <w:r>
        <w:rPr>
          <w:sz w:val="27"/>
          <w:szCs w:val="27"/>
        </w:rPr>
        <w:t>Thi cuối kỳ: 60%</w:t>
      </w:r>
    </w:p>
    <w:p w:rsidR="00127B31" w:rsidRDefault="00F8690B">
      <w:pPr>
        <w:pStyle w:val="Heading4"/>
        <w:numPr>
          <w:ilvl w:val="0"/>
          <w:numId w:val="19"/>
        </w:numPr>
        <w:spacing w:before="0" w:after="120" w:line="312" w:lineRule="auto"/>
        <w:rPr>
          <w:sz w:val="27"/>
          <w:szCs w:val="27"/>
        </w:rPr>
      </w:pPr>
      <w:r>
        <w:rPr>
          <w:sz w:val="27"/>
          <w:szCs w:val="27"/>
        </w:rPr>
        <w:t xml:space="preserve"> Giáo trình bắt buộc:</w:t>
      </w:r>
    </w:p>
    <w:p w:rsidR="00127B31" w:rsidRDefault="00F8690B">
      <w:pPr>
        <w:pStyle w:val="normal0"/>
        <w:spacing w:after="120" w:line="312" w:lineRule="auto"/>
        <w:ind w:firstLine="690"/>
        <w:rPr>
          <w:sz w:val="27"/>
          <w:szCs w:val="27"/>
        </w:rPr>
      </w:pPr>
      <w:r>
        <w:rPr>
          <w:sz w:val="27"/>
          <w:szCs w:val="27"/>
        </w:rPr>
        <w:t>Tài liệu bắt buộc</w:t>
      </w:r>
    </w:p>
    <w:p w:rsidR="00127B31" w:rsidRDefault="00F8690B">
      <w:pPr>
        <w:pStyle w:val="normal0"/>
        <w:numPr>
          <w:ilvl w:val="1"/>
          <w:numId w:val="4"/>
        </w:numPr>
        <w:pBdr>
          <w:top w:val="nil"/>
          <w:left w:val="nil"/>
          <w:bottom w:val="nil"/>
          <w:right w:val="nil"/>
          <w:between w:val="nil"/>
        </w:pBdr>
        <w:spacing w:after="120" w:line="312" w:lineRule="auto"/>
        <w:jc w:val="both"/>
        <w:rPr>
          <w:color w:val="000000"/>
          <w:sz w:val="27"/>
          <w:szCs w:val="27"/>
        </w:rPr>
      </w:pPr>
      <w:r>
        <w:rPr>
          <w:color w:val="000000"/>
          <w:sz w:val="27"/>
          <w:szCs w:val="27"/>
        </w:rPr>
        <w:t>J. Stewart (2016), Calculus, 8th edition, Cengage Learning.</w:t>
      </w:r>
    </w:p>
    <w:p w:rsidR="00127B31" w:rsidRDefault="00F8690B">
      <w:pPr>
        <w:pStyle w:val="normal0"/>
        <w:numPr>
          <w:ilvl w:val="1"/>
          <w:numId w:val="21"/>
        </w:numPr>
        <w:spacing w:after="120" w:line="312" w:lineRule="auto"/>
        <w:jc w:val="both"/>
        <w:rPr>
          <w:sz w:val="27"/>
          <w:szCs w:val="27"/>
        </w:rPr>
      </w:pPr>
      <w:r>
        <w:rPr>
          <w:sz w:val="27"/>
          <w:szCs w:val="27"/>
        </w:rPr>
        <w:t xml:space="preserve">Trần Đức Long, Nguyễn Đình Sang, Hoàng Quốc Toàn (2005), </w:t>
      </w:r>
      <w:r>
        <w:rPr>
          <w:i/>
          <w:sz w:val="27"/>
          <w:szCs w:val="27"/>
        </w:rPr>
        <w:t>Giải tích tập I, II, III</w:t>
      </w:r>
      <w:r>
        <w:rPr>
          <w:sz w:val="27"/>
          <w:szCs w:val="27"/>
        </w:rPr>
        <w:t>, NXB ĐHQGHN.</w:t>
      </w:r>
    </w:p>
    <w:p w:rsidR="00127B31" w:rsidRDefault="00F8690B">
      <w:pPr>
        <w:pStyle w:val="normal0"/>
        <w:numPr>
          <w:ilvl w:val="1"/>
          <w:numId w:val="21"/>
        </w:numPr>
        <w:spacing w:after="120" w:line="312" w:lineRule="auto"/>
        <w:jc w:val="both"/>
        <w:rPr>
          <w:sz w:val="27"/>
          <w:szCs w:val="27"/>
        </w:rPr>
      </w:pPr>
      <w:r>
        <w:rPr>
          <w:sz w:val="27"/>
          <w:szCs w:val="27"/>
        </w:rPr>
        <w:t xml:space="preserve">Trần Đức Long, Nguyễn Đình Sang, Hoàng Quốc Toàn (2005), </w:t>
      </w:r>
      <w:r>
        <w:rPr>
          <w:i/>
          <w:sz w:val="27"/>
          <w:szCs w:val="27"/>
        </w:rPr>
        <w:t>Bài tập giải tích tập I, II</w:t>
      </w:r>
      <w:r>
        <w:rPr>
          <w:sz w:val="27"/>
          <w:szCs w:val="27"/>
        </w:rPr>
        <w:t>. NXB ĐHQGHN.</w:t>
      </w:r>
    </w:p>
    <w:p w:rsidR="00127B31" w:rsidRDefault="00F8690B">
      <w:pPr>
        <w:pStyle w:val="normal0"/>
        <w:spacing w:after="120" w:line="312" w:lineRule="auto"/>
        <w:ind w:firstLine="690"/>
        <w:rPr>
          <w:sz w:val="27"/>
          <w:szCs w:val="27"/>
        </w:rPr>
      </w:pPr>
      <w:r>
        <w:rPr>
          <w:sz w:val="27"/>
          <w:szCs w:val="27"/>
        </w:rPr>
        <w:t>Tài liệu tham khảo</w:t>
      </w:r>
    </w:p>
    <w:p w:rsidR="00127B31" w:rsidRDefault="00F8690B">
      <w:pPr>
        <w:pStyle w:val="normal0"/>
        <w:numPr>
          <w:ilvl w:val="1"/>
          <w:numId w:val="21"/>
        </w:numPr>
        <w:spacing w:after="120" w:line="312" w:lineRule="auto"/>
        <w:jc w:val="both"/>
        <w:rPr>
          <w:sz w:val="27"/>
          <w:szCs w:val="27"/>
        </w:rPr>
      </w:pPr>
      <w:r>
        <w:rPr>
          <w:sz w:val="27"/>
          <w:szCs w:val="27"/>
        </w:rPr>
        <w:t xml:space="preserve">Nguyễn Duy Tiến, Trần Đức Long, </w:t>
      </w:r>
      <w:r>
        <w:rPr>
          <w:i/>
          <w:sz w:val="27"/>
          <w:szCs w:val="27"/>
        </w:rPr>
        <w:t>Bài giảng giải tích I và II</w:t>
      </w:r>
      <w:r>
        <w:rPr>
          <w:sz w:val="27"/>
          <w:szCs w:val="27"/>
        </w:rPr>
        <w:t>, NXB ĐHQGHN.</w:t>
      </w:r>
    </w:p>
    <w:p w:rsidR="00127B31" w:rsidRDefault="00F8690B">
      <w:pPr>
        <w:pStyle w:val="normal0"/>
        <w:numPr>
          <w:ilvl w:val="1"/>
          <w:numId w:val="21"/>
        </w:numPr>
        <w:spacing w:after="120" w:line="312" w:lineRule="auto"/>
        <w:jc w:val="both"/>
        <w:rPr>
          <w:sz w:val="27"/>
          <w:szCs w:val="27"/>
        </w:rPr>
      </w:pPr>
      <w:r>
        <w:rPr>
          <w:sz w:val="27"/>
          <w:szCs w:val="27"/>
        </w:rPr>
        <w:t xml:space="preserve">V.A. Zorich (2008), </w:t>
      </w:r>
      <w:r>
        <w:rPr>
          <w:i/>
          <w:sz w:val="27"/>
          <w:szCs w:val="27"/>
        </w:rPr>
        <w:t>Mathematical Analysis I, II (Universitext</w:t>
      </w:r>
      <w:r>
        <w:rPr>
          <w:sz w:val="27"/>
          <w:szCs w:val="27"/>
        </w:rPr>
        <w:t>), Springer.</w:t>
      </w:r>
    </w:p>
    <w:p w:rsidR="00127B31" w:rsidRDefault="00F8690B">
      <w:pPr>
        <w:pStyle w:val="normal0"/>
        <w:numPr>
          <w:ilvl w:val="1"/>
          <w:numId w:val="21"/>
        </w:numPr>
        <w:spacing w:after="120" w:line="312" w:lineRule="auto"/>
        <w:jc w:val="both"/>
        <w:rPr>
          <w:sz w:val="27"/>
          <w:szCs w:val="27"/>
        </w:rPr>
      </w:pPr>
      <w:r>
        <w:rPr>
          <w:sz w:val="27"/>
          <w:szCs w:val="27"/>
        </w:rPr>
        <w:t xml:space="preserve">Nguyễn Văn Mậu, Nguyễn Thuỷ Thanh, Đặng Huy Ruận (1998), </w:t>
      </w:r>
      <w:r>
        <w:rPr>
          <w:i/>
          <w:sz w:val="27"/>
          <w:szCs w:val="27"/>
        </w:rPr>
        <w:t>Giải tích tập I, II, III</w:t>
      </w:r>
      <w:r>
        <w:rPr>
          <w:sz w:val="27"/>
          <w:szCs w:val="27"/>
        </w:rPr>
        <w:t>, NXB ĐHQGHN.</w:t>
      </w:r>
    </w:p>
    <w:p w:rsidR="00127B31" w:rsidRDefault="00F8690B">
      <w:pPr>
        <w:pStyle w:val="Heading4"/>
        <w:numPr>
          <w:ilvl w:val="0"/>
          <w:numId w:val="19"/>
        </w:numPr>
        <w:spacing w:before="0" w:after="120" w:line="312" w:lineRule="auto"/>
        <w:rPr>
          <w:sz w:val="27"/>
          <w:szCs w:val="27"/>
        </w:rPr>
      </w:pPr>
      <w:r>
        <w:rPr>
          <w:sz w:val="27"/>
          <w:szCs w:val="27"/>
        </w:rPr>
        <w:t xml:space="preserve"> Tóm tắt nội dung học phần</w:t>
      </w:r>
    </w:p>
    <w:p w:rsidR="00127B31" w:rsidRDefault="00F8690B">
      <w:pPr>
        <w:pStyle w:val="normal0"/>
        <w:spacing w:after="120" w:line="312" w:lineRule="auto"/>
        <w:ind w:firstLine="426"/>
        <w:rPr>
          <w:sz w:val="27"/>
          <w:szCs w:val="27"/>
        </w:rPr>
      </w:pPr>
      <w:r>
        <w:rPr>
          <w:sz w:val="27"/>
          <w:szCs w:val="27"/>
        </w:rPr>
        <w:t>Giải tích 3 bao gồm các nội dung chính sau đây:</w:t>
      </w:r>
    </w:p>
    <w:p w:rsidR="00127B31" w:rsidRDefault="00F8690B">
      <w:pPr>
        <w:pStyle w:val="normal0"/>
        <w:numPr>
          <w:ilvl w:val="0"/>
          <w:numId w:val="1"/>
        </w:numPr>
        <w:spacing w:after="120" w:line="312" w:lineRule="auto"/>
        <w:ind w:hanging="294"/>
        <w:jc w:val="both"/>
        <w:rPr>
          <w:sz w:val="27"/>
          <w:szCs w:val="27"/>
        </w:rPr>
      </w:pPr>
      <w:r>
        <w:rPr>
          <w:sz w:val="27"/>
          <w:szCs w:val="27"/>
        </w:rPr>
        <w:t>Tích phân bội.</w:t>
      </w:r>
    </w:p>
    <w:p w:rsidR="00127B31" w:rsidRDefault="00F8690B">
      <w:pPr>
        <w:pStyle w:val="normal0"/>
        <w:numPr>
          <w:ilvl w:val="0"/>
          <w:numId w:val="1"/>
        </w:numPr>
        <w:spacing w:after="120" w:line="312" w:lineRule="auto"/>
        <w:ind w:hanging="294"/>
        <w:jc w:val="both"/>
        <w:rPr>
          <w:sz w:val="27"/>
          <w:szCs w:val="27"/>
        </w:rPr>
      </w:pPr>
      <w:r>
        <w:rPr>
          <w:sz w:val="27"/>
          <w:szCs w:val="27"/>
        </w:rPr>
        <w:t>Tích phân đường l</w:t>
      </w:r>
      <w:r>
        <w:rPr>
          <w:sz w:val="27"/>
          <w:szCs w:val="27"/>
        </w:rPr>
        <w:t>oại I, loại II.</w:t>
      </w:r>
    </w:p>
    <w:p w:rsidR="00127B31" w:rsidRDefault="00F8690B">
      <w:pPr>
        <w:pStyle w:val="normal0"/>
        <w:numPr>
          <w:ilvl w:val="0"/>
          <w:numId w:val="1"/>
        </w:numPr>
        <w:spacing w:after="120" w:line="312" w:lineRule="auto"/>
        <w:ind w:hanging="294"/>
        <w:jc w:val="both"/>
        <w:rPr>
          <w:sz w:val="27"/>
          <w:szCs w:val="27"/>
        </w:rPr>
      </w:pPr>
      <w:r>
        <w:rPr>
          <w:sz w:val="27"/>
          <w:szCs w:val="27"/>
        </w:rPr>
        <w:t>Tích phân mặt loại I, loại II.</w:t>
      </w:r>
    </w:p>
    <w:p w:rsidR="00127B31" w:rsidRDefault="00F8690B">
      <w:pPr>
        <w:pStyle w:val="normal0"/>
        <w:numPr>
          <w:ilvl w:val="0"/>
          <w:numId w:val="1"/>
        </w:numPr>
        <w:spacing w:after="120" w:line="312" w:lineRule="auto"/>
        <w:ind w:hanging="294"/>
        <w:jc w:val="both"/>
        <w:rPr>
          <w:sz w:val="27"/>
          <w:szCs w:val="27"/>
        </w:rPr>
      </w:pPr>
      <w:r>
        <w:rPr>
          <w:sz w:val="27"/>
          <w:szCs w:val="27"/>
        </w:rPr>
        <w:t>Các công thức liên hệ.</w:t>
      </w:r>
    </w:p>
    <w:p w:rsidR="00127B31" w:rsidRDefault="00F8690B">
      <w:pPr>
        <w:pStyle w:val="Heading4"/>
        <w:numPr>
          <w:ilvl w:val="0"/>
          <w:numId w:val="19"/>
        </w:numPr>
        <w:spacing w:before="0" w:after="120" w:line="312" w:lineRule="auto"/>
        <w:rPr>
          <w:sz w:val="27"/>
          <w:szCs w:val="27"/>
        </w:rPr>
      </w:pPr>
      <w:r>
        <w:rPr>
          <w:sz w:val="27"/>
          <w:szCs w:val="27"/>
        </w:rPr>
        <w:t xml:space="preserve"> Nội dung chi tiết học phần</w:t>
      </w:r>
    </w:p>
    <w:p w:rsidR="00127B31" w:rsidRDefault="00F8690B">
      <w:pPr>
        <w:pStyle w:val="normal0"/>
        <w:spacing w:after="120" w:line="312" w:lineRule="auto"/>
        <w:ind w:left="360"/>
        <w:rPr>
          <w:b/>
          <w:i/>
          <w:sz w:val="27"/>
          <w:szCs w:val="27"/>
        </w:rPr>
      </w:pPr>
      <w:r>
        <w:rPr>
          <w:b/>
          <w:i/>
          <w:sz w:val="27"/>
          <w:szCs w:val="27"/>
        </w:rPr>
        <w:t>7. Chương 7. TÍCH PHÂN BỘI</w:t>
      </w:r>
    </w:p>
    <w:p w:rsidR="00127B31" w:rsidRDefault="00F8690B">
      <w:pPr>
        <w:pStyle w:val="normal0"/>
        <w:numPr>
          <w:ilvl w:val="1"/>
          <w:numId w:val="10"/>
        </w:numPr>
        <w:spacing w:after="120" w:line="312" w:lineRule="auto"/>
        <w:ind w:left="851" w:firstLine="567"/>
        <w:jc w:val="both"/>
        <w:rPr>
          <w:sz w:val="27"/>
          <w:szCs w:val="27"/>
        </w:rPr>
      </w:pPr>
      <w:r>
        <w:rPr>
          <w:sz w:val="27"/>
          <w:szCs w:val="27"/>
        </w:rPr>
        <w:t>Tích phân trên hình hộp.</w:t>
      </w:r>
    </w:p>
    <w:p w:rsidR="00127B31" w:rsidRDefault="00F8690B">
      <w:pPr>
        <w:pStyle w:val="normal0"/>
        <w:numPr>
          <w:ilvl w:val="2"/>
          <w:numId w:val="10"/>
        </w:numPr>
        <w:spacing w:after="120" w:line="312" w:lineRule="auto"/>
        <w:jc w:val="both"/>
        <w:rPr>
          <w:sz w:val="27"/>
          <w:szCs w:val="27"/>
        </w:rPr>
      </w:pPr>
      <w:r>
        <w:rPr>
          <w:sz w:val="27"/>
          <w:szCs w:val="27"/>
        </w:rPr>
        <w:t xml:space="preserve">Định nghĩa, điều kiện để khả tích. Tính chất của tích phân trên hình hộp. </w:t>
      </w:r>
    </w:p>
    <w:p w:rsidR="00127B31" w:rsidRDefault="00F8690B">
      <w:pPr>
        <w:pStyle w:val="normal0"/>
        <w:numPr>
          <w:ilvl w:val="2"/>
          <w:numId w:val="10"/>
        </w:numPr>
        <w:spacing w:after="120" w:line="312" w:lineRule="auto"/>
        <w:jc w:val="both"/>
        <w:rPr>
          <w:sz w:val="27"/>
          <w:szCs w:val="27"/>
        </w:rPr>
      </w:pPr>
      <w:r>
        <w:rPr>
          <w:sz w:val="27"/>
          <w:szCs w:val="27"/>
        </w:rPr>
        <w:t>Chuyển tích phân bội về tích ph</w:t>
      </w:r>
      <w:r>
        <w:rPr>
          <w:sz w:val="27"/>
          <w:szCs w:val="27"/>
        </w:rPr>
        <w:t>ân lặp, Định lý Fubini.</w:t>
      </w:r>
    </w:p>
    <w:p w:rsidR="00127B31" w:rsidRDefault="00F8690B">
      <w:pPr>
        <w:pStyle w:val="normal0"/>
        <w:numPr>
          <w:ilvl w:val="2"/>
          <w:numId w:val="10"/>
        </w:numPr>
        <w:spacing w:after="120" w:line="312" w:lineRule="auto"/>
        <w:jc w:val="both"/>
        <w:rPr>
          <w:sz w:val="27"/>
          <w:szCs w:val="27"/>
        </w:rPr>
      </w:pPr>
      <w:r>
        <w:rPr>
          <w:sz w:val="27"/>
          <w:szCs w:val="27"/>
        </w:rPr>
        <w:lastRenderedPageBreak/>
        <w:t>Tích phân trên miền tổng quát.</w:t>
      </w:r>
    </w:p>
    <w:p w:rsidR="00127B31" w:rsidRDefault="00F8690B">
      <w:pPr>
        <w:pStyle w:val="normal0"/>
        <w:numPr>
          <w:ilvl w:val="2"/>
          <w:numId w:val="10"/>
        </w:numPr>
        <w:spacing w:after="120" w:line="312" w:lineRule="auto"/>
        <w:jc w:val="both"/>
        <w:rPr>
          <w:sz w:val="27"/>
          <w:szCs w:val="27"/>
        </w:rPr>
      </w:pPr>
      <w:r>
        <w:rPr>
          <w:sz w:val="27"/>
          <w:szCs w:val="27"/>
        </w:rPr>
        <w:t>Đổi biến trong tích phân bội. Toạ độ cực, toạ độ trụ, toạ độ cầu.</w:t>
      </w:r>
    </w:p>
    <w:p w:rsidR="00127B31" w:rsidRDefault="00F8690B">
      <w:pPr>
        <w:pStyle w:val="normal0"/>
        <w:numPr>
          <w:ilvl w:val="1"/>
          <w:numId w:val="10"/>
        </w:numPr>
        <w:spacing w:after="120" w:line="312" w:lineRule="auto"/>
        <w:ind w:left="851" w:firstLine="567"/>
        <w:jc w:val="both"/>
        <w:rPr>
          <w:sz w:val="27"/>
          <w:szCs w:val="27"/>
        </w:rPr>
      </w:pPr>
      <w:r>
        <w:rPr>
          <w:sz w:val="27"/>
          <w:szCs w:val="27"/>
        </w:rPr>
        <w:t>Ứng dụng của tích phân bội.</w:t>
      </w:r>
    </w:p>
    <w:p w:rsidR="00127B31" w:rsidRDefault="00F8690B">
      <w:pPr>
        <w:pStyle w:val="normal0"/>
        <w:spacing w:after="120" w:line="312" w:lineRule="auto"/>
        <w:ind w:left="360"/>
        <w:rPr>
          <w:b/>
          <w:i/>
          <w:sz w:val="27"/>
          <w:szCs w:val="27"/>
        </w:rPr>
      </w:pPr>
      <w:r>
        <w:rPr>
          <w:b/>
          <w:i/>
          <w:sz w:val="27"/>
          <w:szCs w:val="27"/>
        </w:rPr>
        <w:t>8. Chương 8. TÍCH PHÂN ĐƯỜNG – TÍCH PHÂN MẶT</w:t>
      </w:r>
    </w:p>
    <w:p w:rsidR="00127B31" w:rsidRDefault="00F8690B">
      <w:pPr>
        <w:pStyle w:val="normal0"/>
        <w:numPr>
          <w:ilvl w:val="1"/>
          <w:numId w:val="11"/>
        </w:numPr>
        <w:spacing w:after="120" w:line="312" w:lineRule="auto"/>
        <w:ind w:left="1530" w:hanging="90"/>
        <w:jc w:val="both"/>
        <w:rPr>
          <w:sz w:val="27"/>
          <w:szCs w:val="27"/>
        </w:rPr>
      </w:pPr>
      <w:r>
        <w:rPr>
          <w:sz w:val="27"/>
          <w:szCs w:val="27"/>
        </w:rPr>
        <w:t>Giới thiệu về trường vô hướng, trường vector. Định nghĩa Div, Curl (Rot) và ý nghĩa.</w:t>
      </w:r>
    </w:p>
    <w:p w:rsidR="00127B31" w:rsidRDefault="00F8690B">
      <w:pPr>
        <w:pStyle w:val="normal0"/>
        <w:numPr>
          <w:ilvl w:val="1"/>
          <w:numId w:val="11"/>
        </w:numPr>
        <w:spacing w:after="120" w:line="312" w:lineRule="auto"/>
        <w:ind w:left="709" w:firstLine="709"/>
        <w:jc w:val="both"/>
        <w:rPr>
          <w:sz w:val="27"/>
          <w:szCs w:val="27"/>
        </w:rPr>
      </w:pPr>
      <w:r>
        <w:rPr>
          <w:sz w:val="27"/>
          <w:szCs w:val="27"/>
        </w:rPr>
        <w:t>Tích phân đường loại I.</w:t>
      </w:r>
    </w:p>
    <w:p w:rsidR="00127B31" w:rsidRDefault="00F8690B">
      <w:pPr>
        <w:pStyle w:val="normal0"/>
        <w:numPr>
          <w:ilvl w:val="2"/>
          <w:numId w:val="11"/>
        </w:numPr>
        <w:spacing w:after="120" w:line="312" w:lineRule="auto"/>
        <w:jc w:val="both"/>
        <w:rPr>
          <w:sz w:val="27"/>
          <w:szCs w:val="27"/>
        </w:rPr>
      </w:pPr>
      <w:r>
        <w:rPr>
          <w:sz w:val="27"/>
          <w:szCs w:val="27"/>
        </w:rPr>
        <w:t>Khái niệm đường cong, bài toán dẫn đến tích phân đường loại I.</w:t>
      </w:r>
    </w:p>
    <w:p w:rsidR="00127B31" w:rsidRDefault="00F8690B">
      <w:pPr>
        <w:pStyle w:val="normal0"/>
        <w:numPr>
          <w:ilvl w:val="2"/>
          <w:numId w:val="11"/>
        </w:numPr>
        <w:spacing w:after="120" w:line="312" w:lineRule="auto"/>
        <w:jc w:val="both"/>
        <w:rPr>
          <w:sz w:val="27"/>
          <w:szCs w:val="27"/>
        </w:rPr>
      </w:pPr>
      <w:r>
        <w:rPr>
          <w:sz w:val="27"/>
          <w:szCs w:val="27"/>
        </w:rPr>
        <w:t>Định nghĩa, sự tồn tại, cách tính.</w:t>
      </w:r>
    </w:p>
    <w:p w:rsidR="00127B31" w:rsidRDefault="00F8690B">
      <w:pPr>
        <w:pStyle w:val="normal0"/>
        <w:numPr>
          <w:ilvl w:val="1"/>
          <w:numId w:val="11"/>
        </w:numPr>
        <w:spacing w:after="120" w:line="312" w:lineRule="auto"/>
        <w:ind w:left="709" w:firstLine="709"/>
        <w:jc w:val="both"/>
        <w:rPr>
          <w:sz w:val="27"/>
          <w:szCs w:val="27"/>
        </w:rPr>
      </w:pPr>
      <w:r>
        <w:rPr>
          <w:sz w:val="27"/>
          <w:szCs w:val="27"/>
        </w:rPr>
        <w:t>Tích phân đường loại II.</w:t>
      </w:r>
    </w:p>
    <w:p w:rsidR="00127B31" w:rsidRDefault="00F8690B">
      <w:pPr>
        <w:pStyle w:val="normal0"/>
        <w:numPr>
          <w:ilvl w:val="2"/>
          <w:numId w:val="11"/>
        </w:numPr>
        <w:spacing w:after="120" w:line="312" w:lineRule="auto"/>
        <w:jc w:val="both"/>
        <w:rPr>
          <w:sz w:val="27"/>
          <w:szCs w:val="27"/>
        </w:rPr>
      </w:pPr>
      <w:r>
        <w:rPr>
          <w:sz w:val="27"/>
          <w:szCs w:val="27"/>
        </w:rPr>
        <w:t>Định hướng của đường cong, bài toán dẫn đến tích phân đường loại II.</w:t>
      </w:r>
    </w:p>
    <w:p w:rsidR="00127B31" w:rsidRDefault="00F8690B">
      <w:pPr>
        <w:pStyle w:val="normal0"/>
        <w:numPr>
          <w:ilvl w:val="2"/>
          <w:numId w:val="11"/>
        </w:numPr>
        <w:spacing w:after="120" w:line="312" w:lineRule="auto"/>
        <w:jc w:val="both"/>
        <w:rPr>
          <w:sz w:val="27"/>
          <w:szCs w:val="27"/>
        </w:rPr>
      </w:pPr>
      <w:r>
        <w:rPr>
          <w:sz w:val="27"/>
          <w:szCs w:val="27"/>
        </w:rPr>
        <w:t>Định nghĩa, sự tồn tại, cách tính.</w:t>
      </w:r>
    </w:p>
    <w:p w:rsidR="00127B31" w:rsidRDefault="00F8690B">
      <w:pPr>
        <w:pStyle w:val="normal0"/>
        <w:numPr>
          <w:ilvl w:val="2"/>
          <w:numId w:val="11"/>
        </w:numPr>
        <w:spacing w:after="120" w:line="312" w:lineRule="auto"/>
        <w:jc w:val="both"/>
        <w:rPr>
          <w:sz w:val="27"/>
          <w:szCs w:val="27"/>
        </w:rPr>
      </w:pPr>
      <w:r>
        <w:rPr>
          <w:sz w:val="27"/>
          <w:szCs w:val="27"/>
        </w:rPr>
        <w:t>Công thức liên hệ giữa tích phân đường loại I và loại II.</w:t>
      </w:r>
    </w:p>
    <w:p w:rsidR="00127B31" w:rsidRDefault="00F8690B">
      <w:pPr>
        <w:pStyle w:val="normal0"/>
        <w:numPr>
          <w:ilvl w:val="2"/>
          <w:numId w:val="11"/>
        </w:numPr>
        <w:spacing w:after="120" w:line="312" w:lineRule="auto"/>
        <w:jc w:val="both"/>
        <w:rPr>
          <w:sz w:val="27"/>
          <w:szCs w:val="27"/>
        </w:rPr>
      </w:pPr>
      <w:r>
        <w:rPr>
          <w:sz w:val="27"/>
          <w:szCs w:val="27"/>
        </w:rPr>
        <w:t>Công thức Green. Điều kiện để tích phân đường không phụ thuộc vào đường lấy tích phân. Ứng dụn</w:t>
      </w:r>
      <w:r>
        <w:rPr>
          <w:sz w:val="27"/>
          <w:szCs w:val="27"/>
        </w:rPr>
        <w:t>g để tính diện tích hình phẳng.</w:t>
      </w:r>
    </w:p>
    <w:p w:rsidR="00127B31" w:rsidRDefault="00F8690B">
      <w:pPr>
        <w:pStyle w:val="normal0"/>
        <w:numPr>
          <w:ilvl w:val="2"/>
          <w:numId w:val="11"/>
        </w:numPr>
        <w:spacing w:after="120" w:line="312" w:lineRule="auto"/>
        <w:jc w:val="both"/>
        <w:rPr>
          <w:sz w:val="27"/>
          <w:szCs w:val="27"/>
        </w:rPr>
      </w:pPr>
      <w:r>
        <w:rPr>
          <w:sz w:val="27"/>
          <w:szCs w:val="27"/>
        </w:rPr>
        <w:t>Ứng dụng của tích phân đường.</w:t>
      </w:r>
    </w:p>
    <w:p w:rsidR="00127B31" w:rsidRDefault="00F8690B">
      <w:pPr>
        <w:pStyle w:val="normal0"/>
        <w:numPr>
          <w:ilvl w:val="1"/>
          <w:numId w:val="11"/>
        </w:numPr>
        <w:spacing w:after="120" w:line="312" w:lineRule="auto"/>
        <w:ind w:left="709" w:firstLine="709"/>
        <w:jc w:val="both"/>
        <w:rPr>
          <w:sz w:val="27"/>
          <w:szCs w:val="27"/>
        </w:rPr>
      </w:pPr>
      <w:r>
        <w:rPr>
          <w:sz w:val="27"/>
          <w:szCs w:val="27"/>
        </w:rPr>
        <w:t>Tích phân mặt loại I.</w:t>
      </w:r>
    </w:p>
    <w:p w:rsidR="00127B31" w:rsidRDefault="00F8690B">
      <w:pPr>
        <w:pStyle w:val="normal0"/>
        <w:numPr>
          <w:ilvl w:val="2"/>
          <w:numId w:val="11"/>
        </w:numPr>
        <w:spacing w:after="120" w:line="312" w:lineRule="auto"/>
        <w:jc w:val="both"/>
        <w:rPr>
          <w:sz w:val="27"/>
          <w:szCs w:val="27"/>
        </w:rPr>
      </w:pPr>
      <w:r>
        <w:rPr>
          <w:sz w:val="27"/>
          <w:szCs w:val="27"/>
        </w:rPr>
        <w:t>Khái niệm mặt cong, diện tích mặt cong, bài toán dẫn đến tích phân mặt loại I.</w:t>
      </w:r>
    </w:p>
    <w:p w:rsidR="00127B31" w:rsidRDefault="00F8690B">
      <w:pPr>
        <w:pStyle w:val="normal0"/>
        <w:numPr>
          <w:ilvl w:val="2"/>
          <w:numId w:val="11"/>
        </w:numPr>
        <w:spacing w:after="120" w:line="312" w:lineRule="auto"/>
        <w:jc w:val="both"/>
        <w:rPr>
          <w:sz w:val="27"/>
          <w:szCs w:val="27"/>
        </w:rPr>
      </w:pPr>
      <w:r>
        <w:rPr>
          <w:sz w:val="27"/>
          <w:szCs w:val="27"/>
        </w:rPr>
        <w:t>Định nghĩa, sự tồn tại, cách tính.</w:t>
      </w:r>
    </w:p>
    <w:p w:rsidR="00127B31" w:rsidRDefault="00F8690B">
      <w:pPr>
        <w:pStyle w:val="normal0"/>
        <w:numPr>
          <w:ilvl w:val="1"/>
          <w:numId w:val="11"/>
        </w:numPr>
        <w:spacing w:after="120" w:line="312" w:lineRule="auto"/>
        <w:ind w:left="709" w:firstLine="709"/>
        <w:jc w:val="both"/>
        <w:rPr>
          <w:sz w:val="27"/>
          <w:szCs w:val="27"/>
        </w:rPr>
      </w:pPr>
      <w:r>
        <w:rPr>
          <w:sz w:val="27"/>
          <w:szCs w:val="27"/>
        </w:rPr>
        <w:t>Tích phân mặt loại II.</w:t>
      </w:r>
    </w:p>
    <w:p w:rsidR="00127B31" w:rsidRDefault="00F8690B">
      <w:pPr>
        <w:pStyle w:val="normal0"/>
        <w:numPr>
          <w:ilvl w:val="2"/>
          <w:numId w:val="11"/>
        </w:numPr>
        <w:spacing w:after="120" w:line="312" w:lineRule="auto"/>
        <w:jc w:val="both"/>
        <w:rPr>
          <w:sz w:val="27"/>
          <w:szCs w:val="27"/>
        </w:rPr>
      </w:pPr>
      <w:r>
        <w:rPr>
          <w:sz w:val="27"/>
          <w:szCs w:val="27"/>
        </w:rPr>
        <w:t>Định hướng mặt cong, bài toán dẫn đến tích phân mặt loại II.</w:t>
      </w:r>
    </w:p>
    <w:p w:rsidR="00127B31" w:rsidRDefault="00F8690B">
      <w:pPr>
        <w:pStyle w:val="normal0"/>
        <w:numPr>
          <w:ilvl w:val="2"/>
          <w:numId w:val="11"/>
        </w:numPr>
        <w:spacing w:after="120" w:line="312" w:lineRule="auto"/>
        <w:jc w:val="both"/>
        <w:rPr>
          <w:sz w:val="27"/>
          <w:szCs w:val="27"/>
        </w:rPr>
      </w:pPr>
      <w:r>
        <w:rPr>
          <w:sz w:val="27"/>
          <w:szCs w:val="27"/>
        </w:rPr>
        <w:t>Định nghĩa, sự tồn tại, cách tính.</w:t>
      </w:r>
    </w:p>
    <w:p w:rsidR="00127B31" w:rsidRDefault="00F8690B">
      <w:pPr>
        <w:pStyle w:val="normal0"/>
        <w:numPr>
          <w:ilvl w:val="2"/>
          <w:numId w:val="11"/>
        </w:numPr>
        <w:spacing w:after="120" w:line="312" w:lineRule="auto"/>
        <w:jc w:val="both"/>
        <w:rPr>
          <w:sz w:val="27"/>
          <w:szCs w:val="27"/>
        </w:rPr>
      </w:pPr>
      <w:r>
        <w:rPr>
          <w:sz w:val="27"/>
          <w:szCs w:val="27"/>
        </w:rPr>
        <w:t>Ứng dụng của tích phân mặt.</w:t>
      </w:r>
    </w:p>
    <w:p w:rsidR="00127B31" w:rsidRDefault="00F8690B">
      <w:pPr>
        <w:pStyle w:val="normal0"/>
        <w:numPr>
          <w:ilvl w:val="1"/>
          <w:numId w:val="11"/>
        </w:numPr>
        <w:spacing w:after="120" w:line="312" w:lineRule="auto"/>
        <w:ind w:left="709" w:firstLine="709"/>
        <w:jc w:val="both"/>
        <w:rPr>
          <w:sz w:val="27"/>
          <w:szCs w:val="27"/>
        </w:rPr>
      </w:pPr>
      <w:r>
        <w:rPr>
          <w:sz w:val="27"/>
          <w:szCs w:val="27"/>
        </w:rPr>
        <w:t>Công thức liên hệ giữa các loại tích phân.</w:t>
      </w:r>
    </w:p>
    <w:p w:rsidR="00127B31" w:rsidRDefault="00F8690B">
      <w:pPr>
        <w:pStyle w:val="normal0"/>
        <w:numPr>
          <w:ilvl w:val="2"/>
          <w:numId w:val="11"/>
        </w:numPr>
        <w:spacing w:after="120" w:line="312" w:lineRule="auto"/>
        <w:jc w:val="both"/>
        <w:rPr>
          <w:sz w:val="27"/>
          <w:szCs w:val="27"/>
        </w:rPr>
      </w:pPr>
      <w:r>
        <w:rPr>
          <w:sz w:val="27"/>
          <w:szCs w:val="27"/>
        </w:rPr>
        <w:t>Liên hệ giữa tích phân mặt loại I và loại II.</w:t>
      </w:r>
    </w:p>
    <w:p w:rsidR="00127B31" w:rsidRDefault="00F8690B">
      <w:pPr>
        <w:pStyle w:val="normal0"/>
        <w:numPr>
          <w:ilvl w:val="2"/>
          <w:numId w:val="11"/>
        </w:numPr>
        <w:spacing w:after="120" w:line="312" w:lineRule="auto"/>
        <w:jc w:val="both"/>
        <w:rPr>
          <w:sz w:val="27"/>
          <w:szCs w:val="27"/>
        </w:rPr>
      </w:pPr>
      <w:r>
        <w:rPr>
          <w:sz w:val="27"/>
          <w:szCs w:val="27"/>
        </w:rPr>
        <w:t>Công thức Stokes  (Stokes’ Theorem).</w:t>
      </w:r>
    </w:p>
    <w:p w:rsidR="00127B31" w:rsidRDefault="00F8690B">
      <w:pPr>
        <w:pStyle w:val="normal0"/>
        <w:numPr>
          <w:ilvl w:val="2"/>
          <w:numId w:val="11"/>
        </w:numPr>
        <w:spacing w:after="120" w:line="312" w:lineRule="auto"/>
        <w:jc w:val="both"/>
        <w:rPr>
          <w:sz w:val="27"/>
          <w:szCs w:val="27"/>
        </w:rPr>
      </w:pPr>
      <w:r>
        <w:rPr>
          <w:sz w:val="27"/>
          <w:szCs w:val="27"/>
        </w:rPr>
        <w:t>Công t</w:t>
      </w:r>
      <w:r>
        <w:rPr>
          <w:sz w:val="27"/>
          <w:szCs w:val="27"/>
        </w:rPr>
        <w:t>hức Ostrogradski (Divergence Theorem).</w:t>
      </w:r>
    </w:p>
    <w:p w:rsidR="00127B31" w:rsidRDefault="00127B31">
      <w:pPr>
        <w:pStyle w:val="normal0"/>
        <w:spacing w:after="120" w:line="312" w:lineRule="auto"/>
        <w:ind w:left="1418"/>
        <w:jc w:val="both"/>
        <w:rPr>
          <w:sz w:val="27"/>
          <w:szCs w:val="27"/>
        </w:rPr>
      </w:pPr>
    </w:p>
    <w:p w:rsidR="00127B31" w:rsidRDefault="00127B31">
      <w:pPr>
        <w:pStyle w:val="normal0"/>
        <w:spacing w:after="120" w:line="312" w:lineRule="auto"/>
        <w:jc w:val="both"/>
        <w:rPr>
          <w:sz w:val="27"/>
          <w:szCs w:val="27"/>
        </w:rPr>
      </w:pPr>
    </w:p>
    <w:p w:rsidR="00127B31" w:rsidRDefault="00127B31">
      <w:pPr>
        <w:pStyle w:val="normal0"/>
        <w:spacing w:after="120" w:line="312" w:lineRule="auto"/>
        <w:jc w:val="both"/>
        <w:rPr>
          <w:sz w:val="27"/>
          <w:szCs w:val="27"/>
        </w:rPr>
      </w:pPr>
    </w:p>
    <w:p w:rsidR="00127B31" w:rsidRDefault="00127B31">
      <w:pPr>
        <w:pStyle w:val="normal0"/>
      </w:pPr>
    </w:p>
    <w:sectPr w:rsidR="00127B31" w:rsidSect="00127B31">
      <w:pgSz w:w="11907" w:h="16840"/>
      <w:pgMar w:top="1134" w:right="1021" w:bottom="1134" w:left="1260" w:header="567" w:footer="567"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E81"/>
    <w:multiLevelType w:val="multilevel"/>
    <w:tmpl w:val="6B668012"/>
    <w:lvl w:ilvl="0">
      <w:start w:val="1"/>
      <w:numFmt w:val="decimal"/>
      <w:lvlText w:val="%1."/>
      <w:lvlJc w:val="left"/>
      <w:pPr>
        <w:ind w:left="1134" w:hanging="360"/>
      </w:pPr>
      <w:rPr>
        <w:b/>
      </w:rPr>
    </w:lvl>
    <w:lvl w:ilvl="1">
      <w:start w:val="1"/>
      <w:numFmt w:val="lowerLetter"/>
      <w:lvlText w:val="%2."/>
      <w:lvlJc w:val="left"/>
      <w:pPr>
        <w:ind w:left="1854" w:hanging="360"/>
      </w:pPr>
    </w:lvl>
    <w:lvl w:ilvl="2">
      <w:start w:val="1"/>
      <w:numFmt w:val="lowerRoman"/>
      <w:lvlText w:val="%3."/>
      <w:lvlJc w:val="right"/>
      <w:pPr>
        <w:ind w:left="2574" w:hanging="180"/>
      </w:pPr>
    </w:lvl>
    <w:lvl w:ilvl="3">
      <w:start w:val="1"/>
      <w:numFmt w:val="decimal"/>
      <w:lvlText w:val="%4."/>
      <w:lvlJc w:val="left"/>
      <w:pPr>
        <w:ind w:left="3294" w:hanging="360"/>
      </w:pPr>
    </w:lvl>
    <w:lvl w:ilvl="4">
      <w:start w:val="1"/>
      <w:numFmt w:val="lowerLetter"/>
      <w:lvlText w:val="%5."/>
      <w:lvlJc w:val="left"/>
      <w:pPr>
        <w:ind w:left="4014" w:hanging="360"/>
      </w:pPr>
    </w:lvl>
    <w:lvl w:ilvl="5">
      <w:start w:val="1"/>
      <w:numFmt w:val="lowerRoman"/>
      <w:lvlText w:val="%6."/>
      <w:lvlJc w:val="right"/>
      <w:pPr>
        <w:ind w:left="4734" w:hanging="180"/>
      </w:pPr>
    </w:lvl>
    <w:lvl w:ilvl="6">
      <w:start w:val="1"/>
      <w:numFmt w:val="decimal"/>
      <w:lvlText w:val="%7."/>
      <w:lvlJc w:val="left"/>
      <w:pPr>
        <w:ind w:left="5454" w:hanging="360"/>
      </w:pPr>
    </w:lvl>
    <w:lvl w:ilvl="7">
      <w:start w:val="1"/>
      <w:numFmt w:val="lowerLetter"/>
      <w:lvlText w:val="%8."/>
      <w:lvlJc w:val="left"/>
      <w:pPr>
        <w:ind w:left="6174" w:hanging="360"/>
      </w:pPr>
    </w:lvl>
    <w:lvl w:ilvl="8">
      <w:start w:val="1"/>
      <w:numFmt w:val="lowerRoman"/>
      <w:lvlText w:val="%9."/>
      <w:lvlJc w:val="right"/>
      <w:pPr>
        <w:ind w:left="6894" w:hanging="180"/>
      </w:pPr>
    </w:lvl>
  </w:abstractNum>
  <w:abstractNum w:abstractNumId="1">
    <w:nsid w:val="05A778AB"/>
    <w:multiLevelType w:val="multilevel"/>
    <w:tmpl w:val="0756E6B4"/>
    <w:lvl w:ilvl="0">
      <w:start w:val="2"/>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207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81D6715"/>
    <w:multiLevelType w:val="multilevel"/>
    <w:tmpl w:val="BFAE18A0"/>
    <w:lvl w:ilvl="0">
      <w:start w:val="5"/>
      <w:numFmt w:val="decimal"/>
      <w:lvlText w:val="%1"/>
      <w:lvlJc w:val="left"/>
      <w:pPr>
        <w:ind w:left="360" w:hanging="360"/>
      </w:pPr>
    </w:lvl>
    <w:lvl w:ilvl="1">
      <w:start w:val="4"/>
      <w:numFmt w:val="decimal"/>
      <w:lvlText w:val="%1.%2"/>
      <w:lvlJc w:val="left"/>
      <w:pPr>
        <w:ind w:left="720" w:hanging="360"/>
      </w:pPr>
    </w:lvl>
    <w:lvl w:ilvl="2">
      <w:start w:val="1"/>
      <w:numFmt w:val="decimal"/>
      <w:lvlText w:val="%1.%2.%3"/>
      <w:lvlJc w:val="left"/>
      <w:pPr>
        <w:ind w:left="252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nsid w:val="0A6A3E03"/>
    <w:multiLevelType w:val="multilevel"/>
    <w:tmpl w:val="5F361E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0BAD0F05"/>
    <w:multiLevelType w:val="multilevel"/>
    <w:tmpl w:val="C3DA2A78"/>
    <w:lvl w:ilvl="0">
      <w:start w:val="2"/>
      <w:numFmt w:val="bullet"/>
      <w:lvlText w:val="-"/>
      <w:lvlJc w:val="left"/>
      <w:pPr>
        <w:ind w:left="1364" w:hanging="360"/>
      </w:pPr>
      <w:rPr>
        <w:rFonts w:ascii="Times New Roman" w:eastAsia="Times New Roman" w:hAnsi="Times New Roman" w:cs="Times New Roman"/>
      </w:rPr>
    </w:lvl>
    <w:lvl w:ilvl="1">
      <w:start w:val="1"/>
      <w:numFmt w:val="bullet"/>
      <w:lvlText w:val="o"/>
      <w:lvlJc w:val="left"/>
      <w:pPr>
        <w:ind w:left="1734" w:hanging="360"/>
      </w:pPr>
      <w:rPr>
        <w:rFonts w:ascii="Courier New" w:eastAsia="Courier New" w:hAnsi="Courier New" w:cs="Courier New"/>
      </w:rPr>
    </w:lvl>
    <w:lvl w:ilvl="2">
      <w:start w:val="1"/>
      <w:numFmt w:val="bullet"/>
      <w:lvlText w:val="▪"/>
      <w:lvlJc w:val="left"/>
      <w:pPr>
        <w:ind w:left="2454" w:hanging="360"/>
      </w:pPr>
      <w:rPr>
        <w:rFonts w:ascii="Noto Sans Symbols" w:eastAsia="Noto Sans Symbols" w:hAnsi="Noto Sans Symbols" w:cs="Noto Sans Symbols"/>
      </w:rPr>
    </w:lvl>
    <w:lvl w:ilvl="3">
      <w:start w:val="1"/>
      <w:numFmt w:val="bullet"/>
      <w:lvlText w:val="●"/>
      <w:lvlJc w:val="left"/>
      <w:pPr>
        <w:ind w:left="3174" w:hanging="360"/>
      </w:pPr>
      <w:rPr>
        <w:rFonts w:ascii="Noto Sans Symbols" w:eastAsia="Noto Sans Symbols" w:hAnsi="Noto Sans Symbols" w:cs="Noto Sans Symbols"/>
      </w:rPr>
    </w:lvl>
    <w:lvl w:ilvl="4">
      <w:start w:val="1"/>
      <w:numFmt w:val="bullet"/>
      <w:lvlText w:val="o"/>
      <w:lvlJc w:val="left"/>
      <w:pPr>
        <w:ind w:left="3894" w:hanging="360"/>
      </w:pPr>
      <w:rPr>
        <w:rFonts w:ascii="Courier New" w:eastAsia="Courier New" w:hAnsi="Courier New" w:cs="Courier New"/>
      </w:rPr>
    </w:lvl>
    <w:lvl w:ilvl="5">
      <w:start w:val="1"/>
      <w:numFmt w:val="bullet"/>
      <w:lvlText w:val="▪"/>
      <w:lvlJc w:val="left"/>
      <w:pPr>
        <w:ind w:left="4614" w:hanging="360"/>
      </w:pPr>
      <w:rPr>
        <w:rFonts w:ascii="Noto Sans Symbols" w:eastAsia="Noto Sans Symbols" w:hAnsi="Noto Sans Symbols" w:cs="Noto Sans Symbols"/>
      </w:rPr>
    </w:lvl>
    <w:lvl w:ilvl="6">
      <w:start w:val="1"/>
      <w:numFmt w:val="bullet"/>
      <w:lvlText w:val="●"/>
      <w:lvlJc w:val="left"/>
      <w:pPr>
        <w:ind w:left="5334" w:hanging="360"/>
      </w:pPr>
      <w:rPr>
        <w:rFonts w:ascii="Noto Sans Symbols" w:eastAsia="Noto Sans Symbols" w:hAnsi="Noto Sans Symbols" w:cs="Noto Sans Symbols"/>
      </w:rPr>
    </w:lvl>
    <w:lvl w:ilvl="7">
      <w:start w:val="1"/>
      <w:numFmt w:val="bullet"/>
      <w:lvlText w:val="o"/>
      <w:lvlJc w:val="left"/>
      <w:pPr>
        <w:ind w:left="6054" w:hanging="360"/>
      </w:pPr>
      <w:rPr>
        <w:rFonts w:ascii="Courier New" w:eastAsia="Courier New" w:hAnsi="Courier New" w:cs="Courier New"/>
      </w:rPr>
    </w:lvl>
    <w:lvl w:ilvl="8">
      <w:start w:val="1"/>
      <w:numFmt w:val="bullet"/>
      <w:lvlText w:val="▪"/>
      <w:lvlJc w:val="left"/>
      <w:pPr>
        <w:ind w:left="6774" w:hanging="360"/>
      </w:pPr>
      <w:rPr>
        <w:rFonts w:ascii="Noto Sans Symbols" w:eastAsia="Noto Sans Symbols" w:hAnsi="Noto Sans Symbols" w:cs="Noto Sans Symbols"/>
      </w:rPr>
    </w:lvl>
  </w:abstractNum>
  <w:abstractNum w:abstractNumId="5">
    <w:nsid w:val="19434E23"/>
    <w:multiLevelType w:val="multilevel"/>
    <w:tmpl w:val="B78853DC"/>
    <w:lvl w:ilvl="0">
      <w:start w:val="1"/>
      <w:numFmt w:val="bullet"/>
      <w:lvlText w:val="●"/>
      <w:lvlJc w:val="left"/>
      <w:pPr>
        <w:ind w:left="854" w:hanging="392"/>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42" w:hanging="360"/>
      </w:pPr>
      <w:rPr>
        <w:rFonts w:ascii="Courier New" w:eastAsia="Courier New" w:hAnsi="Courier New" w:cs="Courier New"/>
        <w:b w:val="0"/>
        <w:i w:val="0"/>
        <w:smallCaps w:val="0"/>
        <w:strike w:val="0"/>
        <w:shd w:val="clear" w:color="auto" w:fill="auto"/>
        <w:vertAlign w:val="baseline"/>
      </w:rPr>
    </w:lvl>
    <w:lvl w:ilvl="2">
      <w:start w:val="1"/>
      <w:numFmt w:val="bullet"/>
      <w:lvlText w:val="▪"/>
      <w:lvlJc w:val="left"/>
      <w:pPr>
        <w:ind w:left="2262" w:hanging="360"/>
      </w:pPr>
      <w:rPr>
        <w:rFonts w:ascii="Courier New" w:eastAsia="Courier New" w:hAnsi="Courier New" w:cs="Courier New"/>
        <w:b w:val="0"/>
        <w:i w:val="0"/>
        <w:smallCaps w:val="0"/>
        <w:strike w:val="0"/>
        <w:shd w:val="clear" w:color="auto" w:fill="auto"/>
        <w:vertAlign w:val="baseline"/>
      </w:rPr>
    </w:lvl>
    <w:lvl w:ilvl="3">
      <w:start w:val="1"/>
      <w:numFmt w:val="bullet"/>
      <w:lvlText w:val="•"/>
      <w:lvlJc w:val="left"/>
      <w:pPr>
        <w:ind w:left="2982" w:hanging="360"/>
      </w:pPr>
      <w:rPr>
        <w:rFonts w:ascii="Courier New" w:eastAsia="Courier New" w:hAnsi="Courier New" w:cs="Courier New"/>
        <w:b w:val="0"/>
        <w:i w:val="0"/>
        <w:smallCaps w:val="0"/>
        <w:strike w:val="0"/>
        <w:shd w:val="clear" w:color="auto" w:fill="auto"/>
        <w:vertAlign w:val="baseline"/>
      </w:rPr>
    </w:lvl>
    <w:lvl w:ilvl="4">
      <w:start w:val="1"/>
      <w:numFmt w:val="bullet"/>
      <w:lvlText w:val="o"/>
      <w:lvlJc w:val="left"/>
      <w:pPr>
        <w:ind w:left="3702" w:hanging="360"/>
      </w:pPr>
      <w:rPr>
        <w:rFonts w:ascii="Courier New" w:eastAsia="Courier New" w:hAnsi="Courier New" w:cs="Courier New"/>
        <w:b w:val="0"/>
        <w:i w:val="0"/>
        <w:smallCaps w:val="0"/>
        <w:strike w:val="0"/>
        <w:shd w:val="clear" w:color="auto" w:fill="auto"/>
        <w:vertAlign w:val="baseline"/>
      </w:rPr>
    </w:lvl>
    <w:lvl w:ilvl="5">
      <w:start w:val="1"/>
      <w:numFmt w:val="bullet"/>
      <w:lvlText w:val="▪"/>
      <w:lvlJc w:val="left"/>
      <w:pPr>
        <w:ind w:left="4422" w:hanging="360"/>
      </w:pPr>
      <w:rPr>
        <w:rFonts w:ascii="Courier New" w:eastAsia="Courier New" w:hAnsi="Courier New" w:cs="Courier New"/>
        <w:b w:val="0"/>
        <w:i w:val="0"/>
        <w:smallCaps w:val="0"/>
        <w:strike w:val="0"/>
        <w:shd w:val="clear" w:color="auto" w:fill="auto"/>
        <w:vertAlign w:val="baseline"/>
      </w:rPr>
    </w:lvl>
    <w:lvl w:ilvl="6">
      <w:start w:val="1"/>
      <w:numFmt w:val="bullet"/>
      <w:lvlText w:val="•"/>
      <w:lvlJc w:val="left"/>
      <w:pPr>
        <w:ind w:left="5142" w:hanging="360"/>
      </w:pPr>
      <w:rPr>
        <w:rFonts w:ascii="Courier New" w:eastAsia="Courier New" w:hAnsi="Courier New" w:cs="Courier New"/>
        <w:b w:val="0"/>
        <w:i w:val="0"/>
        <w:smallCaps w:val="0"/>
        <w:strike w:val="0"/>
        <w:shd w:val="clear" w:color="auto" w:fill="auto"/>
        <w:vertAlign w:val="baseline"/>
      </w:rPr>
    </w:lvl>
    <w:lvl w:ilvl="7">
      <w:start w:val="1"/>
      <w:numFmt w:val="bullet"/>
      <w:lvlText w:val="o"/>
      <w:lvlJc w:val="left"/>
      <w:pPr>
        <w:ind w:left="5862" w:hanging="360"/>
      </w:pPr>
      <w:rPr>
        <w:rFonts w:ascii="Courier New" w:eastAsia="Courier New" w:hAnsi="Courier New" w:cs="Courier New"/>
        <w:b w:val="0"/>
        <w:i w:val="0"/>
        <w:smallCaps w:val="0"/>
        <w:strike w:val="0"/>
        <w:shd w:val="clear" w:color="auto" w:fill="auto"/>
        <w:vertAlign w:val="baseline"/>
      </w:rPr>
    </w:lvl>
    <w:lvl w:ilvl="8">
      <w:start w:val="1"/>
      <w:numFmt w:val="bullet"/>
      <w:lvlText w:val="▪"/>
      <w:lvlJc w:val="left"/>
      <w:pPr>
        <w:ind w:left="6582" w:hanging="360"/>
      </w:pPr>
      <w:rPr>
        <w:rFonts w:ascii="Courier New" w:eastAsia="Courier New" w:hAnsi="Courier New" w:cs="Courier New"/>
        <w:b w:val="0"/>
        <w:i w:val="0"/>
        <w:smallCaps w:val="0"/>
        <w:strike w:val="0"/>
        <w:shd w:val="clear" w:color="auto" w:fill="auto"/>
        <w:vertAlign w:val="baseline"/>
      </w:rPr>
    </w:lvl>
  </w:abstractNum>
  <w:abstractNum w:abstractNumId="6">
    <w:nsid w:val="1CD83443"/>
    <w:multiLevelType w:val="multilevel"/>
    <w:tmpl w:val="713A3D94"/>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1D393E47"/>
    <w:multiLevelType w:val="multilevel"/>
    <w:tmpl w:val="EE8ADDC6"/>
    <w:lvl w:ilvl="0">
      <w:start w:val="8"/>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2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26F37F43"/>
    <w:multiLevelType w:val="multilevel"/>
    <w:tmpl w:val="1E22675E"/>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57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F63071"/>
    <w:multiLevelType w:val="multilevel"/>
    <w:tmpl w:val="1F2AD20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3328515D"/>
    <w:multiLevelType w:val="multilevel"/>
    <w:tmpl w:val="26BEB826"/>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1">
    <w:nsid w:val="38763616"/>
    <w:multiLevelType w:val="multilevel"/>
    <w:tmpl w:val="6F50F152"/>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1D411A3"/>
    <w:multiLevelType w:val="multilevel"/>
    <w:tmpl w:val="B6FEC836"/>
    <w:lvl w:ilvl="0">
      <w:start w:val="1"/>
      <w:numFmt w:val="decimal"/>
      <w:lvlText w:val="%1."/>
      <w:lvlJc w:val="right"/>
      <w:pPr>
        <w:ind w:left="1134" w:hanging="360"/>
      </w:pPr>
    </w:lvl>
    <w:lvl w:ilvl="1">
      <w:start w:val="1"/>
      <w:numFmt w:val="decimal"/>
      <w:lvlText w:val="%1.%2."/>
      <w:lvlJc w:val="right"/>
      <w:pPr>
        <w:ind w:left="0" w:firstLine="0"/>
      </w:pPr>
    </w:lvl>
    <w:lvl w:ilvl="2">
      <w:start w:val="1"/>
      <w:numFmt w:val="decimal"/>
      <w:lvlText w:val="%1.%2.%3."/>
      <w:lvlJc w:val="right"/>
      <w:pPr>
        <w:ind w:left="0" w:firstLine="0"/>
      </w:pPr>
    </w:lvl>
    <w:lvl w:ilvl="3">
      <w:start w:val="1"/>
      <w:numFmt w:val="decimal"/>
      <w:lvlText w:val="%1.%2.%3.%4."/>
      <w:lvlJc w:val="right"/>
      <w:pPr>
        <w:ind w:left="0" w:firstLine="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13">
    <w:nsid w:val="443F6AAB"/>
    <w:multiLevelType w:val="multilevel"/>
    <w:tmpl w:val="FA82D52C"/>
    <w:lvl w:ilvl="0">
      <w:start w:val="1"/>
      <w:numFmt w:val="bullet"/>
      <w:lvlText w:val="●"/>
      <w:lvlJc w:val="left"/>
      <w:pPr>
        <w:ind w:left="1734" w:hanging="360"/>
      </w:pPr>
      <w:rPr>
        <w:rFonts w:ascii="Noto Sans Symbols" w:eastAsia="Noto Sans Symbols" w:hAnsi="Noto Sans Symbols" w:cs="Noto Sans Symbols"/>
      </w:rPr>
    </w:lvl>
    <w:lvl w:ilvl="1">
      <w:start w:val="1"/>
      <w:numFmt w:val="bullet"/>
      <w:lvlText w:val="o"/>
      <w:lvlJc w:val="left"/>
      <w:pPr>
        <w:ind w:left="2454" w:hanging="360"/>
      </w:pPr>
      <w:rPr>
        <w:rFonts w:ascii="Courier New" w:eastAsia="Courier New" w:hAnsi="Courier New" w:cs="Courier New"/>
      </w:rPr>
    </w:lvl>
    <w:lvl w:ilvl="2">
      <w:start w:val="1"/>
      <w:numFmt w:val="bullet"/>
      <w:lvlText w:val="▪"/>
      <w:lvlJc w:val="left"/>
      <w:pPr>
        <w:ind w:left="3174" w:hanging="360"/>
      </w:pPr>
      <w:rPr>
        <w:rFonts w:ascii="Noto Sans Symbols" w:eastAsia="Noto Sans Symbols" w:hAnsi="Noto Sans Symbols" w:cs="Noto Sans Symbols"/>
      </w:rPr>
    </w:lvl>
    <w:lvl w:ilvl="3">
      <w:start w:val="1"/>
      <w:numFmt w:val="bullet"/>
      <w:lvlText w:val="●"/>
      <w:lvlJc w:val="left"/>
      <w:pPr>
        <w:ind w:left="3894" w:hanging="360"/>
      </w:pPr>
      <w:rPr>
        <w:rFonts w:ascii="Noto Sans Symbols" w:eastAsia="Noto Sans Symbols" w:hAnsi="Noto Sans Symbols" w:cs="Noto Sans Symbols"/>
      </w:rPr>
    </w:lvl>
    <w:lvl w:ilvl="4">
      <w:start w:val="1"/>
      <w:numFmt w:val="bullet"/>
      <w:lvlText w:val="o"/>
      <w:lvlJc w:val="left"/>
      <w:pPr>
        <w:ind w:left="4614" w:hanging="360"/>
      </w:pPr>
      <w:rPr>
        <w:rFonts w:ascii="Courier New" w:eastAsia="Courier New" w:hAnsi="Courier New" w:cs="Courier New"/>
      </w:rPr>
    </w:lvl>
    <w:lvl w:ilvl="5">
      <w:start w:val="1"/>
      <w:numFmt w:val="bullet"/>
      <w:lvlText w:val="▪"/>
      <w:lvlJc w:val="left"/>
      <w:pPr>
        <w:ind w:left="5334" w:hanging="360"/>
      </w:pPr>
      <w:rPr>
        <w:rFonts w:ascii="Noto Sans Symbols" w:eastAsia="Noto Sans Symbols" w:hAnsi="Noto Sans Symbols" w:cs="Noto Sans Symbols"/>
      </w:rPr>
    </w:lvl>
    <w:lvl w:ilvl="6">
      <w:start w:val="1"/>
      <w:numFmt w:val="bullet"/>
      <w:lvlText w:val="●"/>
      <w:lvlJc w:val="left"/>
      <w:pPr>
        <w:ind w:left="6054" w:hanging="360"/>
      </w:pPr>
      <w:rPr>
        <w:rFonts w:ascii="Noto Sans Symbols" w:eastAsia="Noto Sans Symbols" w:hAnsi="Noto Sans Symbols" w:cs="Noto Sans Symbols"/>
      </w:rPr>
    </w:lvl>
    <w:lvl w:ilvl="7">
      <w:start w:val="1"/>
      <w:numFmt w:val="bullet"/>
      <w:lvlText w:val="o"/>
      <w:lvlJc w:val="left"/>
      <w:pPr>
        <w:ind w:left="6774" w:hanging="360"/>
      </w:pPr>
      <w:rPr>
        <w:rFonts w:ascii="Courier New" w:eastAsia="Courier New" w:hAnsi="Courier New" w:cs="Courier New"/>
      </w:rPr>
    </w:lvl>
    <w:lvl w:ilvl="8">
      <w:start w:val="1"/>
      <w:numFmt w:val="bullet"/>
      <w:lvlText w:val="▪"/>
      <w:lvlJc w:val="left"/>
      <w:pPr>
        <w:ind w:left="7494" w:hanging="360"/>
      </w:pPr>
      <w:rPr>
        <w:rFonts w:ascii="Noto Sans Symbols" w:eastAsia="Noto Sans Symbols" w:hAnsi="Noto Sans Symbols" w:cs="Noto Sans Symbols"/>
      </w:rPr>
    </w:lvl>
  </w:abstractNum>
  <w:abstractNum w:abstractNumId="14">
    <w:nsid w:val="487C05AF"/>
    <w:multiLevelType w:val="multilevel"/>
    <w:tmpl w:val="97F2AD04"/>
    <w:lvl w:ilvl="0">
      <w:start w:val="1"/>
      <w:numFmt w:val="decimal"/>
      <w:lvlText w:val="1.2.%1"/>
      <w:lvlJc w:val="left"/>
      <w:pPr>
        <w:ind w:left="1869" w:hanging="440"/>
      </w:pPr>
    </w:lvl>
    <w:lvl w:ilvl="1">
      <w:start w:val="1"/>
      <w:numFmt w:val="decimal"/>
      <w:lvlText w:val="%1.%2"/>
      <w:lvlJc w:val="left"/>
      <w:pPr>
        <w:ind w:left="1880" w:hanging="440"/>
      </w:pPr>
    </w:lvl>
    <w:lvl w:ilvl="2">
      <w:start w:val="1"/>
      <w:numFmt w:val="decimal"/>
      <w:lvlText w:val="%1.%2.%3"/>
      <w:lvlJc w:val="left"/>
      <w:pPr>
        <w:ind w:left="3589" w:hanging="720"/>
      </w:pPr>
    </w:lvl>
    <w:lvl w:ilvl="3">
      <w:start w:val="1"/>
      <w:numFmt w:val="decimal"/>
      <w:lvlText w:val="%1.%2.%3.%4"/>
      <w:lvlJc w:val="left"/>
      <w:pPr>
        <w:ind w:left="4309" w:hanging="720"/>
      </w:pPr>
    </w:lvl>
    <w:lvl w:ilvl="4">
      <w:start w:val="1"/>
      <w:numFmt w:val="decimal"/>
      <w:lvlText w:val="%1.%2.%3.%4.%5"/>
      <w:lvlJc w:val="left"/>
      <w:pPr>
        <w:ind w:left="5389" w:hanging="1080"/>
      </w:pPr>
    </w:lvl>
    <w:lvl w:ilvl="5">
      <w:start w:val="1"/>
      <w:numFmt w:val="decimal"/>
      <w:lvlText w:val="%1.%2.%3.%4.%5.%6"/>
      <w:lvlJc w:val="left"/>
      <w:pPr>
        <w:ind w:left="6109" w:hanging="1080"/>
      </w:pPr>
    </w:lvl>
    <w:lvl w:ilvl="6">
      <w:start w:val="1"/>
      <w:numFmt w:val="decimal"/>
      <w:lvlText w:val="%1.%2.%3.%4.%5.%6.%7"/>
      <w:lvlJc w:val="left"/>
      <w:pPr>
        <w:ind w:left="7189" w:hanging="1440"/>
      </w:pPr>
    </w:lvl>
    <w:lvl w:ilvl="7">
      <w:start w:val="1"/>
      <w:numFmt w:val="decimal"/>
      <w:lvlText w:val="%1.%2.%3.%4.%5.%6.%7.%8"/>
      <w:lvlJc w:val="left"/>
      <w:pPr>
        <w:ind w:left="7909" w:hanging="1440"/>
      </w:pPr>
    </w:lvl>
    <w:lvl w:ilvl="8">
      <w:start w:val="1"/>
      <w:numFmt w:val="decimal"/>
      <w:lvlText w:val="%1.%2.%3.%4.%5.%6.%7.%8.%9"/>
      <w:lvlJc w:val="left"/>
      <w:pPr>
        <w:ind w:left="8989" w:hanging="1800"/>
      </w:pPr>
    </w:lvl>
  </w:abstractNum>
  <w:abstractNum w:abstractNumId="15">
    <w:nsid w:val="4EE90F4B"/>
    <w:multiLevelType w:val="multilevel"/>
    <w:tmpl w:val="AC5CE13E"/>
    <w:lvl w:ilvl="0">
      <w:start w:val="6"/>
      <w:numFmt w:val="decimal"/>
      <w:lvlText w:val="%1."/>
      <w:lvlJc w:val="right"/>
      <w:pPr>
        <w:ind w:left="360" w:hanging="360"/>
      </w:pPr>
    </w:lvl>
    <w:lvl w:ilvl="1">
      <w:start w:val="1"/>
      <w:numFmt w:val="decimal"/>
      <w:lvlText w:val="%1.%2."/>
      <w:lvlJc w:val="right"/>
      <w:pPr>
        <w:ind w:left="360" w:hanging="360"/>
      </w:pPr>
    </w:lvl>
    <w:lvl w:ilvl="2">
      <w:start w:val="1"/>
      <w:numFmt w:val="decimal"/>
      <w:lvlText w:val="%1.%2.%3."/>
      <w:lvlJc w:val="right"/>
      <w:pPr>
        <w:ind w:left="2340" w:hanging="720"/>
      </w:pPr>
    </w:lvl>
    <w:lvl w:ilvl="3">
      <w:start w:val="1"/>
      <w:numFmt w:val="decimal"/>
      <w:lvlText w:val="%1.%2.%3.%4."/>
      <w:lvlJc w:val="right"/>
      <w:pPr>
        <w:ind w:left="720" w:hanging="720"/>
      </w:pPr>
    </w:lvl>
    <w:lvl w:ilvl="4">
      <w:start w:val="1"/>
      <w:numFmt w:val="decimal"/>
      <w:lvlText w:val="%1.%2.%3.%4.%5."/>
      <w:lvlJc w:val="right"/>
      <w:pPr>
        <w:ind w:left="1080" w:hanging="1080"/>
      </w:pPr>
    </w:lvl>
    <w:lvl w:ilvl="5">
      <w:start w:val="1"/>
      <w:numFmt w:val="decimal"/>
      <w:lvlText w:val="%1.%2.%3.%4.%5.%6."/>
      <w:lvlJc w:val="right"/>
      <w:pPr>
        <w:ind w:left="1440" w:hanging="1440"/>
      </w:pPr>
    </w:lvl>
    <w:lvl w:ilvl="6">
      <w:start w:val="1"/>
      <w:numFmt w:val="decimal"/>
      <w:lvlText w:val="%1.%2.%3.%4.%5.%6.%7."/>
      <w:lvlJc w:val="right"/>
      <w:pPr>
        <w:ind w:left="1440" w:hanging="1440"/>
      </w:pPr>
    </w:lvl>
    <w:lvl w:ilvl="7">
      <w:start w:val="1"/>
      <w:numFmt w:val="decimal"/>
      <w:lvlText w:val="%1.%2.%3.%4.%5.%6.%7.%8."/>
      <w:lvlJc w:val="right"/>
      <w:pPr>
        <w:ind w:left="1800" w:hanging="1800"/>
      </w:pPr>
    </w:lvl>
    <w:lvl w:ilvl="8">
      <w:start w:val="1"/>
      <w:numFmt w:val="decimal"/>
      <w:lvlText w:val="%1.%2.%3.%4.%5.%6.%7.%8.%9."/>
      <w:lvlJc w:val="right"/>
      <w:pPr>
        <w:ind w:left="1800" w:hanging="1800"/>
      </w:pPr>
    </w:lvl>
  </w:abstractNum>
  <w:abstractNum w:abstractNumId="16">
    <w:nsid w:val="538F5B8D"/>
    <w:multiLevelType w:val="multilevel"/>
    <w:tmpl w:val="154C7560"/>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7">
    <w:nsid w:val="601540FC"/>
    <w:multiLevelType w:val="multilevel"/>
    <w:tmpl w:val="9D64727A"/>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234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nsid w:val="67F03B5F"/>
    <w:multiLevelType w:val="multilevel"/>
    <w:tmpl w:val="B4A6FA4C"/>
    <w:lvl w:ilvl="0">
      <w:start w:val="1"/>
      <w:numFmt w:val="bullet"/>
      <w:lvlText w:val="●"/>
      <w:lvlJc w:val="left"/>
      <w:pPr>
        <w:ind w:left="822" w:hanging="360"/>
      </w:pPr>
      <w:rPr>
        <w:rFonts w:ascii="Noto Sans Symbols" w:eastAsia="Noto Sans Symbols" w:hAnsi="Noto Sans Symbols" w:cs="Noto Sans Symbols"/>
      </w:rPr>
    </w:lvl>
    <w:lvl w:ilvl="1">
      <w:start w:val="1"/>
      <w:numFmt w:val="bullet"/>
      <w:lvlText w:val="o"/>
      <w:lvlJc w:val="left"/>
      <w:pPr>
        <w:ind w:left="1542" w:hanging="360"/>
      </w:pPr>
      <w:rPr>
        <w:rFonts w:ascii="Courier New" w:eastAsia="Courier New" w:hAnsi="Courier New" w:cs="Courier New"/>
      </w:rPr>
    </w:lvl>
    <w:lvl w:ilvl="2">
      <w:start w:val="1"/>
      <w:numFmt w:val="bullet"/>
      <w:lvlText w:val="▪"/>
      <w:lvlJc w:val="left"/>
      <w:pPr>
        <w:ind w:left="2262" w:hanging="360"/>
      </w:pPr>
      <w:rPr>
        <w:rFonts w:ascii="Noto Sans Symbols" w:eastAsia="Noto Sans Symbols" w:hAnsi="Noto Sans Symbols" w:cs="Noto Sans Symbols"/>
      </w:rPr>
    </w:lvl>
    <w:lvl w:ilvl="3">
      <w:start w:val="1"/>
      <w:numFmt w:val="bullet"/>
      <w:lvlText w:val="●"/>
      <w:lvlJc w:val="left"/>
      <w:pPr>
        <w:ind w:left="2982" w:hanging="360"/>
      </w:pPr>
      <w:rPr>
        <w:rFonts w:ascii="Noto Sans Symbols" w:eastAsia="Noto Sans Symbols" w:hAnsi="Noto Sans Symbols" w:cs="Noto Sans Symbols"/>
      </w:rPr>
    </w:lvl>
    <w:lvl w:ilvl="4">
      <w:start w:val="1"/>
      <w:numFmt w:val="bullet"/>
      <w:lvlText w:val="o"/>
      <w:lvlJc w:val="left"/>
      <w:pPr>
        <w:ind w:left="3702" w:hanging="360"/>
      </w:pPr>
      <w:rPr>
        <w:rFonts w:ascii="Courier New" w:eastAsia="Courier New" w:hAnsi="Courier New" w:cs="Courier New"/>
      </w:rPr>
    </w:lvl>
    <w:lvl w:ilvl="5">
      <w:start w:val="1"/>
      <w:numFmt w:val="bullet"/>
      <w:lvlText w:val="▪"/>
      <w:lvlJc w:val="left"/>
      <w:pPr>
        <w:ind w:left="4422" w:hanging="360"/>
      </w:pPr>
      <w:rPr>
        <w:rFonts w:ascii="Noto Sans Symbols" w:eastAsia="Noto Sans Symbols" w:hAnsi="Noto Sans Symbols" w:cs="Noto Sans Symbols"/>
      </w:rPr>
    </w:lvl>
    <w:lvl w:ilvl="6">
      <w:start w:val="1"/>
      <w:numFmt w:val="bullet"/>
      <w:lvlText w:val="●"/>
      <w:lvlJc w:val="left"/>
      <w:pPr>
        <w:ind w:left="5142" w:hanging="360"/>
      </w:pPr>
      <w:rPr>
        <w:rFonts w:ascii="Noto Sans Symbols" w:eastAsia="Noto Sans Symbols" w:hAnsi="Noto Sans Symbols" w:cs="Noto Sans Symbols"/>
      </w:rPr>
    </w:lvl>
    <w:lvl w:ilvl="7">
      <w:start w:val="1"/>
      <w:numFmt w:val="bullet"/>
      <w:lvlText w:val="o"/>
      <w:lvlJc w:val="left"/>
      <w:pPr>
        <w:ind w:left="5862" w:hanging="360"/>
      </w:pPr>
      <w:rPr>
        <w:rFonts w:ascii="Courier New" w:eastAsia="Courier New" w:hAnsi="Courier New" w:cs="Courier New"/>
      </w:rPr>
    </w:lvl>
    <w:lvl w:ilvl="8">
      <w:start w:val="1"/>
      <w:numFmt w:val="bullet"/>
      <w:lvlText w:val="▪"/>
      <w:lvlJc w:val="left"/>
      <w:pPr>
        <w:ind w:left="6582" w:hanging="360"/>
      </w:pPr>
      <w:rPr>
        <w:rFonts w:ascii="Noto Sans Symbols" w:eastAsia="Noto Sans Symbols" w:hAnsi="Noto Sans Symbols" w:cs="Noto Sans Symbols"/>
      </w:rPr>
    </w:lvl>
  </w:abstractNum>
  <w:abstractNum w:abstractNumId="19">
    <w:nsid w:val="691C346A"/>
    <w:multiLevelType w:val="multilevel"/>
    <w:tmpl w:val="210C1CF0"/>
    <w:lvl w:ilvl="0">
      <w:start w:val="1"/>
      <w:numFmt w:val="bullet"/>
      <w:lvlText w:val="●"/>
      <w:lvlJc w:val="left"/>
      <w:pPr>
        <w:ind w:left="822" w:hanging="360"/>
      </w:pPr>
      <w:rPr>
        <w:rFonts w:ascii="Noto Sans Symbols" w:eastAsia="Noto Sans Symbols" w:hAnsi="Noto Sans Symbols" w:cs="Noto Sans Symbols"/>
      </w:rPr>
    </w:lvl>
    <w:lvl w:ilvl="1">
      <w:start w:val="1"/>
      <w:numFmt w:val="bullet"/>
      <w:lvlText w:val="o"/>
      <w:lvlJc w:val="left"/>
      <w:pPr>
        <w:ind w:left="1542" w:hanging="360"/>
      </w:pPr>
      <w:rPr>
        <w:rFonts w:ascii="Courier New" w:eastAsia="Courier New" w:hAnsi="Courier New" w:cs="Courier New"/>
      </w:rPr>
    </w:lvl>
    <w:lvl w:ilvl="2">
      <w:start w:val="1"/>
      <w:numFmt w:val="bullet"/>
      <w:lvlText w:val="▪"/>
      <w:lvlJc w:val="left"/>
      <w:pPr>
        <w:ind w:left="2262" w:hanging="360"/>
      </w:pPr>
      <w:rPr>
        <w:rFonts w:ascii="Noto Sans Symbols" w:eastAsia="Noto Sans Symbols" w:hAnsi="Noto Sans Symbols" w:cs="Noto Sans Symbols"/>
      </w:rPr>
    </w:lvl>
    <w:lvl w:ilvl="3">
      <w:start w:val="1"/>
      <w:numFmt w:val="bullet"/>
      <w:lvlText w:val="●"/>
      <w:lvlJc w:val="left"/>
      <w:pPr>
        <w:ind w:left="2982" w:hanging="360"/>
      </w:pPr>
      <w:rPr>
        <w:rFonts w:ascii="Noto Sans Symbols" w:eastAsia="Noto Sans Symbols" w:hAnsi="Noto Sans Symbols" w:cs="Noto Sans Symbols"/>
      </w:rPr>
    </w:lvl>
    <w:lvl w:ilvl="4">
      <w:start w:val="1"/>
      <w:numFmt w:val="bullet"/>
      <w:lvlText w:val="o"/>
      <w:lvlJc w:val="left"/>
      <w:pPr>
        <w:ind w:left="3702" w:hanging="360"/>
      </w:pPr>
      <w:rPr>
        <w:rFonts w:ascii="Courier New" w:eastAsia="Courier New" w:hAnsi="Courier New" w:cs="Courier New"/>
      </w:rPr>
    </w:lvl>
    <w:lvl w:ilvl="5">
      <w:start w:val="1"/>
      <w:numFmt w:val="bullet"/>
      <w:lvlText w:val="▪"/>
      <w:lvlJc w:val="left"/>
      <w:pPr>
        <w:ind w:left="4422" w:hanging="360"/>
      </w:pPr>
      <w:rPr>
        <w:rFonts w:ascii="Noto Sans Symbols" w:eastAsia="Noto Sans Symbols" w:hAnsi="Noto Sans Symbols" w:cs="Noto Sans Symbols"/>
      </w:rPr>
    </w:lvl>
    <w:lvl w:ilvl="6">
      <w:start w:val="1"/>
      <w:numFmt w:val="bullet"/>
      <w:lvlText w:val="●"/>
      <w:lvlJc w:val="left"/>
      <w:pPr>
        <w:ind w:left="5142" w:hanging="360"/>
      </w:pPr>
      <w:rPr>
        <w:rFonts w:ascii="Noto Sans Symbols" w:eastAsia="Noto Sans Symbols" w:hAnsi="Noto Sans Symbols" w:cs="Noto Sans Symbols"/>
      </w:rPr>
    </w:lvl>
    <w:lvl w:ilvl="7">
      <w:start w:val="1"/>
      <w:numFmt w:val="bullet"/>
      <w:lvlText w:val="o"/>
      <w:lvlJc w:val="left"/>
      <w:pPr>
        <w:ind w:left="5862" w:hanging="360"/>
      </w:pPr>
      <w:rPr>
        <w:rFonts w:ascii="Courier New" w:eastAsia="Courier New" w:hAnsi="Courier New" w:cs="Courier New"/>
      </w:rPr>
    </w:lvl>
    <w:lvl w:ilvl="8">
      <w:start w:val="1"/>
      <w:numFmt w:val="bullet"/>
      <w:lvlText w:val="▪"/>
      <w:lvlJc w:val="left"/>
      <w:pPr>
        <w:ind w:left="6582" w:hanging="360"/>
      </w:pPr>
      <w:rPr>
        <w:rFonts w:ascii="Noto Sans Symbols" w:eastAsia="Noto Sans Symbols" w:hAnsi="Noto Sans Symbols" w:cs="Noto Sans Symbols"/>
      </w:rPr>
    </w:lvl>
  </w:abstractNum>
  <w:abstractNum w:abstractNumId="20">
    <w:nsid w:val="761F59E2"/>
    <w:multiLevelType w:val="multilevel"/>
    <w:tmpl w:val="047C7FAA"/>
    <w:lvl w:ilvl="0">
      <w:start w:val="1"/>
      <w:numFmt w:val="bullet"/>
      <w:lvlText w:val="●"/>
      <w:lvlJc w:val="left"/>
      <w:pPr>
        <w:ind w:left="822" w:hanging="360"/>
      </w:pPr>
      <w:rPr>
        <w:rFonts w:ascii="Noto Sans Symbols" w:eastAsia="Noto Sans Symbols" w:hAnsi="Noto Sans Symbols" w:cs="Noto Sans Symbols"/>
      </w:rPr>
    </w:lvl>
    <w:lvl w:ilvl="1">
      <w:start w:val="1"/>
      <w:numFmt w:val="bullet"/>
      <w:lvlText w:val="o"/>
      <w:lvlJc w:val="left"/>
      <w:pPr>
        <w:ind w:left="1542" w:hanging="360"/>
      </w:pPr>
      <w:rPr>
        <w:rFonts w:ascii="Courier New" w:eastAsia="Courier New" w:hAnsi="Courier New" w:cs="Courier New"/>
      </w:rPr>
    </w:lvl>
    <w:lvl w:ilvl="2">
      <w:start w:val="1"/>
      <w:numFmt w:val="bullet"/>
      <w:lvlText w:val="▪"/>
      <w:lvlJc w:val="left"/>
      <w:pPr>
        <w:ind w:left="2262" w:hanging="360"/>
      </w:pPr>
      <w:rPr>
        <w:rFonts w:ascii="Noto Sans Symbols" w:eastAsia="Noto Sans Symbols" w:hAnsi="Noto Sans Symbols" w:cs="Noto Sans Symbols"/>
      </w:rPr>
    </w:lvl>
    <w:lvl w:ilvl="3">
      <w:start w:val="1"/>
      <w:numFmt w:val="bullet"/>
      <w:lvlText w:val="●"/>
      <w:lvlJc w:val="left"/>
      <w:pPr>
        <w:ind w:left="2982" w:hanging="360"/>
      </w:pPr>
      <w:rPr>
        <w:rFonts w:ascii="Noto Sans Symbols" w:eastAsia="Noto Sans Symbols" w:hAnsi="Noto Sans Symbols" w:cs="Noto Sans Symbols"/>
      </w:rPr>
    </w:lvl>
    <w:lvl w:ilvl="4">
      <w:start w:val="1"/>
      <w:numFmt w:val="bullet"/>
      <w:lvlText w:val="o"/>
      <w:lvlJc w:val="left"/>
      <w:pPr>
        <w:ind w:left="3702" w:hanging="360"/>
      </w:pPr>
      <w:rPr>
        <w:rFonts w:ascii="Courier New" w:eastAsia="Courier New" w:hAnsi="Courier New" w:cs="Courier New"/>
      </w:rPr>
    </w:lvl>
    <w:lvl w:ilvl="5">
      <w:start w:val="1"/>
      <w:numFmt w:val="bullet"/>
      <w:lvlText w:val="▪"/>
      <w:lvlJc w:val="left"/>
      <w:pPr>
        <w:ind w:left="4422" w:hanging="360"/>
      </w:pPr>
      <w:rPr>
        <w:rFonts w:ascii="Noto Sans Symbols" w:eastAsia="Noto Sans Symbols" w:hAnsi="Noto Sans Symbols" w:cs="Noto Sans Symbols"/>
      </w:rPr>
    </w:lvl>
    <w:lvl w:ilvl="6">
      <w:start w:val="1"/>
      <w:numFmt w:val="bullet"/>
      <w:lvlText w:val="●"/>
      <w:lvlJc w:val="left"/>
      <w:pPr>
        <w:ind w:left="5142" w:hanging="360"/>
      </w:pPr>
      <w:rPr>
        <w:rFonts w:ascii="Noto Sans Symbols" w:eastAsia="Noto Sans Symbols" w:hAnsi="Noto Sans Symbols" w:cs="Noto Sans Symbols"/>
      </w:rPr>
    </w:lvl>
    <w:lvl w:ilvl="7">
      <w:start w:val="1"/>
      <w:numFmt w:val="bullet"/>
      <w:lvlText w:val="o"/>
      <w:lvlJc w:val="left"/>
      <w:pPr>
        <w:ind w:left="5862" w:hanging="360"/>
      </w:pPr>
      <w:rPr>
        <w:rFonts w:ascii="Courier New" w:eastAsia="Courier New" w:hAnsi="Courier New" w:cs="Courier New"/>
      </w:rPr>
    </w:lvl>
    <w:lvl w:ilvl="8">
      <w:start w:val="1"/>
      <w:numFmt w:val="bullet"/>
      <w:lvlText w:val="▪"/>
      <w:lvlJc w:val="left"/>
      <w:pPr>
        <w:ind w:left="6582" w:hanging="360"/>
      </w:pPr>
      <w:rPr>
        <w:rFonts w:ascii="Noto Sans Symbols" w:eastAsia="Noto Sans Symbols" w:hAnsi="Noto Sans Symbols" w:cs="Noto Sans Symbols"/>
      </w:rPr>
    </w:lvl>
  </w:abstractNum>
  <w:abstractNum w:abstractNumId="21">
    <w:nsid w:val="7D2425CC"/>
    <w:multiLevelType w:val="multilevel"/>
    <w:tmpl w:val="7D96768C"/>
    <w:lvl w:ilvl="0">
      <w:start w:val="1"/>
      <w:numFmt w:val="decimal"/>
      <w:lvlText w:val="%1."/>
      <w:lvlJc w:val="left"/>
      <w:pPr>
        <w:ind w:left="1134" w:hanging="360"/>
      </w:pPr>
      <w:rPr>
        <w:b/>
      </w:rPr>
    </w:lvl>
    <w:lvl w:ilvl="1">
      <w:start w:val="1"/>
      <w:numFmt w:val="lowerLetter"/>
      <w:lvlText w:val="%2."/>
      <w:lvlJc w:val="left"/>
      <w:pPr>
        <w:ind w:left="1854" w:hanging="360"/>
      </w:pPr>
    </w:lvl>
    <w:lvl w:ilvl="2">
      <w:start w:val="1"/>
      <w:numFmt w:val="lowerRoman"/>
      <w:lvlText w:val="%3."/>
      <w:lvlJc w:val="right"/>
      <w:pPr>
        <w:ind w:left="2574" w:hanging="180"/>
      </w:pPr>
    </w:lvl>
    <w:lvl w:ilvl="3">
      <w:start w:val="1"/>
      <w:numFmt w:val="decimal"/>
      <w:lvlText w:val="%4."/>
      <w:lvlJc w:val="left"/>
      <w:pPr>
        <w:ind w:left="3294" w:hanging="360"/>
      </w:pPr>
    </w:lvl>
    <w:lvl w:ilvl="4">
      <w:start w:val="1"/>
      <w:numFmt w:val="lowerLetter"/>
      <w:lvlText w:val="%5."/>
      <w:lvlJc w:val="left"/>
      <w:pPr>
        <w:ind w:left="4014" w:hanging="360"/>
      </w:pPr>
    </w:lvl>
    <w:lvl w:ilvl="5">
      <w:start w:val="1"/>
      <w:numFmt w:val="lowerRoman"/>
      <w:lvlText w:val="%6."/>
      <w:lvlJc w:val="right"/>
      <w:pPr>
        <w:ind w:left="4734" w:hanging="180"/>
      </w:pPr>
    </w:lvl>
    <w:lvl w:ilvl="6">
      <w:start w:val="1"/>
      <w:numFmt w:val="decimal"/>
      <w:lvlText w:val="%7."/>
      <w:lvlJc w:val="left"/>
      <w:pPr>
        <w:ind w:left="5454" w:hanging="360"/>
      </w:pPr>
    </w:lvl>
    <w:lvl w:ilvl="7">
      <w:start w:val="1"/>
      <w:numFmt w:val="lowerLetter"/>
      <w:lvlText w:val="%8."/>
      <w:lvlJc w:val="left"/>
      <w:pPr>
        <w:ind w:left="6174" w:hanging="360"/>
      </w:pPr>
    </w:lvl>
    <w:lvl w:ilvl="8">
      <w:start w:val="1"/>
      <w:numFmt w:val="lowerRoman"/>
      <w:lvlText w:val="%9."/>
      <w:lvlJc w:val="right"/>
      <w:pPr>
        <w:ind w:left="6894" w:hanging="180"/>
      </w:pPr>
    </w:lvl>
  </w:abstractNum>
  <w:num w:numId="1">
    <w:abstractNumId w:val="4"/>
  </w:num>
  <w:num w:numId="2">
    <w:abstractNumId w:val="16"/>
  </w:num>
  <w:num w:numId="3">
    <w:abstractNumId w:val="10"/>
  </w:num>
  <w:num w:numId="4">
    <w:abstractNumId w:val="5"/>
  </w:num>
  <w:num w:numId="5">
    <w:abstractNumId w:val="14"/>
  </w:num>
  <w:num w:numId="6">
    <w:abstractNumId w:val="1"/>
  </w:num>
  <w:num w:numId="7">
    <w:abstractNumId w:val="3"/>
  </w:num>
  <w:num w:numId="8">
    <w:abstractNumId w:val="13"/>
  </w:num>
  <w:num w:numId="9">
    <w:abstractNumId w:val="15"/>
  </w:num>
  <w:num w:numId="10">
    <w:abstractNumId w:val="17"/>
  </w:num>
  <w:num w:numId="11">
    <w:abstractNumId w:val="7"/>
  </w:num>
  <w:num w:numId="12">
    <w:abstractNumId w:val="12"/>
  </w:num>
  <w:num w:numId="13">
    <w:abstractNumId w:val="9"/>
  </w:num>
  <w:num w:numId="14">
    <w:abstractNumId w:val="8"/>
  </w:num>
  <w:num w:numId="15">
    <w:abstractNumId w:val="2"/>
  </w:num>
  <w:num w:numId="16">
    <w:abstractNumId w:val="0"/>
  </w:num>
  <w:num w:numId="17">
    <w:abstractNumId w:val="18"/>
  </w:num>
  <w:num w:numId="18">
    <w:abstractNumId w:val="20"/>
  </w:num>
  <w:num w:numId="19">
    <w:abstractNumId w:val="21"/>
  </w:num>
  <w:num w:numId="20">
    <w:abstractNumId w:val="6"/>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27B31"/>
    <w:rsid w:val="00127B31"/>
    <w:rsid w:val="009A3031"/>
    <w:rsid w:val="00F86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27B31"/>
    <w:pPr>
      <w:keepNext/>
      <w:keepLines/>
      <w:spacing w:before="480" w:after="120"/>
      <w:outlineLvl w:val="0"/>
    </w:pPr>
    <w:rPr>
      <w:b/>
      <w:sz w:val="48"/>
      <w:szCs w:val="48"/>
    </w:rPr>
  </w:style>
  <w:style w:type="paragraph" w:styleId="Heading2">
    <w:name w:val="heading 2"/>
    <w:basedOn w:val="normal0"/>
    <w:next w:val="normal0"/>
    <w:rsid w:val="00127B31"/>
    <w:pPr>
      <w:keepNext/>
      <w:keepLines/>
      <w:spacing w:before="360" w:after="80"/>
      <w:outlineLvl w:val="1"/>
    </w:pPr>
    <w:rPr>
      <w:b/>
      <w:sz w:val="36"/>
      <w:szCs w:val="36"/>
    </w:rPr>
  </w:style>
  <w:style w:type="paragraph" w:styleId="Heading3">
    <w:name w:val="heading 3"/>
    <w:basedOn w:val="normal0"/>
    <w:next w:val="normal0"/>
    <w:rsid w:val="00127B31"/>
    <w:pPr>
      <w:keepNext/>
      <w:keepLines/>
      <w:spacing w:before="280" w:after="80"/>
      <w:outlineLvl w:val="2"/>
    </w:pPr>
    <w:rPr>
      <w:b/>
    </w:rPr>
  </w:style>
  <w:style w:type="paragraph" w:styleId="Heading4">
    <w:name w:val="heading 4"/>
    <w:basedOn w:val="normal0"/>
    <w:next w:val="normal0"/>
    <w:rsid w:val="00127B31"/>
    <w:pPr>
      <w:keepNext/>
      <w:spacing w:before="240" w:after="60"/>
      <w:ind w:left="360" w:hanging="360"/>
      <w:jc w:val="both"/>
      <w:outlineLvl w:val="3"/>
    </w:pPr>
    <w:rPr>
      <w:b/>
      <w:sz w:val="24"/>
      <w:szCs w:val="24"/>
    </w:rPr>
  </w:style>
  <w:style w:type="paragraph" w:styleId="Heading5">
    <w:name w:val="heading 5"/>
    <w:basedOn w:val="normal0"/>
    <w:next w:val="normal0"/>
    <w:rsid w:val="00127B31"/>
    <w:pPr>
      <w:keepNext/>
      <w:keepLines/>
      <w:spacing w:before="220" w:after="40"/>
      <w:outlineLvl w:val="4"/>
    </w:pPr>
    <w:rPr>
      <w:b/>
      <w:sz w:val="22"/>
      <w:szCs w:val="22"/>
    </w:rPr>
  </w:style>
  <w:style w:type="paragraph" w:styleId="Heading6">
    <w:name w:val="heading 6"/>
    <w:basedOn w:val="normal0"/>
    <w:next w:val="normal0"/>
    <w:rsid w:val="00127B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7B31"/>
  </w:style>
  <w:style w:type="paragraph" w:styleId="Title">
    <w:name w:val="Title"/>
    <w:basedOn w:val="normal0"/>
    <w:next w:val="normal0"/>
    <w:rsid w:val="00127B31"/>
    <w:pPr>
      <w:keepNext/>
      <w:keepLines/>
      <w:spacing w:before="480" w:after="120"/>
    </w:pPr>
    <w:rPr>
      <w:b/>
      <w:sz w:val="72"/>
      <w:szCs w:val="72"/>
    </w:rPr>
  </w:style>
  <w:style w:type="paragraph" w:styleId="Subtitle">
    <w:name w:val="Subtitle"/>
    <w:basedOn w:val="normal0"/>
    <w:next w:val="normal0"/>
    <w:rsid w:val="00127B31"/>
    <w:pPr>
      <w:keepNext/>
      <w:keepLines/>
      <w:spacing w:before="360" w:after="80"/>
    </w:pPr>
    <w:rPr>
      <w:rFonts w:ascii="Georgia" w:eastAsia="Georgia" w:hAnsi="Georgia" w:cs="Georgia"/>
      <w:i/>
      <w:color w:val="666666"/>
      <w:sz w:val="48"/>
      <w:szCs w:val="48"/>
    </w:rPr>
  </w:style>
  <w:style w:type="table" w:customStyle="1" w:styleId="a">
    <w:basedOn w:val="TableNormal"/>
    <w:rsid w:val="00127B31"/>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27B31"/>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27B31"/>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9A3031"/>
    <w:pPr>
      <w:ind w:left="720"/>
      <w:contextualSpacing/>
    </w:pPr>
  </w:style>
  <w:style w:type="paragraph" w:styleId="BalloonText">
    <w:name w:val="Balloon Text"/>
    <w:basedOn w:val="Normal"/>
    <w:link w:val="BalloonTextChar"/>
    <w:uiPriority w:val="99"/>
    <w:semiHidden/>
    <w:unhideWhenUsed/>
    <w:rsid w:val="009A3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0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1FB6B-30B8-48BA-B626-3A616845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LEQUY</cp:lastModifiedBy>
  <cp:revision>2</cp:revision>
  <dcterms:created xsi:type="dcterms:W3CDTF">2019-08-19T07:18:00Z</dcterms:created>
  <dcterms:modified xsi:type="dcterms:W3CDTF">2019-08-19T07:39:00Z</dcterms:modified>
</cp:coreProperties>
</file>