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745" w:rsidRPr="00053A08" w:rsidRDefault="00C87745" w:rsidP="00C87745">
      <w:pPr>
        <w:jc w:val="center"/>
        <w:rPr>
          <w:b/>
          <w:bCs/>
          <w:sz w:val="28"/>
          <w:szCs w:val="28"/>
        </w:rPr>
      </w:pPr>
      <w:r w:rsidRPr="00053A08">
        <w:rPr>
          <w:b/>
          <w:bCs/>
          <w:sz w:val="28"/>
          <w:szCs w:val="28"/>
        </w:rPr>
        <w:t>ANNA UNIVERSITY</w:t>
      </w:r>
      <w:r w:rsidRPr="00053A08">
        <w:rPr>
          <w:b/>
          <w:bCs/>
          <w:sz w:val="28"/>
          <w:szCs w:val="28"/>
        </w:rPr>
        <w:t>, CHENNAI</w:t>
      </w:r>
      <w:r w:rsidRPr="00053A08">
        <w:rPr>
          <w:b/>
          <w:bCs/>
          <w:sz w:val="28"/>
          <w:szCs w:val="28"/>
        </w:rPr>
        <w:t xml:space="preserve"> – 600 025.</w:t>
      </w:r>
    </w:p>
    <w:p w:rsidR="00C87745" w:rsidRPr="00053A08" w:rsidRDefault="00C87745" w:rsidP="00C87745">
      <w:pPr>
        <w:jc w:val="center"/>
        <w:rPr>
          <w:b/>
          <w:bCs/>
          <w:sz w:val="28"/>
          <w:szCs w:val="28"/>
        </w:rPr>
      </w:pPr>
      <w:r w:rsidRPr="00053A08">
        <w:rPr>
          <w:b/>
          <w:bCs/>
          <w:sz w:val="28"/>
          <w:szCs w:val="28"/>
        </w:rPr>
        <w:t>DEPARTMENT OF INFORMATION SCIENCE AND TECHNOLOGY</w:t>
      </w:r>
    </w:p>
    <w:p w:rsidR="00C87745" w:rsidRPr="00053A08" w:rsidRDefault="00C87745" w:rsidP="00C87745">
      <w:pPr>
        <w:jc w:val="center"/>
        <w:rPr>
          <w:b/>
          <w:bCs/>
          <w:sz w:val="28"/>
          <w:szCs w:val="28"/>
        </w:rPr>
      </w:pPr>
      <w:r w:rsidRPr="00053A08">
        <w:rPr>
          <w:b/>
          <w:bCs/>
          <w:sz w:val="28"/>
          <w:szCs w:val="28"/>
        </w:rPr>
        <w:t>MCA (</w:t>
      </w:r>
      <w:r w:rsidRPr="00053A08">
        <w:rPr>
          <w:b/>
          <w:bCs/>
          <w:sz w:val="28"/>
          <w:szCs w:val="28"/>
        </w:rPr>
        <w:t>SS) 3 – YEAR PROGRAM</w:t>
      </w:r>
    </w:p>
    <w:p w:rsidR="00DC26F4" w:rsidRPr="00053A08" w:rsidRDefault="00C87745" w:rsidP="00C87745">
      <w:pPr>
        <w:jc w:val="center"/>
        <w:rPr>
          <w:b/>
          <w:bCs/>
          <w:sz w:val="28"/>
          <w:szCs w:val="28"/>
        </w:rPr>
      </w:pPr>
      <w:r w:rsidRPr="00053A08">
        <w:rPr>
          <w:b/>
          <w:bCs/>
          <w:sz w:val="28"/>
          <w:szCs w:val="28"/>
        </w:rPr>
        <w:t>BATCH – 2</w:t>
      </w:r>
    </w:p>
    <w:p w:rsidR="00D73640" w:rsidRDefault="00D73640" w:rsidP="00C87745">
      <w:pPr>
        <w:jc w:val="center"/>
        <w:rPr>
          <w:b/>
          <w:bCs/>
          <w:sz w:val="32"/>
          <w:szCs w:val="32"/>
        </w:rPr>
      </w:pPr>
    </w:p>
    <w:p w:rsidR="00684614" w:rsidRPr="00053A08" w:rsidRDefault="00D73640" w:rsidP="00684614">
      <w:pPr>
        <w:rPr>
          <w:sz w:val="28"/>
          <w:szCs w:val="28"/>
        </w:rPr>
      </w:pPr>
      <w:r w:rsidRPr="00053A08">
        <w:rPr>
          <w:b/>
          <w:bCs/>
          <w:sz w:val="32"/>
          <w:szCs w:val="32"/>
        </w:rPr>
        <w:t xml:space="preserve">Title: </w:t>
      </w:r>
      <w:r w:rsidRPr="00053A08">
        <w:rPr>
          <w:sz w:val="32"/>
          <w:szCs w:val="32"/>
        </w:rPr>
        <w:t>Procure To Pay (P2P)</w:t>
      </w:r>
      <w:r w:rsidR="00684614" w:rsidRPr="00053A08">
        <w:rPr>
          <w:sz w:val="32"/>
          <w:szCs w:val="32"/>
        </w:rPr>
        <w:t xml:space="preserve">                                     </w:t>
      </w:r>
      <w:r w:rsidR="00053A08">
        <w:rPr>
          <w:sz w:val="32"/>
          <w:szCs w:val="32"/>
        </w:rPr>
        <w:t xml:space="preserve">          </w:t>
      </w:r>
      <w:r w:rsidR="00684614" w:rsidRPr="00053A08">
        <w:rPr>
          <w:sz w:val="28"/>
          <w:szCs w:val="28"/>
        </w:rPr>
        <w:t>NAME: HARI VISWESH S</w:t>
      </w:r>
    </w:p>
    <w:p w:rsidR="00684614" w:rsidRDefault="00474F95" w:rsidP="00474F95">
      <w:pPr>
        <w:rPr>
          <w:sz w:val="28"/>
          <w:szCs w:val="28"/>
        </w:rPr>
      </w:pPr>
      <w:r>
        <w:rPr>
          <w:sz w:val="28"/>
          <w:szCs w:val="28"/>
        </w:rPr>
        <w:t xml:space="preserve">Project Guide: </w:t>
      </w:r>
      <w:r w:rsidRPr="00474F95">
        <w:rPr>
          <w:sz w:val="28"/>
          <w:szCs w:val="28"/>
        </w:rPr>
        <w:t>S.KANIMOZHI</w:t>
      </w:r>
      <w:r w:rsidR="00684614" w:rsidRPr="00474F95">
        <w:rPr>
          <w:sz w:val="28"/>
          <w:szCs w:val="28"/>
        </w:rPr>
        <w:t xml:space="preserve">                                                  </w:t>
      </w:r>
      <w:r w:rsidRPr="00474F95">
        <w:rPr>
          <w:sz w:val="28"/>
          <w:szCs w:val="28"/>
        </w:rPr>
        <w:t xml:space="preserve">        </w:t>
      </w:r>
      <w:r w:rsidR="00684614" w:rsidRPr="00053A08">
        <w:rPr>
          <w:sz w:val="28"/>
          <w:szCs w:val="28"/>
        </w:rPr>
        <w:t>REG NO: 2019272009</w:t>
      </w:r>
    </w:p>
    <w:p w:rsidR="00474F95" w:rsidRPr="00053A08" w:rsidRDefault="00474F95" w:rsidP="00684614">
      <w:pPr>
        <w:jc w:val="center"/>
        <w:rPr>
          <w:b/>
          <w:bCs/>
          <w:sz w:val="32"/>
          <w:szCs w:val="32"/>
          <w:u w:val="single"/>
        </w:rPr>
      </w:pPr>
      <w:r>
        <w:rPr>
          <w:sz w:val="28"/>
          <w:szCs w:val="28"/>
        </w:rPr>
        <w:t xml:space="preserve">            </w:t>
      </w:r>
    </w:p>
    <w:p w:rsidR="00D73640" w:rsidRDefault="00D73640" w:rsidP="00D73640">
      <w:pPr>
        <w:rPr>
          <w:b/>
          <w:bCs/>
          <w:sz w:val="32"/>
          <w:szCs w:val="32"/>
        </w:rPr>
      </w:pPr>
    </w:p>
    <w:p w:rsidR="00D73640" w:rsidRPr="00053A08" w:rsidRDefault="00D73640" w:rsidP="00D73640">
      <w:pPr>
        <w:rPr>
          <w:b/>
          <w:bCs/>
          <w:sz w:val="28"/>
          <w:szCs w:val="28"/>
        </w:rPr>
      </w:pPr>
      <w:r w:rsidRPr="00053A08">
        <w:rPr>
          <w:b/>
          <w:bCs/>
          <w:sz w:val="28"/>
          <w:szCs w:val="28"/>
          <w:u w:val="single"/>
        </w:rPr>
        <w:t>ABSTRACT</w:t>
      </w:r>
      <w:r w:rsidRPr="00053A08">
        <w:rPr>
          <w:b/>
          <w:bCs/>
          <w:sz w:val="28"/>
          <w:szCs w:val="28"/>
        </w:rPr>
        <w:t>:</w:t>
      </w:r>
    </w:p>
    <w:p w:rsidR="00D73640" w:rsidRPr="004F2CAF" w:rsidRDefault="00D73640" w:rsidP="00D73640">
      <w:pPr>
        <w:rPr>
          <w:sz w:val="28"/>
          <w:szCs w:val="28"/>
        </w:rPr>
      </w:pPr>
      <w:r w:rsidRPr="004F2CAF">
        <w:rPr>
          <w:sz w:val="28"/>
          <w:szCs w:val="28"/>
        </w:rPr>
        <w:t>P2P platform will be platform enabling determining appropriate Inventory needs based on demand/forecast and the subsequent Procurement, Invoicing and Payment processes. Demand forecasting is the process of using predictive analysis of historical data to estimate and predict customers' future demand for a product. Demand forecasting helps the business make better-informed supply decisions that estimate the total sales and revenue for a future period of time. Based on Demand forecasting output, Procurement system will process of sourcing and purchasing goods from an external source, like a third-party vendor or supplier. It will help to procure goods with limited resources and reduced capabilities. Finally accounting system controlled all invoice &amp; Payment documents between third-party vendor or supplier and P2P. It will produce discrepancies and shows 3-way match like quantity ordered, received, and billed.</w:t>
      </w:r>
    </w:p>
    <w:p w:rsidR="00D73640" w:rsidRPr="00053A08" w:rsidRDefault="00D73640" w:rsidP="00D73640">
      <w:pPr>
        <w:rPr>
          <w:b/>
          <w:bCs/>
          <w:sz w:val="28"/>
          <w:szCs w:val="28"/>
        </w:rPr>
      </w:pPr>
      <w:r w:rsidRPr="00053A08">
        <w:rPr>
          <w:b/>
          <w:bCs/>
          <w:sz w:val="28"/>
          <w:szCs w:val="28"/>
          <w:u w:val="single"/>
        </w:rPr>
        <w:t>INTRODUCTION</w:t>
      </w:r>
      <w:r w:rsidRPr="00053A08">
        <w:rPr>
          <w:b/>
          <w:bCs/>
          <w:sz w:val="28"/>
          <w:szCs w:val="28"/>
        </w:rPr>
        <w:t>:</w:t>
      </w:r>
    </w:p>
    <w:p w:rsidR="00D73640" w:rsidRDefault="00D73640" w:rsidP="00D73640">
      <w:pPr>
        <w:rPr>
          <w:b/>
          <w:bCs/>
          <w:sz w:val="32"/>
          <w:szCs w:val="32"/>
        </w:rPr>
      </w:pPr>
      <w:r w:rsidRPr="00053A08">
        <w:rPr>
          <w:b/>
          <w:bCs/>
          <w:sz w:val="28"/>
          <w:szCs w:val="28"/>
        </w:rPr>
        <w:t>DOMAIN</w:t>
      </w:r>
      <w:r>
        <w:rPr>
          <w:b/>
          <w:bCs/>
          <w:sz w:val="32"/>
          <w:szCs w:val="32"/>
        </w:rPr>
        <w:t xml:space="preserve">: </w:t>
      </w:r>
      <w:r w:rsidRPr="004F2CAF">
        <w:rPr>
          <w:sz w:val="32"/>
          <w:szCs w:val="32"/>
        </w:rPr>
        <w:t>Supply chain</w:t>
      </w:r>
    </w:p>
    <w:p w:rsidR="00B67AFE" w:rsidRPr="004F2CAF" w:rsidRDefault="00B67AFE" w:rsidP="00D73640">
      <w:pPr>
        <w:rPr>
          <w:sz w:val="28"/>
          <w:szCs w:val="28"/>
        </w:rPr>
      </w:pPr>
      <w:r w:rsidRPr="004F2CAF">
        <w:rPr>
          <w:sz w:val="28"/>
          <w:szCs w:val="28"/>
        </w:rPr>
        <w:t>A supply chain is an entire system of producing and delivering a product or service, from the very beginning stage of sourcing the raw materials to the final delivery of the product or service to end-users.</w:t>
      </w:r>
    </w:p>
    <w:p w:rsidR="00000000" w:rsidRPr="004F2CAF" w:rsidRDefault="00F739B7" w:rsidP="00D73640">
      <w:pPr>
        <w:numPr>
          <w:ilvl w:val="0"/>
          <w:numId w:val="1"/>
        </w:numPr>
        <w:rPr>
          <w:sz w:val="28"/>
          <w:szCs w:val="28"/>
        </w:rPr>
      </w:pPr>
      <w:r w:rsidRPr="004F2CAF">
        <w:rPr>
          <w:sz w:val="28"/>
          <w:szCs w:val="28"/>
          <w:lang w:val="en-US"/>
        </w:rPr>
        <w:t xml:space="preserve">The procure-to-pay (P2P) process combines a company’s procurement and accounts payable functions. The process </w:t>
      </w:r>
      <w:r w:rsidRPr="004F2CAF">
        <w:rPr>
          <w:sz w:val="28"/>
          <w:szCs w:val="28"/>
          <w:lang w:val="en-US"/>
        </w:rPr>
        <w:t>starts when the need arises for goods or services and ends with the payment for those goods or services. </w:t>
      </w:r>
    </w:p>
    <w:p w:rsidR="00000000" w:rsidRPr="004F2CAF" w:rsidRDefault="00F739B7" w:rsidP="00D73640">
      <w:pPr>
        <w:numPr>
          <w:ilvl w:val="0"/>
          <w:numId w:val="1"/>
        </w:numPr>
        <w:rPr>
          <w:sz w:val="28"/>
          <w:szCs w:val="28"/>
        </w:rPr>
      </w:pPr>
      <w:r w:rsidRPr="004F2CAF">
        <w:rPr>
          <w:sz w:val="28"/>
          <w:szCs w:val="28"/>
          <w:lang w:val="en-US"/>
        </w:rPr>
        <w:t>The</w:t>
      </w:r>
      <w:r w:rsidRPr="004F2CAF">
        <w:rPr>
          <w:sz w:val="28"/>
          <w:szCs w:val="28"/>
          <w:lang w:val="en-US"/>
        </w:rPr>
        <w:t> Purchase Order Process</w:t>
      </w:r>
      <w:r w:rsidR="00D73640" w:rsidRPr="004F2CAF">
        <w:rPr>
          <w:sz w:val="28"/>
          <w:szCs w:val="28"/>
          <w:lang w:val="en-US"/>
        </w:rPr>
        <w:t>:</w:t>
      </w:r>
    </w:p>
    <w:p w:rsidR="00000000" w:rsidRPr="004F2CAF" w:rsidRDefault="00F739B7" w:rsidP="00D73640">
      <w:pPr>
        <w:numPr>
          <w:ilvl w:val="1"/>
          <w:numId w:val="1"/>
        </w:numPr>
        <w:rPr>
          <w:sz w:val="28"/>
          <w:szCs w:val="28"/>
        </w:rPr>
      </w:pPr>
      <w:r w:rsidRPr="004F2CAF">
        <w:rPr>
          <w:sz w:val="28"/>
          <w:szCs w:val="28"/>
          <w:lang w:val="en-US"/>
        </w:rPr>
        <w:t>Purchase requisitions are created and approved.</w:t>
      </w:r>
    </w:p>
    <w:p w:rsidR="00000000" w:rsidRPr="004F2CAF" w:rsidRDefault="00F739B7" w:rsidP="00D73640">
      <w:pPr>
        <w:numPr>
          <w:ilvl w:val="1"/>
          <w:numId w:val="1"/>
        </w:numPr>
        <w:rPr>
          <w:sz w:val="28"/>
          <w:szCs w:val="28"/>
        </w:rPr>
      </w:pPr>
      <w:r w:rsidRPr="004F2CAF">
        <w:rPr>
          <w:sz w:val="28"/>
          <w:szCs w:val="28"/>
          <w:lang w:val="en-US"/>
        </w:rPr>
        <w:t>Vendors are evaluated and selected.</w:t>
      </w:r>
    </w:p>
    <w:p w:rsidR="00000000" w:rsidRPr="004F2CAF" w:rsidRDefault="00F739B7" w:rsidP="00D73640">
      <w:pPr>
        <w:numPr>
          <w:ilvl w:val="1"/>
          <w:numId w:val="1"/>
        </w:numPr>
        <w:rPr>
          <w:sz w:val="28"/>
          <w:szCs w:val="28"/>
        </w:rPr>
      </w:pPr>
      <w:r w:rsidRPr="004F2CAF">
        <w:rPr>
          <w:sz w:val="28"/>
          <w:szCs w:val="28"/>
          <w:lang w:val="en-US"/>
        </w:rPr>
        <w:t>Purchase orders are issued for the required goods and services.</w:t>
      </w:r>
    </w:p>
    <w:p w:rsidR="00000000" w:rsidRPr="004F2CAF" w:rsidRDefault="00F739B7" w:rsidP="00D73640">
      <w:pPr>
        <w:numPr>
          <w:ilvl w:val="1"/>
          <w:numId w:val="1"/>
        </w:numPr>
        <w:rPr>
          <w:sz w:val="28"/>
          <w:szCs w:val="28"/>
        </w:rPr>
      </w:pPr>
      <w:r w:rsidRPr="004F2CAF">
        <w:rPr>
          <w:sz w:val="28"/>
          <w:szCs w:val="28"/>
          <w:lang w:val="en-US"/>
        </w:rPr>
        <w:lastRenderedPageBreak/>
        <w:t>The Receiving Process</w:t>
      </w:r>
      <w:r w:rsidRPr="004F2CAF">
        <w:rPr>
          <w:sz w:val="28"/>
          <w:szCs w:val="28"/>
          <w:lang w:val="en-US"/>
        </w:rPr>
        <w:t>, during which:</w:t>
      </w:r>
    </w:p>
    <w:p w:rsidR="00000000" w:rsidRPr="004F2CAF" w:rsidRDefault="00F739B7" w:rsidP="00D73640">
      <w:pPr>
        <w:numPr>
          <w:ilvl w:val="1"/>
          <w:numId w:val="1"/>
        </w:numPr>
        <w:rPr>
          <w:sz w:val="28"/>
          <w:szCs w:val="28"/>
        </w:rPr>
      </w:pPr>
      <w:r w:rsidRPr="004F2CAF">
        <w:rPr>
          <w:sz w:val="28"/>
          <w:szCs w:val="28"/>
          <w:lang w:val="en-US"/>
        </w:rPr>
        <w:t>Goods and services are</w:t>
      </w:r>
      <w:r w:rsidRPr="004F2CAF">
        <w:rPr>
          <w:sz w:val="28"/>
          <w:szCs w:val="28"/>
          <w:lang w:val="en-US"/>
        </w:rPr>
        <w:t xml:space="preserve"> received or executed.</w:t>
      </w:r>
    </w:p>
    <w:p w:rsidR="00D73640" w:rsidRPr="003765EC" w:rsidRDefault="00F739B7" w:rsidP="00D73640">
      <w:pPr>
        <w:numPr>
          <w:ilvl w:val="1"/>
          <w:numId w:val="1"/>
        </w:numPr>
        <w:rPr>
          <w:sz w:val="28"/>
          <w:szCs w:val="28"/>
        </w:rPr>
      </w:pPr>
      <w:r w:rsidRPr="004F2CAF">
        <w:rPr>
          <w:sz w:val="28"/>
          <w:szCs w:val="28"/>
          <w:lang w:val="en-US"/>
        </w:rPr>
        <w:t>For goods, receiving documents are reviewed and logged.</w:t>
      </w:r>
    </w:p>
    <w:p w:rsidR="003765EC" w:rsidRPr="004F2CAF" w:rsidRDefault="003765EC" w:rsidP="003765EC">
      <w:pPr>
        <w:ind w:left="1440"/>
        <w:rPr>
          <w:sz w:val="28"/>
          <w:szCs w:val="28"/>
        </w:rPr>
      </w:pPr>
    </w:p>
    <w:p w:rsidR="008A289B" w:rsidRPr="008A289B" w:rsidRDefault="00B67AFE" w:rsidP="00D73640">
      <w:pPr>
        <w:rPr>
          <w:sz w:val="28"/>
          <w:szCs w:val="28"/>
          <w:lang w:val="en-US"/>
        </w:rPr>
      </w:pPr>
      <w:r w:rsidRPr="004F2CAF">
        <w:rPr>
          <w:sz w:val="28"/>
          <w:szCs w:val="28"/>
          <w:lang w:val="en-US"/>
        </w:rPr>
        <w:t xml:space="preserve">   </w:t>
      </w:r>
      <w:r w:rsidR="00D73640" w:rsidRPr="004F2CAF">
        <w:rPr>
          <w:sz w:val="28"/>
          <w:szCs w:val="28"/>
          <w:lang w:val="en-US"/>
        </w:rPr>
        <w:t xml:space="preserve">  The Invoice Approval Process:</w:t>
      </w:r>
    </w:p>
    <w:p w:rsidR="00000000" w:rsidRPr="004F2CAF" w:rsidRDefault="00F739B7" w:rsidP="00D73640">
      <w:pPr>
        <w:numPr>
          <w:ilvl w:val="0"/>
          <w:numId w:val="2"/>
        </w:numPr>
        <w:rPr>
          <w:sz w:val="28"/>
          <w:szCs w:val="28"/>
        </w:rPr>
      </w:pPr>
      <w:r w:rsidRPr="004F2CAF">
        <w:rPr>
          <w:sz w:val="28"/>
          <w:szCs w:val="28"/>
          <w:lang w:val="en-US"/>
        </w:rPr>
        <w:t>Invoices are received and invoice processing completed.</w:t>
      </w:r>
    </w:p>
    <w:p w:rsidR="00000000" w:rsidRPr="004F2CAF" w:rsidRDefault="00F739B7" w:rsidP="00D73640">
      <w:pPr>
        <w:numPr>
          <w:ilvl w:val="0"/>
          <w:numId w:val="2"/>
        </w:numPr>
        <w:rPr>
          <w:sz w:val="28"/>
          <w:szCs w:val="28"/>
        </w:rPr>
      </w:pPr>
      <w:r w:rsidRPr="004F2CAF">
        <w:rPr>
          <w:sz w:val="28"/>
          <w:szCs w:val="28"/>
          <w:lang w:val="en-US"/>
        </w:rPr>
        <w:t>Invoices are reconciled and cross-checked with the or</w:t>
      </w:r>
      <w:r w:rsidRPr="004F2CAF">
        <w:rPr>
          <w:sz w:val="28"/>
          <w:szCs w:val="28"/>
          <w:lang w:val="en-US"/>
        </w:rPr>
        <w:t>iginal PO and goods receipts or receiving documents (three-way matching).</w:t>
      </w:r>
    </w:p>
    <w:p w:rsidR="00000000" w:rsidRPr="004F2CAF" w:rsidRDefault="00F739B7" w:rsidP="00D73640">
      <w:pPr>
        <w:numPr>
          <w:ilvl w:val="0"/>
          <w:numId w:val="2"/>
        </w:numPr>
        <w:rPr>
          <w:sz w:val="28"/>
          <w:szCs w:val="28"/>
        </w:rPr>
      </w:pPr>
      <w:r w:rsidRPr="004F2CAF">
        <w:rPr>
          <w:sz w:val="28"/>
          <w:szCs w:val="28"/>
          <w:lang w:val="en-US"/>
        </w:rPr>
        <w:t>Errors are recorded and corrected.</w:t>
      </w:r>
    </w:p>
    <w:p w:rsidR="00000000" w:rsidRPr="003765EC" w:rsidRDefault="00F739B7" w:rsidP="00D73640">
      <w:pPr>
        <w:numPr>
          <w:ilvl w:val="0"/>
          <w:numId w:val="2"/>
        </w:numPr>
        <w:rPr>
          <w:sz w:val="32"/>
          <w:szCs w:val="32"/>
        </w:rPr>
      </w:pPr>
      <w:r w:rsidRPr="004F2CAF">
        <w:rPr>
          <w:sz w:val="28"/>
          <w:szCs w:val="28"/>
          <w:lang w:val="en-US"/>
        </w:rPr>
        <w:t>Approve</w:t>
      </w:r>
      <w:r w:rsidRPr="004F2CAF">
        <w:rPr>
          <w:sz w:val="28"/>
          <w:szCs w:val="28"/>
          <w:lang w:val="en-US"/>
        </w:rPr>
        <w:t>d invoices are p</w:t>
      </w:r>
      <w:r w:rsidRPr="00D73640">
        <w:rPr>
          <w:sz w:val="32"/>
          <w:szCs w:val="32"/>
          <w:lang w:val="en-US"/>
        </w:rPr>
        <w:t>aid</w:t>
      </w:r>
    </w:p>
    <w:p w:rsidR="003765EC" w:rsidRPr="00B67AFE" w:rsidRDefault="003765EC" w:rsidP="003765EC">
      <w:pPr>
        <w:ind w:left="720"/>
        <w:rPr>
          <w:sz w:val="32"/>
          <w:szCs w:val="32"/>
        </w:rPr>
      </w:pPr>
    </w:p>
    <w:p w:rsidR="00B67AFE" w:rsidRPr="00134E30" w:rsidRDefault="00B67AFE" w:rsidP="001E6BDB">
      <w:pPr>
        <w:rPr>
          <w:b/>
          <w:bCs/>
          <w:sz w:val="28"/>
          <w:szCs w:val="28"/>
          <w:u w:val="single"/>
        </w:rPr>
      </w:pPr>
      <w:r w:rsidRPr="00134E30">
        <w:rPr>
          <w:b/>
          <w:bCs/>
          <w:sz w:val="28"/>
          <w:szCs w:val="28"/>
          <w:u w:val="single"/>
        </w:rPr>
        <w:t>PROBLEM STATEMENT:</w:t>
      </w:r>
    </w:p>
    <w:p w:rsidR="00B67AFE" w:rsidRPr="004F2CAF" w:rsidRDefault="00B67AFE" w:rsidP="00B67AFE">
      <w:pPr>
        <w:ind w:left="360"/>
        <w:rPr>
          <w:sz w:val="28"/>
          <w:szCs w:val="28"/>
        </w:rPr>
      </w:pPr>
      <w:r w:rsidRPr="004F2CAF">
        <w:rPr>
          <w:sz w:val="28"/>
          <w:szCs w:val="28"/>
        </w:rPr>
        <w:t>Rushing to Place Orders</w:t>
      </w:r>
    </w:p>
    <w:p w:rsidR="00000000" w:rsidRPr="004F2CAF" w:rsidRDefault="00F739B7" w:rsidP="00B67AFE">
      <w:pPr>
        <w:numPr>
          <w:ilvl w:val="0"/>
          <w:numId w:val="3"/>
        </w:numPr>
        <w:rPr>
          <w:sz w:val="28"/>
          <w:szCs w:val="28"/>
        </w:rPr>
      </w:pPr>
      <w:r w:rsidRPr="004F2CAF">
        <w:rPr>
          <w:sz w:val="28"/>
          <w:szCs w:val="28"/>
          <w:lang w:val="en-US"/>
        </w:rPr>
        <w:t>In some cases, your purchasing department might place an order with a preferred vendor without checking with others to look for discounts or special offers. </w:t>
      </w:r>
    </w:p>
    <w:p w:rsidR="00000000" w:rsidRPr="004F2CAF" w:rsidRDefault="00F739B7" w:rsidP="00B67AFE">
      <w:pPr>
        <w:numPr>
          <w:ilvl w:val="0"/>
          <w:numId w:val="3"/>
        </w:numPr>
        <w:rPr>
          <w:sz w:val="28"/>
          <w:szCs w:val="28"/>
        </w:rPr>
      </w:pPr>
      <w:r w:rsidRPr="004F2CAF">
        <w:rPr>
          <w:sz w:val="28"/>
          <w:szCs w:val="28"/>
          <w:lang w:val="en-US"/>
        </w:rPr>
        <w:t> If this is the case, your business might be spending more on essentials items than it needs to pay. You want to have a way for your company to price check your top purchases and comparison shop vendors without</w:t>
      </w:r>
      <w:r w:rsidRPr="004F2CAF">
        <w:rPr>
          <w:sz w:val="28"/>
          <w:szCs w:val="28"/>
          <w:lang w:val="en-US"/>
        </w:rPr>
        <w:t xml:space="preserve"> wasting a lot of time or sacrificing quality.</w:t>
      </w:r>
    </w:p>
    <w:p w:rsidR="00B67AFE" w:rsidRPr="004F2CAF" w:rsidRDefault="00B67AFE" w:rsidP="00B67AFE">
      <w:pPr>
        <w:ind w:left="360"/>
        <w:rPr>
          <w:sz w:val="28"/>
          <w:szCs w:val="28"/>
        </w:rPr>
      </w:pPr>
      <w:r w:rsidRPr="004F2CAF">
        <w:rPr>
          <w:sz w:val="28"/>
          <w:szCs w:val="28"/>
        </w:rPr>
        <w:t>Negotiating With Vendors</w:t>
      </w:r>
    </w:p>
    <w:p w:rsidR="00000000" w:rsidRPr="004F2CAF" w:rsidRDefault="00F739B7" w:rsidP="00B67AFE">
      <w:pPr>
        <w:numPr>
          <w:ilvl w:val="0"/>
          <w:numId w:val="4"/>
        </w:numPr>
        <w:rPr>
          <w:sz w:val="28"/>
          <w:szCs w:val="28"/>
        </w:rPr>
      </w:pPr>
      <w:r w:rsidRPr="004F2CAF">
        <w:rPr>
          <w:sz w:val="28"/>
          <w:szCs w:val="28"/>
          <w:lang w:val="en-US"/>
        </w:rPr>
        <w:t xml:space="preserve">When you need materials or stock in your warehouse, it’s easy to just place the order and move on. However, as part of </w:t>
      </w:r>
      <w:proofErr w:type="gramStart"/>
      <w:r w:rsidRPr="004F2CAF">
        <w:rPr>
          <w:sz w:val="28"/>
          <w:szCs w:val="28"/>
          <w:lang w:val="en-US"/>
        </w:rPr>
        <w:t>the procure</w:t>
      </w:r>
      <w:proofErr w:type="gramEnd"/>
      <w:r w:rsidRPr="004F2CAF">
        <w:rPr>
          <w:sz w:val="28"/>
          <w:szCs w:val="28"/>
          <w:lang w:val="en-US"/>
        </w:rPr>
        <w:t xml:space="preserve"> to pay cycle, you want to get the supplies and raw materials for a price that helps you get the most bang for your budget</w:t>
      </w:r>
      <w:r w:rsidRPr="004F2CAF">
        <w:rPr>
          <w:sz w:val="28"/>
          <w:szCs w:val="28"/>
          <w:lang w:val="en-US"/>
        </w:rPr>
        <w:t>.</w:t>
      </w:r>
    </w:p>
    <w:p w:rsidR="00B67AFE" w:rsidRPr="004F2CAF" w:rsidRDefault="00B67AFE" w:rsidP="00B67AFE">
      <w:pPr>
        <w:ind w:left="360"/>
        <w:rPr>
          <w:sz w:val="28"/>
          <w:szCs w:val="28"/>
        </w:rPr>
      </w:pPr>
      <w:r w:rsidRPr="004F2CAF">
        <w:rPr>
          <w:sz w:val="28"/>
          <w:szCs w:val="28"/>
        </w:rPr>
        <w:t>Mistakes in Ordering</w:t>
      </w:r>
    </w:p>
    <w:p w:rsidR="00000000" w:rsidRPr="004F2CAF" w:rsidRDefault="00F739B7" w:rsidP="00B67AFE">
      <w:pPr>
        <w:numPr>
          <w:ilvl w:val="0"/>
          <w:numId w:val="4"/>
        </w:numPr>
        <w:rPr>
          <w:sz w:val="28"/>
          <w:szCs w:val="28"/>
        </w:rPr>
      </w:pPr>
      <w:r w:rsidRPr="004F2CAF">
        <w:rPr>
          <w:sz w:val="28"/>
          <w:szCs w:val="28"/>
          <w:lang w:val="en-US"/>
        </w:rPr>
        <w:t>Whether your warehouse manager places orders online or handwrites them as the first step in the procure to pay cycle, there is always the chance that the wrong ite</w:t>
      </w:r>
      <w:r w:rsidRPr="004F2CAF">
        <w:rPr>
          <w:sz w:val="28"/>
          <w:szCs w:val="28"/>
          <w:lang w:val="en-US"/>
        </w:rPr>
        <w:t>m can get ordered. It’s possible that the wrong n</w:t>
      </w:r>
      <w:r w:rsidR="00B67AFE" w:rsidRPr="004F2CAF">
        <w:rPr>
          <w:sz w:val="28"/>
          <w:szCs w:val="28"/>
          <w:lang w:val="en-US"/>
        </w:rPr>
        <w:t>umber of an item gets ordered.</w:t>
      </w:r>
    </w:p>
    <w:p w:rsidR="00000000" w:rsidRPr="004F2CAF" w:rsidRDefault="00F739B7" w:rsidP="00B67AFE">
      <w:pPr>
        <w:numPr>
          <w:ilvl w:val="0"/>
          <w:numId w:val="4"/>
        </w:numPr>
        <w:rPr>
          <w:sz w:val="28"/>
          <w:szCs w:val="28"/>
        </w:rPr>
      </w:pPr>
      <w:r w:rsidRPr="004F2CAF">
        <w:rPr>
          <w:sz w:val="28"/>
          <w:szCs w:val="28"/>
          <w:lang w:val="en-US"/>
        </w:rPr>
        <w:t> </w:t>
      </w:r>
      <w:r w:rsidRPr="004F2CAF">
        <w:rPr>
          <w:sz w:val="28"/>
          <w:szCs w:val="28"/>
          <w:lang w:val="en-US"/>
        </w:rPr>
        <w:t xml:space="preserve">This crucial first step in </w:t>
      </w:r>
      <w:proofErr w:type="gramStart"/>
      <w:r w:rsidRPr="004F2CAF">
        <w:rPr>
          <w:sz w:val="28"/>
          <w:szCs w:val="28"/>
          <w:lang w:val="en-US"/>
        </w:rPr>
        <w:t>the procure</w:t>
      </w:r>
      <w:proofErr w:type="gramEnd"/>
      <w:r w:rsidRPr="004F2CAF">
        <w:rPr>
          <w:sz w:val="28"/>
          <w:szCs w:val="28"/>
          <w:lang w:val="en-US"/>
        </w:rPr>
        <w:t xml:space="preserve"> to pay cycle can have an effect on the other steps if not resolved immediately. It helps to have a good working relationship with all of your suppliers to resolve a mistake without it turning into a </w:t>
      </w:r>
      <w:r w:rsidRPr="004F2CAF">
        <w:rPr>
          <w:sz w:val="28"/>
          <w:szCs w:val="28"/>
          <w:lang w:val="en-US"/>
        </w:rPr>
        <w:t>big deal.</w:t>
      </w:r>
    </w:p>
    <w:p w:rsidR="004F2CAF" w:rsidRDefault="004F2CAF" w:rsidP="00B67AFE">
      <w:pPr>
        <w:ind w:left="720"/>
        <w:rPr>
          <w:b/>
          <w:bCs/>
          <w:sz w:val="32"/>
          <w:szCs w:val="32"/>
          <w:u w:val="single"/>
        </w:rPr>
      </w:pPr>
    </w:p>
    <w:p w:rsidR="004F2CAF" w:rsidRDefault="004F2CAF" w:rsidP="00B67AFE">
      <w:pPr>
        <w:ind w:left="720"/>
        <w:rPr>
          <w:b/>
          <w:bCs/>
          <w:sz w:val="32"/>
          <w:szCs w:val="32"/>
          <w:u w:val="single"/>
        </w:rPr>
      </w:pPr>
    </w:p>
    <w:p w:rsidR="004F2CAF" w:rsidRDefault="004F2CAF" w:rsidP="00B67AFE">
      <w:pPr>
        <w:ind w:left="720"/>
        <w:rPr>
          <w:b/>
          <w:bCs/>
          <w:sz w:val="32"/>
          <w:szCs w:val="32"/>
          <w:u w:val="single"/>
        </w:rPr>
      </w:pPr>
    </w:p>
    <w:p w:rsidR="001C0ED7" w:rsidRDefault="001C0ED7" w:rsidP="00B67AFE">
      <w:pPr>
        <w:ind w:left="720"/>
        <w:rPr>
          <w:b/>
          <w:bCs/>
          <w:sz w:val="32"/>
          <w:szCs w:val="32"/>
          <w:u w:val="single"/>
        </w:rPr>
      </w:pPr>
    </w:p>
    <w:p w:rsidR="00B67AFE" w:rsidRPr="00B67AFE" w:rsidRDefault="00B67AFE" w:rsidP="00B67AFE">
      <w:pPr>
        <w:ind w:left="720"/>
        <w:rPr>
          <w:b/>
          <w:bCs/>
          <w:sz w:val="32"/>
          <w:szCs w:val="32"/>
          <w:u w:val="single"/>
        </w:rPr>
      </w:pPr>
      <w:r w:rsidRPr="00B67AFE">
        <w:rPr>
          <w:b/>
          <w:bCs/>
          <w:sz w:val="32"/>
          <w:szCs w:val="32"/>
          <w:u w:val="single"/>
        </w:rPr>
        <w:t>Architecture Diagram</w:t>
      </w:r>
      <w:r>
        <w:rPr>
          <w:b/>
          <w:bCs/>
          <w:sz w:val="32"/>
          <w:szCs w:val="32"/>
          <w:u w:val="single"/>
        </w:rPr>
        <w:t>:</w:t>
      </w:r>
    </w:p>
    <w:p w:rsidR="00B67AFE" w:rsidRDefault="00B67AFE" w:rsidP="00B67AFE">
      <w:pPr>
        <w:ind w:left="720"/>
        <w:rPr>
          <w:sz w:val="32"/>
          <w:szCs w:val="32"/>
        </w:rPr>
      </w:pPr>
      <w:r w:rsidRPr="00B67AFE">
        <w:rPr>
          <w:sz w:val="32"/>
          <w:szCs w:val="32"/>
        </w:rPr>
        <w:drawing>
          <wp:inline distT="0" distB="0" distL="0" distR="0" wp14:anchorId="23A6E64D" wp14:editId="65B8AFEA">
            <wp:extent cx="6445885" cy="381762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445885" cy="3817620"/>
                    </a:xfrm>
                    <a:prstGeom prst="rect">
                      <a:avLst/>
                    </a:prstGeom>
                  </pic:spPr>
                </pic:pic>
              </a:graphicData>
            </a:graphic>
          </wp:inline>
        </w:drawing>
      </w:r>
    </w:p>
    <w:p w:rsidR="0054533C" w:rsidRDefault="0054533C" w:rsidP="00B67AFE">
      <w:pPr>
        <w:ind w:left="720"/>
        <w:rPr>
          <w:sz w:val="32"/>
          <w:szCs w:val="32"/>
        </w:rPr>
      </w:pPr>
    </w:p>
    <w:p w:rsidR="0054533C" w:rsidRPr="00B67AFE" w:rsidRDefault="0054533C" w:rsidP="00B67AFE">
      <w:pPr>
        <w:ind w:left="720"/>
        <w:rPr>
          <w:sz w:val="32"/>
          <w:szCs w:val="32"/>
        </w:rPr>
      </w:pPr>
      <w:r w:rsidRPr="0054533C">
        <w:rPr>
          <w:noProof/>
          <w:sz w:val="32"/>
          <w:szCs w:val="32"/>
          <w:lang w:eastAsia="en-IN" w:bidi="ta-IN"/>
        </w:rPr>
        <w:drawing>
          <wp:inline distT="0" distB="0" distL="0" distR="0">
            <wp:extent cx="6397625" cy="3797300"/>
            <wp:effectExtent l="0" t="0" r="3175" b="0"/>
            <wp:docPr id="1" name="Picture 1" descr="F:\Viswesh\6th semester\final\f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iswesh\6th semester\final\final\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8237" cy="3797663"/>
                    </a:xfrm>
                    <a:prstGeom prst="rect">
                      <a:avLst/>
                    </a:prstGeom>
                    <a:noFill/>
                    <a:ln>
                      <a:noFill/>
                    </a:ln>
                  </pic:spPr>
                </pic:pic>
              </a:graphicData>
            </a:graphic>
          </wp:inline>
        </w:drawing>
      </w:r>
    </w:p>
    <w:p w:rsidR="00B67AFE" w:rsidRPr="00B67AFE" w:rsidRDefault="00B67AFE" w:rsidP="00B67AFE">
      <w:pPr>
        <w:ind w:left="720"/>
        <w:rPr>
          <w:sz w:val="32"/>
          <w:szCs w:val="32"/>
        </w:rPr>
      </w:pPr>
    </w:p>
    <w:p w:rsidR="004F2CAF" w:rsidRDefault="004F2CAF" w:rsidP="00BA7EFA">
      <w:pPr>
        <w:ind w:left="360"/>
        <w:rPr>
          <w:b/>
          <w:bCs/>
          <w:sz w:val="32"/>
          <w:szCs w:val="32"/>
          <w:u w:val="single"/>
        </w:rPr>
      </w:pPr>
    </w:p>
    <w:p w:rsidR="004F2CAF" w:rsidRDefault="004F2CAF" w:rsidP="00BA7EFA">
      <w:pPr>
        <w:ind w:left="360"/>
        <w:rPr>
          <w:b/>
          <w:bCs/>
          <w:sz w:val="32"/>
          <w:szCs w:val="32"/>
          <w:u w:val="single"/>
        </w:rPr>
      </w:pPr>
    </w:p>
    <w:p w:rsidR="00000000" w:rsidRPr="00BA7EFA" w:rsidRDefault="0054533C" w:rsidP="00BA7EFA">
      <w:pPr>
        <w:ind w:left="360"/>
        <w:rPr>
          <w:b/>
          <w:bCs/>
          <w:sz w:val="32"/>
          <w:szCs w:val="32"/>
          <w:u w:val="single"/>
        </w:rPr>
      </w:pPr>
      <w:r w:rsidRPr="0054533C">
        <w:rPr>
          <w:b/>
          <w:bCs/>
          <w:sz w:val="32"/>
          <w:szCs w:val="32"/>
          <w:u w:val="single"/>
        </w:rPr>
        <w:t>MODULE</w:t>
      </w:r>
      <w:r>
        <w:rPr>
          <w:b/>
          <w:bCs/>
          <w:sz w:val="32"/>
          <w:szCs w:val="32"/>
          <w:u w:val="single"/>
        </w:rPr>
        <w:t>:</w:t>
      </w:r>
    </w:p>
    <w:p w:rsidR="00000000" w:rsidRPr="004F2CAF" w:rsidRDefault="00F739B7" w:rsidP="0054533C">
      <w:pPr>
        <w:numPr>
          <w:ilvl w:val="0"/>
          <w:numId w:val="6"/>
        </w:numPr>
        <w:rPr>
          <w:sz w:val="28"/>
          <w:szCs w:val="28"/>
        </w:rPr>
      </w:pPr>
      <w:r w:rsidRPr="004F2CAF">
        <w:rPr>
          <w:sz w:val="28"/>
          <w:szCs w:val="28"/>
          <w:lang w:val="en-US"/>
        </w:rPr>
        <w:t>Create Purchase Requisition.</w:t>
      </w:r>
    </w:p>
    <w:p w:rsidR="00000000" w:rsidRPr="004F2CAF" w:rsidRDefault="00F739B7" w:rsidP="0054533C">
      <w:pPr>
        <w:numPr>
          <w:ilvl w:val="0"/>
          <w:numId w:val="6"/>
        </w:numPr>
        <w:rPr>
          <w:sz w:val="28"/>
          <w:szCs w:val="28"/>
        </w:rPr>
      </w:pPr>
      <w:r w:rsidRPr="004F2CAF">
        <w:rPr>
          <w:sz w:val="28"/>
          <w:szCs w:val="28"/>
          <w:lang w:val="en-US"/>
        </w:rPr>
        <w:t>Generate Purchase Order.</w:t>
      </w:r>
    </w:p>
    <w:p w:rsidR="00000000" w:rsidRPr="004F2CAF" w:rsidRDefault="00F739B7" w:rsidP="0054533C">
      <w:pPr>
        <w:numPr>
          <w:ilvl w:val="0"/>
          <w:numId w:val="6"/>
        </w:numPr>
        <w:rPr>
          <w:sz w:val="28"/>
          <w:szCs w:val="28"/>
        </w:rPr>
      </w:pPr>
      <w:r w:rsidRPr="004F2CAF">
        <w:rPr>
          <w:sz w:val="28"/>
          <w:szCs w:val="28"/>
          <w:lang w:val="en-US"/>
        </w:rPr>
        <w:t>Receive Purchase Order Approval.</w:t>
      </w:r>
    </w:p>
    <w:p w:rsidR="00000000" w:rsidRPr="004F2CAF" w:rsidRDefault="00F739B7" w:rsidP="0054533C">
      <w:pPr>
        <w:numPr>
          <w:ilvl w:val="0"/>
          <w:numId w:val="6"/>
        </w:numPr>
        <w:rPr>
          <w:sz w:val="28"/>
          <w:szCs w:val="28"/>
        </w:rPr>
      </w:pPr>
      <w:r w:rsidRPr="004F2CAF">
        <w:rPr>
          <w:sz w:val="28"/>
          <w:szCs w:val="28"/>
          <w:lang w:val="en-US"/>
        </w:rPr>
        <w:t>Issue Goods Receipt.</w:t>
      </w:r>
    </w:p>
    <w:p w:rsidR="00000000" w:rsidRPr="004F2CAF" w:rsidRDefault="00F739B7" w:rsidP="0054533C">
      <w:pPr>
        <w:numPr>
          <w:ilvl w:val="0"/>
          <w:numId w:val="6"/>
        </w:numPr>
        <w:rPr>
          <w:sz w:val="28"/>
          <w:szCs w:val="28"/>
        </w:rPr>
      </w:pPr>
      <w:r w:rsidRPr="004F2CAF">
        <w:rPr>
          <w:sz w:val="28"/>
          <w:szCs w:val="28"/>
          <w:lang w:val="en-US"/>
        </w:rPr>
        <w:t>Receive and Review Vendor Invoice.</w:t>
      </w:r>
    </w:p>
    <w:p w:rsidR="00000000" w:rsidRPr="004F2CAF" w:rsidRDefault="00F739B7" w:rsidP="0054533C">
      <w:pPr>
        <w:numPr>
          <w:ilvl w:val="0"/>
          <w:numId w:val="6"/>
        </w:numPr>
        <w:rPr>
          <w:sz w:val="28"/>
          <w:szCs w:val="28"/>
        </w:rPr>
      </w:pPr>
      <w:r w:rsidRPr="004F2CAF">
        <w:rPr>
          <w:sz w:val="28"/>
          <w:szCs w:val="28"/>
          <w:lang w:val="en-US"/>
        </w:rPr>
        <w:t>Approve Vendor Invoice.</w:t>
      </w:r>
    </w:p>
    <w:p w:rsidR="00000000" w:rsidRPr="004F2CAF" w:rsidRDefault="00F739B7" w:rsidP="0054533C">
      <w:pPr>
        <w:numPr>
          <w:ilvl w:val="0"/>
          <w:numId w:val="6"/>
        </w:numPr>
        <w:rPr>
          <w:sz w:val="28"/>
          <w:szCs w:val="28"/>
        </w:rPr>
      </w:pPr>
      <w:r w:rsidRPr="004F2CAF">
        <w:rPr>
          <w:sz w:val="28"/>
          <w:szCs w:val="28"/>
          <w:lang w:val="en-US"/>
        </w:rPr>
        <w:t xml:space="preserve">Pay Vendors </w:t>
      </w:r>
      <w:r w:rsidR="0054533C" w:rsidRPr="004F2CAF">
        <w:rPr>
          <w:sz w:val="28"/>
          <w:szCs w:val="28"/>
          <w:lang w:val="en-US"/>
        </w:rPr>
        <w:t>through</w:t>
      </w:r>
      <w:r w:rsidRPr="004F2CAF">
        <w:rPr>
          <w:sz w:val="28"/>
          <w:szCs w:val="28"/>
          <w:lang w:val="en-US"/>
        </w:rPr>
        <w:t xml:space="preserve"> Accounts Payable.</w:t>
      </w:r>
    </w:p>
    <w:p w:rsidR="00BA7EFA" w:rsidRPr="00BA7EFA" w:rsidRDefault="00BA7EFA" w:rsidP="00BA7EFA">
      <w:pPr>
        <w:ind w:left="720"/>
        <w:rPr>
          <w:sz w:val="32"/>
          <w:szCs w:val="32"/>
        </w:rPr>
      </w:pPr>
    </w:p>
    <w:p w:rsidR="00BA7EFA" w:rsidRDefault="00BA7EFA" w:rsidP="00BA7EFA">
      <w:pPr>
        <w:rPr>
          <w:b/>
          <w:bCs/>
          <w:sz w:val="28"/>
          <w:szCs w:val="28"/>
          <w:u w:val="single"/>
        </w:rPr>
      </w:pPr>
      <w:r w:rsidRPr="00BA7EFA">
        <w:rPr>
          <w:b/>
          <w:bCs/>
          <w:sz w:val="28"/>
          <w:szCs w:val="28"/>
          <w:u w:val="single"/>
        </w:rPr>
        <w:t>BRIEF DESCRIPTION OF MODULES</w:t>
      </w:r>
      <w:r w:rsidR="00701BCD">
        <w:rPr>
          <w:b/>
          <w:bCs/>
          <w:sz w:val="28"/>
          <w:szCs w:val="28"/>
          <w:u w:val="single"/>
        </w:rPr>
        <w:t>:</w:t>
      </w:r>
    </w:p>
    <w:p w:rsidR="00BA7EFA" w:rsidRPr="00BA7EFA" w:rsidRDefault="00BA7EFA" w:rsidP="00BA7EFA">
      <w:pPr>
        <w:shd w:val="clear" w:color="auto" w:fill="FFFFFF"/>
        <w:spacing w:after="300" w:line="240" w:lineRule="auto"/>
        <w:textAlignment w:val="baseline"/>
        <w:outlineLvl w:val="2"/>
        <w:rPr>
          <w:rFonts w:eastAsia="Times New Roman" w:cstheme="minorHAnsi"/>
          <w:b/>
          <w:bCs/>
          <w:color w:val="000000" w:themeColor="text1"/>
          <w:sz w:val="28"/>
          <w:szCs w:val="28"/>
          <w:lang w:eastAsia="en-IN" w:bidi="ta-IN"/>
        </w:rPr>
      </w:pPr>
      <w:r w:rsidRPr="00BA7EFA">
        <w:rPr>
          <w:rFonts w:eastAsia="Times New Roman" w:cstheme="minorHAnsi"/>
          <w:b/>
          <w:bCs/>
          <w:color w:val="000000" w:themeColor="text1"/>
          <w:sz w:val="28"/>
          <w:szCs w:val="28"/>
          <w:lang w:eastAsia="en-IN" w:bidi="ta-IN"/>
        </w:rPr>
        <w:t>Create Purchase Requisition</w:t>
      </w:r>
      <w:r w:rsidR="004F2CAF">
        <w:rPr>
          <w:rFonts w:eastAsia="Times New Roman" w:cstheme="minorHAnsi"/>
          <w:b/>
          <w:bCs/>
          <w:color w:val="000000" w:themeColor="text1"/>
          <w:sz w:val="28"/>
          <w:szCs w:val="28"/>
          <w:lang w:eastAsia="en-IN" w:bidi="ta-IN"/>
        </w:rPr>
        <w:t>:</w:t>
      </w:r>
    </w:p>
    <w:p w:rsidR="00BA7EFA" w:rsidRPr="00BA7EFA" w:rsidRDefault="00BA7EFA" w:rsidP="00BA7EFA">
      <w:pPr>
        <w:shd w:val="clear" w:color="auto" w:fill="FFFFFF"/>
        <w:spacing w:after="240" w:line="240" w:lineRule="auto"/>
        <w:textAlignment w:val="baseline"/>
        <w:rPr>
          <w:rFonts w:eastAsia="Times New Roman" w:cstheme="minorHAnsi"/>
          <w:color w:val="000000" w:themeColor="text1"/>
          <w:sz w:val="28"/>
          <w:szCs w:val="28"/>
          <w:lang w:eastAsia="en-IN" w:bidi="ta-IN"/>
        </w:rPr>
      </w:pPr>
      <w:r w:rsidRPr="00BA7EFA">
        <w:rPr>
          <w:rFonts w:eastAsia="Times New Roman" w:cstheme="minorHAnsi"/>
          <w:color w:val="000000" w:themeColor="text1"/>
          <w:sz w:val="28"/>
          <w:szCs w:val="28"/>
          <w:lang w:eastAsia="en-IN" w:bidi="ta-IN"/>
        </w:rPr>
        <w:t>Next, once the department that wants the purchase decides on the vendor, cost, scope and timeline, that department must submit a purchase requisition—i.e., a formal request to make a purchase—to accounting. The purchase requisition remains within the buyer’s company and does not pass to the vendor.</w:t>
      </w:r>
    </w:p>
    <w:p w:rsidR="00BA7EFA" w:rsidRPr="00BA7EFA" w:rsidRDefault="00BA7EFA" w:rsidP="00BA7EFA">
      <w:pPr>
        <w:shd w:val="clear" w:color="auto" w:fill="FFFFFF"/>
        <w:spacing w:after="300" w:line="240" w:lineRule="auto"/>
        <w:textAlignment w:val="baseline"/>
        <w:outlineLvl w:val="2"/>
        <w:rPr>
          <w:rFonts w:eastAsia="Times New Roman" w:cstheme="minorHAnsi"/>
          <w:b/>
          <w:bCs/>
          <w:color w:val="000000" w:themeColor="text1"/>
          <w:sz w:val="28"/>
          <w:szCs w:val="28"/>
          <w:lang w:eastAsia="en-IN" w:bidi="ta-IN"/>
        </w:rPr>
      </w:pPr>
      <w:r w:rsidRPr="00BA7EFA">
        <w:rPr>
          <w:rFonts w:eastAsia="Times New Roman" w:cstheme="minorHAnsi"/>
          <w:b/>
          <w:bCs/>
          <w:color w:val="000000" w:themeColor="text1"/>
          <w:sz w:val="28"/>
          <w:szCs w:val="28"/>
          <w:lang w:eastAsia="en-IN" w:bidi="ta-IN"/>
        </w:rPr>
        <w:t>Generate Purchase Order</w:t>
      </w:r>
      <w:r w:rsidR="004F2CAF">
        <w:rPr>
          <w:rFonts w:eastAsia="Times New Roman" w:cstheme="minorHAnsi"/>
          <w:b/>
          <w:bCs/>
          <w:color w:val="000000" w:themeColor="text1"/>
          <w:sz w:val="28"/>
          <w:szCs w:val="28"/>
          <w:lang w:eastAsia="en-IN" w:bidi="ta-IN"/>
        </w:rPr>
        <w:t>:</w:t>
      </w:r>
    </w:p>
    <w:p w:rsidR="00BA7EFA" w:rsidRDefault="00BA7EFA" w:rsidP="00BA7EFA">
      <w:pPr>
        <w:shd w:val="clear" w:color="auto" w:fill="FFFFFF"/>
        <w:spacing w:after="240" w:line="240" w:lineRule="auto"/>
        <w:textAlignment w:val="baseline"/>
        <w:rPr>
          <w:rFonts w:eastAsia="Times New Roman" w:cstheme="minorHAnsi"/>
          <w:color w:val="000000" w:themeColor="text1"/>
          <w:sz w:val="28"/>
          <w:szCs w:val="28"/>
          <w:lang w:eastAsia="en-IN" w:bidi="ta-IN"/>
        </w:rPr>
      </w:pPr>
      <w:r w:rsidRPr="00BA7EFA">
        <w:rPr>
          <w:rFonts w:eastAsia="Times New Roman" w:cstheme="minorHAnsi"/>
          <w:color w:val="000000" w:themeColor="text1"/>
          <w:sz w:val="28"/>
          <w:szCs w:val="28"/>
          <w:lang w:eastAsia="en-IN" w:bidi="ta-IN"/>
        </w:rPr>
        <w:t>Once the department has created and submitted a purchase requisition—and accounting has approved it—a </w:t>
      </w:r>
      <w:hyperlink r:id="rId7" w:history="1">
        <w:r w:rsidRPr="004F2CAF">
          <w:rPr>
            <w:rFonts w:eastAsia="Times New Roman" w:cstheme="minorHAnsi"/>
            <w:color w:val="000000" w:themeColor="text1"/>
            <w:sz w:val="28"/>
            <w:szCs w:val="28"/>
            <w:lang w:eastAsia="en-IN" w:bidi="ta-IN"/>
          </w:rPr>
          <w:t>document called the purchase order (PO)</w:t>
        </w:r>
      </w:hyperlink>
      <w:r w:rsidRPr="00BA7EFA">
        <w:rPr>
          <w:rFonts w:eastAsia="Times New Roman" w:cstheme="minorHAnsi"/>
          <w:color w:val="000000" w:themeColor="text1"/>
          <w:sz w:val="28"/>
          <w:szCs w:val="28"/>
          <w:lang w:eastAsia="en-IN" w:bidi="ta-IN"/>
        </w:rPr>
        <w:t> goes to the vendor. A PO is a document sent to a vendor stating the scope of work being agreed upon. Both the buyer and vendor must approve this document.</w:t>
      </w:r>
    </w:p>
    <w:p w:rsidR="004F2CAF" w:rsidRPr="004F2CAF" w:rsidRDefault="004F2CAF" w:rsidP="004F2CAF">
      <w:pPr>
        <w:pStyle w:val="Heading3"/>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4F2CAF">
        <w:rPr>
          <w:rFonts w:asciiTheme="minorHAnsi" w:hAnsiTheme="minorHAnsi" w:cstheme="minorHAnsi"/>
          <w:color w:val="000000" w:themeColor="text1"/>
          <w:sz w:val="28"/>
          <w:szCs w:val="28"/>
        </w:rPr>
        <w:t>Receive Purchase Order Approval</w:t>
      </w:r>
    </w:p>
    <w:p w:rsidR="004F2CAF" w:rsidRPr="004F2CAF" w:rsidRDefault="004F2CAF" w:rsidP="004F2CAF">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4F2CAF">
        <w:rPr>
          <w:rFonts w:asciiTheme="minorHAnsi" w:hAnsiTheme="minorHAnsi" w:cstheme="minorHAnsi"/>
          <w:color w:val="000000" w:themeColor="text1"/>
          <w:sz w:val="28"/>
          <w:szCs w:val="28"/>
        </w:rPr>
        <w:t>Next, the purchase order must be approved by various stakeholders. The first party that needs to give the green light to a PO is the buyer’s accounting team. Often, purchase orders are rejected and must go back and forth within the organization until all of the information is correct. Once the necessary teams on the buyer’s side have signed off, the vendor receives the purchase order and must then agree to it.</w:t>
      </w:r>
    </w:p>
    <w:p w:rsidR="004F2CAF" w:rsidRPr="004F2CAF" w:rsidRDefault="004F2CAF" w:rsidP="004F2CAF">
      <w:pPr>
        <w:pStyle w:val="Heading3"/>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4F2CAF">
        <w:rPr>
          <w:rFonts w:asciiTheme="minorHAnsi" w:hAnsiTheme="minorHAnsi" w:cstheme="minorHAnsi"/>
          <w:color w:val="000000" w:themeColor="text1"/>
          <w:sz w:val="28"/>
          <w:szCs w:val="28"/>
        </w:rPr>
        <w:t>Issue Goods Receipt</w:t>
      </w:r>
    </w:p>
    <w:p w:rsidR="004F2CAF" w:rsidRPr="004F2CAF" w:rsidRDefault="004F2CAF" w:rsidP="00F739B7">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4F2CAF">
        <w:rPr>
          <w:rFonts w:asciiTheme="minorHAnsi" w:hAnsiTheme="minorHAnsi" w:cstheme="minorHAnsi"/>
          <w:color w:val="000000" w:themeColor="text1"/>
          <w:sz w:val="28"/>
          <w:szCs w:val="28"/>
        </w:rPr>
        <w:lastRenderedPageBreak/>
        <w:t>Once the buyer has actually received the goods that they’ve requested, they’ll then check the quality of the order: </w:t>
      </w:r>
      <w:r w:rsidRPr="004F2CAF">
        <w:rPr>
          <w:rStyle w:val="Emphasis"/>
          <w:rFonts w:asciiTheme="minorHAnsi" w:hAnsiTheme="minorHAnsi" w:cstheme="minorHAnsi"/>
          <w:color w:val="000000" w:themeColor="text1"/>
          <w:sz w:val="28"/>
          <w:szCs w:val="28"/>
        </w:rPr>
        <w:t>Did the vendor ship the right number of products? Is the product itself in good condition?</w:t>
      </w:r>
      <w:r w:rsidRPr="004F2CAF">
        <w:rPr>
          <w:rFonts w:asciiTheme="minorHAnsi" w:hAnsiTheme="minorHAnsi" w:cstheme="minorHAnsi"/>
          <w:color w:val="000000" w:themeColor="text1"/>
          <w:sz w:val="28"/>
          <w:szCs w:val="28"/>
        </w:rPr>
        <w:t xml:space="preserve"> If these sorts of things are in order, then the buyer will issue a goods receipt. The goods receipt triggers a couple of actions: </w:t>
      </w:r>
    </w:p>
    <w:p w:rsidR="004F2CAF" w:rsidRPr="004F2CAF" w:rsidRDefault="004F2CAF" w:rsidP="004F2CAF">
      <w:pPr>
        <w:pStyle w:val="Heading3"/>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4F2CAF">
        <w:rPr>
          <w:rFonts w:asciiTheme="minorHAnsi" w:hAnsiTheme="minorHAnsi" w:cstheme="minorHAnsi"/>
          <w:color w:val="000000" w:themeColor="text1"/>
          <w:sz w:val="28"/>
          <w:szCs w:val="28"/>
        </w:rPr>
        <w:t>Receive and Review Vendor Invoice</w:t>
      </w:r>
    </w:p>
    <w:p w:rsidR="004F2CAF" w:rsidRDefault="004F2CAF" w:rsidP="004F2CAF">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4F2CAF">
        <w:rPr>
          <w:rFonts w:asciiTheme="minorHAnsi" w:hAnsiTheme="minorHAnsi" w:cstheme="minorHAnsi"/>
          <w:color w:val="000000" w:themeColor="text1"/>
          <w:sz w:val="28"/>
          <w:szCs w:val="28"/>
        </w:rPr>
        <w:t>After the services or goods requested have been completed or received, the vendor will then send an invoice. This invoice goes to the accounts payable team who will need to review it to ensure the information lines up with some of the previous documents generated throughout the procure-to-pay process, namely the PO and the goods receipt. This comparison of the three documents—the PO, the goods receipt and the invoice—is </w:t>
      </w:r>
      <w:hyperlink r:id="rId8" w:history="1">
        <w:r w:rsidRPr="004F2CAF">
          <w:rPr>
            <w:rStyle w:val="Hyperlink"/>
            <w:rFonts w:asciiTheme="minorHAnsi" w:hAnsiTheme="minorHAnsi" w:cstheme="minorHAnsi"/>
            <w:color w:val="000000" w:themeColor="text1"/>
            <w:sz w:val="28"/>
            <w:szCs w:val="28"/>
          </w:rPr>
          <w:t>known as three-way matching</w:t>
        </w:r>
      </w:hyperlink>
      <w:r w:rsidRPr="004F2CAF">
        <w:rPr>
          <w:rFonts w:asciiTheme="minorHAnsi" w:hAnsiTheme="minorHAnsi" w:cstheme="minorHAnsi"/>
          <w:color w:val="000000" w:themeColor="text1"/>
          <w:sz w:val="28"/>
          <w:szCs w:val="28"/>
        </w:rPr>
        <w:t>.</w:t>
      </w:r>
    </w:p>
    <w:p w:rsidR="004F2CAF" w:rsidRPr="004F2CAF" w:rsidRDefault="004F2CAF" w:rsidP="004F2CAF">
      <w:pPr>
        <w:pStyle w:val="Heading3"/>
        <w:shd w:val="clear" w:color="auto" w:fill="FFFFFF"/>
        <w:spacing w:before="0" w:beforeAutospacing="0" w:after="300" w:afterAutospacing="0"/>
        <w:textAlignment w:val="baseline"/>
        <w:rPr>
          <w:rFonts w:asciiTheme="minorHAnsi" w:hAnsiTheme="minorHAnsi" w:cstheme="minorHAnsi"/>
          <w:color w:val="000000" w:themeColor="text1"/>
        </w:rPr>
      </w:pPr>
      <w:r w:rsidRPr="004F2CAF">
        <w:rPr>
          <w:rFonts w:asciiTheme="minorHAnsi" w:hAnsiTheme="minorHAnsi" w:cstheme="minorHAnsi"/>
          <w:color w:val="000000" w:themeColor="text1"/>
        </w:rPr>
        <w:t>Approve Vendor Invoice</w:t>
      </w:r>
    </w:p>
    <w:p w:rsidR="004F2CAF" w:rsidRPr="004F2CAF" w:rsidRDefault="004F2CAF" w:rsidP="004F2CAF">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4F2CAF">
        <w:rPr>
          <w:rFonts w:asciiTheme="minorHAnsi" w:hAnsiTheme="minorHAnsi" w:cstheme="minorHAnsi"/>
          <w:color w:val="000000" w:themeColor="text1"/>
          <w:sz w:val="28"/>
          <w:szCs w:val="28"/>
        </w:rPr>
        <w:t>If everything checks out after three-way matching, then the invoice can officially be approved. Usually, this requires that the invoice be routed to someone who has the authority to approve invoices. However, teams that still rely on manual processes to route invoices for approval can quickly run into bottlenecks and delays—particularly if the designated approver is out of town or has a backlog of other invoices they’ve yet to approve.</w:t>
      </w:r>
    </w:p>
    <w:p w:rsidR="004F2CAF" w:rsidRPr="004F2CAF" w:rsidRDefault="004F2CAF" w:rsidP="004F2CAF">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4F2CAF">
        <w:rPr>
          <w:rFonts w:asciiTheme="minorHAnsi" w:hAnsiTheme="minorHAnsi" w:cstheme="minorHAnsi"/>
          <w:color w:val="000000" w:themeColor="text1"/>
          <w:sz w:val="28"/>
          <w:szCs w:val="28"/>
        </w:rPr>
        <w:t>In workflows that leverage AP automation, though, these sorts of roadblocks are easily avoided with processes like automatic approval routing with built-in scripts that reroute invoices to a secondary approver if they haven’t been approved in a certain amount of time. This way, payment can be processed more quickly.</w:t>
      </w:r>
    </w:p>
    <w:p w:rsidR="004F2CAF" w:rsidRPr="004F2CAF" w:rsidRDefault="004F2CAF" w:rsidP="004F2CAF">
      <w:pPr>
        <w:pStyle w:val="Heading3"/>
        <w:shd w:val="clear" w:color="auto" w:fill="FFFFFF"/>
        <w:spacing w:before="0" w:beforeAutospacing="0" w:after="300" w:afterAutospacing="0"/>
        <w:textAlignment w:val="baseline"/>
        <w:rPr>
          <w:rFonts w:asciiTheme="minorHAnsi" w:hAnsiTheme="minorHAnsi" w:cstheme="minorHAnsi"/>
          <w:color w:val="000000" w:themeColor="text1"/>
        </w:rPr>
      </w:pPr>
      <w:r w:rsidRPr="004F2CAF">
        <w:rPr>
          <w:rFonts w:asciiTheme="minorHAnsi" w:hAnsiTheme="minorHAnsi" w:cstheme="minorHAnsi"/>
          <w:color w:val="000000" w:themeColor="text1"/>
        </w:rPr>
        <w:t xml:space="preserve">Pay Vendors </w:t>
      </w:r>
      <w:r w:rsidRPr="004F2CAF">
        <w:rPr>
          <w:rFonts w:asciiTheme="minorHAnsi" w:hAnsiTheme="minorHAnsi" w:cstheme="minorHAnsi"/>
          <w:color w:val="000000" w:themeColor="text1"/>
        </w:rPr>
        <w:t>through</w:t>
      </w:r>
      <w:r w:rsidRPr="004F2CAF">
        <w:rPr>
          <w:rFonts w:asciiTheme="minorHAnsi" w:hAnsiTheme="minorHAnsi" w:cstheme="minorHAnsi"/>
          <w:color w:val="000000" w:themeColor="text1"/>
        </w:rPr>
        <w:t xml:space="preserve"> Accounts Payable</w:t>
      </w:r>
    </w:p>
    <w:p w:rsidR="004F2CAF" w:rsidRPr="004F2CAF" w:rsidRDefault="004F2CAF" w:rsidP="004F2CAF">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4F2CAF">
        <w:rPr>
          <w:rFonts w:asciiTheme="minorHAnsi" w:hAnsiTheme="minorHAnsi" w:cstheme="minorHAnsi"/>
          <w:color w:val="000000" w:themeColor="text1"/>
          <w:sz w:val="28"/>
          <w:szCs w:val="28"/>
        </w:rPr>
        <w:t>The accounts payable team must ensure the vendor invoice lands in the company’s accounting system. Some companies do this process manually, but this approach is prone to human error and is time-consuming.</w:t>
      </w:r>
    </w:p>
    <w:p w:rsidR="004F2CAF" w:rsidRDefault="004F2CAF" w:rsidP="004F2CAF">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4F2CAF">
        <w:rPr>
          <w:rFonts w:asciiTheme="minorHAnsi" w:hAnsiTheme="minorHAnsi" w:cstheme="minorHAnsi"/>
          <w:color w:val="000000" w:themeColor="text1"/>
          <w:sz w:val="28"/>
          <w:szCs w:val="28"/>
        </w:rPr>
        <w:t>To eliminate mistakes and speed up the process (thus avoiding late fees) many companies use automation software. This software can use technology such as </w:t>
      </w:r>
      <w:hyperlink r:id="rId9" w:history="1">
        <w:r w:rsidRPr="004F2CAF">
          <w:rPr>
            <w:rStyle w:val="Hyperlink"/>
            <w:rFonts w:asciiTheme="minorHAnsi" w:hAnsiTheme="minorHAnsi" w:cstheme="minorHAnsi"/>
            <w:color w:val="000000" w:themeColor="text1"/>
            <w:sz w:val="28"/>
            <w:szCs w:val="28"/>
            <w:u w:val="none"/>
          </w:rPr>
          <w:t>optical character recognition (OCR)</w:t>
        </w:r>
      </w:hyperlink>
      <w:r w:rsidRPr="004F2CAF">
        <w:rPr>
          <w:rFonts w:asciiTheme="minorHAnsi" w:hAnsiTheme="minorHAnsi" w:cstheme="minorHAnsi"/>
          <w:color w:val="000000" w:themeColor="text1"/>
          <w:sz w:val="28"/>
          <w:szCs w:val="28"/>
        </w:rPr>
        <w:t> to convert image text into readable files. Without automation, each vendor invoice passes from vendor to accounts payable team to accounting system, then eventually gets paid out. With </w:t>
      </w:r>
      <w:hyperlink r:id="rId10" w:history="1">
        <w:r w:rsidRPr="004F2CAF">
          <w:rPr>
            <w:rStyle w:val="Hyperlink"/>
            <w:rFonts w:asciiTheme="minorHAnsi" w:hAnsiTheme="minorHAnsi" w:cstheme="minorHAnsi"/>
            <w:color w:val="000000" w:themeColor="text1"/>
            <w:sz w:val="28"/>
            <w:szCs w:val="28"/>
            <w:u w:val="none"/>
          </w:rPr>
          <w:t>P</w:t>
        </w:r>
      </w:hyperlink>
      <w:hyperlink r:id="rId11" w:history="1">
        <w:r w:rsidRPr="004F2CAF">
          <w:rPr>
            <w:rStyle w:val="Hyperlink"/>
            <w:rFonts w:asciiTheme="minorHAnsi" w:hAnsiTheme="minorHAnsi" w:cstheme="minorHAnsi"/>
            <w:color w:val="000000" w:themeColor="text1"/>
            <w:sz w:val="28"/>
            <w:szCs w:val="28"/>
            <w:u w:val="none"/>
          </w:rPr>
          <w:t>2P automa</w:t>
        </w:r>
      </w:hyperlink>
      <w:hyperlink r:id="rId12" w:history="1">
        <w:r w:rsidRPr="004F2CAF">
          <w:rPr>
            <w:rStyle w:val="Hyperlink"/>
            <w:rFonts w:asciiTheme="minorHAnsi" w:hAnsiTheme="minorHAnsi" w:cstheme="minorHAnsi"/>
            <w:color w:val="000000" w:themeColor="text1"/>
            <w:sz w:val="28"/>
            <w:szCs w:val="28"/>
            <w:u w:val="none"/>
          </w:rPr>
          <w:t>tion</w:t>
        </w:r>
      </w:hyperlink>
      <w:r w:rsidRPr="004F2CAF">
        <w:rPr>
          <w:rFonts w:asciiTheme="minorHAnsi" w:hAnsiTheme="minorHAnsi" w:cstheme="minorHAnsi"/>
          <w:color w:val="000000" w:themeColor="text1"/>
          <w:sz w:val="28"/>
          <w:szCs w:val="28"/>
        </w:rPr>
        <w:t>, it instead goes straight into the accounting system.</w:t>
      </w:r>
    </w:p>
    <w:p w:rsidR="00571076" w:rsidRDefault="00701BCD" w:rsidP="00571076">
      <w:pPr>
        <w:pStyle w:val="NormalWeb"/>
        <w:shd w:val="clear" w:color="auto" w:fill="FFFFFF"/>
        <w:spacing w:before="0" w:beforeAutospacing="0" w:after="240" w:afterAutospacing="0"/>
        <w:textAlignment w:val="baseline"/>
        <w:rPr>
          <w:rFonts w:asciiTheme="minorHAnsi" w:hAnsiTheme="minorHAnsi" w:cstheme="minorHAnsi"/>
          <w:b/>
          <w:bCs/>
          <w:color w:val="000000" w:themeColor="text1"/>
          <w:sz w:val="32"/>
          <w:szCs w:val="32"/>
          <w:u w:val="single"/>
        </w:rPr>
      </w:pPr>
      <w:r w:rsidRPr="00701BCD">
        <w:rPr>
          <w:rFonts w:asciiTheme="minorHAnsi" w:hAnsiTheme="minorHAnsi" w:cstheme="minorHAnsi"/>
          <w:b/>
          <w:bCs/>
          <w:sz w:val="28"/>
          <w:szCs w:val="28"/>
          <w:u w:val="single"/>
        </w:rPr>
        <w:t>REFERENCES</w:t>
      </w:r>
      <w:r w:rsidRPr="00701BCD">
        <w:rPr>
          <w:rFonts w:asciiTheme="minorHAnsi" w:hAnsiTheme="minorHAnsi" w:cstheme="minorHAnsi"/>
          <w:b/>
          <w:bCs/>
          <w:color w:val="000000" w:themeColor="text1"/>
          <w:sz w:val="32"/>
          <w:szCs w:val="32"/>
          <w:u w:val="single"/>
        </w:rPr>
        <w:t>:</w:t>
      </w:r>
    </w:p>
    <w:p w:rsidR="00701BCD" w:rsidRPr="00571076" w:rsidRDefault="00701BCD" w:rsidP="00F739B7">
      <w:pPr>
        <w:pStyle w:val="NormalWeb"/>
        <w:numPr>
          <w:ilvl w:val="0"/>
          <w:numId w:val="8"/>
        </w:numPr>
        <w:shd w:val="clear" w:color="auto" w:fill="FFFFFF"/>
        <w:spacing w:before="0" w:beforeAutospacing="0" w:after="240" w:afterAutospacing="0"/>
        <w:textAlignment w:val="baseline"/>
        <w:rPr>
          <w:rFonts w:asciiTheme="minorHAnsi" w:hAnsiTheme="minorHAnsi" w:cstheme="minorHAnsi"/>
          <w:b/>
          <w:bCs/>
          <w:color w:val="000000" w:themeColor="text1"/>
          <w:sz w:val="32"/>
          <w:szCs w:val="32"/>
          <w:u w:val="single"/>
        </w:rPr>
      </w:pPr>
      <w:hyperlink r:id="rId13" w:history="1">
        <w:r w:rsidRPr="00571076">
          <w:rPr>
            <w:rStyle w:val="Hyperlink"/>
            <w:rFonts w:asciiTheme="minorHAnsi" w:hAnsiTheme="minorHAnsi" w:cstheme="minorHAnsi"/>
            <w:u w:val="none"/>
          </w:rPr>
          <w:t>https://www.ariba.com/solutions/business-needs/what-is-procure-to-pay</w:t>
        </w:r>
      </w:hyperlink>
    </w:p>
    <w:p w:rsidR="00701BCD" w:rsidRPr="00571076" w:rsidRDefault="00701BCD" w:rsidP="00701BCD">
      <w:pPr>
        <w:pStyle w:val="NormalWeb"/>
        <w:numPr>
          <w:ilvl w:val="0"/>
          <w:numId w:val="7"/>
        </w:numPr>
        <w:shd w:val="clear" w:color="auto" w:fill="FFFFFF"/>
        <w:spacing w:before="0" w:beforeAutospacing="0" w:after="240" w:afterAutospacing="0"/>
        <w:textAlignment w:val="baseline"/>
        <w:rPr>
          <w:rFonts w:asciiTheme="minorHAnsi" w:hAnsiTheme="minorHAnsi" w:cstheme="minorHAnsi"/>
          <w:color w:val="000000" w:themeColor="text1"/>
        </w:rPr>
      </w:pPr>
      <w:r w:rsidRPr="00571076">
        <w:rPr>
          <w:rFonts w:asciiTheme="minorHAnsi" w:hAnsiTheme="minorHAnsi" w:cstheme="minorHAnsi"/>
          <w:color w:val="000000" w:themeColor="text1"/>
        </w:rPr>
        <w:t>https://nanonets.com/blog/procure-to-pay-process/</w:t>
      </w:r>
    </w:p>
    <w:p w:rsidR="00701BCD" w:rsidRPr="00701BCD" w:rsidRDefault="00701BCD" w:rsidP="004F2CAF">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32"/>
          <w:szCs w:val="32"/>
          <w:u w:val="single"/>
        </w:rPr>
      </w:pPr>
    </w:p>
    <w:p w:rsidR="004F2CAF" w:rsidRPr="004F2CAF" w:rsidRDefault="004F2CAF" w:rsidP="004F2CAF">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p>
    <w:p w:rsidR="004F2CAF" w:rsidRPr="00BA7EFA" w:rsidRDefault="004F2CAF" w:rsidP="00BA7EFA">
      <w:pPr>
        <w:shd w:val="clear" w:color="auto" w:fill="FFFFFF"/>
        <w:spacing w:after="240" w:line="240" w:lineRule="auto"/>
        <w:textAlignment w:val="baseline"/>
        <w:rPr>
          <w:rFonts w:eastAsia="Times New Roman" w:cstheme="minorHAnsi"/>
          <w:color w:val="000000" w:themeColor="text1"/>
          <w:sz w:val="28"/>
          <w:szCs w:val="28"/>
          <w:lang w:eastAsia="en-IN" w:bidi="ta-IN"/>
        </w:rPr>
      </w:pPr>
    </w:p>
    <w:p w:rsidR="00BA7EFA" w:rsidRPr="004F2CAF" w:rsidRDefault="00BA7EFA" w:rsidP="00BA7EFA">
      <w:pPr>
        <w:rPr>
          <w:rFonts w:cstheme="minorHAnsi"/>
          <w:b/>
          <w:bCs/>
          <w:color w:val="000000" w:themeColor="text1"/>
          <w:sz w:val="40"/>
          <w:szCs w:val="40"/>
          <w:u w:val="single"/>
        </w:rPr>
      </w:pPr>
    </w:p>
    <w:p w:rsidR="0054533C" w:rsidRPr="004F2CAF" w:rsidRDefault="0054533C" w:rsidP="00B67AFE">
      <w:pPr>
        <w:ind w:left="360"/>
        <w:rPr>
          <w:rFonts w:cstheme="minorHAnsi"/>
          <w:b/>
          <w:bCs/>
          <w:color w:val="000000" w:themeColor="text1"/>
          <w:sz w:val="32"/>
          <w:szCs w:val="32"/>
          <w:u w:val="single"/>
        </w:rPr>
      </w:pPr>
    </w:p>
    <w:p w:rsidR="0054533C" w:rsidRDefault="0054533C" w:rsidP="00B67AFE">
      <w:pPr>
        <w:ind w:left="360"/>
        <w:rPr>
          <w:b/>
          <w:bCs/>
          <w:sz w:val="32"/>
          <w:szCs w:val="32"/>
          <w:u w:val="single"/>
        </w:rPr>
      </w:pPr>
    </w:p>
    <w:p w:rsidR="00B67AFE" w:rsidRPr="00B67AFE" w:rsidRDefault="00B67AFE" w:rsidP="00B67AFE">
      <w:pPr>
        <w:ind w:left="360"/>
        <w:rPr>
          <w:b/>
          <w:bCs/>
          <w:sz w:val="32"/>
          <w:szCs w:val="32"/>
          <w:u w:val="single"/>
        </w:rPr>
      </w:pPr>
    </w:p>
    <w:p w:rsidR="00D73640" w:rsidRPr="00D73640" w:rsidRDefault="00D73640" w:rsidP="00D73640">
      <w:pPr>
        <w:rPr>
          <w:sz w:val="32"/>
          <w:szCs w:val="32"/>
        </w:rPr>
      </w:pPr>
    </w:p>
    <w:p w:rsidR="00D73640" w:rsidRDefault="00D73640" w:rsidP="00D73640">
      <w:pPr>
        <w:rPr>
          <w:b/>
          <w:bCs/>
          <w:sz w:val="32"/>
          <w:szCs w:val="32"/>
        </w:rPr>
      </w:pPr>
    </w:p>
    <w:p w:rsidR="00D73640" w:rsidRDefault="00D73640" w:rsidP="00D73640">
      <w:pPr>
        <w:rPr>
          <w:b/>
          <w:bCs/>
          <w:sz w:val="32"/>
          <w:szCs w:val="32"/>
        </w:rPr>
      </w:pPr>
    </w:p>
    <w:p w:rsidR="000768E6" w:rsidRDefault="000768E6" w:rsidP="000768E6">
      <w:pPr>
        <w:rPr>
          <w:rFonts w:cstheme="minorHAnsi"/>
          <w:color w:val="000000"/>
          <w:sz w:val="28"/>
          <w:szCs w:val="28"/>
          <w:shd w:val="clear" w:color="auto" w:fill="FFFFFF"/>
        </w:rPr>
      </w:pPr>
    </w:p>
    <w:p w:rsidR="000768E6" w:rsidRDefault="000768E6" w:rsidP="000768E6">
      <w:pPr>
        <w:rPr>
          <w:rFonts w:cstheme="minorHAnsi"/>
          <w:color w:val="000000"/>
          <w:sz w:val="28"/>
          <w:szCs w:val="28"/>
          <w:shd w:val="clear" w:color="auto" w:fill="FFFFFF"/>
        </w:rPr>
      </w:pPr>
    </w:p>
    <w:p w:rsidR="000768E6" w:rsidRDefault="000768E6" w:rsidP="000768E6">
      <w:pPr>
        <w:rPr>
          <w:rFonts w:cstheme="minorHAnsi"/>
          <w:color w:val="000000"/>
          <w:sz w:val="28"/>
          <w:szCs w:val="28"/>
          <w:shd w:val="clear" w:color="auto" w:fill="FFFFFF"/>
        </w:rPr>
      </w:pPr>
    </w:p>
    <w:p w:rsidR="000768E6" w:rsidRDefault="000768E6" w:rsidP="000768E6">
      <w:pPr>
        <w:rPr>
          <w:rFonts w:cstheme="minorHAnsi"/>
          <w:color w:val="000000"/>
          <w:sz w:val="28"/>
          <w:szCs w:val="28"/>
          <w:shd w:val="clear" w:color="auto" w:fill="FFFFFF"/>
        </w:rPr>
      </w:pPr>
    </w:p>
    <w:p w:rsidR="000768E6" w:rsidRDefault="000768E6" w:rsidP="000768E6">
      <w:pPr>
        <w:rPr>
          <w:rFonts w:cstheme="minorHAnsi"/>
          <w:color w:val="000000"/>
          <w:sz w:val="28"/>
          <w:szCs w:val="28"/>
          <w:shd w:val="clear" w:color="auto" w:fill="FFFFFF"/>
        </w:rPr>
      </w:pPr>
    </w:p>
    <w:p w:rsidR="000768E6" w:rsidRDefault="000768E6" w:rsidP="000768E6">
      <w:pPr>
        <w:rPr>
          <w:rFonts w:cstheme="minorHAnsi"/>
          <w:color w:val="000000"/>
          <w:sz w:val="28"/>
          <w:szCs w:val="28"/>
          <w:shd w:val="clear" w:color="auto" w:fill="FFFFFF"/>
        </w:rPr>
      </w:pPr>
    </w:p>
    <w:p w:rsidR="000768E6" w:rsidRDefault="000768E6" w:rsidP="000768E6">
      <w:pPr>
        <w:rPr>
          <w:rFonts w:cstheme="minorHAnsi"/>
          <w:color w:val="000000"/>
          <w:sz w:val="28"/>
          <w:szCs w:val="28"/>
          <w:shd w:val="clear" w:color="auto" w:fill="FFFFFF"/>
        </w:rPr>
      </w:pPr>
    </w:p>
    <w:p w:rsidR="000768E6" w:rsidRDefault="000768E6" w:rsidP="000768E6">
      <w:pPr>
        <w:rPr>
          <w:rFonts w:cstheme="minorHAnsi"/>
          <w:color w:val="000000"/>
          <w:sz w:val="28"/>
          <w:szCs w:val="28"/>
          <w:shd w:val="clear" w:color="auto" w:fill="FFFFFF"/>
        </w:rPr>
      </w:pPr>
    </w:p>
    <w:p w:rsidR="000768E6" w:rsidRDefault="000768E6" w:rsidP="000768E6">
      <w:pPr>
        <w:rPr>
          <w:rFonts w:cstheme="minorHAnsi"/>
          <w:color w:val="000000"/>
          <w:sz w:val="28"/>
          <w:szCs w:val="28"/>
          <w:shd w:val="clear" w:color="auto" w:fill="FFFFFF"/>
        </w:rPr>
      </w:pPr>
    </w:p>
    <w:p w:rsidR="00474F95" w:rsidRDefault="00474F95" w:rsidP="000768E6">
      <w:pPr>
        <w:rPr>
          <w:rFonts w:cstheme="minorHAnsi"/>
          <w:color w:val="000000"/>
          <w:sz w:val="28"/>
          <w:szCs w:val="28"/>
          <w:shd w:val="clear" w:color="auto" w:fill="FFFFFF"/>
        </w:rPr>
      </w:pPr>
    </w:p>
    <w:p w:rsidR="00474F95" w:rsidRDefault="00474F95" w:rsidP="000768E6">
      <w:pPr>
        <w:rPr>
          <w:rFonts w:cstheme="minorHAnsi"/>
          <w:color w:val="000000"/>
          <w:sz w:val="28"/>
          <w:szCs w:val="28"/>
          <w:shd w:val="clear" w:color="auto" w:fill="FFFFFF"/>
        </w:rPr>
      </w:pPr>
    </w:p>
    <w:p w:rsidR="00474F95" w:rsidRDefault="00474F95" w:rsidP="000768E6">
      <w:pPr>
        <w:rPr>
          <w:rFonts w:cstheme="minorHAnsi"/>
          <w:color w:val="000000"/>
          <w:sz w:val="28"/>
          <w:szCs w:val="28"/>
          <w:shd w:val="clear" w:color="auto" w:fill="FFFFFF"/>
        </w:rPr>
      </w:pPr>
    </w:p>
    <w:p w:rsidR="00474F95" w:rsidRDefault="00474F95" w:rsidP="000768E6">
      <w:pPr>
        <w:rPr>
          <w:rFonts w:cstheme="minorHAnsi"/>
          <w:color w:val="000000"/>
          <w:sz w:val="28"/>
          <w:szCs w:val="28"/>
          <w:shd w:val="clear" w:color="auto" w:fill="FFFFFF"/>
        </w:rPr>
      </w:pPr>
    </w:p>
    <w:p w:rsidR="00474F95" w:rsidRDefault="00474F95" w:rsidP="000768E6">
      <w:pPr>
        <w:rPr>
          <w:rFonts w:cstheme="minorHAnsi"/>
          <w:color w:val="000000"/>
          <w:sz w:val="28"/>
          <w:szCs w:val="28"/>
          <w:shd w:val="clear" w:color="auto" w:fill="FFFFFF"/>
        </w:rPr>
      </w:pPr>
    </w:p>
    <w:p w:rsidR="00474F95" w:rsidRDefault="00474F95" w:rsidP="000768E6">
      <w:pPr>
        <w:rPr>
          <w:rFonts w:cstheme="minorHAnsi"/>
          <w:color w:val="000000"/>
          <w:sz w:val="28"/>
          <w:szCs w:val="28"/>
          <w:shd w:val="clear" w:color="auto" w:fill="FFFFFF"/>
        </w:rPr>
      </w:pPr>
    </w:p>
    <w:p w:rsidR="000768E6" w:rsidRPr="004B427F" w:rsidRDefault="000768E6" w:rsidP="000768E6">
      <w:pPr>
        <w:rPr>
          <w:rFonts w:cstheme="minorHAnsi"/>
          <w:color w:val="000000"/>
          <w:sz w:val="28"/>
          <w:szCs w:val="28"/>
          <w:shd w:val="clear" w:color="auto" w:fill="FFFFFF"/>
        </w:rPr>
      </w:pPr>
      <w:r w:rsidRPr="004B427F">
        <w:rPr>
          <w:rFonts w:cstheme="minorHAnsi"/>
          <w:color w:val="000000"/>
          <w:sz w:val="28"/>
          <w:szCs w:val="28"/>
          <w:shd w:val="clear" w:color="auto" w:fill="FFFFFF"/>
        </w:rPr>
        <w:t xml:space="preserve">NAME: HARI VISWESH S                                                                                      </w:t>
      </w:r>
      <w:r w:rsidRPr="004B427F">
        <w:rPr>
          <w:rFonts w:cstheme="minorHAnsi"/>
          <w:b/>
          <w:bCs/>
          <w:color w:val="000000"/>
          <w:sz w:val="28"/>
          <w:szCs w:val="28"/>
          <w:shd w:val="clear" w:color="auto" w:fill="FFFFFF"/>
        </w:rPr>
        <w:t>Guided by</w:t>
      </w:r>
    </w:p>
    <w:p w:rsidR="000768E6" w:rsidRPr="004B427F" w:rsidRDefault="000768E6" w:rsidP="000768E6">
      <w:pPr>
        <w:rPr>
          <w:rFonts w:cstheme="minorHAnsi"/>
          <w:color w:val="000000"/>
          <w:sz w:val="28"/>
          <w:szCs w:val="28"/>
          <w:shd w:val="clear" w:color="auto" w:fill="FFFFFF"/>
        </w:rPr>
      </w:pPr>
      <w:r w:rsidRPr="004B427F">
        <w:rPr>
          <w:rFonts w:cstheme="minorHAnsi"/>
          <w:color w:val="000000"/>
          <w:sz w:val="28"/>
          <w:szCs w:val="28"/>
          <w:shd w:val="clear" w:color="auto" w:fill="FFFFFF"/>
        </w:rPr>
        <w:t>ROLL NO: 2019272009</w:t>
      </w:r>
      <w:bookmarkStart w:id="0" w:name="_GoBack"/>
      <w:bookmarkEnd w:id="0"/>
    </w:p>
    <w:p w:rsidR="000768E6" w:rsidRPr="004B427F" w:rsidRDefault="000768E6" w:rsidP="000768E6">
      <w:pPr>
        <w:rPr>
          <w:b/>
          <w:bCs/>
          <w:sz w:val="28"/>
          <w:szCs w:val="28"/>
        </w:rPr>
      </w:pPr>
      <w:r w:rsidRPr="004B427F">
        <w:rPr>
          <w:rFonts w:cstheme="minorHAnsi"/>
          <w:color w:val="000000"/>
          <w:sz w:val="28"/>
          <w:szCs w:val="28"/>
          <w:shd w:val="clear" w:color="auto" w:fill="FFFFFF"/>
        </w:rPr>
        <w:t>DEGREE: MCA (SS) 3</w:t>
      </w:r>
      <w:r w:rsidRPr="004B427F">
        <w:rPr>
          <w:rFonts w:cstheme="minorHAnsi"/>
          <w:color w:val="000000"/>
          <w:sz w:val="28"/>
          <w:szCs w:val="28"/>
          <w:shd w:val="clear" w:color="auto" w:fill="FFFFFF"/>
          <w:vertAlign w:val="superscript"/>
        </w:rPr>
        <w:t>rd</w:t>
      </w:r>
      <w:r w:rsidRPr="004B427F">
        <w:rPr>
          <w:rFonts w:cstheme="minorHAnsi"/>
          <w:color w:val="000000"/>
          <w:sz w:val="28"/>
          <w:szCs w:val="28"/>
          <w:shd w:val="clear" w:color="auto" w:fill="FFFFFF"/>
        </w:rPr>
        <w:t xml:space="preserve"> year                                                                              </w:t>
      </w:r>
      <w:r w:rsidRPr="004B427F">
        <w:rPr>
          <w:b/>
          <w:bCs/>
          <w:sz w:val="28"/>
          <w:szCs w:val="28"/>
        </w:rPr>
        <w:t>(S.KANIMOZHI)</w:t>
      </w:r>
    </w:p>
    <w:p w:rsidR="00D73640" w:rsidRPr="00C87745" w:rsidRDefault="00D73640" w:rsidP="00D73640">
      <w:pPr>
        <w:rPr>
          <w:b/>
          <w:bCs/>
          <w:sz w:val="32"/>
          <w:szCs w:val="32"/>
        </w:rPr>
      </w:pPr>
    </w:p>
    <w:sectPr w:rsidR="00D73640" w:rsidRPr="00C87745" w:rsidSect="00D736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442"/>
    <w:multiLevelType w:val="hybridMultilevel"/>
    <w:tmpl w:val="A8FEA8CC"/>
    <w:lvl w:ilvl="0" w:tplc="2FA88CD6">
      <w:start w:val="1"/>
      <w:numFmt w:val="bullet"/>
      <w:lvlText w:val=""/>
      <w:lvlJc w:val="left"/>
      <w:pPr>
        <w:tabs>
          <w:tab w:val="num" w:pos="720"/>
        </w:tabs>
        <w:ind w:left="720" w:hanging="360"/>
      </w:pPr>
      <w:rPr>
        <w:rFonts w:ascii="Wingdings" w:hAnsi="Wingdings" w:hint="default"/>
      </w:rPr>
    </w:lvl>
    <w:lvl w:ilvl="1" w:tplc="5CCA27E2">
      <w:start w:val="35"/>
      <w:numFmt w:val="bullet"/>
      <w:lvlText w:val=""/>
      <w:lvlJc w:val="left"/>
      <w:pPr>
        <w:tabs>
          <w:tab w:val="num" w:pos="1440"/>
        </w:tabs>
        <w:ind w:left="1440" w:hanging="360"/>
      </w:pPr>
      <w:rPr>
        <w:rFonts w:ascii="Wingdings" w:hAnsi="Wingdings" w:hint="default"/>
      </w:rPr>
    </w:lvl>
    <w:lvl w:ilvl="2" w:tplc="5318321E" w:tentative="1">
      <w:start w:val="1"/>
      <w:numFmt w:val="bullet"/>
      <w:lvlText w:val=""/>
      <w:lvlJc w:val="left"/>
      <w:pPr>
        <w:tabs>
          <w:tab w:val="num" w:pos="2160"/>
        </w:tabs>
        <w:ind w:left="2160" w:hanging="360"/>
      </w:pPr>
      <w:rPr>
        <w:rFonts w:ascii="Wingdings" w:hAnsi="Wingdings" w:hint="default"/>
      </w:rPr>
    </w:lvl>
    <w:lvl w:ilvl="3" w:tplc="05281A8C" w:tentative="1">
      <w:start w:val="1"/>
      <w:numFmt w:val="bullet"/>
      <w:lvlText w:val=""/>
      <w:lvlJc w:val="left"/>
      <w:pPr>
        <w:tabs>
          <w:tab w:val="num" w:pos="2880"/>
        </w:tabs>
        <w:ind w:left="2880" w:hanging="360"/>
      </w:pPr>
      <w:rPr>
        <w:rFonts w:ascii="Wingdings" w:hAnsi="Wingdings" w:hint="default"/>
      </w:rPr>
    </w:lvl>
    <w:lvl w:ilvl="4" w:tplc="DCF8B156" w:tentative="1">
      <w:start w:val="1"/>
      <w:numFmt w:val="bullet"/>
      <w:lvlText w:val=""/>
      <w:lvlJc w:val="left"/>
      <w:pPr>
        <w:tabs>
          <w:tab w:val="num" w:pos="3600"/>
        </w:tabs>
        <w:ind w:left="3600" w:hanging="360"/>
      </w:pPr>
      <w:rPr>
        <w:rFonts w:ascii="Wingdings" w:hAnsi="Wingdings" w:hint="default"/>
      </w:rPr>
    </w:lvl>
    <w:lvl w:ilvl="5" w:tplc="B5E8366A" w:tentative="1">
      <w:start w:val="1"/>
      <w:numFmt w:val="bullet"/>
      <w:lvlText w:val=""/>
      <w:lvlJc w:val="left"/>
      <w:pPr>
        <w:tabs>
          <w:tab w:val="num" w:pos="4320"/>
        </w:tabs>
        <w:ind w:left="4320" w:hanging="360"/>
      </w:pPr>
      <w:rPr>
        <w:rFonts w:ascii="Wingdings" w:hAnsi="Wingdings" w:hint="default"/>
      </w:rPr>
    </w:lvl>
    <w:lvl w:ilvl="6" w:tplc="E17AB244" w:tentative="1">
      <w:start w:val="1"/>
      <w:numFmt w:val="bullet"/>
      <w:lvlText w:val=""/>
      <w:lvlJc w:val="left"/>
      <w:pPr>
        <w:tabs>
          <w:tab w:val="num" w:pos="5040"/>
        </w:tabs>
        <w:ind w:left="5040" w:hanging="360"/>
      </w:pPr>
      <w:rPr>
        <w:rFonts w:ascii="Wingdings" w:hAnsi="Wingdings" w:hint="default"/>
      </w:rPr>
    </w:lvl>
    <w:lvl w:ilvl="7" w:tplc="7C7055B2" w:tentative="1">
      <w:start w:val="1"/>
      <w:numFmt w:val="bullet"/>
      <w:lvlText w:val=""/>
      <w:lvlJc w:val="left"/>
      <w:pPr>
        <w:tabs>
          <w:tab w:val="num" w:pos="5760"/>
        </w:tabs>
        <w:ind w:left="5760" w:hanging="360"/>
      </w:pPr>
      <w:rPr>
        <w:rFonts w:ascii="Wingdings" w:hAnsi="Wingdings" w:hint="default"/>
      </w:rPr>
    </w:lvl>
    <w:lvl w:ilvl="8" w:tplc="E1B44A2E" w:tentative="1">
      <w:start w:val="1"/>
      <w:numFmt w:val="bullet"/>
      <w:lvlText w:val=""/>
      <w:lvlJc w:val="left"/>
      <w:pPr>
        <w:tabs>
          <w:tab w:val="num" w:pos="6480"/>
        </w:tabs>
        <w:ind w:left="6480" w:hanging="360"/>
      </w:pPr>
      <w:rPr>
        <w:rFonts w:ascii="Wingdings" w:hAnsi="Wingdings" w:hint="default"/>
      </w:rPr>
    </w:lvl>
  </w:abstractNum>
  <w:abstractNum w:abstractNumId="1">
    <w:nsid w:val="08BC582E"/>
    <w:multiLevelType w:val="hybridMultilevel"/>
    <w:tmpl w:val="4DD2DA36"/>
    <w:lvl w:ilvl="0" w:tplc="E5D49C9A">
      <w:start w:val="1"/>
      <w:numFmt w:val="bullet"/>
      <w:lvlText w:val=""/>
      <w:lvlJc w:val="left"/>
      <w:pPr>
        <w:tabs>
          <w:tab w:val="num" w:pos="720"/>
        </w:tabs>
        <w:ind w:left="720" w:hanging="360"/>
      </w:pPr>
      <w:rPr>
        <w:rFonts w:ascii="Wingdings" w:hAnsi="Wingdings" w:hint="default"/>
      </w:rPr>
    </w:lvl>
    <w:lvl w:ilvl="1" w:tplc="2BA4B774" w:tentative="1">
      <w:start w:val="1"/>
      <w:numFmt w:val="bullet"/>
      <w:lvlText w:val=""/>
      <w:lvlJc w:val="left"/>
      <w:pPr>
        <w:tabs>
          <w:tab w:val="num" w:pos="1440"/>
        </w:tabs>
        <w:ind w:left="1440" w:hanging="360"/>
      </w:pPr>
      <w:rPr>
        <w:rFonts w:ascii="Wingdings" w:hAnsi="Wingdings" w:hint="default"/>
      </w:rPr>
    </w:lvl>
    <w:lvl w:ilvl="2" w:tplc="874C115E" w:tentative="1">
      <w:start w:val="1"/>
      <w:numFmt w:val="bullet"/>
      <w:lvlText w:val=""/>
      <w:lvlJc w:val="left"/>
      <w:pPr>
        <w:tabs>
          <w:tab w:val="num" w:pos="2160"/>
        </w:tabs>
        <w:ind w:left="2160" w:hanging="360"/>
      </w:pPr>
      <w:rPr>
        <w:rFonts w:ascii="Wingdings" w:hAnsi="Wingdings" w:hint="default"/>
      </w:rPr>
    </w:lvl>
    <w:lvl w:ilvl="3" w:tplc="8D0CA6D4" w:tentative="1">
      <w:start w:val="1"/>
      <w:numFmt w:val="bullet"/>
      <w:lvlText w:val=""/>
      <w:lvlJc w:val="left"/>
      <w:pPr>
        <w:tabs>
          <w:tab w:val="num" w:pos="2880"/>
        </w:tabs>
        <w:ind w:left="2880" w:hanging="360"/>
      </w:pPr>
      <w:rPr>
        <w:rFonts w:ascii="Wingdings" w:hAnsi="Wingdings" w:hint="default"/>
      </w:rPr>
    </w:lvl>
    <w:lvl w:ilvl="4" w:tplc="97C838E8" w:tentative="1">
      <w:start w:val="1"/>
      <w:numFmt w:val="bullet"/>
      <w:lvlText w:val=""/>
      <w:lvlJc w:val="left"/>
      <w:pPr>
        <w:tabs>
          <w:tab w:val="num" w:pos="3600"/>
        </w:tabs>
        <w:ind w:left="3600" w:hanging="360"/>
      </w:pPr>
      <w:rPr>
        <w:rFonts w:ascii="Wingdings" w:hAnsi="Wingdings" w:hint="default"/>
      </w:rPr>
    </w:lvl>
    <w:lvl w:ilvl="5" w:tplc="8C54E62E" w:tentative="1">
      <w:start w:val="1"/>
      <w:numFmt w:val="bullet"/>
      <w:lvlText w:val=""/>
      <w:lvlJc w:val="left"/>
      <w:pPr>
        <w:tabs>
          <w:tab w:val="num" w:pos="4320"/>
        </w:tabs>
        <w:ind w:left="4320" w:hanging="360"/>
      </w:pPr>
      <w:rPr>
        <w:rFonts w:ascii="Wingdings" w:hAnsi="Wingdings" w:hint="default"/>
      </w:rPr>
    </w:lvl>
    <w:lvl w:ilvl="6" w:tplc="1D78F5CC" w:tentative="1">
      <w:start w:val="1"/>
      <w:numFmt w:val="bullet"/>
      <w:lvlText w:val=""/>
      <w:lvlJc w:val="left"/>
      <w:pPr>
        <w:tabs>
          <w:tab w:val="num" w:pos="5040"/>
        </w:tabs>
        <w:ind w:left="5040" w:hanging="360"/>
      </w:pPr>
      <w:rPr>
        <w:rFonts w:ascii="Wingdings" w:hAnsi="Wingdings" w:hint="default"/>
      </w:rPr>
    </w:lvl>
    <w:lvl w:ilvl="7" w:tplc="3A183A7E" w:tentative="1">
      <w:start w:val="1"/>
      <w:numFmt w:val="bullet"/>
      <w:lvlText w:val=""/>
      <w:lvlJc w:val="left"/>
      <w:pPr>
        <w:tabs>
          <w:tab w:val="num" w:pos="5760"/>
        </w:tabs>
        <w:ind w:left="5760" w:hanging="360"/>
      </w:pPr>
      <w:rPr>
        <w:rFonts w:ascii="Wingdings" w:hAnsi="Wingdings" w:hint="default"/>
      </w:rPr>
    </w:lvl>
    <w:lvl w:ilvl="8" w:tplc="552A955A" w:tentative="1">
      <w:start w:val="1"/>
      <w:numFmt w:val="bullet"/>
      <w:lvlText w:val=""/>
      <w:lvlJc w:val="left"/>
      <w:pPr>
        <w:tabs>
          <w:tab w:val="num" w:pos="6480"/>
        </w:tabs>
        <w:ind w:left="6480" w:hanging="360"/>
      </w:pPr>
      <w:rPr>
        <w:rFonts w:ascii="Wingdings" w:hAnsi="Wingdings" w:hint="default"/>
      </w:rPr>
    </w:lvl>
  </w:abstractNum>
  <w:abstractNum w:abstractNumId="2">
    <w:nsid w:val="09262500"/>
    <w:multiLevelType w:val="hybridMultilevel"/>
    <w:tmpl w:val="48403C70"/>
    <w:lvl w:ilvl="0" w:tplc="2FA88CD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F45C16"/>
    <w:multiLevelType w:val="hybridMultilevel"/>
    <w:tmpl w:val="03B23BB4"/>
    <w:lvl w:ilvl="0" w:tplc="BB8A114A">
      <w:start w:val="1"/>
      <w:numFmt w:val="bullet"/>
      <w:lvlText w:val=""/>
      <w:lvlJc w:val="left"/>
      <w:pPr>
        <w:tabs>
          <w:tab w:val="num" w:pos="720"/>
        </w:tabs>
        <w:ind w:left="720" w:hanging="360"/>
      </w:pPr>
      <w:rPr>
        <w:rFonts w:ascii="Wingdings" w:hAnsi="Wingdings" w:hint="default"/>
      </w:rPr>
    </w:lvl>
    <w:lvl w:ilvl="1" w:tplc="C16A862C" w:tentative="1">
      <w:start w:val="1"/>
      <w:numFmt w:val="bullet"/>
      <w:lvlText w:val=""/>
      <w:lvlJc w:val="left"/>
      <w:pPr>
        <w:tabs>
          <w:tab w:val="num" w:pos="1440"/>
        </w:tabs>
        <w:ind w:left="1440" w:hanging="360"/>
      </w:pPr>
      <w:rPr>
        <w:rFonts w:ascii="Wingdings" w:hAnsi="Wingdings" w:hint="default"/>
      </w:rPr>
    </w:lvl>
    <w:lvl w:ilvl="2" w:tplc="B790A068" w:tentative="1">
      <w:start w:val="1"/>
      <w:numFmt w:val="bullet"/>
      <w:lvlText w:val=""/>
      <w:lvlJc w:val="left"/>
      <w:pPr>
        <w:tabs>
          <w:tab w:val="num" w:pos="2160"/>
        </w:tabs>
        <w:ind w:left="2160" w:hanging="360"/>
      </w:pPr>
      <w:rPr>
        <w:rFonts w:ascii="Wingdings" w:hAnsi="Wingdings" w:hint="default"/>
      </w:rPr>
    </w:lvl>
    <w:lvl w:ilvl="3" w:tplc="3D78B970" w:tentative="1">
      <w:start w:val="1"/>
      <w:numFmt w:val="bullet"/>
      <w:lvlText w:val=""/>
      <w:lvlJc w:val="left"/>
      <w:pPr>
        <w:tabs>
          <w:tab w:val="num" w:pos="2880"/>
        </w:tabs>
        <w:ind w:left="2880" w:hanging="360"/>
      </w:pPr>
      <w:rPr>
        <w:rFonts w:ascii="Wingdings" w:hAnsi="Wingdings" w:hint="default"/>
      </w:rPr>
    </w:lvl>
    <w:lvl w:ilvl="4" w:tplc="8CF65602" w:tentative="1">
      <w:start w:val="1"/>
      <w:numFmt w:val="bullet"/>
      <w:lvlText w:val=""/>
      <w:lvlJc w:val="left"/>
      <w:pPr>
        <w:tabs>
          <w:tab w:val="num" w:pos="3600"/>
        </w:tabs>
        <w:ind w:left="3600" w:hanging="360"/>
      </w:pPr>
      <w:rPr>
        <w:rFonts w:ascii="Wingdings" w:hAnsi="Wingdings" w:hint="default"/>
      </w:rPr>
    </w:lvl>
    <w:lvl w:ilvl="5" w:tplc="FDDC7144" w:tentative="1">
      <w:start w:val="1"/>
      <w:numFmt w:val="bullet"/>
      <w:lvlText w:val=""/>
      <w:lvlJc w:val="left"/>
      <w:pPr>
        <w:tabs>
          <w:tab w:val="num" w:pos="4320"/>
        </w:tabs>
        <w:ind w:left="4320" w:hanging="360"/>
      </w:pPr>
      <w:rPr>
        <w:rFonts w:ascii="Wingdings" w:hAnsi="Wingdings" w:hint="default"/>
      </w:rPr>
    </w:lvl>
    <w:lvl w:ilvl="6" w:tplc="B5924E02" w:tentative="1">
      <w:start w:val="1"/>
      <w:numFmt w:val="bullet"/>
      <w:lvlText w:val=""/>
      <w:lvlJc w:val="left"/>
      <w:pPr>
        <w:tabs>
          <w:tab w:val="num" w:pos="5040"/>
        </w:tabs>
        <w:ind w:left="5040" w:hanging="360"/>
      </w:pPr>
      <w:rPr>
        <w:rFonts w:ascii="Wingdings" w:hAnsi="Wingdings" w:hint="default"/>
      </w:rPr>
    </w:lvl>
    <w:lvl w:ilvl="7" w:tplc="280E197C" w:tentative="1">
      <w:start w:val="1"/>
      <w:numFmt w:val="bullet"/>
      <w:lvlText w:val=""/>
      <w:lvlJc w:val="left"/>
      <w:pPr>
        <w:tabs>
          <w:tab w:val="num" w:pos="5760"/>
        </w:tabs>
        <w:ind w:left="5760" w:hanging="360"/>
      </w:pPr>
      <w:rPr>
        <w:rFonts w:ascii="Wingdings" w:hAnsi="Wingdings" w:hint="default"/>
      </w:rPr>
    </w:lvl>
    <w:lvl w:ilvl="8" w:tplc="30EC46EC" w:tentative="1">
      <w:start w:val="1"/>
      <w:numFmt w:val="bullet"/>
      <w:lvlText w:val=""/>
      <w:lvlJc w:val="left"/>
      <w:pPr>
        <w:tabs>
          <w:tab w:val="num" w:pos="6480"/>
        </w:tabs>
        <w:ind w:left="6480" w:hanging="360"/>
      </w:pPr>
      <w:rPr>
        <w:rFonts w:ascii="Wingdings" w:hAnsi="Wingdings" w:hint="default"/>
      </w:rPr>
    </w:lvl>
  </w:abstractNum>
  <w:abstractNum w:abstractNumId="4">
    <w:nsid w:val="1BC338FB"/>
    <w:multiLevelType w:val="hybridMultilevel"/>
    <w:tmpl w:val="4E8A6630"/>
    <w:lvl w:ilvl="0" w:tplc="A01611CC">
      <w:start w:val="1"/>
      <w:numFmt w:val="bullet"/>
      <w:lvlText w:val=""/>
      <w:lvlJc w:val="left"/>
      <w:pPr>
        <w:tabs>
          <w:tab w:val="num" w:pos="720"/>
        </w:tabs>
        <w:ind w:left="720" w:hanging="360"/>
      </w:pPr>
      <w:rPr>
        <w:rFonts w:ascii="Wingdings" w:hAnsi="Wingdings" w:hint="default"/>
      </w:rPr>
    </w:lvl>
    <w:lvl w:ilvl="1" w:tplc="04E66CC0" w:tentative="1">
      <w:start w:val="1"/>
      <w:numFmt w:val="bullet"/>
      <w:lvlText w:val=""/>
      <w:lvlJc w:val="left"/>
      <w:pPr>
        <w:tabs>
          <w:tab w:val="num" w:pos="1440"/>
        </w:tabs>
        <w:ind w:left="1440" w:hanging="360"/>
      </w:pPr>
      <w:rPr>
        <w:rFonts w:ascii="Wingdings" w:hAnsi="Wingdings" w:hint="default"/>
      </w:rPr>
    </w:lvl>
    <w:lvl w:ilvl="2" w:tplc="71623034" w:tentative="1">
      <w:start w:val="1"/>
      <w:numFmt w:val="bullet"/>
      <w:lvlText w:val=""/>
      <w:lvlJc w:val="left"/>
      <w:pPr>
        <w:tabs>
          <w:tab w:val="num" w:pos="2160"/>
        </w:tabs>
        <w:ind w:left="2160" w:hanging="360"/>
      </w:pPr>
      <w:rPr>
        <w:rFonts w:ascii="Wingdings" w:hAnsi="Wingdings" w:hint="default"/>
      </w:rPr>
    </w:lvl>
    <w:lvl w:ilvl="3" w:tplc="94A4D2C6" w:tentative="1">
      <w:start w:val="1"/>
      <w:numFmt w:val="bullet"/>
      <w:lvlText w:val=""/>
      <w:lvlJc w:val="left"/>
      <w:pPr>
        <w:tabs>
          <w:tab w:val="num" w:pos="2880"/>
        </w:tabs>
        <w:ind w:left="2880" w:hanging="360"/>
      </w:pPr>
      <w:rPr>
        <w:rFonts w:ascii="Wingdings" w:hAnsi="Wingdings" w:hint="default"/>
      </w:rPr>
    </w:lvl>
    <w:lvl w:ilvl="4" w:tplc="A626858C" w:tentative="1">
      <w:start w:val="1"/>
      <w:numFmt w:val="bullet"/>
      <w:lvlText w:val=""/>
      <w:lvlJc w:val="left"/>
      <w:pPr>
        <w:tabs>
          <w:tab w:val="num" w:pos="3600"/>
        </w:tabs>
        <w:ind w:left="3600" w:hanging="360"/>
      </w:pPr>
      <w:rPr>
        <w:rFonts w:ascii="Wingdings" w:hAnsi="Wingdings" w:hint="default"/>
      </w:rPr>
    </w:lvl>
    <w:lvl w:ilvl="5" w:tplc="BE72A470" w:tentative="1">
      <w:start w:val="1"/>
      <w:numFmt w:val="bullet"/>
      <w:lvlText w:val=""/>
      <w:lvlJc w:val="left"/>
      <w:pPr>
        <w:tabs>
          <w:tab w:val="num" w:pos="4320"/>
        </w:tabs>
        <w:ind w:left="4320" w:hanging="360"/>
      </w:pPr>
      <w:rPr>
        <w:rFonts w:ascii="Wingdings" w:hAnsi="Wingdings" w:hint="default"/>
      </w:rPr>
    </w:lvl>
    <w:lvl w:ilvl="6" w:tplc="D35AE580" w:tentative="1">
      <w:start w:val="1"/>
      <w:numFmt w:val="bullet"/>
      <w:lvlText w:val=""/>
      <w:lvlJc w:val="left"/>
      <w:pPr>
        <w:tabs>
          <w:tab w:val="num" w:pos="5040"/>
        </w:tabs>
        <w:ind w:left="5040" w:hanging="360"/>
      </w:pPr>
      <w:rPr>
        <w:rFonts w:ascii="Wingdings" w:hAnsi="Wingdings" w:hint="default"/>
      </w:rPr>
    </w:lvl>
    <w:lvl w:ilvl="7" w:tplc="FCC47AF8" w:tentative="1">
      <w:start w:val="1"/>
      <w:numFmt w:val="bullet"/>
      <w:lvlText w:val=""/>
      <w:lvlJc w:val="left"/>
      <w:pPr>
        <w:tabs>
          <w:tab w:val="num" w:pos="5760"/>
        </w:tabs>
        <w:ind w:left="5760" w:hanging="360"/>
      </w:pPr>
      <w:rPr>
        <w:rFonts w:ascii="Wingdings" w:hAnsi="Wingdings" w:hint="default"/>
      </w:rPr>
    </w:lvl>
    <w:lvl w:ilvl="8" w:tplc="04E4E874" w:tentative="1">
      <w:start w:val="1"/>
      <w:numFmt w:val="bullet"/>
      <w:lvlText w:val=""/>
      <w:lvlJc w:val="left"/>
      <w:pPr>
        <w:tabs>
          <w:tab w:val="num" w:pos="6480"/>
        </w:tabs>
        <w:ind w:left="6480" w:hanging="360"/>
      </w:pPr>
      <w:rPr>
        <w:rFonts w:ascii="Wingdings" w:hAnsi="Wingdings" w:hint="default"/>
      </w:rPr>
    </w:lvl>
  </w:abstractNum>
  <w:abstractNum w:abstractNumId="5">
    <w:nsid w:val="61F00BA3"/>
    <w:multiLevelType w:val="hybridMultilevel"/>
    <w:tmpl w:val="5F363700"/>
    <w:lvl w:ilvl="0" w:tplc="7A9E76F6">
      <w:start w:val="1"/>
      <w:numFmt w:val="bullet"/>
      <w:lvlText w:val=""/>
      <w:lvlJc w:val="left"/>
      <w:pPr>
        <w:tabs>
          <w:tab w:val="num" w:pos="720"/>
        </w:tabs>
        <w:ind w:left="720" w:hanging="360"/>
      </w:pPr>
      <w:rPr>
        <w:rFonts w:ascii="Wingdings" w:hAnsi="Wingdings" w:hint="default"/>
      </w:rPr>
    </w:lvl>
    <w:lvl w:ilvl="1" w:tplc="533A41E0" w:tentative="1">
      <w:start w:val="1"/>
      <w:numFmt w:val="bullet"/>
      <w:lvlText w:val=""/>
      <w:lvlJc w:val="left"/>
      <w:pPr>
        <w:tabs>
          <w:tab w:val="num" w:pos="1440"/>
        </w:tabs>
        <w:ind w:left="1440" w:hanging="360"/>
      </w:pPr>
      <w:rPr>
        <w:rFonts w:ascii="Wingdings" w:hAnsi="Wingdings" w:hint="default"/>
      </w:rPr>
    </w:lvl>
    <w:lvl w:ilvl="2" w:tplc="903A8CD4" w:tentative="1">
      <w:start w:val="1"/>
      <w:numFmt w:val="bullet"/>
      <w:lvlText w:val=""/>
      <w:lvlJc w:val="left"/>
      <w:pPr>
        <w:tabs>
          <w:tab w:val="num" w:pos="2160"/>
        </w:tabs>
        <w:ind w:left="2160" w:hanging="360"/>
      </w:pPr>
      <w:rPr>
        <w:rFonts w:ascii="Wingdings" w:hAnsi="Wingdings" w:hint="default"/>
      </w:rPr>
    </w:lvl>
    <w:lvl w:ilvl="3" w:tplc="3F9EDF62" w:tentative="1">
      <w:start w:val="1"/>
      <w:numFmt w:val="bullet"/>
      <w:lvlText w:val=""/>
      <w:lvlJc w:val="left"/>
      <w:pPr>
        <w:tabs>
          <w:tab w:val="num" w:pos="2880"/>
        </w:tabs>
        <w:ind w:left="2880" w:hanging="360"/>
      </w:pPr>
      <w:rPr>
        <w:rFonts w:ascii="Wingdings" w:hAnsi="Wingdings" w:hint="default"/>
      </w:rPr>
    </w:lvl>
    <w:lvl w:ilvl="4" w:tplc="4022D952" w:tentative="1">
      <w:start w:val="1"/>
      <w:numFmt w:val="bullet"/>
      <w:lvlText w:val=""/>
      <w:lvlJc w:val="left"/>
      <w:pPr>
        <w:tabs>
          <w:tab w:val="num" w:pos="3600"/>
        </w:tabs>
        <w:ind w:left="3600" w:hanging="360"/>
      </w:pPr>
      <w:rPr>
        <w:rFonts w:ascii="Wingdings" w:hAnsi="Wingdings" w:hint="default"/>
      </w:rPr>
    </w:lvl>
    <w:lvl w:ilvl="5" w:tplc="A69E6FBC" w:tentative="1">
      <w:start w:val="1"/>
      <w:numFmt w:val="bullet"/>
      <w:lvlText w:val=""/>
      <w:lvlJc w:val="left"/>
      <w:pPr>
        <w:tabs>
          <w:tab w:val="num" w:pos="4320"/>
        </w:tabs>
        <w:ind w:left="4320" w:hanging="360"/>
      </w:pPr>
      <w:rPr>
        <w:rFonts w:ascii="Wingdings" w:hAnsi="Wingdings" w:hint="default"/>
      </w:rPr>
    </w:lvl>
    <w:lvl w:ilvl="6" w:tplc="D7FA3F50" w:tentative="1">
      <w:start w:val="1"/>
      <w:numFmt w:val="bullet"/>
      <w:lvlText w:val=""/>
      <w:lvlJc w:val="left"/>
      <w:pPr>
        <w:tabs>
          <w:tab w:val="num" w:pos="5040"/>
        </w:tabs>
        <w:ind w:left="5040" w:hanging="360"/>
      </w:pPr>
      <w:rPr>
        <w:rFonts w:ascii="Wingdings" w:hAnsi="Wingdings" w:hint="default"/>
      </w:rPr>
    </w:lvl>
    <w:lvl w:ilvl="7" w:tplc="2CF037E6" w:tentative="1">
      <w:start w:val="1"/>
      <w:numFmt w:val="bullet"/>
      <w:lvlText w:val=""/>
      <w:lvlJc w:val="left"/>
      <w:pPr>
        <w:tabs>
          <w:tab w:val="num" w:pos="5760"/>
        </w:tabs>
        <w:ind w:left="5760" w:hanging="360"/>
      </w:pPr>
      <w:rPr>
        <w:rFonts w:ascii="Wingdings" w:hAnsi="Wingdings" w:hint="default"/>
      </w:rPr>
    </w:lvl>
    <w:lvl w:ilvl="8" w:tplc="BC6E6BE6" w:tentative="1">
      <w:start w:val="1"/>
      <w:numFmt w:val="bullet"/>
      <w:lvlText w:val=""/>
      <w:lvlJc w:val="left"/>
      <w:pPr>
        <w:tabs>
          <w:tab w:val="num" w:pos="6480"/>
        </w:tabs>
        <w:ind w:left="6480" w:hanging="360"/>
      </w:pPr>
      <w:rPr>
        <w:rFonts w:ascii="Wingdings" w:hAnsi="Wingdings" w:hint="default"/>
      </w:rPr>
    </w:lvl>
  </w:abstractNum>
  <w:abstractNum w:abstractNumId="6">
    <w:nsid w:val="63EA61F8"/>
    <w:multiLevelType w:val="hybridMultilevel"/>
    <w:tmpl w:val="87EC11B0"/>
    <w:lvl w:ilvl="0" w:tplc="DE969A8E">
      <w:start w:val="1"/>
      <w:numFmt w:val="bullet"/>
      <w:lvlText w:val=""/>
      <w:lvlJc w:val="left"/>
      <w:pPr>
        <w:tabs>
          <w:tab w:val="num" w:pos="720"/>
        </w:tabs>
        <w:ind w:left="720" w:hanging="360"/>
      </w:pPr>
      <w:rPr>
        <w:rFonts w:ascii="Wingdings" w:hAnsi="Wingdings" w:hint="default"/>
      </w:rPr>
    </w:lvl>
    <w:lvl w:ilvl="1" w:tplc="EA647AFA" w:tentative="1">
      <w:start w:val="1"/>
      <w:numFmt w:val="bullet"/>
      <w:lvlText w:val=""/>
      <w:lvlJc w:val="left"/>
      <w:pPr>
        <w:tabs>
          <w:tab w:val="num" w:pos="1440"/>
        </w:tabs>
        <w:ind w:left="1440" w:hanging="360"/>
      </w:pPr>
      <w:rPr>
        <w:rFonts w:ascii="Wingdings" w:hAnsi="Wingdings" w:hint="default"/>
      </w:rPr>
    </w:lvl>
    <w:lvl w:ilvl="2" w:tplc="289C49F4" w:tentative="1">
      <w:start w:val="1"/>
      <w:numFmt w:val="bullet"/>
      <w:lvlText w:val=""/>
      <w:lvlJc w:val="left"/>
      <w:pPr>
        <w:tabs>
          <w:tab w:val="num" w:pos="2160"/>
        </w:tabs>
        <w:ind w:left="2160" w:hanging="360"/>
      </w:pPr>
      <w:rPr>
        <w:rFonts w:ascii="Wingdings" w:hAnsi="Wingdings" w:hint="default"/>
      </w:rPr>
    </w:lvl>
    <w:lvl w:ilvl="3" w:tplc="AA22601C" w:tentative="1">
      <w:start w:val="1"/>
      <w:numFmt w:val="bullet"/>
      <w:lvlText w:val=""/>
      <w:lvlJc w:val="left"/>
      <w:pPr>
        <w:tabs>
          <w:tab w:val="num" w:pos="2880"/>
        </w:tabs>
        <w:ind w:left="2880" w:hanging="360"/>
      </w:pPr>
      <w:rPr>
        <w:rFonts w:ascii="Wingdings" w:hAnsi="Wingdings" w:hint="default"/>
      </w:rPr>
    </w:lvl>
    <w:lvl w:ilvl="4" w:tplc="75F4A4B6" w:tentative="1">
      <w:start w:val="1"/>
      <w:numFmt w:val="bullet"/>
      <w:lvlText w:val=""/>
      <w:lvlJc w:val="left"/>
      <w:pPr>
        <w:tabs>
          <w:tab w:val="num" w:pos="3600"/>
        </w:tabs>
        <w:ind w:left="3600" w:hanging="360"/>
      </w:pPr>
      <w:rPr>
        <w:rFonts w:ascii="Wingdings" w:hAnsi="Wingdings" w:hint="default"/>
      </w:rPr>
    </w:lvl>
    <w:lvl w:ilvl="5" w:tplc="8D045BE2" w:tentative="1">
      <w:start w:val="1"/>
      <w:numFmt w:val="bullet"/>
      <w:lvlText w:val=""/>
      <w:lvlJc w:val="left"/>
      <w:pPr>
        <w:tabs>
          <w:tab w:val="num" w:pos="4320"/>
        </w:tabs>
        <w:ind w:left="4320" w:hanging="360"/>
      </w:pPr>
      <w:rPr>
        <w:rFonts w:ascii="Wingdings" w:hAnsi="Wingdings" w:hint="default"/>
      </w:rPr>
    </w:lvl>
    <w:lvl w:ilvl="6" w:tplc="44E44F88" w:tentative="1">
      <w:start w:val="1"/>
      <w:numFmt w:val="bullet"/>
      <w:lvlText w:val=""/>
      <w:lvlJc w:val="left"/>
      <w:pPr>
        <w:tabs>
          <w:tab w:val="num" w:pos="5040"/>
        </w:tabs>
        <w:ind w:left="5040" w:hanging="360"/>
      </w:pPr>
      <w:rPr>
        <w:rFonts w:ascii="Wingdings" w:hAnsi="Wingdings" w:hint="default"/>
      </w:rPr>
    </w:lvl>
    <w:lvl w:ilvl="7" w:tplc="AE72BECA" w:tentative="1">
      <w:start w:val="1"/>
      <w:numFmt w:val="bullet"/>
      <w:lvlText w:val=""/>
      <w:lvlJc w:val="left"/>
      <w:pPr>
        <w:tabs>
          <w:tab w:val="num" w:pos="5760"/>
        </w:tabs>
        <w:ind w:left="5760" w:hanging="360"/>
      </w:pPr>
      <w:rPr>
        <w:rFonts w:ascii="Wingdings" w:hAnsi="Wingdings" w:hint="default"/>
      </w:rPr>
    </w:lvl>
    <w:lvl w:ilvl="8" w:tplc="F8906EA2" w:tentative="1">
      <w:start w:val="1"/>
      <w:numFmt w:val="bullet"/>
      <w:lvlText w:val=""/>
      <w:lvlJc w:val="left"/>
      <w:pPr>
        <w:tabs>
          <w:tab w:val="num" w:pos="6480"/>
        </w:tabs>
        <w:ind w:left="6480" w:hanging="360"/>
      </w:pPr>
      <w:rPr>
        <w:rFonts w:ascii="Wingdings" w:hAnsi="Wingdings" w:hint="default"/>
      </w:rPr>
    </w:lvl>
  </w:abstractNum>
  <w:abstractNum w:abstractNumId="7">
    <w:nsid w:val="67B31811"/>
    <w:multiLevelType w:val="hybridMultilevel"/>
    <w:tmpl w:val="0EB6C2C4"/>
    <w:lvl w:ilvl="0" w:tplc="2FA88CD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745"/>
    <w:rsid w:val="00053A08"/>
    <w:rsid w:val="000768E6"/>
    <w:rsid w:val="00134E30"/>
    <w:rsid w:val="001C0ED7"/>
    <w:rsid w:val="001E6BDB"/>
    <w:rsid w:val="003765EC"/>
    <w:rsid w:val="003B6D37"/>
    <w:rsid w:val="00474F95"/>
    <w:rsid w:val="004949DC"/>
    <w:rsid w:val="004F2CAF"/>
    <w:rsid w:val="0054423B"/>
    <w:rsid w:val="0054533C"/>
    <w:rsid w:val="00571076"/>
    <w:rsid w:val="00684614"/>
    <w:rsid w:val="00701BCD"/>
    <w:rsid w:val="007E0551"/>
    <w:rsid w:val="008A289B"/>
    <w:rsid w:val="009B4699"/>
    <w:rsid w:val="009D7BAD"/>
    <w:rsid w:val="00B67AFE"/>
    <w:rsid w:val="00BA7EFA"/>
    <w:rsid w:val="00C644D6"/>
    <w:rsid w:val="00C87745"/>
    <w:rsid w:val="00D73640"/>
    <w:rsid w:val="00F739B7"/>
    <w:rsid w:val="00FB60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40A19-1E6E-421D-B93D-204E6CC6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7EF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7EFA"/>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BA7EFA"/>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unhideWhenUsed/>
    <w:rsid w:val="00BA7EFA"/>
    <w:rPr>
      <w:color w:val="0000FF"/>
      <w:u w:val="single"/>
    </w:rPr>
  </w:style>
  <w:style w:type="paragraph" w:styleId="ListParagraph">
    <w:name w:val="List Paragraph"/>
    <w:basedOn w:val="Normal"/>
    <w:uiPriority w:val="34"/>
    <w:qFormat/>
    <w:rsid w:val="004F2CAF"/>
    <w:pPr>
      <w:ind w:left="720"/>
      <w:contextualSpacing/>
    </w:pPr>
  </w:style>
  <w:style w:type="character" w:styleId="Emphasis">
    <w:name w:val="Emphasis"/>
    <w:basedOn w:val="DefaultParagraphFont"/>
    <w:uiPriority w:val="20"/>
    <w:qFormat/>
    <w:rsid w:val="004F2C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081">
      <w:bodyDiv w:val="1"/>
      <w:marLeft w:val="0"/>
      <w:marRight w:val="0"/>
      <w:marTop w:val="0"/>
      <w:marBottom w:val="0"/>
      <w:divBdr>
        <w:top w:val="none" w:sz="0" w:space="0" w:color="auto"/>
        <w:left w:val="none" w:sz="0" w:space="0" w:color="auto"/>
        <w:bottom w:val="none" w:sz="0" w:space="0" w:color="auto"/>
        <w:right w:val="none" w:sz="0" w:space="0" w:color="auto"/>
      </w:divBdr>
      <w:divsChild>
        <w:div w:id="1008992873">
          <w:marLeft w:val="547"/>
          <w:marRight w:val="0"/>
          <w:marTop w:val="200"/>
          <w:marBottom w:val="0"/>
          <w:divBdr>
            <w:top w:val="none" w:sz="0" w:space="0" w:color="auto"/>
            <w:left w:val="none" w:sz="0" w:space="0" w:color="auto"/>
            <w:bottom w:val="none" w:sz="0" w:space="0" w:color="auto"/>
            <w:right w:val="none" w:sz="0" w:space="0" w:color="auto"/>
          </w:divBdr>
        </w:div>
        <w:div w:id="1686245047">
          <w:marLeft w:val="547"/>
          <w:marRight w:val="0"/>
          <w:marTop w:val="200"/>
          <w:marBottom w:val="0"/>
          <w:divBdr>
            <w:top w:val="none" w:sz="0" w:space="0" w:color="auto"/>
            <w:left w:val="none" w:sz="0" w:space="0" w:color="auto"/>
            <w:bottom w:val="none" w:sz="0" w:space="0" w:color="auto"/>
            <w:right w:val="none" w:sz="0" w:space="0" w:color="auto"/>
          </w:divBdr>
        </w:div>
        <w:div w:id="1055549857">
          <w:marLeft w:val="547"/>
          <w:marRight w:val="0"/>
          <w:marTop w:val="200"/>
          <w:marBottom w:val="0"/>
          <w:divBdr>
            <w:top w:val="none" w:sz="0" w:space="0" w:color="auto"/>
            <w:left w:val="none" w:sz="0" w:space="0" w:color="auto"/>
            <w:bottom w:val="none" w:sz="0" w:space="0" w:color="auto"/>
            <w:right w:val="none" w:sz="0" w:space="0" w:color="auto"/>
          </w:divBdr>
        </w:div>
        <w:div w:id="1795518230">
          <w:marLeft w:val="547"/>
          <w:marRight w:val="0"/>
          <w:marTop w:val="200"/>
          <w:marBottom w:val="0"/>
          <w:divBdr>
            <w:top w:val="none" w:sz="0" w:space="0" w:color="auto"/>
            <w:left w:val="none" w:sz="0" w:space="0" w:color="auto"/>
            <w:bottom w:val="none" w:sz="0" w:space="0" w:color="auto"/>
            <w:right w:val="none" w:sz="0" w:space="0" w:color="auto"/>
          </w:divBdr>
        </w:div>
        <w:div w:id="983465859">
          <w:marLeft w:val="547"/>
          <w:marRight w:val="0"/>
          <w:marTop w:val="200"/>
          <w:marBottom w:val="0"/>
          <w:divBdr>
            <w:top w:val="none" w:sz="0" w:space="0" w:color="auto"/>
            <w:left w:val="none" w:sz="0" w:space="0" w:color="auto"/>
            <w:bottom w:val="none" w:sz="0" w:space="0" w:color="auto"/>
            <w:right w:val="none" w:sz="0" w:space="0" w:color="auto"/>
          </w:divBdr>
        </w:div>
        <w:div w:id="1928732452">
          <w:marLeft w:val="547"/>
          <w:marRight w:val="0"/>
          <w:marTop w:val="200"/>
          <w:marBottom w:val="0"/>
          <w:divBdr>
            <w:top w:val="none" w:sz="0" w:space="0" w:color="auto"/>
            <w:left w:val="none" w:sz="0" w:space="0" w:color="auto"/>
            <w:bottom w:val="none" w:sz="0" w:space="0" w:color="auto"/>
            <w:right w:val="none" w:sz="0" w:space="0" w:color="auto"/>
          </w:divBdr>
        </w:div>
        <w:div w:id="751857063">
          <w:marLeft w:val="547"/>
          <w:marRight w:val="0"/>
          <w:marTop w:val="200"/>
          <w:marBottom w:val="0"/>
          <w:divBdr>
            <w:top w:val="none" w:sz="0" w:space="0" w:color="auto"/>
            <w:left w:val="none" w:sz="0" w:space="0" w:color="auto"/>
            <w:bottom w:val="none" w:sz="0" w:space="0" w:color="auto"/>
            <w:right w:val="none" w:sz="0" w:space="0" w:color="auto"/>
          </w:divBdr>
        </w:div>
        <w:div w:id="1634170171">
          <w:marLeft w:val="547"/>
          <w:marRight w:val="0"/>
          <w:marTop w:val="200"/>
          <w:marBottom w:val="0"/>
          <w:divBdr>
            <w:top w:val="none" w:sz="0" w:space="0" w:color="auto"/>
            <w:left w:val="none" w:sz="0" w:space="0" w:color="auto"/>
            <w:bottom w:val="none" w:sz="0" w:space="0" w:color="auto"/>
            <w:right w:val="none" w:sz="0" w:space="0" w:color="auto"/>
          </w:divBdr>
        </w:div>
      </w:divsChild>
    </w:div>
    <w:div w:id="677846678">
      <w:bodyDiv w:val="1"/>
      <w:marLeft w:val="0"/>
      <w:marRight w:val="0"/>
      <w:marTop w:val="0"/>
      <w:marBottom w:val="0"/>
      <w:divBdr>
        <w:top w:val="none" w:sz="0" w:space="0" w:color="auto"/>
        <w:left w:val="none" w:sz="0" w:space="0" w:color="auto"/>
        <w:bottom w:val="none" w:sz="0" w:space="0" w:color="auto"/>
        <w:right w:val="none" w:sz="0" w:space="0" w:color="auto"/>
      </w:divBdr>
      <w:divsChild>
        <w:div w:id="787089998">
          <w:marLeft w:val="547"/>
          <w:marRight w:val="0"/>
          <w:marTop w:val="200"/>
          <w:marBottom w:val="0"/>
          <w:divBdr>
            <w:top w:val="none" w:sz="0" w:space="0" w:color="auto"/>
            <w:left w:val="none" w:sz="0" w:space="0" w:color="auto"/>
            <w:bottom w:val="none" w:sz="0" w:space="0" w:color="auto"/>
            <w:right w:val="none" w:sz="0" w:space="0" w:color="auto"/>
          </w:divBdr>
        </w:div>
        <w:div w:id="1961259236">
          <w:marLeft w:val="547"/>
          <w:marRight w:val="0"/>
          <w:marTop w:val="200"/>
          <w:marBottom w:val="0"/>
          <w:divBdr>
            <w:top w:val="none" w:sz="0" w:space="0" w:color="auto"/>
            <w:left w:val="none" w:sz="0" w:space="0" w:color="auto"/>
            <w:bottom w:val="none" w:sz="0" w:space="0" w:color="auto"/>
            <w:right w:val="none" w:sz="0" w:space="0" w:color="auto"/>
          </w:divBdr>
        </w:div>
        <w:div w:id="52433616">
          <w:marLeft w:val="1166"/>
          <w:marRight w:val="0"/>
          <w:marTop w:val="200"/>
          <w:marBottom w:val="0"/>
          <w:divBdr>
            <w:top w:val="none" w:sz="0" w:space="0" w:color="auto"/>
            <w:left w:val="none" w:sz="0" w:space="0" w:color="auto"/>
            <w:bottom w:val="none" w:sz="0" w:space="0" w:color="auto"/>
            <w:right w:val="none" w:sz="0" w:space="0" w:color="auto"/>
          </w:divBdr>
        </w:div>
        <w:div w:id="1495490675">
          <w:marLeft w:val="1166"/>
          <w:marRight w:val="0"/>
          <w:marTop w:val="200"/>
          <w:marBottom w:val="0"/>
          <w:divBdr>
            <w:top w:val="none" w:sz="0" w:space="0" w:color="auto"/>
            <w:left w:val="none" w:sz="0" w:space="0" w:color="auto"/>
            <w:bottom w:val="none" w:sz="0" w:space="0" w:color="auto"/>
            <w:right w:val="none" w:sz="0" w:space="0" w:color="auto"/>
          </w:divBdr>
        </w:div>
        <w:div w:id="1987464732">
          <w:marLeft w:val="1166"/>
          <w:marRight w:val="0"/>
          <w:marTop w:val="200"/>
          <w:marBottom w:val="0"/>
          <w:divBdr>
            <w:top w:val="none" w:sz="0" w:space="0" w:color="auto"/>
            <w:left w:val="none" w:sz="0" w:space="0" w:color="auto"/>
            <w:bottom w:val="none" w:sz="0" w:space="0" w:color="auto"/>
            <w:right w:val="none" w:sz="0" w:space="0" w:color="auto"/>
          </w:divBdr>
        </w:div>
        <w:div w:id="889807915">
          <w:marLeft w:val="547"/>
          <w:marRight w:val="0"/>
          <w:marTop w:val="200"/>
          <w:marBottom w:val="0"/>
          <w:divBdr>
            <w:top w:val="none" w:sz="0" w:space="0" w:color="auto"/>
            <w:left w:val="none" w:sz="0" w:space="0" w:color="auto"/>
            <w:bottom w:val="none" w:sz="0" w:space="0" w:color="auto"/>
            <w:right w:val="none" w:sz="0" w:space="0" w:color="auto"/>
          </w:divBdr>
        </w:div>
        <w:div w:id="2111582738">
          <w:marLeft w:val="1166"/>
          <w:marRight w:val="0"/>
          <w:marTop w:val="200"/>
          <w:marBottom w:val="0"/>
          <w:divBdr>
            <w:top w:val="none" w:sz="0" w:space="0" w:color="auto"/>
            <w:left w:val="none" w:sz="0" w:space="0" w:color="auto"/>
            <w:bottom w:val="none" w:sz="0" w:space="0" w:color="auto"/>
            <w:right w:val="none" w:sz="0" w:space="0" w:color="auto"/>
          </w:divBdr>
        </w:div>
        <w:div w:id="821579142">
          <w:marLeft w:val="1166"/>
          <w:marRight w:val="0"/>
          <w:marTop w:val="200"/>
          <w:marBottom w:val="0"/>
          <w:divBdr>
            <w:top w:val="none" w:sz="0" w:space="0" w:color="auto"/>
            <w:left w:val="none" w:sz="0" w:space="0" w:color="auto"/>
            <w:bottom w:val="none" w:sz="0" w:space="0" w:color="auto"/>
            <w:right w:val="none" w:sz="0" w:space="0" w:color="auto"/>
          </w:divBdr>
        </w:div>
      </w:divsChild>
    </w:div>
    <w:div w:id="771053507">
      <w:bodyDiv w:val="1"/>
      <w:marLeft w:val="0"/>
      <w:marRight w:val="0"/>
      <w:marTop w:val="0"/>
      <w:marBottom w:val="0"/>
      <w:divBdr>
        <w:top w:val="none" w:sz="0" w:space="0" w:color="auto"/>
        <w:left w:val="none" w:sz="0" w:space="0" w:color="auto"/>
        <w:bottom w:val="none" w:sz="0" w:space="0" w:color="auto"/>
        <w:right w:val="none" w:sz="0" w:space="0" w:color="auto"/>
      </w:divBdr>
    </w:div>
    <w:div w:id="1018234912">
      <w:bodyDiv w:val="1"/>
      <w:marLeft w:val="0"/>
      <w:marRight w:val="0"/>
      <w:marTop w:val="0"/>
      <w:marBottom w:val="0"/>
      <w:divBdr>
        <w:top w:val="none" w:sz="0" w:space="0" w:color="auto"/>
        <w:left w:val="none" w:sz="0" w:space="0" w:color="auto"/>
        <w:bottom w:val="none" w:sz="0" w:space="0" w:color="auto"/>
        <w:right w:val="none" w:sz="0" w:space="0" w:color="auto"/>
      </w:divBdr>
      <w:divsChild>
        <w:div w:id="1038244092">
          <w:marLeft w:val="547"/>
          <w:marRight w:val="0"/>
          <w:marTop w:val="200"/>
          <w:marBottom w:val="0"/>
          <w:divBdr>
            <w:top w:val="none" w:sz="0" w:space="0" w:color="auto"/>
            <w:left w:val="none" w:sz="0" w:space="0" w:color="auto"/>
            <w:bottom w:val="none" w:sz="0" w:space="0" w:color="auto"/>
            <w:right w:val="none" w:sz="0" w:space="0" w:color="auto"/>
          </w:divBdr>
        </w:div>
        <w:div w:id="705642849">
          <w:marLeft w:val="547"/>
          <w:marRight w:val="0"/>
          <w:marTop w:val="200"/>
          <w:marBottom w:val="0"/>
          <w:divBdr>
            <w:top w:val="none" w:sz="0" w:space="0" w:color="auto"/>
            <w:left w:val="none" w:sz="0" w:space="0" w:color="auto"/>
            <w:bottom w:val="none" w:sz="0" w:space="0" w:color="auto"/>
            <w:right w:val="none" w:sz="0" w:space="0" w:color="auto"/>
          </w:divBdr>
        </w:div>
      </w:divsChild>
    </w:div>
    <w:div w:id="1486048692">
      <w:bodyDiv w:val="1"/>
      <w:marLeft w:val="0"/>
      <w:marRight w:val="0"/>
      <w:marTop w:val="0"/>
      <w:marBottom w:val="0"/>
      <w:divBdr>
        <w:top w:val="none" w:sz="0" w:space="0" w:color="auto"/>
        <w:left w:val="none" w:sz="0" w:space="0" w:color="auto"/>
        <w:bottom w:val="none" w:sz="0" w:space="0" w:color="auto"/>
        <w:right w:val="none" w:sz="0" w:space="0" w:color="auto"/>
      </w:divBdr>
      <w:divsChild>
        <w:div w:id="143788640">
          <w:marLeft w:val="547"/>
          <w:marRight w:val="0"/>
          <w:marTop w:val="200"/>
          <w:marBottom w:val="0"/>
          <w:divBdr>
            <w:top w:val="none" w:sz="0" w:space="0" w:color="auto"/>
            <w:left w:val="none" w:sz="0" w:space="0" w:color="auto"/>
            <w:bottom w:val="none" w:sz="0" w:space="0" w:color="auto"/>
            <w:right w:val="none" w:sz="0" w:space="0" w:color="auto"/>
          </w:divBdr>
        </w:div>
        <w:div w:id="1368750849">
          <w:marLeft w:val="547"/>
          <w:marRight w:val="0"/>
          <w:marTop w:val="200"/>
          <w:marBottom w:val="0"/>
          <w:divBdr>
            <w:top w:val="none" w:sz="0" w:space="0" w:color="auto"/>
            <w:left w:val="none" w:sz="0" w:space="0" w:color="auto"/>
            <w:bottom w:val="none" w:sz="0" w:space="0" w:color="auto"/>
            <w:right w:val="none" w:sz="0" w:space="0" w:color="auto"/>
          </w:divBdr>
        </w:div>
        <w:div w:id="1966036283">
          <w:marLeft w:val="547"/>
          <w:marRight w:val="0"/>
          <w:marTop w:val="200"/>
          <w:marBottom w:val="0"/>
          <w:divBdr>
            <w:top w:val="none" w:sz="0" w:space="0" w:color="auto"/>
            <w:left w:val="none" w:sz="0" w:space="0" w:color="auto"/>
            <w:bottom w:val="none" w:sz="0" w:space="0" w:color="auto"/>
            <w:right w:val="none" w:sz="0" w:space="0" w:color="auto"/>
          </w:divBdr>
        </w:div>
      </w:divsChild>
    </w:div>
    <w:div w:id="1700467432">
      <w:bodyDiv w:val="1"/>
      <w:marLeft w:val="0"/>
      <w:marRight w:val="0"/>
      <w:marTop w:val="0"/>
      <w:marBottom w:val="0"/>
      <w:divBdr>
        <w:top w:val="none" w:sz="0" w:space="0" w:color="auto"/>
        <w:left w:val="none" w:sz="0" w:space="0" w:color="auto"/>
        <w:bottom w:val="none" w:sz="0" w:space="0" w:color="auto"/>
        <w:right w:val="none" w:sz="0" w:space="0" w:color="auto"/>
      </w:divBdr>
      <w:divsChild>
        <w:div w:id="1647932773">
          <w:marLeft w:val="547"/>
          <w:marRight w:val="0"/>
          <w:marTop w:val="200"/>
          <w:marBottom w:val="0"/>
          <w:divBdr>
            <w:top w:val="none" w:sz="0" w:space="0" w:color="auto"/>
            <w:left w:val="none" w:sz="0" w:space="0" w:color="auto"/>
            <w:bottom w:val="none" w:sz="0" w:space="0" w:color="auto"/>
            <w:right w:val="none" w:sz="0" w:space="0" w:color="auto"/>
          </w:divBdr>
        </w:div>
        <w:div w:id="1831169622">
          <w:marLeft w:val="547"/>
          <w:marRight w:val="0"/>
          <w:marTop w:val="200"/>
          <w:marBottom w:val="0"/>
          <w:divBdr>
            <w:top w:val="none" w:sz="0" w:space="0" w:color="auto"/>
            <w:left w:val="none" w:sz="0" w:space="0" w:color="auto"/>
            <w:bottom w:val="none" w:sz="0" w:space="0" w:color="auto"/>
            <w:right w:val="none" w:sz="0" w:space="0" w:color="auto"/>
          </w:divBdr>
        </w:div>
        <w:div w:id="1913081656">
          <w:marLeft w:val="547"/>
          <w:marRight w:val="0"/>
          <w:marTop w:val="200"/>
          <w:marBottom w:val="0"/>
          <w:divBdr>
            <w:top w:val="none" w:sz="0" w:space="0" w:color="auto"/>
            <w:left w:val="none" w:sz="0" w:space="0" w:color="auto"/>
            <w:bottom w:val="none" w:sz="0" w:space="0" w:color="auto"/>
            <w:right w:val="none" w:sz="0" w:space="0" w:color="auto"/>
          </w:divBdr>
        </w:div>
        <w:div w:id="1113790198">
          <w:marLeft w:val="547"/>
          <w:marRight w:val="0"/>
          <w:marTop w:val="200"/>
          <w:marBottom w:val="0"/>
          <w:divBdr>
            <w:top w:val="none" w:sz="0" w:space="0" w:color="auto"/>
            <w:left w:val="none" w:sz="0" w:space="0" w:color="auto"/>
            <w:bottom w:val="none" w:sz="0" w:space="0" w:color="auto"/>
            <w:right w:val="none" w:sz="0" w:space="0" w:color="auto"/>
          </w:divBdr>
        </w:div>
      </w:divsChild>
    </w:div>
    <w:div w:id="1830634104">
      <w:bodyDiv w:val="1"/>
      <w:marLeft w:val="0"/>
      <w:marRight w:val="0"/>
      <w:marTop w:val="0"/>
      <w:marBottom w:val="0"/>
      <w:divBdr>
        <w:top w:val="none" w:sz="0" w:space="0" w:color="auto"/>
        <w:left w:val="none" w:sz="0" w:space="0" w:color="auto"/>
        <w:bottom w:val="none" w:sz="0" w:space="0" w:color="auto"/>
        <w:right w:val="none" w:sz="0" w:space="0" w:color="auto"/>
      </w:divBdr>
    </w:div>
    <w:div w:id="21268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cautomation.com/blog/3-way-match-and-accounts-payable/" TargetMode="External"/><Relationship Id="rId13" Type="http://schemas.openxmlformats.org/officeDocument/2006/relationships/hyperlink" Target="https://www.ariba.com/solutions/business-needs/what-is-procure-to-pay" TargetMode="External"/><Relationship Id="rId3" Type="http://schemas.openxmlformats.org/officeDocument/2006/relationships/settings" Target="settings.xml"/><Relationship Id="rId7" Type="http://schemas.openxmlformats.org/officeDocument/2006/relationships/hyperlink" Target="https://www.mhcautomation.com/blog/what-is-a-purchase-order/" TargetMode="External"/><Relationship Id="rId12" Type="http://schemas.openxmlformats.org/officeDocument/2006/relationships/hyperlink" Target="https://www.mhcautomation.com/solutions/use-case/procure-to-p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hcautomation.com/solutions/use-case/procure-to-pa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mhcautomation.com/solutions/use-case/procure-to-pay/" TargetMode="External"/><Relationship Id="rId4" Type="http://schemas.openxmlformats.org/officeDocument/2006/relationships/webSettings" Target="webSettings.xml"/><Relationship Id="rId9" Type="http://schemas.openxmlformats.org/officeDocument/2006/relationships/hyperlink" Target="https://www.mhcautomation.com/blog/ocr-what-is-optical-character-recogni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cp:lastPrinted>2022-04-07T15:07:00Z</cp:lastPrinted>
  <dcterms:created xsi:type="dcterms:W3CDTF">2022-04-07T14:00:00Z</dcterms:created>
  <dcterms:modified xsi:type="dcterms:W3CDTF">2022-04-07T15:09:00Z</dcterms:modified>
</cp:coreProperties>
</file>