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4CD7B">
      <w:pPr>
        <w:pStyle w:val="7"/>
        <w:ind w:left="247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0F801">
                              <w:pPr>
                                <w:rPr>
                                  <w:rFonts w:hint="default"/>
                                  <w:b/>
                                  <w:sz w:val="28"/>
                                </w:rPr>
                              </w:pPr>
                            </w:p>
                            <w:p w14:paraId="446895FC">
                              <w:pPr>
                                <w:rPr>
                                  <w:rFonts w:hint="default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28"/>
                                </w:rPr>
                                <w:t>Implement program for decomposing time series data into trend and seasonality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813E6">
                              <w:pPr>
                                <w:spacing w:line="556" w:lineRule="auto"/>
                                <w:ind w:left="103"/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r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7</w:t>
                              </w:r>
                            </w:p>
                            <w:p w14:paraId="76C30431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 xml:space="preserve"> 08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/0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3.45pt;width:497.3pt;" coordsize="6315710,932815" o:gfxdata="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p4/EtYAAAAFAQAADwAAAAAAAAABACAAAAAi&#10;AAAAZHJzL2Rvd25yZXYueG1sUEsBAhQAFAAAAAgAh07iQM7FGnybAwAA3A0AAA4AAAAAAAAAAQAg&#10;AAAAJQEAAGRycy9lMm9Eb2MueG1sUEsFBgAAAAAGAAYAWQEAADIHAAAAAA==&#10;">
                <o:lock v:ext="edit" aspectratio="f"/>
                <v:shape id="Graphic 4" o:spid="_x0000_s1026" o:spt="100" style="position:absolute;left:0;top:0;height:929640;width:6315710;" fillcolor="#000000" filled="t" stroked="f" coordsize="6315710,92964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path="m6315456,0l6309360,0,6309360,6350,6309360,923290,6083,923290,6083,6350,6309360,6350,6309360,0,0,0,0,6350,0,923290,0,929640,6315456,929640,6315456,923556,6315456,923290,63154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267967;top:6095;height:922019;width:7620;" filled="f" stroked="t" coordsize="7620,922019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path="m7619,0l0,922020e">
                  <v:fill on="f" focussize="0,0"/>
                  <v:stroke weight="0.72pt" color="#000000" joinstyle="round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1280159;top:6350;height:916940;width:502920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10F801">
                        <w:pPr>
                          <w:rPr>
                            <w:rFonts w:hint="default"/>
                            <w:b/>
                            <w:sz w:val="28"/>
                          </w:rPr>
                        </w:pPr>
                      </w:p>
                      <w:p w14:paraId="446895FC">
                        <w:pPr>
                          <w:rPr>
                            <w:rFonts w:hint="default"/>
                            <w:b/>
                            <w:sz w:val="28"/>
                          </w:rPr>
                        </w:pPr>
                        <w:r>
                          <w:rPr>
                            <w:rFonts w:hint="default"/>
                            <w:b/>
                            <w:sz w:val="28"/>
                          </w:rPr>
                          <w:t>Implement program for decomposing time series data into trend and seasonality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6095;top:6350;height:916940;width:125730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D813E6">
                        <w:pPr>
                          <w:spacing w:line="556" w:lineRule="auto"/>
                          <w:ind w:left="103"/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r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  <w:t>7</w:t>
                        </w:r>
                      </w:p>
                      <w:p w14:paraId="76C30431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DATE: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 xml:space="preserve"> 08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/0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>3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/25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129A2B4">
      <w:pPr>
        <w:pStyle w:val="7"/>
        <w:spacing w:before="242"/>
        <w:rPr>
          <w:sz w:val="28"/>
        </w:rPr>
      </w:pPr>
    </w:p>
    <w:p w14:paraId="75982456">
      <w:pPr>
        <w:pStyle w:val="2"/>
        <w:spacing w:line="320" w:lineRule="exact"/>
        <w:rPr>
          <w:spacing w:val="-4"/>
        </w:rPr>
      </w:pPr>
      <w:r>
        <w:rPr>
          <w:spacing w:val="-4"/>
        </w:rPr>
        <w:t>AIM:</w:t>
      </w:r>
    </w:p>
    <w:p w14:paraId="79B0BBB0">
      <w:pPr>
        <w:pStyle w:val="7"/>
        <w:spacing w:before="10"/>
        <w:rPr>
          <w:rFonts w:hint="default"/>
          <w:sz w:val="24"/>
        </w:rPr>
      </w:pPr>
      <w:r>
        <w:rPr>
          <w:rFonts w:hint="default"/>
          <w:sz w:val="24"/>
        </w:rPr>
        <w:t>To implement a program for decomposing time series data into its trend, seasonal, and residual components.</w:t>
      </w:r>
    </w:p>
    <w:p w14:paraId="3A08114C">
      <w:pPr>
        <w:pStyle w:val="7"/>
        <w:spacing w:before="10"/>
        <w:rPr>
          <w:rFonts w:hint="default"/>
          <w:sz w:val="24"/>
        </w:rPr>
      </w:pPr>
    </w:p>
    <w:p w14:paraId="6EFAF2A6">
      <w:pPr>
        <w:pStyle w:val="3"/>
        <w:rPr>
          <w:rFonts w:hint="default"/>
          <w:spacing w:val="-2"/>
        </w:rPr>
      </w:pPr>
      <w:r>
        <w:rPr>
          <w:spacing w:val="-2"/>
        </w:rPr>
        <w:t>OBJECTIVE:</w:t>
      </w:r>
    </w:p>
    <w:p w14:paraId="591A6B2F">
      <w:pPr>
        <w:pStyle w:val="7"/>
        <w:spacing w:before="33"/>
        <w:rPr>
          <w:rFonts w:hint="default"/>
        </w:rPr>
      </w:pPr>
      <w:r>
        <w:rPr>
          <w:rFonts w:hint="default"/>
        </w:rPr>
        <w:t>To analyze and understand the underlying structure of the Office Supply Sales time series data by breaking it down into trend and seasonality components using decomposition techniques.</w:t>
      </w:r>
    </w:p>
    <w:p w14:paraId="593661FC">
      <w:pPr>
        <w:pStyle w:val="7"/>
        <w:spacing w:before="33"/>
        <w:rPr>
          <w:rFonts w:hint="default"/>
        </w:rPr>
      </w:pPr>
    </w:p>
    <w:p w14:paraId="52D393CA">
      <w:pPr>
        <w:pStyle w:val="3"/>
        <w:rPr>
          <w:spacing w:val="-2"/>
        </w:rPr>
      </w:pPr>
      <w:r>
        <w:rPr>
          <w:spacing w:val="-2"/>
        </w:rPr>
        <w:t>BACKGROUND:</w:t>
      </w:r>
    </w:p>
    <w:p w14:paraId="6BB2F4E6">
      <w:pPr>
        <w:pStyle w:val="11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Time series data often contains patterns that repeat over time.</w:t>
      </w:r>
    </w:p>
    <w:p w14:paraId="099820AB">
      <w:pPr>
        <w:pStyle w:val="11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Decomposition helps in separating these components for better analysis and forecasting.</w:t>
      </w:r>
    </w:p>
    <w:p w14:paraId="0164883A">
      <w:pPr>
        <w:pStyle w:val="11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Trend shows long-term progression.</w:t>
      </w:r>
    </w:p>
    <w:p w14:paraId="3A0EAED0">
      <w:pPr>
        <w:pStyle w:val="11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Seasonality captures periodic fluctuations.</w:t>
      </w:r>
    </w:p>
    <w:p w14:paraId="08F74EE9">
      <w:pPr>
        <w:pStyle w:val="11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Residual reveals random noise not explained by trend or seasonality.</w:t>
      </w:r>
    </w:p>
    <w:p w14:paraId="346380C4">
      <w:pPr>
        <w:pStyle w:val="11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rFonts w:hint="default"/>
          <w:sz w:val="24"/>
        </w:rPr>
      </w:pPr>
      <w:r>
        <w:rPr>
          <w:rFonts w:hint="default"/>
          <w:sz w:val="24"/>
        </w:rPr>
        <w:t>Understanding these components helps improve model accuracy and insights.</w:t>
      </w:r>
    </w:p>
    <w:p w14:paraId="363F8062">
      <w:pPr>
        <w:pStyle w:val="7"/>
        <w:spacing w:before="4"/>
        <w:rPr>
          <w:sz w:val="24"/>
        </w:rPr>
      </w:pPr>
    </w:p>
    <w:p w14:paraId="1FF0C08C">
      <w:pPr>
        <w:pStyle w:val="3"/>
        <w:spacing w:line="308" w:lineRule="exact"/>
        <w:rPr>
          <w:spacing w:val="-2"/>
        </w:rPr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14:paraId="22DC13E5">
      <w:pPr>
        <w:pStyle w:val="3"/>
        <w:spacing w:line="308" w:lineRule="exact"/>
        <w:rPr>
          <w:spacing w:val="-2"/>
        </w:rPr>
      </w:pPr>
    </w:p>
    <w:p w14:paraId="7FF6AE4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Load and prepare the office supply sales dataset.</w:t>
      </w:r>
    </w:p>
    <w:p w14:paraId="740673F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Aggregate data monthly for decomposition.</w:t>
      </w:r>
    </w:p>
    <w:p w14:paraId="50A5A00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Apply time series decomposition using additive model.</w:t>
      </w:r>
    </w:p>
    <w:p w14:paraId="08090D9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sz w:val="24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en-US"/>
        </w:rPr>
        <w:t xml:space="preserve"> </w:t>
      </w:r>
      <w:r>
        <w:t>Visualize and interpret the trend, seasonal, and residual components.</w:t>
      </w:r>
    </w:p>
    <w:p w14:paraId="34494B3A">
      <w:pPr>
        <w:pStyle w:val="3"/>
        <w:spacing w:line="308" w:lineRule="exact"/>
      </w:pPr>
      <w:r>
        <w:rPr>
          <w:rFonts w:hint="default"/>
          <w:spacing w:val="-2"/>
          <w:lang w:val="en-US"/>
        </w:rPr>
        <w:t>ALGORITHM</w:t>
      </w:r>
      <w:r>
        <w:rPr>
          <w:spacing w:val="-2"/>
        </w:rPr>
        <w:t>:</w:t>
      </w:r>
    </w:p>
    <w:p w14:paraId="3808F681">
      <w:pPr>
        <w:pStyle w:val="11"/>
        <w:numPr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73B37AA0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Import required libraries.</w:t>
      </w:r>
    </w:p>
    <w:p w14:paraId="018F7689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Load the cleaned sales dataset.</w:t>
      </w:r>
    </w:p>
    <w:p w14:paraId="1BA107C3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Resample the data monthly to make it suitable for decomposition.</w:t>
      </w:r>
    </w:p>
    <w:p w14:paraId="3F4A97DD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Use the seasonal_decompose() function to perform additive decomposition.</w:t>
      </w:r>
    </w:p>
    <w:p w14:paraId="62DE8F01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Plot the original series, trend, seasonality, and residual components</w:t>
      </w:r>
    </w:p>
    <w:p w14:paraId="6166960E">
      <w:pPr>
        <w:pStyle w:val="11"/>
        <w:numPr>
          <w:ilvl w:val="0"/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410C86A3">
      <w:pPr>
        <w:pStyle w:val="7"/>
        <w:spacing w:before="5"/>
        <w:rPr>
          <w:sz w:val="24"/>
        </w:rPr>
      </w:pPr>
    </w:p>
    <w:p w14:paraId="6752D2B2">
      <w:pPr>
        <w:pStyle w:val="7"/>
        <w:spacing w:before="5"/>
        <w:rPr>
          <w:sz w:val="24"/>
        </w:rPr>
      </w:pPr>
    </w:p>
    <w:p w14:paraId="79536FA6">
      <w:pPr>
        <w:pStyle w:val="7"/>
        <w:spacing w:before="5"/>
        <w:rPr>
          <w:sz w:val="24"/>
        </w:rPr>
      </w:pPr>
    </w:p>
    <w:p w14:paraId="28CA1E62">
      <w:pPr>
        <w:pStyle w:val="7"/>
        <w:spacing w:before="5"/>
        <w:rPr>
          <w:sz w:val="24"/>
        </w:rPr>
      </w:pPr>
    </w:p>
    <w:p w14:paraId="41D4A2E6">
      <w:pPr>
        <w:spacing w:line="250" w:lineRule="exact"/>
        <w:rPr>
          <w:b/>
          <w:spacing w:val="-2"/>
        </w:rPr>
      </w:pPr>
    </w:p>
    <w:p w14:paraId="167DFDE8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14:paraId="3996D69C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14:paraId="049FD638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Load the dataset</w:t>
      </w:r>
    </w:p>
    <w:p w14:paraId="1DE54292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 = pd.read_csv("cleaned_sales_data.csv")</w:t>
      </w:r>
    </w:p>
    <w:p w14:paraId="3E90D185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</w:p>
    <w:p w14:paraId="10F526C7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Convert 'Order Date' to datetime format and set as index</w:t>
      </w:r>
    </w:p>
    <w:p w14:paraId="3B74B730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df['Order Date'] = pd.to_datetime(df['Order Date'], errors='coerce')</w:t>
      </w:r>
    </w:p>
    <w:p w14:paraId="432AA8A4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df.set_index('Order Date', inplace=True)</w:t>
      </w:r>
    </w:p>
    <w:p w14:paraId="54058B73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</w:p>
    <w:p w14:paraId="7E0E787C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Aggregate daily sales and resample to monthly average for decomposition</w:t>
      </w:r>
    </w:p>
    <w:p w14:paraId="0B6EFA27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df_monthly = df['Sales'].resample('M').mean()</w:t>
      </w:r>
    </w:p>
    <w:p w14:paraId="6E792598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</w:p>
    <w:p w14:paraId="527C1494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Drop any missing values</w:t>
      </w:r>
    </w:p>
    <w:p w14:paraId="52C043AD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df_monthly.dropna(inplace=True)</w:t>
      </w:r>
    </w:p>
    <w:p w14:paraId="1B826F43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</w:p>
    <w:p w14:paraId="70E06691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Decompose the series</w:t>
      </w:r>
    </w:p>
    <w:p w14:paraId="583D70E8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decomposition = seasonal_decompose(df_monthly, model='additive')  # Use model='multiplicative' if necessary</w:t>
      </w:r>
    </w:p>
    <w:p w14:paraId="44BB80A5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</w:p>
    <w:p w14:paraId="761A3608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Plot the decomposition</w:t>
      </w:r>
    </w:p>
    <w:p w14:paraId="390D7B34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plt.figure(figsize=(12, 8))</w:t>
      </w:r>
    </w:p>
    <w:p w14:paraId="31E2D87B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decomposition.plot()</w:t>
      </w:r>
    </w:p>
    <w:p w14:paraId="40E7BF5F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plt.suptitle("Time Series Decomposition of Monthly Office Supply Sales", fontsize=16)</w:t>
      </w:r>
    </w:p>
    <w:p w14:paraId="2BAF97BD">
      <w:pPr>
        <w:pStyle w:val="7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plt.tight_layout()</w:t>
      </w:r>
    </w:p>
    <w:p w14:paraId="58074C3B">
      <w:pPr>
        <w:pStyle w:val="7"/>
      </w:pPr>
      <w:r>
        <w:rPr>
          <w:rFonts w:hint="default"/>
          <w:color w:val="000000"/>
          <w:sz w:val="21"/>
          <w:szCs w:val="21"/>
          <w:lang w:val="en-IN" w:eastAsia="en-IN"/>
        </w:rPr>
        <w:t>plt.show()</w:t>
      </w:r>
    </w:p>
    <w:p w14:paraId="75F5D04A">
      <w:pPr>
        <w:pStyle w:val="7"/>
      </w:pPr>
    </w:p>
    <w:p w14:paraId="76204869">
      <w:pPr>
        <w:pStyle w:val="7"/>
        <w:spacing w:before="3"/>
      </w:pPr>
    </w:p>
    <w:p w14:paraId="6B6EF0B5">
      <w:pPr>
        <w:pStyle w:val="2"/>
        <w:spacing w:before="1"/>
        <w:rPr>
          <w:spacing w:val="-2"/>
        </w:rPr>
      </w:pPr>
      <w:r>
        <w:rPr>
          <w:spacing w:val="-2"/>
        </w:rPr>
        <w:t>OUTPUT:</w:t>
      </w:r>
    </w:p>
    <w:p w14:paraId="20E9CD63">
      <w:pPr>
        <w:pStyle w:val="2"/>
        <w:spacing w:before="1"/>
        <w:rPr>
          <w:spacing w:val="-2"/>
        </w:rPr>
      </w:pPr>
    </w:p>
    <w:p w14:paraId="126F34C9">
      <w:pPr>
        <w:pStyle w:val="2"/>
        <w:spacing w:before="1"/>
        <w:rPr>
          <w:b/>
          <w:sz w:val="28"/>
        </w:rPr>
      </w:pPr>
      <w:r>
        <w:rPr>
          <w:rFonts w:hint="default"/>
          <w:lang w:val="en-US"/>
        </w:rPr>
        <w:drawing>
          <wp:inline distT="0" distB="0" distL="114300" distR="114300">
            <wp:extent cx="4419600" cy="3174365"/>
            <wp:effectExtent l="0" t="0" r="0" b="635"/>
            <wp:docPr id="10" name="Picture 10" descr="EX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XP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004E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4D8AEB0F">
      <w:pPr>
        <w:pStyle w:val="7"/>
        <w:spacing w:before="274"/>
        <w:rPr>
          <w:rFonts w:hint="default"/>
          <w:sz w:val="17"/>
          <w:lang w:val="en-US"/>
        </w:rPr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rFonts w:hint="default"/>
          <w:sz w:val="24"/>
        </w:rPr>
        <w:t>for decomposing time series data into its trend, seasonal, and residual components</w:t>
      </w:r>
      <w:r>
        <w:rPr>
          <w:rFonts w:hint="default"/>
          <w:sz w:val="24"/>
          <w:lang w:val="en-US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</w:t>
      </w:r>
      <w:r>
        <w:rPr>
          <w:rFonts w:hint="default"/>
          <w:spacing w:val="-2"/>
          <w:lang w:val="en-US"/>
        </w:rPr>
        <w:t>.</w:t>
      </w:r>
      <w:bookmarkStart w:id="0" w:name="_GoBack"/>
      <w:bookmarkEnd w:id="0"/>
    </w:p>
    <w:sectPr>
      <w:footerReference r:id="rId3" w:type="default"/>
      <w:pgSz w:w="12240" w:h="15840"/>
      <w:pgMar w:top="1820" w:right="720" w:bottom="440" w:left="1080" w:header="0" w:footer="248" w:gutter="0"/>
      <w:pgBorders w:offsetFrom="page">
        <w:top w:val="single" w:color="000000" w:sz="8" w:space="24"/>
        <w:left w:val="single" w:color="000000" w:sz="8" w:space="24"/>
        <w:bottom w:val="single" w:color="000000" w:sz="8" w:space="31"/>
        <w:right w:val="single" w:color="000000" w:sz="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69FB0C">
    <w:pPr>
      <w:pStyle w:val="7"/>
      <w:spacing w:line="14" w:lineRule="auto"/>
      <w:rPr>
        <w:sz w:val="20"/>
      </w:rPr>
    </w:pP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669925</wp:posOffset>
              </wp:positionH>
              <wp:positionV relativeFrom="page">
                <wp:posOffset>9760585</wp:posOffset>
              </wp:positionV>
              <wp:extent cx="2254250" cy="177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984B9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2.75pt;margin-top:768.55pt;height:14pt;width:177.5pt;mso-position-horizontal-relative:page;mso-position-vertical-relative:page;z-index:-251656192;mso-width-relative:page;mso-height-relative:page;" filled="f" stroked="f" coordsize="21600,21600" o:gfxdata="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4oiNkAAAANAQAADwAAAAAAAAABACAAAAAiAAAAZHJzL2Rvd25yZXYueG1sUEsBAhQAFAAAAAgA&#10;h07iQLgEMkG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4984B9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6104255</wp:posOffset>
              </wp:positionH>
              <wp:positionV relativeFrom="page">
                <wp:posOffset>9760585</wp:posOffset>
              </wp:positionV>
              <wp:extent cx="711835" cy="1778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8E1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</w:t>
                          </w:r>
                          <w:r>
                            <w:rPr>
                              <w:rFonts w:hint="default" w:ascii="Calibri"/>
                              <w:spacing w:val="-2"/>
                              <w:sz w:val="24"/>
                              <w:lang w:val="en-US"/>
                            </w:rPr>
                            <w:t>04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0.65pt;margin-top:768.55pt;height:14pt;width:56.05pt;mso-position-horizontal-relative:page;mso-position-vertical-relative:page;z-index:-251655168;mso-width-relative:page;mso-height-relative:page;" filled="f" stroked="f" coordsize="21600,21600" o:gfxdata="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DLYJ2wAAAA4BAAAPAAAAAAAAAAEAIAAAACIAAABkcnMvZG93bnJldi54bWxQSwECFAAUAAAA&#10;CACHTuJAcQQD1r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7798E1A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</w:t>
                    </w:r>
                    <w:r>
                      <w:rPr>
                        <w:rFonts w:hint="default" w:ascii="Calibri"/>
                        <w:spacing w:val="-2"/>
                        <w:sz w:val="24"/>
                        <w:lang w:val="en-US"/>
                      </w:rPr>
                      <w:t>04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5523A"/>
    <w:multiLevelType w:val="multilevel"/>
    <w:tmpl w:val="1495523A"/>
    <w:lvl w:ilvl="0" w:tentative="0">
      <w:start w:val="0"/>
      <w:numFmt w:val="bullet"/>
      <w:lvlText w:val=""/>
      <w:lvlJc w:val="left"/>
      <w:pPr>
        <w:ind w:left="230" w:hanging="23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3C0D64"/>
    <w:rsid w:val="002460BF"/>
    <w:rsid w:val="003C0D64"/>
    <w:rsid w:val="008731AA"/>
    <w:rsid w:val="008F71B9"/>
    <w:rsid w:val="00F300FF"/>
    <w:rsid w:val="1D7A5A3E"/>
    <w:rsid w:val="20E71F9A"/>
    <w:rsid w:val="279572F8"/>
    <w:rsid w:val="34A16E8F"/>
    <w:rsid w:val="3A4D1669"/>
    <w:rsid w:val="4A7B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0"/>
    </w:pPr>
    <w:rPr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outlineLvl w:val="1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Normal (Web)"/>
    <w:basedOn w:val="1"/>
    <w:semiHidden/>
    <w:unhideWhenUsed/>
    <w:uiPriority w:val="99"/>
    <w:rPr>
      <w:sz w:val="24"/>
      <w:szCs w:val="24"/>
    </w:rPr>
  </w:style>
  <w:style w:type="paragraph" w:styleId="11">
    <w:name w:val="List Paragraph"/>
    <w:basedOn w:val="1"/>
    <w:qFormat/>
    <w:uiPriority w:val="1"/>
    <w:pPr>
      <w:spacing w:line="293" w:lineRule="exact"/>
      <w:ind w:left="230" w:hanging="230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Balloon Text Char"/>
    <w:basedOn w:val="4"/>
    <w:link w:val="6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4">
    <w:name w:val="Header Char"/>
    <w:basedOn w:val="4"/>
    <w:link w:val="9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8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283</Words>
  <Characters>1615</Characters>
  <Lines>13</Lines>
  <Paragraphs>3</Paragraphs>
  <TotalTime>14</TotalTime>
  <ScaleCrop>false</ScaleCrop>
  <LinksUpToDate>false</LinksUpToDate>
  <CharactersWithSpaces>1895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2025-03-29T07:06:00Z</dcterms:created>
  <dc:creator>Harishvar</dc:creator>
  <cp:lastModifiedBy>Cosmician Gaming</cp:lastModifiedBy>
  <dcterms:modified xsi:type="dcterms:W3CDTF">2025-04-06T19:50:37Z</dcterms:modified>
  <dc:title>Microsoft Word - TSA_EXR_1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1033-12.2.0.20782</vt:lpwstr>
  </property>
  <property fmtid="{D5CDD505-2E9C-101B-9397-08002B2CF9AE}" pid="6" name="ICV">
    <vt:lpwstr>60988B06036C4CE3BD4A222B1D32D483_13</vt:lpwstr>
  </property>
</Properties>
</file>