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INV1000015</w:t>
      </w:r>
    </w:p>
    <w:p>
      <w:r>
        <w:t>PRODUCTS</w:t>
        <w:br/>
      </w:r>
      <w:r>
        <w:t>Parka:1</w:t>
        <w:br/>
      </w:r>
    </w:p>
    <w:p>
      <w:r>
        <w:t>SUBTOTAL:9590.92</w:t>
        <w:br/>
        <w:t>TAX:1246.82</w:t>
        <w:br/>
        <w:t>TOTAL:10837.74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