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INV1000060</w:t>
      </w:r>
    </w:p>
    <w:p>
      <w:r>
        <w:t>PRODUCTS</w:t>
        <w:br/>
      </w:r>
      <w:r>
        <w:t>Parka:1</w:t>
        <w:br/>
      </w:r>
    </w:p>
    <w:p>
      <w:r>
        <w:t>SUBTOTAL:5136.02</w:t>
        <w:br/>
        <w:t>TAX:667.68</w:t>
        <w:br/>
        <w:t>TOTAL:5803.7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