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INV1000081</w:t>
      </w:r>
    </w:p>
    <w:p>
      <w:r>
        <w:t>PRODUCTS</w:t>
        <w:br/>
      </w:r>
      <w:r>
        <w:t>Oxygen Tank:1</w:t>
        <w:br/>
      </w:r>
      <w:r>
        <w:t>Parka:1</w:t>
        <w:br/>
      </w:r>
    </w:p>
    <w:p>
      <w:r>
        <w:t>SUBTOTAL:3380.99</w:t>
        <w:br/>
        <w:t>TAX:439.53</w:t>
        <w:br/>
        <w:t>TOTAL:3820.52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