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106" w:rsidRPr="00987347" w:rsidRDefault="00670106" w:rsidP="00670106">
      <w:pPr>
        <w:tabs>
          <w:tab w:val="center" w:pos="4320"/>
          <w:tab w:val="left" w:pos="5529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6A5007" w:rsidRDefault="00670106" w:rsidP="00670106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  <w:r w:rsidRPr="006A5007">
        <w:rPr>
          <w:rFonts w:ascii="Trebuchet MS" w:eastAsia="Verdana" w:hAnsi="Trebuchet MS"/>
          <w:sz w:val="72"/>
        </w:rPr>
        <w:t>Plan de Gestión de la Configuración y Mantenimiento</w:t>
      </w:r>
    </w:p>
    <w:p w:rsidR="00670106" w:rsidRPr="0098734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left" w:pos="284"/>
        </w:tabs>
        <w:jc w:val="center"/>
        <w:rPr>
          <w:rFonts w:asciiTheme="minorHAnsi" w:hAnsiTheme="minorHAnsi"/>
          <w:sz w:val="48"/>
          <w:u w:val="single"/>
        </w:rPr>
      </w:pPr>
    </w:p>
    <w:p w:rsidR="00987347" w:rsidRPr="006A5007" w:rsidRDefault="00987347" w:rsidP="00987347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 w:rsidRPr="006A5007">
        <w:rPr>
          <w:rFonts w:ascii="Trebuchet MS" w:hAnsi="Trebuchet MS"/>
          <w:sz w:val="48"/>
        </w:rPr>
        <w:t>Grupo 1 – GXO</w:t>
      </w:r>
    </w:p>
    <w:p w:rsidR="00670106" w:rsidRPr="00987347" w:rsidRDefault="00670106" w:rsidP="00670106">
      <w:pPr>
        <w:rPr>
          <w:rFonts w:asciiTheme="minorHAnsi" w:hAnsiTheme="minorHAnsi"/>
        </w:rPr>
      </w:pPr>
    </w:p>
    <w:p w:rsidR="00670106" w:rsidRPr="00987347" w:rsidRDefault="00670106" w:rsidP="00670106">
      <w:pPr>
        <w:rPr>
          <w:rFonts w:asciiTheme="minorHAnsi" w:hAnsiTheme="minorHAnsi"/>
        </w:rPr>
      </w:pPr>
      <w:r w:rsidRPr="00987347">
        <w:rPr>
          <w:rFonts w:asciiTheme="minorHAnsi" w:hAnsiTheme="minorHAnsi"/>
        </w:rPr>
        <w:br w:type="page"/>
      </w: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275"/>
        <w:gridCol w:w="1701"/>
        <w:gridCol w:w="1701"/>
        <w:gridCol w:w="1134"/>
        <w:gridCol w:w="2866"/>
      </w:tblGrid>
      <w:tr w:rsidR="00A21184" w:rsidRPr="0048603C" w:rsidTr="00655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6554BE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lastRenderedPageBreak/>
              <w:t>Versión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6554BE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Hecha por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6554BE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Revisada por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6554BE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Validada por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6554BE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Fecha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6554BE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Motivo</w:t>
            </w:r>
          </w:p>
        </w:tc>
      </w:tr>
      <w:tr w:rsidR="00A21184" w:rsidRPr="0048603C" w:rsidTr="00655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6554BE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sz w:val="22"/>
              </w:rPr>
              <w:t>1.0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6554BE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6554BE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6554BE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6554BE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  <w:bottom w:val="single" w:sz="4" w:space="0" w:color="auto"/>
            </w:tcBorders>
          </w:tcPr>
          <w:p w:rsidR="00A21184" w:rsidRPr="00856315" w:rsidRDefault="00A21184" w:rsidP="00856315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  <w:r w:rsidRPr="00856315">
              <w:rPr>
                <w:rFonts w:asciiTheme="minorHAnsi" w:eastAsia="Verdana" w:hAnsiTheme="minorHAnsi"/>
                <w:b/>
                <w:sz w:val="22"/>
              </w:rPr>
              <w:t>Control de Versión de Documento Agregado a la versión borrador</w:t>
            </w:r>
          </w:p>
        </w:tc>
      </w:tr>
      <w:tr w:rsidR="00A21184" w:rsidRPr="0048603C" w:rsidTr="006554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A21184" w:rsidRPr="0048603C" w:rsidRDefault="008E245B" w:rsidP="006554BE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>
              <w:rPr>
                <w:rFonts w:asciiTheme="minorHAnsi" w:eastAsia="Verdana" w:hAnsiTheme="minorHAnsi"/>
                <w:b w:val="0"/>
                <w:sz w:val="22"/>
              </w:rPr>
              <w:t>1.1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8E245B" w:rsidP="006554BE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8E245B" w:rsidP="006554BE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8E245B" w:rsidP="006554BE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856315" w:rsidRDefault="008E245B" w:rsidP="006554BE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856315"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</w:tcBorders>
          </w:tcPr>
          <w:p w:rsidR="008E245B" w:rsidRPr="00856315" w:rsidRDefault="008E245B" w:rsidP="00856315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  <w:r w:rsidRPr="00856315">
              <w:rPr>
                <w:rFonts w:asciiTheme="minorHAnsi" w:eastAsia="Verdana" w:hAnsiTheme="minorHAnsi"/>
                <w:b/>
                <w:sz w:val="22"/>
              </w:rPr>
              <w:t>Creación de Políticas, Directrices y procedimientos</w:t>
            </w:r>
          </w:p>
          <w:p w:rsidR="00A21184" w:rsidRPr="00856315" w:rsidRDefault="00A21184" w:rsidP="00856315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</w:p>
        </w:tc>
      </w:tr>
      <w:tr w:rsidR="00856315" w:rsidRPr="0048603C" w:rsidTr="00655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856315" w:rsidRPr="00856315" w:rsidRDefault="00856315" w:rsidP="006554BE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 w:rsidRPr="00856315">
              <w:rPr>
                <w:rFonts w:asciiTheme="minorHAnsi" w:eastAsia="Verdana" w:hAnsiTheme="minorHAnsi"/>
                <w:b w:val="0"/>
                <w:sz w:val="22"/>
              </w:rPr>
              <w:t>1.2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6554BE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6554BE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6554BE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6554BE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</w:tcBorders>
          </w:tcPr>
          <w:p w:rsidR="00856315" w:rsidRPr="00856315" w:rsidRDefault="00856315" w:rsidP="00856315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  <w:szCs w:val="24"/>
              </w:rPr>
            </w:pPr>
            <w:r>
              <w:rPr>
                <w:rFonts w:asciiTheme="minorHAnsi" w:eastAsia="Verdana" w:hAnsiTheme="minorHAnsi"/>
                <w:b/>
                <w:sz w:val="22"/>
                <w:szCs w:val="24"/>
              </w:rPr>
              <w:t xml:space="preserve">Creación de enunciado de </w:t>
            </w:r>
            <w:r w:rsidRPr="00856315">
              <w:rPr>
                <w:rFonts w:asciiTheme="minorHAnsi" w:eastAsia="Verdana" w:hAnsiTheme="minorHAnsi"/>
                <w:b/>
                <w:sz w:val="22"/>
                <w:szCs w:val="24"/>
              </w:rPr>
              <w:t>Herramientas, entorno e Infraestructura</w:t>
            </w:r>
          </w:p>
          <w:p w:rsidR="00856315" w:rsidRPr="00856315" w:rsidRDefault="00856315" w:rsidP="00856315">
            <w:pPr>
              <w:tabs>
                <w:tab w:val="left" w:pos="-4820"/>
              </w:tabs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</w:p>
        </w:tc>
      </w:tr>
      <w:tr w:rsidR="00661CB1" w:rsidRPr="0048603C" w:rsidTr="006554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661CB1" w:rsidRPr="00661CB1" w:rsidRDefault="00661CB1" w:rsidP="006554BE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>
              <w:rPr>
                <w:rFonts w:asciiTheme="minorHAnsi" w:eastAsia="Verdana" w:hAnsiTheme="minorHAnsi"/>
                <w:b w:val="0"/>
                <w:sz w:val="22"/>
              </w:rPr>
              <w:t>1.3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661CB1" w:rsidRDefault="00661CB1" w:rsidP="006554BE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661CB1" w:rsidRDefault="00661CB1" w:rsidP="006554BE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661CB1" w:rsidRDefault="00661CB1" w:rsidP="006554BE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661CB1" w:rsidRDefault="0056302A" w:rsidP="006554BE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</w:tcBorders>
          </w:tcPr>
          <w:p w:rsidR="00661CB1" w:rsidRDefault="0056302A" w:rsidP="00856315">
            <w:pPr>
              <w:tabs>
                <w:tab w:val="left" w:pos="-48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  <w:szCs w:val="24"/>
              </w:rPr>
            </w:pPr>
            <w:r>
              <w:rPr>
                <w:rFonts w:asciiTheme="minorHAnsi" w:eastAsia="Verdana" w:hAnsiTheme="minorHAnsi"/>
                <w:b/>
                <w:sz w:val="22"/>
                <w:szCs w:val="24"/>
              </w:rPr>
              <w:t>Nuevas Políticas y Directrices agregadas</w:t>
            </w:r>
          </w:p>
        </w:tc>
      </w:tr>
    </w:tbl>
    <w:p w:rsidR="00A21184" w:rsidRPr="008E245B" w:rsidRDefault="00A21184">
      <w:pPr>
        <w:widowControl/>
        <w:spacing w:after="200" w:line="276" w:lineRule="auto"/>
        <w:rPr>
          <w:rFonts w:asciiTheme="minorHAnsi" w:eastAsia="Verdana" w:hAnsiTheme="minorHAnsi"/>
          <w:b/>
          <w:sz w:val="28"/>
        </w:rPr>
      </w:pPr>
      <w:r>
        <w:rPr>
          <w:rFonts w:asciiTheme="minorHAnsi" w:eastAsia="Verdana" w:hAnsiTheme="minorHAnsi"/>
          <w:b/>
          <w:sz w:val="28"/>
          <w:u w:val="single"/>
        </w:rPr>
        <w:br w:type="page"/>
      </w: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  <w:r w:rsidRPr="003225B7">
        <w:rPr>
          <w:rFonts w:asciiTheme="minorHAnsi" w:eastAsia="Verdana" w:hAnsiTheme="minorHAnsi"/>
          <w:b/>
          <w:sz w:val="28"/>
          <w:u w:val="single"/>
        </w:rPr>
        <w:lastRenderedPageBreak/>
        <w:t>INDICE</w:t>
      </w: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670106" w:rsidRPr="003225B7" w:rsidRDefault="006554BE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gjdgxs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Introducción a la Guía de SCMP</w:t>
        </w:r>
      </w:hyperlink>
    </w:p>
    <w:p w:rsidR="00670106" w:rsidRPr="003225B7" w:rsidRDefault="006554BE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30j0zll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1.</w:t>
        </w:r>
      </w:hyperlink>
      <w:hyperlink w:anchor="h.30j0zll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Introducción</w:t>
        </w:r>
      </w:hyperlink>
    </w:p>
    <w:p w:rsidR="00670106" w:rsidRPr="003225B7" w:rsidRDefault="006554BE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1fob9te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1.1.</w:t>
        </w:r>
      </w:hyperlink>
      <w:hyperlink w:anchor="h.1fob9te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Propósito</w:t>
        </w:r>
      </w:hyperlink>
      <w:hyperlink w:anchor="h.1fob9te"/>
    </w:p>
    <w:p w:rsidR="00670106" w:rsidRPr="003225B7" w:rsidRDefault="006554BE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3znysh7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1.2.</w:t>
        </w:r>
      </w:hyperlink>
      <w:hyperlink w:anchor="h.3znysh7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Alcance</w:t>
        </w:r>
      </w:hyperlink>
      <w:hyperlink w:anchor="h.3znysh7"/>
    </w:p>
    <w:p w:rsidR="00670106" w:rsidRPr="003225B7" w:rsidRDefault="006554BE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2et92p0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1.3.</w:t>
        </w:r>
      </w:hyperlink>
      <w:hyperlink w:anchor="h.2et92p0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Definiciones</w:t>
        </w:r>
      </w:hyperlink>
      <w:hyperlink w:anchor="h.2et92p0"/>
    </w:p>
    <w:p w:rsidR="00670106" w:rsidRPr="003225B7" w:rsidRDefault="006554BE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tyjcwt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1.4.</w:t>
        </w:r>
      </w:hyperlink>
      <w:hyperlink w:anchor="h.tyjcwt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Referencias</w:t>
        </w:r>
      </w:hyperlink>
    </w:p>
    <w:p w:rsidR="00670106" w:rsidRPr="003225B7" w:rsidRDefault="006554BE" w:rsidP="00670106">
      <w:pPr>
        <w:tabs>
          <w:tab w:val="left" w:pos="-4820"/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3dy6vkm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2.</w:t>
        </w:r>
      </w:hyperlink>
      <w:hyperlink w:anchor="h.3dy6vkm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Gestión de Configuración del Software (SCM)</w:t>
        </w:r>
      </w:hyperlink>
    </w:p>
    <w:p w:rsidR="00670106" w:rsidRPr="003225B7" w:rsidRDefault="006554BE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1t3h5sf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2.1.</w:t>
        </w:r>
      </w:hyperlink>
      <w:hyperlink w:anchor="h.1t3h5sf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Organización de SCM</w:t>
        </w:r>
      </w:hyperlink>
    </w:p>
    <w:p w:rsidR="00670106" w:rsidRPr="003225B7" w:rsidRDefault="006554BE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4d34og8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2.2.</w:t>
        </w:r>
      </w:hyperlink>
      <w:hyperlink w:anchor="h.4d34og8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Responsabilidades de SCM</w:t>
        </w:r>
      </w:hyperlink>
    </w:p>
    <w:p w:rsidR="00670106" w:rsidRPr="003225B7" w:rsidRDefault="006554BE" w:rsidP="00670106">
      <w:pPr>
        <w:ind w:firstLine="708"/>
        <w:rPr>
          <w:rFonts w:asciiTheme="minorHAnsi" w:hAnsiTheme="minorHAnsi"/>
          <w:sz w:val="22"/>
        </w:rPr>
      </w:pPr>
      <w:hyperlink w:anchor="h.2s8eyo1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2.3.</w:t>
        </w:r>
      </w:hyperlink>
      <w:hyperlink w:anchor="h.2s8eyo1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Políticas, Directrices y procedimientos</w:t>
        </w:r>
      </w:hyperlink>
    </w:p>
    <w:p w:rsidR="00670106" w:rsidRPr="003225B7" w:rsidRDefault="006554BE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17dp8vu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2.4.</w:t>
        </w:r>
      </w:hyperlink>
      <w:hyperlink w:anchor="h.17dp8vu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Herramientas, entorno e Infraestructura</w:t>
        </w:r>
      </w:hyperlink>
    </w:p>
    <w:p w:rsidR="00670106" w:rsidRPr="003225B7" w:rsidRDefault="006554BE" w:rsidP="00670106">
      <w:pPr>
        <w:tabs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3rdcrjn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2.5.</w:t>
        </w:r>
      </w:hyperlink>
      <w:hyperlink w:anchor="h.3rdcrjn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Calendario o cronograma</w:t>
        </w:r>
      </w:hyperlink>
    </w:p>
    <w:p w:rsidR="00670106" w:rsidRPr="003225B7" w:rsidRDefault="006554BE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26in1rg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3.</w:t>
        </w:r>
      </w:hyperlink>
      <w:hyperlink w:anchor="h.26in1rg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Actividades de la Gestión de Configuración del Software (SCM)</w:t>
        </w:r>
      </w:hyperlink>
      <w:hyperlink w:anchor="h.26in1rg"/>
    </w:p>
    <w:p w:rsidR="00670106" w:rsidRPr="003225B7" w:rsidRDefault="006554BE" w:rsidP="00670106">
      <w:pPr>
        <w:tabs>
          <w:tab w:val="right" w:pos="9628"/>
        </w:tabs>
        <w:spacing w:before="60" w:after="60"/>
        <w:ind w:left="709"/>
        <w:rPr>
          <w:rFonts w:asciiTheme="minorHAnsi" w:eastAsia="Verdana" w:hAnsiTheme="minorHAnsi"/>
          <w:color w:val="auto"/>
          <w:sz w:val="22"/>
          <w:u w:val="single"/>
        </w:rPr>
      </w:pPr>
      <w:hyperlink w:anchor="h.lnxbz9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</w:t>
        </w:r>
      </w:hyperlink>
      <w:hyperlink w:anchor="h.lnxbz9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Identificación de la configuración</w:t>
        </w:r>
      </w:hyperlink>
    </w:p>
    <w:p w:rsidR="00670106" w:rsidRPr="00AD2868" w:rsidRDefault="006554BE" w:rsidP="00670106">
      <w:pPr>
        <w:tabs>
          <w:tab w:val="right" w:pos="9628"/>
        </w:tabs>
        <w:spacing w:before="60" w:after="60"/>
        <w:ind w:left="709" w:firstLine="709"/>
        <w:rPr>
          <w:rFonts w:asciiTheme="minorHAnsi" w:eastAsia="Verdana" w:hAnsiTheme="minorHAnsi"/>
          <w:color w:val="auto"/>
          <w:sz w:val="22"/>
        </w:rPr>
      </w:pPr>
      <w:hyperlink w:anchor="h.35nkun2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3.1.1.</w:t>
        </w:r>
      </w:hyperlink>
      <w:hyperlink w:anchor="h.35nkun2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Identificación de los ítems de configuración</w:t>
        </w:r>
      </w:hyperlink>
    </w:p>
    <w:p w:rsidR="00670106" w:rsidRPr="003225B7" w:rsidRDefault="006554BE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1ksv4uv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3.1.2.</w:t>
        </w:r>
      </w:hyperlink>
      <w:hyperlink w:anchor="h.1ksv4uv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Nomenclatura de los </w:t>
        </w:r>
        <w:r w:rsidR="00F67F8A" w:rsidRPr="003225B7">
          <w:rPr>
            <w:rFonts w:asciiTheme="minorHAnsi" w:eastAsia="Verdana" w:hAnsiTheme="minorHAnsi"/>
            <w:color w:val="auto"/>
            <w:sz w:val="22"/>
            <w:u w:val="single"/>
          </w:rPr>
          <w:t>ítems</w:t>
        </w:r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 de configuración</w:t>
        </w:r>
      </w:hyperlink>
    </w:p>
    <w:p w:rsidR="00670106" w:rsidRPr="003225B7" w:rsidRDefault="006554BE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44sinio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</w:t>
        </w:r>
      </w:hyperlink>
      <w:hyperlink w:anchor="h.44sinio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Control de configuración</w:t>
        </w:r>
      </w:hyperlink>
    </w:p>
    <w:p w:rsidR="00670106" w:rsidRPr="003225B7" w:rsidRDefault="006554BE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2jxsxqh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3.2.1.</w:t>
        </w:r>
      </w:hyperlink>
      <w:hyperlink w:anchor="h.2jxsxqh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Solicitud de cambios</w:t>
        </w:r>
      </w:hyperlink>
    </w:p>
    <w:p w:rsidR="00670106" w:rsidRPr="003225B7" w:rsidRDefault="006554BE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z337ya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3.2.2.</w:t>
        </w:r>
      </w:hyperlink>
      <w:hyperlink w:anchor="h.z337ya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Evaluación de cambios</w:t>
        </w:r>
      </w:hyperlink>
    </w:p>
    <w:p w:rsidR="00670106" w:rsidRPr="003225B7" w:rsidRDefault="006554BE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3j2qqm3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3.2.3.</w:t>
        </w:r>
      </w:hyperlink>
      <w:hyperlink w:anchor="h.3j2qqm3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Aprobación o desaprobación de cambios</w:t>
        </w:r>
      </w:hyperlink>
    </w:p>
    <w:p w:rsidR="00670106" w:rsidRPr="003225B7" w:rsidRDefault="006554BE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1y810tw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3.2.4.</w:t>
        </w:r>
      </w:hyperlink>
      <w:hyperlink w:anchor="h.1y810tw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Implementación de los cambios</w:t>
        </w:r>
      </w:hyperlink>
    </w:p>
    <w:p w:rsidR="00670106" w:rsidRPr="003225B7" w:rsidRDefault="006554BE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4i7ojhp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3.3.</w:t>
        </w:r>
      </w:hyperlink>
      <w:hyperlink w:anchor="h.4i7ojhp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Estado de la configuración</w:t>
        </w:r>
      </w:hyperlink>
    </w:p>
    <w:p w:rsidR="00670106" w:rsidRPr="003225B7" w:rsidRDefault="006554BE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2xcytpi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3.4.</w:t>
        </w:r>
      </w:hyperlink>
      <w:hyperlink w:anchor="h.2xcytpi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Auditorías de configuración</w:t>
        </w:r>
      </w:hyperlink>
    </w:p>
    <w:p w:rsidR="00670106" w:rsidRPr="003225B7" w:rsidRDefault="006554BE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1ci93xb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3.5.</w:t>
        </w:r>
      </w:hyperlink>
      <w:hyperlink w:anchor="h.1ci93xb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Gestión y entrega de </w:t>
        </w:r>
        <w:proofErr w:type="spellStart"/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Release</w:t>
        </w:r>
        <w:proofErr w:type="spellEnd"/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 de Software</w:t>
        </w:r>
      </w:hyperlink>
    </w:p>
    <w:p w:rsidR="00670106" w:rsidRPr="00987347" w:rsidRDefault="006554BE" w:rsidP="00670106">
      <w:pPr>
        <w:spacing w:before="60" w:after="60"/>
        <w:rPr>
          <w:rFonts w:asciiTheme="minorHAnsi" w:hAnsiTheme="minorHAnsi"/>
        </w:rPr>
      </w:pPr>
      <w:hyperlink w:anchor="_Toc378317021"/>
    </w:p>
    <w:p w:rsidR="00670106" w:rsidRPr="00987347" w:rsidRDefault="00670106" w:rsidP="00670106">
      <w:pPr>
        <w:rPr>
          <w:rFonts w:asciiTheme="minorHAnsi" w:hAnsiTheme="minorHAnsi"/>
        </w:rPr>
      </w:pPr>
      <w:r w:rsidRPr="00987347">
        <w:rPr>
          <w:rFonts w:asciiTheme="minorHAnsi" w:hAnsiTheme="minorHAnsi"/>
        </w:rPr>
        <w:br w:type="page"/>
      </w:r>
    </w:p>
    <w:p w:rsidR="00670106" w:rsidRPr="00987347" w:rsidRDefault="00670106" w:rsidP="00670106">
      <w:pPr>
        <w:tabs>
          <w:tab w:val="left" w:pos="284"/>
        </w:tabs>
        <w:jc w:val="center"/>
        <w:rPr>
          <w:rFonts w:asciiTheme="minorHAnsi" w:hAnsiTheme="minorHAnsi"/>
          <w:sz w:val="36"/>
        </w:rPr>
      </w:pPr>
      <w:bookmarkStart w:id="0" w:name="h.gjdgxs" w:colFirst="0" w:colLast="0"/>
      <w:bookmarkEnd w:id="0"/>
      <w:r w:rsidRPr="00987347">
        <w:rPr>
          <w:rFonts w:asciiTheme="minorHAnsi" w:eastAsia="Verdana" w:hAnsiTheme="minorHAnsi"/>
          <w:b/>
          <w:sz w:val="40"/>
        </w:rPr>
        <w:lastRenderedPageBreak/>
        <w:t>Plan de Gestión de la Configuración y Mantenimiento</w:t>
      </w:r>
    </w:p>
    <w:p w:rsidR="00670106" w:rsidRPr="00987347" w:rsidRDefault="00670106" w:rsidP="00670106">
      <w:pPr>
        <w:rPr>
          <w:rFonts w:asciiTheme="minorHAnsi" w:hAnsiTheme="minorHAnsi"/>
        </w:rPr>
      </w:pPr>
    </w:p>
    <w:p w:rsidR="00670106" w:rsidRPr="00987347" w:rsidRDefault="00670106" w:rsidP="00856315">
      <w:pPr>
        <w:numPr>
          <w:ilvl w:val="0"/>
          <w:numId w:val="47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bookmarkStart w:id="1" w:name="h.30j0zll" w:colFirst="0" w:colLast="0"/>
      <w:bookmarkEnd w:id="1"/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Introducción</w:t>
      </w:r>
    </w:p>
    <w:p w:rsidR="00670106" w:rsidRPr="00987347" w:rsidRDefault="00670106" w:rsidP="00670106">
      <w:pPr>
        <w:tabs>
          <w:tab w:val="left" w:pos="284"/>
        </w:tabs>
        <w:ind w:left="284"/>
        <w:jc w:val="both"/>
        <w:rPr>
          <w:rFonts w:asciiTheme="minorHAnsi" w:eastAsia="Verdana" w:hAnsiTheme="minorHAnsi"/>
          <w:sz w:val="24"/>
          <w:szCs w:val="24"/>
        </w:rPr>
      </w:pPr>
      <w:bookmarkStart w:id="2" w:name="h.1fob9te" w:colFirst="0" w:colLast="0"/>
      <w:bookmarkEnd w:id="2"/>
      <w:r w:rsidRPr="00987347">
        <w:rPr>
          <w:rFonts w:asciiTheme="minorHAnsi" w:eastAsia="Verdana" w:hAnsiTheme="minorHAnsi"/>
          <w:sz w:val="24"/>
          <w:szCs w:val="24"/>
        </w:rPr>
        <w:t xml:space="preserve">El presente documento establece las bases técnicas y administrativas del Plan de Gestión de la Configuración de la empresa </w:t>
      </w:r>
      <w:r w:rsidR="001A18AB" w:rsidRPr="00987347">
        <w:rPr>
          <w:rFonts w:asciiTheme="minorHAnsi" w:eastAsia="Verdana" w:hAnsiTheme="minorHAnsi"/>
          <w:sz w:val="24"/>
          <w:szCs w:val="24"/>
        </w:rPr>
        <w:t>GXO</w:t>
      </w:r>
      <w:r w:rsidRPr="00987347">
        <w:rPr>
          <w:rFonts w:asciiTheme="minorHAnsi" w:eastAsia="Verdana" w:hAnsiTheme="minorHAnsi"/>
          <w:sz w:val="24"/>
          <w:szCs w:val="24"/>
        </w:rPr>
        <w:t>, permitiendo el adecuado control de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 los elementos de configuración. Entre esos elementos podemos incluir </w:t>
      </w:r>
      <w:r w:rsidRPr="00987347">
        <w:rPr>
          <w:rFonts w:asciiTheme="minorHAnsi" w:eastAsia="Verdana" w:hAnsiTheme="minorHAnsi"/>
          <w:sz w:val="24"/>
          <w:szCs w:val="24"/>
        </w:rPr>
        <w:t xml:space="preserve">el software, 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el </w:t>
      </w:r>
      <w:r w:rsidRPr="00987347">
        <w:rPr>
          <w:rFonts w:asciiTheme="minorHAnsi" w:eastAsia="Verdana" w:hAnsiTheme="minorHAnsi"/>
          <w:sz w:val="24"/>
          <w:szCs w:val="24"/>
        </w:rPr>
        <w:t xml:space="preserve">hardware y 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la </w:t>
      </w:r>
      <w:r w:rsidRPr="00987347">
        <w:rPr>
          <w:rFonts w:asciiTheme="minorHAnsi" w:eastAsia="Verdana" w:hAnsiTheme="minorHAnsi"/>
          <w:sz w:val="24"/>
          <w:szCs w:val="24"/>
        </w:rPr>
        <w:t>documentación. Este documento define la estructura de los proyectos y los métodos para: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Identificar y definir el modelo base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Controlar las modificaciones y liberaciones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 xml:space="preserve">Registrar y reportar el estado de los elementos de configuración y las diversas solicitudes de modificación 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Asegurar la completitud, consistencia y exactitud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Controlar el almacenamiento, manejo y repartición de los elementos de configuración.</w:t>
      </w:r>
    </w:p>
    <w:p w:rsidR="00670106" w:rsidRPr="00987347" w:rsidRDefault="00670106" w:rsidP="00670106">
      <w:pPr>
        <w:tabs>
          <w:tab w:val="center" w:pos="4252"/>
          <w:tab w:val="right" w:pos="8504"/>
        </w:tabs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Propósito</w:t>
      </w:r>
    </w:p>
    <w:p w:rsidR="00670106" w:rsidRPr="00987347" w:rsidRDefault="00670106" w:rsidP="00B326CE">
      <w:pPr>
        <w:pStyle w:val="Prrafodelista"/>
        <w:tabs>
          <w:tab w:val="left" w:pos="-4820"/>
        </w:tabs>
        <w:ind w:left="708"/>
        <w:jc w:val="both"/>
        <w:rPr>
          <w:rFonts w:asciiTheme="minorHAnsi" w:hAnsiTheme="minorHAnsi"/>
          <w:sz w:val="24"/>
          <w:szCs w:val="24"/>
        </w:rPr>
      </w:pPr>
      <w:bookmarkStart w:id="3" w:name="h.3znysh7" w:colFirst="0" w:colLast="0"/>
      <w:bookmarkEnd w:id="3"/>
      <w:r w:rsidRPr="00987347">
        <w:rPr>
          <w:rFonts w:asciiTheme="minorHAnsi" w:eastAsia="Verdana" w:hAnsiTheme="minorHAnsi"/>
          <w:sz w:val="24"/>
          <w:szCs w:val="24"/>
        </w:rPr>
        <w:t xml:space="preserve">El objetivo es definir y mantener la integridad de los artefactos que se generarán a lo largo del ciclo de vida de los proyectos desarrollados por </w:t>
      </w:r>
      <w:r w:rsidR="001A18AB" w:rsidRPr="00987347">
        <w:rPr>
          <w:rFonts w:asciiTheme="minorHAnsi" w:eastAsia="Verdana" w:hAnsiTheme="minorHAnsi"/>
          <w:sz w:val="24"/>
          <w:szCs w:val="24"/>
        </w:rPr>
        <w:t>GXO</w:t>
      </w:r>
      <w:r w:rsidRPr="00987347">
        <w:rPr>
          <w:rFonts w:asciiTheme="minorHAnsi" w:eastAsia="Verdana" w:hAnsiTheme="minorHAnsi"/>
          <w:sz w:val="24"/>
          <w:szCs w:val="24"/>
        </w:rPr>
        <w:t xml:space="preserve">. </w:t>
      </w:r>
      <w:r w:rsidR="008E1045" w:rsidRPr="00987347">
        <w:rPr>
          <w:rFonts w:asciiTheme="minorHAnsi" w:eastAsia="Verdana" w:hAnsiTheme="minorHAnsi"/>
          <w:sz w:val="24"/>
          <w:szCs w:val="24"/>
        </w:rPr>
        <w:t>Incluye</w:t>
      </w:r>
      <w:r w:rsidRPr="00987347">
        <w:rPr>
          <w:rFonts w:asciiTheme="minorHAnsi" w:eastAsia="Verdana" w:hAnsiTheme="minorHAnsi"/>
          <w:sz w:val="24"/>
          <w:szCs w:val="24"/>
        </w:rPr>
        <w:t xml:space="preserve"> definir las actividades de </w:t>
      </w:r>
      <w:r w:rsidR="008E1045" w:rsidRPr="00987347">
        <w:rPr>
          <w:rFonts w:asciiTheme="minorHAnsi" w:eastAsia="Verdana" w:hAnsiTheme="minorHAnsi"/>
          <w:sz w:val="24"/>
          <w:szCs w:val="24"/>
        </w:rPr>
        <w:t xml:space="preserve">la </w:t>
      </w:r>
      <w:r w:rsidRPr="00987347">
        <w:rPr>
          <w:rFonts w:asciiTheme="minorHAnsi" w:eastAsia="Verdana" w:hAnsiTheme="minorHAnsi"/>
          <w:sz w:val="24"/>
          <w:szCs w:val="24"/>
        </w:rPr>
        <w:t xml:space="preserve">Gestión de la </w:t>
      </w:r>
      <w:r w:rsidR="008E1045" w:rsidRPr="00987347">
        <w:rPr>
          <w:rFonts w:asciiTheme="minorHAnsi" w:eastAsia="Verdana" w:hAnsiTheme="minorHAnsi"/>
          <w:sz w:val="24"/>
          <w:szCs w:val="24"/>
        </w:rPr>
        <w:t xml:space="preserve">Configuración a desarrollar, la </w:t>
      </w:r>
      <w:r w:rsidRPr="00987347">
        <w:rPr>
          <w:rFonts w:asciiTheme="minorHAnsi" w:eastAsia="Verdana" w:hAnsiTheme="minorHAnsi"/>
          <w:sz w:val="24"/>
          <w:szCs w:val="24"/>
        </w:rPr>
        <w:t xml:space="preserve">frecuencia, </w:t>
      </w:r>
      <w:r w:rsidR="007504EA" w:rsidRPr="00987347">
        <w:rPr>
          <w:rFonts w:asciiTheme="minorHAnsi" w:eastAsia="Verdana" w:hAnsiTheme="minorHAnsi"/>
          <w:sz w:val="24"/>
          <w:szCs w:val="24"/>
        </w:rPr>
        <w:t xml:space="preserve">los </w:t>
      </w:r>
      <w:r w:rsidRPr="00987347">
        <w:rPr>
          <w:rFonts w:asciiTheme="minorHAnsi" w:eastAsia="Verdana" w:hAnsiTheme="minorHAnsi"/>
          <w:sz w:val="24"/>
          <w:szCs w:val="24"/>
        </w:rPr>
        <w:t xml:space="preserve">roles y responsabilidades. Se aborda la identificación de los elementos de configuración, el control de cambios para mantener la integridad de </w:t>
      </w:r>
      <w:r w:rsidR="008E1045" w:rsidRPr="00987347">
        <w:rPr>
          <w:rFonts w:asciiTheme="minorHAnsi" w:eastAsia="Verdana" w:hAnsiTheme="minorHAnsi"/>
          <w:sz w:val="24"/>
          <w:szCs w:val="24"/>
        </w:rPr>
        <w:t>los artefactos que se generarán,</w:t>
      </w:r>
      <w:r w:rsidRPr="00987347">
        <w:rPr>
          <w:rFonts w:asciiTheme="minorHAnsi" w:eastAsia="Verdana" w:hAnsiTheme="minorHAnsi"/>
          <w:sz w:val="24"/>
          <w:szCs w:val="24"/>
        </w:rPr>
        <w:t xml:space="preserve"> técnicas y herramientas en los proce</w:t>
      </w:r>
      <w:r w:rsidR="001A18AB" w:rsidRPr="00987347">
        <w:rPr>
          <w:rFonts w:asciiTheme="minorHAnsi" w:eastAsia="Verdana" w:hAnsiTheme="minorHAnsi"/>
          <w:sz w:val="24"/>
          <w:szCs w:val="24"/>
        </w:rPr>
        <w:t>dimientos de relacionados a SCM</w:t>
      </w:r>
      <w:r w:rsidRPr="00987347">
        <w:rPr>
          <w:rFonts w:asciiTheme="minorHAnsi" w:eastAsia="Verdana" w:hAnsiTheme="minorHAnsi"/>
          <w:sz w:val="24"/>
          <w:szCs w:val="24"/>
        </w:rPr>
        <w:t>.</w:t>
      </w:r>
    </w:p>
    <w:p w:rsidR="00670106" w:rsidRPr="00987347" w:rsidRDefault="00670106" w:rsidP="00670106">
      <w:pPr>
        <w:jc w:val="both"/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Alcance</w:t>
      </w:r>
      <w:bookmarkStart w:id="4" w:name="h.2et92p0" w:colFirst="0" w:colLast="0"/>
      <w:bookmarkEnd w:id="4"/>
    </w:p>
    <w:p w:rsidR="00286C07" w:rsidRPr="00987347" w:rsidRDefault="00286C07" w:rsidP="00286C07">
      <w:pPr>
        <w:ind w:left="709"/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El plan de la configuración debe involucrar a todas las fases del ciclo de vida del proyecto de software. A</w:t>
      </w:r>
      <w:r w:rsidR="007504EA" w:rsidRPr="00987347">
        <w:rPr>
          <w:rFonts w:asciiTheme="minorHAnsi" w:hAnsiTheme="minorHAnsi"/>
          <w:sz w:val="24"/>
          <w:szCs w:val="24"/>
        </w:rPr>
        <w:t>demás</w:t>
      </w:r>
      <w:r w:rsidR="00EE229B">
        <w:rPr>
          <w:rFonts w:asciiTheme="minorHAnsi" w:hAnsiTheme="minorHAnsi"/>
          <w:sz w:val="24"/>
          <w:szCs w:val="24"/>
        </w:rPr>
        <w:t xml:space="preserve"> </w:t>
      </w:r>
      <w:r w:rsidR="007504EA" w:rsidRPr="00987347">
        <w:rPr>
          <w:rFonts w:asciiTheme="minorHAnsi" w:hAnsiTheme="minorHAnsi"/>
          <w:sz w:val="24"/>
          <w:szCs w:val="24"/>
        </w:rPr>
        <w:t xml:space="preserve">se </w:t>
      </w:r>
      <w:r w:rsidRPr="00987347">
        <w:rPr>
          <w:rFonts w:asciiTheme="minorHAnsi" w:hAnsiTheme="minorHAnsi"/>
          <w:sz w:val="24"/>
          <w:szCs w:val="24"/>
        </w:rPr>
        <w:t>establecerá el tipo de nomenclatura utilizada para el control de las versiones de los documentos que se encuentren dentro de los elementos de gestión.</w:t>
      </w:r>
    </w:p>
    <w:p w:rsidR="00286C07" w:rsidRPr="00987347" w:rsidRDefault="00286C07" w:rsidP="00286C07">
      <w:pPr>
        <w:ind w:left="709"/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Las actividades incluidas dentro de la Administración de la Configuración son: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Identificación de ítems de configuración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Mantenimiento de descripciones de los ítems de configuración.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Establecimiento y administración del repositorio.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Mantenimiento de la historia de los ítems.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Control de los cambios.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 xml:space="preserve">Construcción de </w:t>
      </w:r>
      <w:proofErr w:type="spellStart"/>
      <w:r w:rsidRPr="00987347">
        <w:rPr>
          <w:rFonts w:asciiTheme="minorHAnsi" w:hAnsiTheme="minorHAnsi"/>
          <w:sz w:val="24"/>
          <w:szCs w:val="24"/>
        </w:rPr>
        <w:t>releases</w:t>
      </w:r>
      <w:proofErr w:type="spellEnd"/>
      <w:r w:rsidRPr="00987347">
        <w:rPr>
          <w:rFonts w:asciiTheme="minorHAnsi" w:hAnsiTheme="minorHAnsi"/>
          <w:sz w:val="24"/>
          <w:szCs w:val="24"/>
        </w:rPr>
        <w:t xml:space="preserve"> de productos.</w:t>
      </w:r>
    </w:p>
    <w:p w:rsidR="00B326CE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Reporte del estado de la configuración.</w:t>
      </w:r>
    </w:p>
    <w:p w:rsidR="00286C07" w:rsidRPr="00987347" w:rsidRDefault="00286C07" w:rsidP="00B326CE">
      <w:pPr>
        <w:ind w:left="709"/>
        <w:rPr>
          <w:rFonts w:asciiTheme="minorHAnsi" w:hAnsiTheme="minorHAnsi"/>
          <w:sz w:val="24"/>
          <w:szCs w:val="24"/>
        </w:rPr>
      </w:pPr>
    </w:p>
    <w:p w:rsidR="00B326CE" w:rsidRPr="00DE334E" w:rsidRDefault="00670106" w:rsidP="00856315">
      <w:pPr>
        <w:numPr>
          <w:ilvl w:val="1"/>
          <w:numId w:val="47"/>
        </w:numPr>
        <w:tabs>
          <w:tab w:val="left" w:pos="-4395"/>
        </w:tabs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Definiciones</w:t>
      </w:r>
      <w:bookmarkStart w:id="5" w:name="h.tyjcwt" w:colFirst="0" w:colLast="0"/>
      <w:bookmarkEnd w:id="5"/>
    </w:p>
    <w:tbl>
      <w:tblPr>
        <w:tblStyle w:val="Tablaconcuadrcula"/>
        <w:tblpPr w:leftFromText="141" w:rightFromText="141" w:vertAnchor="text" w:horzAnchor="margin" w:tblpXSpec="center" w:tblpY="215"/>
        <w:tblW w:w="3939" w:type="pct"/>
        <w:tblLook w:val="0620" w:firstRow="1" w:lastRow="0" w:firstColumn="0" w:lastColumn="0" w:noHBand="1" w:noVBand="1"/>
      </w:tblPr>
      <w:tblGrid>
        <w:gridCol w:w="3083"/>
        <w:gridCol w:w="4680"/>
      </w:tblGrid>
      <w:tr w:rsidR="00286C07" w:rsidRPr="00987347" w:rsidTr="006554BE">
        <w:trPr>
          <w:trHeight w:val="426"/>
        </w:trPr>
        <w:tc>
          <w:tcPr>
            <w:tcW w:w="1986" w:type="pct"/>
            <w:hideMark/>
          </w:tcPr>
          <w:p w:rsidR="00286C07" w:rsidRPr="00987347" w:rsidRDefault="00286C07" w:rsidP="006554BE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87347">
              <w:rPr>
                <w:rFonts w:asciiTheme="minorHAnsi" w:hAnsiTheme="minorHAnsi"/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hideMark/>
          </w:tcPr>
          <w:p w:rsidR="00286C07" w:rsidRPr="00987347" w:rsidRDefault="00286C07" w:rsidP="006554BE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87347">
              <w:rPr>
                <w:rFonts w:asciiTheme="minorHAnsi" w:hAnsiTheme="minorHAnsi"/>
                <w:b/>
                <w:sz w:val="24"/>
                <w:szCs w:val="24"/>
              </w:rPr>
              <w:t>Significado</w:t>
            </w:r>
          </w:p>
        </w:tc>
      </w:tr>
      <w:tr w:rsidR="00286C07" w:rsidRPr="00987347" w:rsidTr="006554BE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6554BE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286C07" w:rsidRPr="00987347" w:rsidRDefault="00286C07" w:rsidP="006554BE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Gestión de Configuración del Software.</w:t>
            </w:r>
          </w:p>
        </w:tc>
      </w:tr>
      <w:tr w:rsidR="00286C07" w:rsidRPr="00987347" w:rsidTr="006554BE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6554BE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286C07" w:rsidRPr="00987347" w:rsidRDefault="00286C07" w:rsidP="006554BE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Project Manager.</w:t>
            </w:r>
          </w:p>
        </w:tc>
      </w:tr>
      <w:tr w:rsidR="00286C07" w:rsidRPr="00987347" w:rsidTr="006554BE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6554BE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GC</w:t>
            </w:r>
          </w:p>
        </w:tc>
        <w:tc>
          <w:tcPr>
            <w:tcW w:w="3014" w:type="pct"/>
            <w:hideMark/>
          </w:tcPr>
          <w:p w:rsidR="00286C07" w:rsidRPr="00987347" w:rsidRDefault="00286C07" w:rsidP="006554BE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 xml:space="preserve">Gestor de </w:t>
            </w:r>
            <w:r w:rsidR="00BA2DB3" w:rsidRPr="00987347">
              <w:rPr>
                <w:rFonts w:asciiTheme="minorHAnsi" w:hAnsiTheme="minorHAnsi"/>
                <w:sz w:val="24"/>
                <w:szCs w:val="24"/>
              </w:rPr>
              <w:t xml:space="preserve">la </w:t>
            </w:r>
            <w:r w:rsidRPr="00987347">
              <w:rPr>
                <w:rFonts w:asciiTheme="minorHAnsi" w:hAnsiTheme="minorHAnsi"/>
                <w:sz w:val="24"/>
                <w:szCs w:val="24"/>
              </w:rPr>
              <w:t>Configuración.</w:t>
            </w:r>
          </w:p>
        </w:tc>
      </w:tr>
      <w:tr w:rsidR="00AE3606" w:rsidRPr="00987347" w:rsidTr="006554BE">
        <w:trPr>
          <w:trHeight w:val="408"/>
        </w:trPr>
        <w:tc>
          <w:tcPr>
            <w:tcW w:w="1986" w:type="pct"/>
          </w:tcPr>
          <w:p w:rsidR="00AE3606" w:rsidRPr="00987347" w:rsidRDefault="00AE3606" w:rsidP="006554BE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CCC</w:t>
            </w:r>
          </w:p>
        </w:tc>
        <w:tc>
          <w:tcPr>
            <w:tcW w:w="3014" w:type="pct"/>
          </w:tcPr>
          <w:p w:rsidR="00AE3606" w:rsidRPr="00987347" w:rsidRDefault="00AE3606" w:rsidP="006554BE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Comité de Control de Cambios</w:t>
            </w:r>
          </w:p>
        </w:tc>
      </w:tr>
      <w:tr w:rsidR="00AE3606" w:rsidRPr="00987347" w:rsidTr="006554BE">
        <w:trPr>
          <w:trHeight w:val="408"/>
        </w:trPr>
        <w:tc>
          <w:tcPr>
            <w:tcW w:w="1986" w:type="pct"/>
          </w:tcPr>
          <w:p w:rsidR="00AE3606" w:rsidRPr="00987347" w:rsidRDefault="00AE3606" w:rsidP="006554BE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MEP</w:t>
            </w:r>
          </w:p>
        </w:tc>
        <w:tc>
          <w:tcPr>
            <w:tcW w:w="3014" w:type="pct"/>
          </w:tcPr>
          <w:p w:rsidR="00AE3606" w:rsidRPr="00987347" w:rsidRDefault="00AE3606" w:rsidP="006554BE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Miembro del Equipo de Proyecto</w:t>
            </w:r>
          </w:p>
        </w:tc>
      </w:tr>
    </w:tbl>
    <w:p w:rsidR="00286C07" w:rsidRPr="00987347" w:rsidRDefault="00286C07" w:rsidP="00B326CE">
      <w:pPr>
        <w:tabs>
          <w:tab w:val="left" w:pos="-4395"/>
        </w:tabs>
        <w:ind w:left="709"/>
        <w:rPr>
          <w:rFonts w:asciiTheme="minorHAnsi" w:hAnsiTheme="minorHAnsi"/>
          <w:sz w:val="24"/>
          <w:szCs w:val="24"/>
        </w:rPr>
      </w:pPr>
    </w:p>
    <w:p w:rsidR="00286C07" w:rsidRPr="00987347" w:rsidRDefault="00286C07" w:rsidP="00B326CE">
      <w:pPr>
        <w:tabs>
          <w:tab w:val="left" w:pos="-4395"/>
        </w:tabs>
        <w:ind w:left="709"/>
        <w:rPr>
          <w:rFonts w:asciiTheme="minorHAnsi" w:hAnsiTheme="minorHAnsi"/>
          <w:sz w:val="24"/>
          <w:szCs w:val="24"/>
        </w:rPr>
      </w:pPr>
    </w:p>
    <w:p w:rsidR="00AE3606" w:rsidRPr="00987347" w:rsidRDefault="00AE3606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Referencias</w:t>
      </w:r>
    </w:p>
    <w:p w:rsidR="00B326CE" w:rsidRPr="00987347" w:rsidRDefault="00286C07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Cronograma de</w:t>
      </w:r>
      <w:r w:rsidR="00291543" w:rsidRPr="00987347">
        <w:rPr>
          <w:rFonts w:asciiTheme="minorHAnsi" w:hAnsiTheme="minorHAnsi"/>
          <w:sz w:val="24"/>
          <w:szCs w:val="24"/>
        </w:rPr>
        <w:t>l Plan</w:t>
      </w:r>
      <w:r w:rsidR="00EE229B">
        <w:rPr>
          <w:rFonts w:asciiTheme="minorHAnsi" w:hAnsiTheme="minorHAnsi"/>
          <w:sz w:val="24"/>
          <w:szCs w:val="24"/>
        </w:rPr>
        <w:t xml:space="preserve"> </w:t>
      </w:r>
      <w:r w:rsidR="00291543" w:rsidRPr="00987347">
        <w:rPr>
          <w:rFonts w:asciiTheme="minorHAnsi" w:hAnsiTheme="minorHAnsi"/>
          <w:sz w:val="24"/>
          <w:szCs w:val="24"/>
        </w:rPr>
        <w:t xml:space="preserve">de </w:t>
      </w:r>
      <w:r w:rsidRPr="00987347">
        <w:rPr>
          <w:rFonts w:asciiTheme="minorHAnsi" w:hAnsiTheme="minorHAnsi"/>
          <w:sz w:val="24"/>
          <w:szCs w:val="24"/>
        </w:rPr>
        <w:t>Gestión de la configuración (C</w:t>
      </w:r>
      <w:r w:rsidR="00291543" w:rsidRPr="00987347">
        <w:rPr>
          <w:rFonts w:asciiTheme="minorHAnsi" w:hAnsiTheme="minorHAnsi"/>
          <w:sz w:val="24"/>
          <w:szCs w:val="24"/>
        </w:rPr>
        <w:t>P</w:t>
      </w:r>
      <w:r w:rsidRPr="00987347">
        <w:rPr>
          <w:rFonts w:asciiTheme="minorHAnsi" w:hAnsiTheme="minorHAnsi"/>
          <w:sz w:val="24"/>
          <w:szCs w:val="24"/>
        </w:rPr>
        <w:t>GC).</w:t>
      </w:r>
    </w:p>
    <w:p w:rsidR="007504EA" w:rsidRPr="00987347" w:rsidRDefault="007504EA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Políticas propias de la empresa.</w:t>
      </w:r>
    </w:p>
    <w:p w:rsidR="007504EA" w:rsidRPr="00987347" w:rsidRDefault="007504EA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Ítems desarrollados por el equipo de desarrollo.</w:t>
      </w:r>
    </w:p>
    <w:p w:rsidR="00C56174" w:rsidRPr="00987347" w:rsidRDefault="00C56174" w:rsidP="00670106">
      <w:pPr>
        <w:jc w:val="both"/>
        <w:rPr>
          <w:rFonts w:asciiTheme="minorHAnsi" w:hAnsiTheme="minorHAnsi"/>
          <w:sz w:val="24"/>
          <w:szCs w:val="24"/>
        </w:rPr>
      </w:pPr>
    </w:p>
    <w:p w:rsidR="00670106" w:rsidRPr="00987347" w:rsidRDefault="00670106" w:rsidP="00856315">
      <w:pPr>
        <w:numPr>
          <w:ilvl w:val="0"/>
          <w:numId w:val="47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Gestión de Configuración del Software (SCM)</w:t>
      </w:r>
    </w:p>
    <w:p w:rsidR="00B326CE" w:rsidRPr="00987347" w:rsidRDefault="00B326CE" w:rsidP="00B326CE">
      <w:p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</w:p>
    <w:p w:rsidR="00291543" w:rsidRPr="006A5007" w:rsidRDefault="006A5007" w:rsidP="00856315">
      <w:pPr>
        <w:numPr>
          <w:ilvl w:val="1"/>
          <w:numId w:val="47"/>
        </w:numPr>
        <w:ind w:left="709"/>
        <w:rPr>
          <w:rFonts w:asciiTheme="minorHAnsi" w:eastAsia="Verdana" w:hAnsiTheme="minorHAnsi"/>
          <w:b/>
          <w:sz w:val="24"/>
          <w:szCs w:val="24"/>
        </w:rPr>
      </w:pPr>
      <w:r>
        <w:rPr>
          <w:rFonts w:asciiTheme="minorHAnsi" w:eastAsia="Verdana" w:hAnsiTheme="minorHAnsi"/>
          <w:b/>
          <w:noProof/>
          <w:sz w:val="22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-148590</wp:posOffset>
            </wp:positionH>
            <wp:positionV relativeFrom="paragraph">
              <wp:posOffset>249555</wp:posOffset>
            </wp:positionV>
            <wp:extent cx="6430645" cy="3724275"/>
            <wp:effectExtent l="19050" t="0" r="8255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0106" w:rsidRPr="00727823">
        <w:rPr>
          <w:rFonts w:asciiTheme="minorHAnsi" w:eastAsia="Verdana" w:hAnsiTheme="minorHAnsi"/>
          <w:b/>
          <w:sz w:val="22"/>
          <w:szCs w:val="24"/>
        </w:rPr>
        <w:t>Organización de SCM</w:t>
      </w:r>
      <w:bookmarkStart w:id="6" w:name="h.4d34og8" w:colFirst="0" w:colLast="0"/>
      <w:bookmarkEnd w:id="6"/>
    </w:p>
    <w:p w:rsidR="006A5007" w:rsidRPr="00727823" w:rsidRDefault="006A5007" w:rsidP="006A5007">
      <w:pPr>
        <w:rPr>
          <w:rFonts w:asciiTheme="minorHAnsi" w:eastAsia="Verdana" w:hAnsiTheme="minorHAnsi"/>
          <w:b/>
          <w:sz w:val="24"/>
          <w:szCs w:val="24"/>
        </w:rPr>
      </w:pPr>
    </w:p>
    <w:tbl>
      <w:tblPr>
        <w:tblStyle w:val="Listaclara"/>
        <w:tblpPr w:leftFromText="141" w:rightFromText="141" w:vertAnchor="text" w:horzAnchor="margin" w:tblpXSpec="center" w:tblpY="215"/>
        <w:tblW w:w="5000" w:type="pct"/>
        <w:tblLook w:val="0620" w:firstRow="1" w:lastRow="0" w:firstColumn="0" w:lastColumn="0" w:noHBand="1" w:noVBand="1"/>
      </w:tblPr>
      <w:tblGrid>
        <w:gridCol w:w="2204"/>
        <w:gridCol w:w="3825"/>
        <w:gridCol w:w="3825"/>
      </w:tblGrid>
      <w:tr w:rsidR="00727823" w:rsidRPr="00987347" w:rsidTr="0072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1118" w:type="pct"/>
            <w:tcBorders>
              <w:bottom w:val="single" w:sz="4" w:space="0" w:color="auto"/>
            </w:tcBorders>
          </w:tcPr>
          <w:p w:rsidR="00727823" w:rsidRPr="00987347" w:rsidRDefault="00727823" w:rsidP="006554BE">
            <w:pPr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1941" w:type="pct"/>
            <w:tcBorders>
              <w:bottom w:val="single" w:sz="4" w:space="0" w:color="auto"/>
            </w:tcBorders>
          </w:tcPr>
          <w:p w:rsidR="00727823" w:rsidRPr="00987347" w:rsidRDefault="00727823" w:rsidP="006554BE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Funciones</w:t>
            </w:r>
          </w:p>
        </w:tc>
        <w:tc>
          <w:tcPr>
            <w:tcW w:w="1941" w:type="pct"/>
            <w:tcBorders>
              <w:bottom w:val="single" w:sz="4" w:space="0" w:color="auto"/>
            </w:tcBorders>
          </w:tcPr>
          <w:p w:rsidR="00727823" w:rsidRDefault="00D8771A" w:rsidP="006554BE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Recomendaciones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tabs>
                <w:tab w:val="left" w:pos="-7230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PM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Planificación del proyecto</w:t>
            </w:r>
            <w:r w:rsidR="00D8771A">
              <w:rPr>
                <w:rFonts w:asciiTheme="minorHAnsi" w:eastAsia="Verdana" w:hAnsiTheme="minorHAnsi"/>
                <w:sz w:val="24"/>
                <w:szCs w:val="24"/>
              </w:rPr>
              <w:t xml:space="preserve"> asignado</w:t>
            </w:r>
            <w:r w:rsidRPr="00FA2534">
              <w:rPr>
                <w:rFonts w:asciiTheme="minorHAnsi" w:eastAsia="Verdana" w:hAnsiTheme="minorHAnsi"/>
                <w:sz w:val="24"/>
                <w:szCs w:val="24"/>
              </w:rPr>
              <w:t xml:space="preserve"> en todos sus aspectos, identificando las actividades a realizar, los recursos a poner en juego, los plazos y los costes previstos.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Toma de decisiones necesarias para conocer en todo momento la situación en relación con los objetivos establecidos.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que en su proyecto se cumpla con documentar todas las revisiones (entregables) que se entregarán al cliente.</w:t>
            </w:r>
          </w:p>
          <w:p w:rsidR="00727823" w:rsidRPr="00FA2534" w:rsidRDefault="00727823" w:rsidP="00727823">
            <w:pPr>
              <w:pStyle w:val="Prrafodelista"/>
              <w:ind w:left="65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Líder Técnico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Proveer guía y soporte técnica al equipo</w:t>
            </w:r>
          </w:p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Coordinar (no controlar) las tareas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Revisiones de código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que los desarrolladores manejen de manera adecuada la herramienta de control de código elegida.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72782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lastRenderedPageBreak/>
              <w:t>Desarrollador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Escribir código en base a requerimientos presentes en documentos de diseño o análisis presentes en tareas asignadas.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Escribir pruebas unitarias.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procurar realizar los cambios y revisiones de la manera pactada por todo el equipo.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Analista Funcional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Modelar y Captar los requerimientos del cliente.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de tener un control de versiones de documentos</w:t>
            </w:r>
            <w:r w:rsidR="00D8771A">
              <w:rPr>
                <w:rFonts w:asciiTheme="minorHAnsi" w:eastAsia="Verdana" w:hAnsiTheme="minorHAnsi"/>
                <w:sz w:val="24"/>
                <w:szCs w:val="24"/>
              </w:rPr>
              <w:t xml:space="preserve"> individuales</w:t>
            </w:r>
            <w:r>
              <w:rPr>
                <w:rFonts w:asciiTheme="minorHAnsi" w:eastAsia="Verdana" w:hAnsiTheme="minorHAnsi"/>
                <w:sz w:val="24"/>
                <w:szCs w:val="24"/>
              </w:rPr>
              <w:t xml:space="preserve"> internos (independiente de la versión global del proyecto).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 xml:space="preserve">Realizar </w:t>
            </w: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testing</w:t>
            </w:r>
            <w:proofErr w:type="spellEnd"/>
            <w:r>
              <w:rPr>
                <w:rFonts w:asciiTheme="minorHAnsi" w:eastAsia="Verdana" w:hAnsiTheme="minorHAnsi"/>
                <w:sz w:val="24"/>
                <w:szCs w:val="24"/>
              </w:rPr>
              <w:t xml:space="preserve"> funcional y no funcional.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D8771A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 xml:space="preserve">Documentar </w:t>
            </w: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testing</w:t>
            </w:r>
            <w:proofErr w:type="spellEnd"/>
            <w:r>
              <w:rPr>
                <w:rFonts w:asciiTheme="minorHAnsi" w:eastAsia="Verdana" w:hAnsiTheme="minorHAnsi"/>
                <w:sz w:val="24"/>
                <w:szCs w:val="24"/>
              </w:rPr>
              <w:t>.</w:t>
            </w:r>
          </w:p>
        </w:tc>
      </w:tr>
      <w:tr w:rsidR="00727823" w:rsidRPr="00987347" w:rsidTr="00727823">
        <w:trPr>
          <w:trHeight w:val="596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Junta Directiva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727823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Tomar decisiones con respecto a los recursos que se asignará a los proyectos, las nuevas herramientas adquirirán y el rumbo de la empresa de desarrollo de software.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D8771A" w:rsidP="00D8771A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Proveer a los equipos de proyecto las herramientas e infraestructura necesaria para llevar a cabo adecuadamente el PGCM.</w:t>
            </w:r>
          </w:p>
        </w:tc>
      </w:tr>
    </w:tbl>
    <w:p w:rsidR="00836B49" w:rsidRDefault="00836B49" w:rsidP="00B326CE">
      <w:pPr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 xml:space="preserve">Responsabilidades de SCM </w:t>
      </w:r>
    </w:p>
    <w:p w:rsidR="00B326CE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291543" w:rsidRPr="00DE334E" w:rsidRDefault="00AE3606" w:rsidP="00AE3606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2"/>
          <w:szCs w:val="24"/>
        </w:rPr>
      </w:pPr>
      <w:r w:rsidRPr="00DE334E">
        <w:rPr>
          <w:rFonts w:asciiTheme="minorHAnsi" w:eastAsia="Verdana" w:hAnsiTheme="minorHAnsi"/>
          <w:i/>
          <w:sz w:val="22"/>
          <w:szCs w:val="24"/>
        </w:rPr>
        <w:t xml:space="preserve">2.2.1. </w:t>
      </w:r>
      <w:r w:rsidR="00BA2DB3" w:rsidRPr="00DE334E">
        <w:rPr>
          <w:rFonts w:asciiTheme="minorHAnsi" w:eastAsia="Verdana" w:hAnsiTheme="minorHAnsi"/>
          <w:i/>
          <w:sz w:val="22"/>
          <w:szCs w:val="24"/>
        </w:rPr>
        <w:t xml:space="preserve"> Roles:</w:t>
      </w:r>
    </w:p>
    <w:p w:rsidR="00291543" w:rsidRPr="00987347" w:rsidRDefault="00291543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tbl>
      <w:tblPr>
        <w:tblStyle w:val="Listaclara"/>
        <w:tblpPr w:leftFromText="141" w:rightFromText="141" w:vertAnchor="text" w:horzAnchor="margin" w:tblpXSpec="center" w:tblpY="215"/>
        <w:tblW w:w="4998" w:type="pct"/>
        <w:tblLook w:val="0620" w:firstRow="1" w:lastRow="0" w:firstColumn="0" w:lastColumn="0" w:noHBand="1" w:noVBand="1"/>
      </w:tblPr>
      <w:tblGrid>
        <w:gridCol w:w="1759"/>
        <w:gridCol w:w="2697"/>
        <w:gridCol w:w="2697"/>
        <w:gridCol w:w="2697"/>
      </w:tblGrid>
      <w:tr w:rsidR="00291543" w:rsidRPr="00987347" w:rsidTr="0002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893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58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Persona Asignada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61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Nivel de Autoridad</w:t>
            </w:r>
          </w:p>
        </w:tc>
      </w:tr>
      <w:tr w:rsidR="00291543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tabs>
                <w:tab w:val="left" w:pos="-7230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PM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291543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Cesar Zegarra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291543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Supervisar </w:t>
            </w:r>
            <w:r w:rsidR="000278EB" w:rsidRPr="00987347">
              <w:rPr>
                <w:rFonts w:asciiTheme="minorHAnsi" w:eastAsia="Verdana" w:hAnsiTheme="minorHAnsi"/>
                <w:sz w:val="24"/>
                <w:szCs w:val="24"/>
              </w:rPr>
              <w:t>el funcionamiento de la SCM y que se lleve a cabo en el proyecto que tenga asignado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total sobre el proyecto asignado.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Alexander </w:t>
            </w:r>
            <w:r w:rsidR="00EE229B" w:rsidRPr="00987347">
              <w:rPr>
                <w:rFonts w:asciiTheme="minorHAnsi" w:eastAsia="Verdana" w:hAnsiTheme="minorHAnsi"/>
                <w:sz w:val="24"/>
                <w:szCs w:val="24"/>
              </w:rPr>
              <w:t>Huamán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Controlar y ejecutar las tareas de la SCM en los diferentes proyectos.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para realizar las funciones de la SCM</w:t>
            </w:r>
          </w:p>
        </w:tc>
      </w:tr>
      <w:tr w:rsidR="00291543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CCC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Cesar Zegarra, Alexand</w:t>
            </w:r>
            <w:r w:rsidR="00BA2DB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er </w:t>
            </w:r>
            <w:r w:rsidR="00EE229B" w:rsidRPr="00987347">
              <w:rPr>
                <w:rFonts w:asciiTheme="minorHAnsi" w:eastAsia="Verdana" w:hAnsiTheme="minorHAnsi"/>
                <w:sz w:val="24"/>
                <w:szCs w:val="24"/>
              </w:rPr>
              <w:t>Huamán</w:t>
            </w:r>
            <w:r w:rsidR="00BA2DB3" w:rsidRPr="00987347">
              <w:rPr>
                <w:rFonts w:asciiTheme="minorHAnsi" w:eastAsia="Verdana" w:hAnsiTheme="minorHAnsi"/>
                <w:sz w:val="24"/>
                <w:szCs w:val="24"/>
              </w:rPr>
              <w:t>, Dennis Torres, 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Grupo responsable 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de procesar las solicitudes de cambio que afectan a ítems bajo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una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línea base.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sobre los cambios que pueden realizarse en cada proyecto.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Bibliotecario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Ricardo Díaz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Crear, definir y autorizar accesos sobre el repositorio de trabajo para la empresa.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sobre el repositorio de trabajo de todos la empresa,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Auditor de la SCM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Inspeccionar y auditar  la información y los procesos de la SCM  de acuerdo a los establecido por la organización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para controlar, revisar y solicitar documentos necesarios para la auditoría.</w:t>
            </w:r>
          </w:p>
        </w:tc>
      </w:tr>
      <w:tr w:rsidR="00291543" w:rsidRPr="00987347" w:rsidTr="000278EB">
        <w:trPr>
          <w:trHeight w:val="596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lastRenderedPageBreak/>
              <w:t>MEP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Ricardo Díaz, Alexander </w:t>
            </w:r>
            <w:r w:rsidR="00EE229B" w:rsidRPr="00987347">
              <w:rPr>
                <w:rFonts w:asciiTheme="minorHAnsi" w:eastAsia="Verdana" w:hAnsiTheme="minorHAnsi"/>
                <w:sz w:val="24"/>
                <w:szCs w:val="24"/>
              </w:rPr>
              <w:t>Huamán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, 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Interactuar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con el repositorio 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realizando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operaciones sobre los ítems de configuración generados durante un proyecto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Cada miembro tiene asignado el manejo de un ítem.</w:t>
            </w:r>
          </w:p>
        </w:tc>
      </w:tr>
    </w:tbl>
    <w:p w:rsidR="007504EA" w:rsidRPr="00987347" w:rsidRDefault="007504EA" w:rsidP="006A5007">
      <w:pPr>
        <w:tabs>
          <w:tab w:val="left" w:pos="-4820"/>
        </w:tabs>
        <w:rPr>
          <w:rFonts w:asciiTheme="minorHAnsi" w:eastAsia="Verdana" w:hAnsiTheme="minorHAnsi"/>
          <w:i/>
          <w:sz w:val="24"/>
          <w:szCs w:val="24"/>
        </w:rPr>
      </w:pPr>
    </w:p>
    <w:p w:rsidR="00291543" w:rsidRPr="00DE334E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2"/>
          <w:szCs w:val="24"/>
        </w:rPr>
      </w:pPr>
      <w:r w:rsidRPr="00DE334E">
        <w:rPr>
          <w:rFonts w:asciiTheme="minorHAnsi" w:eastAsia="Verdana" w:hAnsiTheme="minorHAnsi"/>
          <w:i/>
          <w:sz w:val="22"/>
          <w:szCs w:val="24"/>
        </w:rPr>
        <w:t>2.2.2. Responsabilidades:</w:t>
      </w:r>
    </w:p>
    <w:p w:rsidR="00BA2DB3" w:rsidRPr="00987347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3040"/>
        <w:gridCol w:w="2171"/>
        <w:gridCol w:w="3934"/>
      </w:tblGrid>
      <w:tr w:rsidR="007504EA" w:rsidRPr="00987347" w:rsidTr="00750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Responsabilidad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Identificación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Identificación de ítems que se desarrollaran durante cada proyecto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Control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CCC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Revisar las solicitudes de cambios y dar su conformidad si procede el cambio. Además explicar las consecuencias del cambio al gerente de la empresa.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 xml:space="preserve">Estado de la </w:t>
            </w:r>
            <w:r w:rsidR="00AE3606"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contabilidad de la SCM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Documentar los cambios realizados en los diferentes ítems. Además llevar un informe del estado de la SCM.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Auditoría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Auditor de la SCM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Realizar auditorías y revisiones a proceso de la SCM de la empresa.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 xml:space="preserve">Gestión y Entrega de </w:t>
            </w:r>
            <w:proofErr w:type="spellStart"/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Releases</w:t>
            </w:r>
            <w:proofErr w:type="spellEnd"/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 xml:space="preserve"> de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9B2C12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9B2C12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Empaquetar y entregar la correcta versión del software al cliente.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Definir el repositorio para el proyecto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GC, 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Determinar que herramienta se usará como repositorio para los proyectos de la empresa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Asignar accesos a ítem del repositorio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Restringir el acceso a ciertos ítems del repositorio y asignar usuarios, según corresponda el uso.</w:t>
            </w:r>
          </w:p>
        </w:tc>
      </w:tr>
      <w:tr w:rsidR="009B2C12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Realizar la construcción del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MEP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Crear el aplicativo final como objetivo de un proyecto.</w:t>
            </w:r>
          </w:p>
        </w:tc>
      </w:tr>
    </w:tbl>
    <w:p w:rsidR="001D381C" w:rsidRDefault="001D381C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Pr="00987347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B326CE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lastRenderedPageBreak/>
        <w:t>Políticas, Directrices y procedimientos</w:t>
      </w:r>
      <w:bookmarkStart w:id="7" w:name="h.17dp8vu" w:colFirst="0" w:colLast="0"/>
      <w:bookmarkEnd w:id="7"/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pStyle w:val="Normal1"/>
        <w:ind w:left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 propósito de estas regulaciones de cambio es garantizar que cada liberación se ajusta a los criterios comúnmente aceptados. Las siguientes normas y procedimientos externos se aplican durante la duración del proyecto:</w:t>
      </w:r>
    </w:p>
    <w:p w:rsidR="0015117F" w:rsidRDefault="0015117F" w:rsidP="0015117F">
      <w:pPr>
        <w:pStyle w:val="Normal1"/>
        <w:ind w:left="357"/>
        <w:jc w:val="both"/>
        <w:rPr>
          <w:rFonts w:ascii="Verdana" w:eastAsia="Verdana" w:hAnsi="Verdana" w:cs="Verdana"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551"/>
        <w:gridCol w:w="4992"/>
        <w:gridCol w:w="76"/>
      </w:tblGrid>
      <w:tr w:rsidR="00D40A25" w:rsidTr="006A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5117F" w:rsidRPr="001D381C" w:rsidRDefault="0015117F" w:rsidP="001D381C">
            <w:pPr>
              <w:pStyle w:val="Normal1"/>
              <w:jc w:val="center"/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</w:pPr>
            <w:r w:rsidRPr="0015117F">
              <w:rPr>
                <w:rFonts w:ascii="Verdana" w:eastAsia="Verdana" w:hAnsi="Verdana" w:cs="Verdana"/>
                <w:color w:val="FFFFFF" w:themeColor="background1"/>
              </w:rPr>
              <w:t xml:space="preserve">Tipo </w:t>
            </w: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(P</w:t>
            </w:r>
            <w:r w:rsid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O</w:t>
            </w: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: Política, D: Directiva,</w:t>
            </w:r>
          </w:p>
          <w:p w:rsidR="0015117F" w:rsidRPr="0015117F" w:rsidRDefault="0015117F" w:rsidP="001D381C">
            <w:pPr>
              <w:pStyle w:val="Normal1"/>
              <w:jc w:val="center"/>
              <w:rPr>
                <w:rFonts w:ascii="Verdana" w:eastAsia="Verdana" w:hAnsi="Verdana" w:cs="Verdana"/>
                <w:color w:val="FFFFFF" w:themeColor="background1"/>
              </w:rPr>
            </w:pP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P</w:t>
            </w:r>
            <w:r w:rsid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R</w:t>
            </w: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: Procedimiento)</w:t>
            </w:r>
          </w:p>
        </w:tc>
        <w:tc>
          <w:tcPr>
            <w:tcW w:w="2551" w:type="dxa"/>
          </w:tcPr>
          <w:p w:rsidR="0015117F" w:rsidRPr="0015117F" w:rsidRDefault="001D381C" w:rsidP="001D381C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FFFFFF" w:themeColor="background1"/>
              </w:rPr>
            </w:pPr>
            <w:r>
              <w:rPr>
                <w:rFonts w:ascii="Verdana" w:eastAsia="Verdana" w:hAnsi="Verdana" w:cs="Verdana"/>
                <w:color w:val="FFFFFF" w:themeColor="background1"/>
              </w:rPr>
              <w:t>Regulación</w:t>
            </w:r>
          </w:p>
        </w:tc>
        <w:tc>
          <w:tcPr>
            <w:tcW w:w="4992" w:type="dxa"/>
            <w:gridSpan w:val="2"/>
          </w:tcPr>
          <w:p w:rsidR="0015117F" w:rsidRPr="0015117F" w:rsidRDefault="001D381C" w:rsidP="001D381C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FFFFFF" w:themeColor="background1"/>
              </w:rPr>
            </w:pPr>
            <w:r>
              <w:rPr>
                <w:rFonts w:ascii="Verdana" w:eastAsia="Verdana" w:hAnsi="Verdana" w:cs="Verdana"/>
                <w:color w:val="FFFFFF" w:themeColor="background1"/>
              </w:rPr>
              <w:t>Descripción</w:t>
            </w:r>
          </w:p>
        </w:tc>
      </w:tr>
      <w:tr w:rsidR="00D40A25" w:rsidTr="006A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5117F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</w:t>
            </w:r>
          </w:p>
        </w:tc>
        <w:tc>
          <w:tcPr>
            <w:tcW w:w="2551" w:type="dxa"/>
          </w:tcPr>
          <w:p w:rsidR="0015117F" w:rsidRDefault="001D381C" w:rsidP="001D381C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</w:t>
            </w:r>
            <w:r w:rsidRPr="0015117F">
              <w:rPr>
                <w:rFonts w:ascii="Verdana" w:eastAsia="Verdana" w:hAnsi="Verdana" w:cs="Verdana"/>
              </w:rPr>
              <w:t>anejo de líneas base</w:t>
            </w:r>
          </w:p>
        </w:tc>
        <w:tc>
          <w:tcPr>
            <w:tcW w:w="4992" w:type="dxa"/>
            <w:gridSpan w:val="2"/>
          </w:tcPr>
          <w:p w:rsidR="001D381C" w:rsidRDefault="001D381C" w:rsidP="001D381C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15117F">
              <w:rPr>
                <w:rFonts w:ascii="Verdana" w:eastAsia="Verdana" w:hAnsi="Verdana" w:cs="Verdana"/>
              </w:rPr>
              <w:t>Las líneas base son establecidas por el líder del proyecto. Cada línea base debe etiquetarse, documentando las versiones de los productos que la conforman, y el estado en que se encuentra (ver Líneas Base más adelante).</w:t>
            </w:r>
          </w:p>
          <w:p w:rsidR="0015117F" w:rsidRDefault="0015117F" w:rsidP="001D381C">
            <w:pPr>
              <w:pStyle w:val="Normal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</w:tr>
      <w:tr w:rsidR="00D40A25" w:rsidTr="006A5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bottom w:val="single" w:sz="4" w:space="0" w:color="auto"/>
            </w:tcBorders>
          </w:tcPr>
          <w:p w:rsidR="0015117F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15117F" w:rsidRDefault="001D381C" w:rsidP="001D381C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Uso de </w:t>
            </w:r>
            <w:proofErr w:type="spellStart"/>
            <w:r>
              <w:rPr>
                <w:rFonts w:ascii="Verdana" w:eastAsia="Verdana" w:hAnsi="Verdana" w:cs="Verdana"/>
              </w:rPr>
              <w:t>Git</w:t>
            </w:r>
            <w:proofErr w:type="spellEnd"/>
          </w:p>
        </w:tc>
        <w:tc>
          <w:tcPr>
            <w:tcW w:w="4992" w:type="dxa"/>
            <w:gridSpan w:val="2"/>
            <w:tcBorders>
              <w:bottom w:val="single" w:sz="4" w:space="0" w:color="auto"/>
            </w:tcBorders>
          </w:tcPr>
          <w:p w:rsidR="001D381C" w:rsidRPr="001B2009" w:rsidRDefault="001D381C" w:rsidP="001D381C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Los proyectos en desarrollo utilizaran </w:t>
            </w:r>
            <w:proofErr w:type="spellStart"/>
            <w:r>
              <w:rPr>
                <w:rFonts w:ascii="Verdana" w:eastAsia="Verdana" w:hAnsi="Verdana" w:cs="Verdana"/>
              </w:rPr>
              <w:t>Git</w:t>
            </w:r>
            <w:proofErr w:type="spellEnd"/>
            <w:r>
              <w:rPr>
                <w:rFonts w:ascii="Verdana" w:eastAsia="Verdana" w:hAnsi="Verdana" w:cs="Verdana"/>
              </w:rPr>
              <w:t>, un sistema de control de versiones</w:t>
            </w:r>
            <w:r w:rsidR="00D76E0F">
              <w:rPr>
                <w:rFonts w:ascii="Verdana" w:eastAsia="Verdana" w:hAnsi="Verdana" w:cs="Verdana"/>
              </w:rPr>
              <w:t xml:space="preserve"> distribuido</w:t>
            </w:r>
            <w:r>
              <w:rPr>
                <w:rFonts w:ascii="Verdana" w:eastAsia="Verdana" w:hAnsi="Verdana" w:cs="Verdana"/>
              </w:rPr>
              <w:t xml:space="preserve"> que es un estándar en el desarrollo de aplicaciones open </w:t>
            </w:r>
            <w:proofErr w:type="spellStart"/>
            <w:r>
              <w:rPr>
                <w:rFonts w:ascii="Verdana" w:eastAsia="Verdana" w:hAnsi="Verdana" w:cs="Verdana"/>
              </w:rPr>
              <w:t>source</w:t>
            </w:r>
            <w:proofErr w:type="spellEnd"/>
            <w:r>
              <w:rPr>
                <w:rFonts w:ascii="Verdana" w:eastAsia="Verdana" w:hAnsi="Verdana" w:cs="Verdana"/>
              </w:rPr>
              <w:t xml:space="preserve"> (no limitándose a estas) en el mundo.</w:t>
            </w:r>
          </w:p>
          <w:p w:rsidR="0015117F" w:rsidRDefault="0015117F" w:rsidP="001D381C">
            <w:pPr>
              <w:pStyle w:val="Normal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</w:tr>
      <w:tr w:rsidR="00D40A25" w:rsidTr="006A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381C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1D381C" w:rsidRDefault="001D381C" w:rsidP="001D381C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Conservación de versiones de Ítems de Configuración</w:t>
            </w:r>
          </w:p>
        </w:tc>
        <w:tc>
          <w:tcPr>
            <w:tcW w:w="4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81C" w:rsidRDefault="001D381C" w:rsidP="001D381C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 conservarán todas las versiones actuales y publicadas anteriormente de los ítems de configuración.</w:t>
            </w:r>
          </w:p>
          <w:p w:rsidR="001D381C" w:rsidRDefault="001D381C" w:rsidP="001D381C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</w:tr>
      <w:tr w:rsidR="00D40A25" w:rsidTr="006A5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381C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1D381C" w:rsidRDefault="00AD2868" w:rsidP="001D381C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Integridad de Documentos</w:t>
            </w:r>
          </w:p>
        </w:tc>
        <w:tc>
          <w:tcPr>
            <w:tcW w:w="4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81C" w:rsidRDefault="00AD2868" w:rsidP="001D381C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Cada integrante de un equipo de proyecto o que tenga a cargo una función de la configuración solo debe poder modificar documentos que le competen a su tarea.</w:t>
            </w:r>
          </w:p>
        </w:tc>
      </w:tr>
      <w:tr w:rsidR="00D40A25" w:rsidTr="006A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868" w:rsidRDefault="00AD2868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AD2868" w:rsidRDefault="00AD2868" w:rsidP="006A5007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proofErr w:type="spellStart"/>
            <w:r w:rsidRPr="006A5007">
              <w:rPr>
                <w:rFonts w:ascii="Verdana" w:eastAsia="Verdana" w:hAnsi="Verdana" w:cs="Verdana"/>
              </w:rPr>
              <w:t>Workflow</w:t>
            </w:r>
            <w:proofErr w:type="spellEnd"/>
            <w:r>
              <w:rPr>
                <w:rFonts w:ascii="Verdana" w:eastAsia="Verdana" w:hAnsi="Verdana" w:cs="Verdana"/>
              </w:rPr>
              <w:t xml:space="preserve"> de Colaboración en un </w:t>
            </w:r>
            <w:r w:rsidR="006A5007">
              <w:rPr>
                <w:rFonts w:ascii="Verdana" w:eastAsia="Verdana" w:hAnsi="Verdana" w:cs="Verdana"/>
              </w:rPr>
              <w:t xml:space="preserve">repositorio en </w:t>
            </w:r>
            <w:proofErr w:type="spellStart"/>
            <w:r w:rsidR="006A5007">
              <w:rPr>
                <w:rFonts w:ascii="Verdana" w:eastAsia="Verdana" w:hAnsi="Verdana" w:cs="Verdana"/>
              </w:rPr>
              <w:t>Git</w:t>
            </w:r>
            <w:proofErr w:type="spellEnd"/>
            <w:r>
              <w:rPr>
                <w:rFonts w:ascii="Verdana" w:eastAsia="Verdana" w:hAnsi="Verdana" w:cs="Verdana"/>
              </w:rPr>
              <w:t xml:space="preserve"> (Código</w:t>
            </w:r>
            <w:r w:rsidR="006A5007">
              <w:rPr>
                <w:rFonts w:ascii="Verdana" w:eastAsia="Verdana" w:hAnsi="Verdana" w:cs="Verdana"/>
              </w:rPr>
              <w:t xml:space="preserve"> Fuente</w:t>
            </w:r>
            <w:r>
              <w:rPr>
                <w:rFonts w:ascii="Verdana" w:eastAsia="Verdana" w:hAnsi="Verdana" w:cs="Verdana"/>
              </w:rPr>
              <w:t>)</w:t>
            </w:r>
          </w:p>
        </w:tc>
        <w:tc>
          <w:tcPr>
            <w:tcW w:w="49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Se debe seguir el </w:t>
            </w:r>
            <w:proofErr w:type="spellStart"/>
            <w:r>
              <w:rPr>
                <w:rFonts w:ascii="Verdana" w:eastAsia="Verdana" w:hAnsi="Verdana" w:cs="Verdana"/>
              </w:rPr>
              <w:t>workflow</w:t>
            </w:r>
            <w:proofErr w:type="spellEnd"/>
            <w:r>
              <w:rPr>
                <w:rFonts w:ascii="Verdana" w:eastAsia="Verdana" w:hAnsi="Verdana" w:cs="Verdana"/>
              </w:rPr>
              <w:t xml:space="preserve">  planteado y acordado en la guía del desarrollador. Extracto:</w:t>
            </w:r>
          </w:p>
          <w:p w:rsidR="00AD2868" w:rsidRP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A5007">
              <w:rPr>
                <w:rFonts w:ascii="Verdana" w:eastAsia="Verdana" w:hAnsi="Verdana" w:cs="Verdana"/>
                <w:b/>
              </w:rPr>
              <w:t xml:space="preserve">Estructura de ramas </w:t>
            </w:r>
            <w:r w:rsidR="006A5007">
              <w:rPr>
                <w:rFonts w:ascii="Verdana" w:eastAsia="Verdana" w:hAnsi="Verdana" w:cs="Verdana"/>
                <w:b/>
              </w:rPr>
              <w:t xml:space="preserve">de </w:t>
            </w:r>
            <w:proofErr w:type="spellStart"/>
            <w:r w:rsidR="006A5007" w:rsidRPr="006A5007">
              <w:rPr>
                <w:rFonts w:ascii="Verdana" w:eastAsia="Verdana" w:hAnsi="Verdana" w:cs="Verdana"/>
                <w:b/>
              </w:rPr>
              <w:t>G</w:t>
            </w:r>
            <w:r w:rsidRPr="006A5007">
              <w:rPr>
                <w:rFonts w:ascii="Verdana" w:eastAsia="Verdana" w:hAnsi="Verdana" w:cs="Verdana"/>
                <w:b/>
              </w:rPr>
              <w:t>it</w:t>
            </w:r>
            <w:proofErr w:type="spellEnd"/>
            <w:r w:rsidRPr="00EE229B">
              <w:rPr>
                <w:rFonts w:ascii="Verdana" w:eastAsia="Verdana" w:hAnsi="Verdana" w:cs="Verdana"/>
              </w:rPr>
              <w:t>:</w:t>
            </w:r>
            <w:r w:rsidR="00EE229B" w:rsidRPr="00EE229B"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</w:rPr>
              <w:t>(Gráfico 1</w:t>
            </w:r>
            <w:r w:rsidR="006A5007">
              <w:rPr>
                <w:rFonts w:ascii="Verdana" w:eastAsia="Verdana" w:hAnsi="Verdana" w:cs="Verdana"/>
              </w:rPr>
              <w:t>.a.</w:t>
            </w:r>
            <w:r>
              <w:rPr>
                <w:rFonts w:ascii="Verdana" w:eastAsia="Verdana" w:hAnsi="Verdana" w:cs="Verdana"/>
              </w:rPr>
              <w:t>)</w:t>
            </w:r>
          </w:p>
          <w:p w:rsidR="00AD2868" w:rsidRP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AD2868">
              <w:rPr>
                <w:rFonts w:ascii="Verdana" w:eastAsia="Verdana" w:hAnsi="Verdana" w:cs="Verdana"/>
                <w:b/>
              </w:rPr>
              <w:t>Master:</w:t>
            </w:r>
            <w:r w:rsidR="006A5007">
              <w:rPr>
                <w:rFonts w:ascii="Verdana" w:eastAsia="Verdana" w:hAnsi="Verdana" w:cs="Verdana"/>
                <w:b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Rama de la versió</w:t>
            </w:r>
            <w:r>
              <w:rPr>
                <w:rFonts w:ascii="Verdana" w:eastAsia="Verdana" w:hAnsi="Verdana" w:cs="Verdana"/>
              </w:rPr>
              <w:t xml:space="preserve">n que esta lista para el </w:t>
            </w:r>
            <w:r w:rsidR="006A5007">
              <w:rPr>
                <w:rFonts w:ascii="Verdana" w:eastAsia="Verdana" w:hAnsi="Verdana" w:cs="Verdana"/>
              </w:rPr>
              <w:t>despliegue</w:t>
            </w:r>
            <w:r w:rsidRPr="00AD2868">
              <w:rPr>
                <w:rFonts w:ascii="Verdana" w:eastAsia="Verdana" w:hAnsi="Verdana" w:cs="Verdana"/>
              </w:rPr>
              <w:t xml:space="preserve">, todo </w:t>
            </w:r>
            <w:r w:rsidR="006A5007">
              <w:rPr>
                <w:rFonts w:ascii="Verdana" w:eastAsia="Verdana" w:hAnsi="Verdana" w:cs="Verdana"/>
              </w:rPr>
              <w:t>el contenido</w:t>
            </w:r>
            <w:r>
              <w:rPr>
                <w:rFonts w:ascii="Verdana" w:eastAsia="Verdana" w:hAnsi="Verdana" w:cs="Verdana"/>
              </w:rPr>
              <w:t xml:space="preserve"> de esta rama ha sido revisado y validado</w:t>
            </w:r>
            <w:r w:rsidRPr="00AD2868">
              <w:rPr>
                <w:rFonts w:ascii="Verdana" w:eastAsia="Verdana" w:hAnsi="Verdana" w:cs="Verdana"/>
              </w:rPr>
              <w:t xml:space="preserve"> por </w:t>
            </w:r>
            <w:r>
              <w:rPr>
                <w:rFonts w:ascii="Verdana" w:eastAsia="Verdana" w:hAnsi="Verdana" w:cs="Verdana"/>
              </w:rPr>
              <w:t>el PM.</w:t>
            </w:r>
          </w:p>
          <w:p w:rsidR="00AD2868" w:rsidRP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proofErr w:type="spellStart"/>
            <w:r w:rsidRPr="00AD2868">
              <w:rPr>
                <w:rFonts w:ascii="Verdana" w:eastAsia="Verdana" w:hAnsi="Verdana" w:cs="Verdana"/>
                <w:b/>
              </w:rPr>
              <w:t>Develop</w:t>
            </w:r>
            <w:proofErr w:type="spellEnd"/>
            <w:r w:rsidRPr="00AD2868">
              <w:rPr>
                <w:rFonts w:ascii="Verdana" w:eastAsia="Verdana" w:hAnsi="Verdana" w:cs="Verdana"/>
                <w:b/>
              </w:rPr>
              <w:t>:</w:t>
            </w:r>
            <w:r w:rsidRPr="00AD2868">
              <w:rPr>
                <w:rFonts w:ascii="Verdana" w:eastAsia="Verdana" w:hAnsi="Verdana" w:cs="Verdana"/>
              </w:rPr>
              <w:t xml:space="preserve"> Rama de la versión en la que se </w:t>
            </w:r>
            <w:r>
              <w:rPr>
                <w:rFonts w:ascii="Verdana" w:eastAsia="Verdana" w:hAnsi="Verdana" w:cs="Verdana"/>
              </w:rPr>
              <w:t>junta el trabajo</w:t>
            </w:r>
            <w:r w:rsidRPr="00AD2868">
              <w:rPr>
                <w:rFonts w:ascii="Verdana" w:eastAsia="Verdana" w:hAnsi="Verdana" w:cs="Verdana"/>
              </w:rPr>
              <w:t xml:space="preserve"> de todos los avances de las tareas designadas (ramas de trabajo). El propósito de esta rama es testear todos los avances de manera conjunta para evitar mal funcionamiento por conflicto.</w:t>
            </w:r>
          </w:p>
          <w:p w:rsidR="00AD2868" w:rsidRDefault="00AD2868" w:rsidP="006A5007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AD2868">
              <w:rPr>
                <w:rFonts w:ascii="Verdana" w:eastAsia="Verdana" w:hAnsi="Verdana" w:cs="Verdana"/>
                <w:b/>
              </w:rPr>
              <w:t>Ramas de Trabajo:</w:t>
            </w:r>
            <w:r w:rsidR="006A5007">
              <w:rPr>
                <w:rFonts w:ascii="Verdana" w:eastAsia="Verdana" w:hAnsi="Verdana" w:cs="Verdana"/>
                <w:b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(</w:t>
            </w:r>
            <w:proofErr w:type="spellStart"/>
            <w:r w:rsidRPr="00AD2868">
              <w:rPr>
                <w:rFonts w:ascii="Verdana" w:eastAsia="Verdana" w:hAnsi="Verdana" w:cs="Verdana"/>
              </w:rPr>
              <w:t>Branch</w:t>
            </w:r>
            <w:proofErr w:type="spellEnd"/>
            <w:r w:rsidRPr="00AD2868">
              <w:rPr>
                <w:rFonts w:ascii="Verdana" w:eastAsia="Verdana" w:hAnsi="Verdana" w:cs="Verdana"/>
              </w:rPr>
              <w:t xml:space="preserve"> X,</w:t>
            </w:r>
            <w:r w:rsidR="006A5007">
              <w:rPr>
                <w:rFonts w:ascii="Verdana" w:eastAsia="Verdana" w:hAnsi="Verdana" w:cs="Verdana"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Y,</w:t>
            </w:r>
            <w:r w:rsidR="006A5007">
              <w:rPr>
                <w:rFonts w:ascii="Verdana" w:eastAsia="Verdana" w:hAnsi="Verdana" w:cs="Verdana"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Z en el gráfico</w:t>
            </w:r>
            <w:r>
              <w:rPr>
                <w:rFonts w:ascii="Verdana" w:eastAsia="Verdana" w:hAnsi="Verdana" w:cs="Verdana"/>
              </w:rPr>
              <w:t xml:space="preserve"> 1</w:t>
            </w:r>
            <w:r w:rsidR="006A5007">
              <w:rPr>
                <w:rFonts w:ascii="Verdana" w:eastAsia="Verdana" w:hAnsi="Verdana" w:cs="Verdana"/>
              </w:rPr>
              <w:t>.a.</w:t>
            </w:r>
            <w:r w:rsidRPr="00AD2868">
              <w:rPr>
                <w:rFonts w:ascii="Verdana" w:eastAsia="Verdana" w:hAnsi="Verdana" w:cs="Verdana"/>
              </w:rPr>
              <w:t xml:space="preserve">): Rama de la versión en la que vamos guardando y probando (sin riesgo de corromper la versión principal) nuestro avance con respecto a una tarea designada. En este tipo de </w:t>
            </w:r>
            <w:r w:rsidR="006A5007">
              <w:rPr>
                <w:rFonts w:ascii="Verdana" w:eastAsia="Verdana" w:hAnsi="Verdana" w:cs="Verdana"/>
              </w:rPr>
              <w:t>rama</w:t>
            </w:r>
            <w:r w:rsidRPr="00AD2868">
              <w:rPr>
                <w:rFonts w:ascii="Verdana" w:eastAsia="Verdana" w:hAnsi="Verdana" w:cs="Verdana"/>
              </w:rPr>
              <w:t xml:space="preserve">, los </w:t>
            </w:r>
            <w:proofErr w:type="spellStart"/>
            <w:r w:rsidRPr="00AD2868">
              <w:rPr>
                <w:rFonts w:ascii="Verdana" w:eastAsia="Verdana" w:hAnsi="Verdana" w:cs="Verdana"/>
              </w:rPr>
              <w:t>commits</w:t>
            </w:r>
            <w:proofErr w:type="spellEnd"/>
            <w:r w:rsidRPr="00AD2868">
              <w:rPr>
                <w:rFonts w:ascii="Verdana" w:eastAsia="Verdana" w:hAnsi="Verdana" w:cs="Verdana"/>
              </w:rPr>
              <w:t xml:space="preserve"> son constantes puesto que nadie está libre a perdida de información en un dispositivo local.</w:t>
            </w:r>
          </w:p>
          <w:p w:rsidR="00D40A25" w:rsidRDefault="00D40A25" w:rsidP="006A5007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  <w:p w:rsidR="00D40A25" w:rsidRDefault="00D40A25" w:rsidP="006A5007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  <w:p w:rsidR="00D40A25" w:rsidRDefault="00D40A25" w:rsidP="006A5007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</w:tr>
      <w:tr w:rsidR="00D40A25" w:rsidTr="006A5007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0A25" w:rsidRDefault="00D40A25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lastRenderedPageBreak/>
              <w:t>PO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40A25" w:rsidRPr="006A5007" w:rsidRDefault="00D40A25" w:rsidP="006A5007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Repositorio</w:t>
            </w:r>
          </w:p>
        </w:tc>
        <w:tc>
          <w:tcPr>
            <w:tcW w:w="4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A25" w:rsidRPr="00D40A25" w:rsidRDefault="00D40A25" w:rsidP="00D40A25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D40A25">
              <w:rPr>
                <w:rFonts w:ascii="Verdana" w:eastAsia="Verdana" w:hAnsi="Verdana" w:cs="Verdana"/>
              </w:rPr>
              <w:t>Se debe evitar mantener archivos binarios en el repositorio cuando sea posible, en lugar de guardar archivos compri</w:t>
            </w:r>
            <w:r>
              <w:rPr>
                <w:rFonts w:ascii="Verdana" w:eastAsia="Verdana" w:hAnsi="Verdana" w:cs="Verdana"/>
              </w:rPr>
              <w:t>midos (archivos .</w:t>
            </w:r>
            <w:proofErr w:type="spellStart"/>
            <w:r>
              <w:rPr>
                <w:rFonts w:ascii="Verdana" w:eastAsia="Verdana" w:hAnsi="Verdana" w:cs="Verdana"/>
              </w:rPr>
              <w:t>zip</w:t>
            </w:r>
            <w:proofErr w:type="spellEnd"/>
            <w:r>
              <w:rPr>
                <w:rFonts w:ascii="Verdana" w:eastAsia="Verdana" w:hAnsi="Verdana" w:cs="Verdana"/>
              </w:rPr>
              <w:t>, .</w:t>
            </w:r>
            <w:proofErr w:type="spellStart"/>
            <w:r>
              <w:rPr>
                <w:rFonts w:ascii="Verdana" w:eastAsia="Verdana" w:hAnsi="Verdana" w:cs="Verdana"/>
              </w:rPr>
              <w:t>rar</w:t>
            </w:r>
            <w:proofErr w:type="spellEnd"/>
            <w:r>
              <w:rPr>
                <w:rFonts w:ascii="Verdana" w:eastAsia="Verdana" w:hAnsi="Verdana" w:cs="Verdana"/>
              </w:rPr>
              <w:t>, .tar.gz</w:t>
            </w:r>
            <w:r w:rsidRPr="00D40A25">
              <w:rPr>
                <w:rFonts w:ascii="Verdana" w:eastAsia="Verdana" w:hAnsi="Verdana" w:cs="Verdana"/>
              </w:rPr>
              <w:t xml:space="preserve">, etc.) se deben guardan los archivos sin comprimir. En cuanto a los compilados u otros ejecutable se debe guardar la forma de generarlos (con que versión del compilador, con que </w:t>
            </w:r>
            <w:r>
              <w:rPr>
                <w:rFonts w:ascii="Verdana" w:eastAsia="Verdana" w:hAnsi="Verdana" w:cs="Verdana"/>
              </w:rPr>
              <w:t xml:space="preserve">librerías </w:t>
            </w:r>
            <w:proofErr w:type="spellStart"/>
            <w:r>
              <w:rPr>
                <w:rFonts w:ascii="Verdana" w:eastAsia="Verdana" w:hAnsi="Verdana" w:cs="Verdana"/>
              </w:rPr>
              <w:t>third-party</w:t>
            </w:r>
            <w:proofErr w:type="spellEnd"/>
            <w:r>
              <w:rPr>
                <w:rFonts w:ascii="Verdana" w:eastAsia="Verdana" w:hAnsi="Verdana" w:cs="Verdana"/>
              </w:rPr>
              <w:t xml:space="preserve"> adicionales</w:t>
            </w:r>
            <w:r w:rsidRPr="00D40A25">
              <w:rPr>
                <w:rFonts w:ascii="Verdana" w:eastAsia="Verdana" w:hAnsi="Verdana" w:cs="Verdana"/>
              </w:rPr>
              <w:t>, versiones específicas y cualquier otra información relevante), y no los archivos que se generen después de compilar ni los instaladores de los mismos.</w:t>
            </w:r>
          </w:p>
          <w:p w:rsidR="00D40A25" w:rsidRPr="00D40A25" w:rsidRDefault="00D40A25" w:rsidP="00D40A25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  <w:p w:rsidR="00D40A25" w:rsidRDefault="00D40A25" w:rsidP="00D40A25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D40A25">
              <w:rPr>
                <w:rFonts w:ascii="Verdana" w:eastAsia="Verdana" w:hAnsi="Verdana" w:cs="Verdana"/>
              </w:rPr>
              <w:t>Los nombres de los archivos que se suben al repositorio no deben tener tildes, letras ñ, ni ningún carácter diferente a letras y números</w:t>
            </w:r>
          </w:p>
        </w:tc>
      </w:tr>
      <w:tr w:rsidR="00D40A25" w:rsidTr="006A500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0A25" w:rsidRDefault="00661CB1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40A25" w:rsidRDefault="00661CB1" w:rsidP="006A5007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Ítems de Configuración</w:t>
            </w:r>
          </w:p>
        </w:tc>
        <w:tc>
          <w:tcPr>
            <w:tcW w:w="4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CB1" w:rsidRPr="00661CB1" w:rsidRDefault="00661CB1" w:rsidP="00661C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>Los ítems de configuración obligatorios para toda la organización son los siguientes:</w:t>
            </w:r>
          </w:p>
          <w:p w:rsidR="00661CB1" w:rsidRPr="00661CB1" w:rsidRDefault="00661CB1" w:rsidP="00661C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El plan de proyecto (</w:t>
            </w:r>
            <w:proofErr w:type="spellStart"/>
            <w:r>
              <w:rPr>
                <w:rFonts w:ascii="Verdana" w:eastAsia="Verdana" w:hAnsi="Verdana" w:cs="Verdana"/>
              </w:rPr>
              <w:t>Proyect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</w:rPr>
              <w:t>Charter</w:t>
            </w:r>
            <w:proofErr w:type="spellEnd"/>
            <w:r>
              <w:rPr>
                <w:rFonts w:ascii="Verdana" w:eastAsia="Verdana" w:hAnsi="Verdana" w:cs="Verdana"/>
              </w:rPr>
              <w:t>)</w:t>
            </w:r>
            <w:r w:rsidRPr="00661CB1">
              <w:rPr>
                <w:rFonts w:ascii="Verdana" w:eastAsia="Verdana" w:hAnsi="Verdana" w:cs="Verdana"/>
              </w:rPr>
              <w:t xml:space="preserve">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El documento de definición de requerimientos.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Estándares de análisis, diseño, codificación, pruebas, y auditoria.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Documentos de análisis del sistema.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Documentos de diseño del sistema.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Prototipos.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Especificaciones de prueba del sistema.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El Código fuente del programa.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Documentos de diseño de base de datos.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Datos de prueba.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 xml:space="preserve">Datos del proyecto. </w:t>
            </w:r>
          </w:p>
          <w:p w:rsidR="00661CB1" w:rsidRPr="00661CB1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>Manuales de usuario.</w:t>
            </w:r>
          </w:p>
          <w:p w:rsidR="00D40A25" w:rsidRPr="00D40A25" w:rsidRDefault="00661CB1" w:rsidP="00661CB1">
            <w:pPr>
              <w:pStyle w:val="Normal1"/>
              <w:numPr>
                <w:ilvl w:val="0"/>
                <w:numId w:val="48"/>
              </w:num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61CB1">
              <w:rPr>
                <w:rFonts w:ascii="Verdana" w:eastAsia="Verdana" w:hAnsi="Verdana" w:cs="Verdana"/>
              </w:rPr>
              <w:t>Manuales de despliegue</w:t>
            </w:r>
          </w:p>
        </w:tc>
      </w:tr>
    </w:tbl>
    <w:p w:rsidR="0015117F" w:rsidRDefault="0015117F" w:rsidP="0015117F">
      <w:pPr>
        <w:pStyle w:val="Normal1"/>
        <w:ind w:left="357"/>
        <w:jc w:val="both"/>
        <w:rPr>
          <w:rFonts w:ascii="Verdana" w:eastAsia="Verdana" w:hAnsi="Verdana" w:cs="Verdana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  <w:lang w:val="es-ES"/>
        </w:rPr>
      </w:pPr>
    </w:p>
    <w:p w:rsidR="0015117F" w:rsidRP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  <w:lang w:val="es-ES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661CB1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  <w:r>
        <w:rPr>
          <w:rFonts w:asciiTheme="minorHAnsi" w:eastAsia="Verdana" w:hAnsiTheme="minorHAnsi"/>
          <w:b/>
          <w:noProof/>
          <w:sz w:val="22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D3AA437" wp14:editId="4DBABF86">
            <wp:simplePos x="0" y="0"/>
            <wp:positionH relativeFrom="margin">
              <wp:posOffset>1239520</wp:posOffset>
            </wp:positionH>
            <wp:positionV relativeFrom="margin">
              <wp:posOffset>-238760</wp:posOffset>
            </wp:positionV>
            <wp:extent cx="3762375" cy="316928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flo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0A25" w:rsidRDefault="00D40A25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D40A25" w:rsidRDefault="00D40A25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661CB1" w:rsidRDefault="00661CB1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</w:rPr>
      </w:pPr>
    </w:p>
    <w:p w:rsidR="00AD2868" w:rsidRPr="00D76E0F" w:rsidRDefault="00AD2868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  <w:u w:val="single"/>
        </w:rPr>
      </w:pPr>
      <w:r>
        <w:rPr>
          <w:rFonts w:asciiTheme="minorHAnsi" w:eastAsia="Verdana" w:hAnsiTheme="minorHAnsi"/>
          <w:b/>
          <w:sz w:val="22"/>
          <w:szCs w:val="24"/>
        </w:rPr>
        <w:t xml:space="preserve">Gráfico </w:t>
      </w:r>
      <w:r w:rsidR="00D76E0F">
        <w:rPr>
          <w:rFonts w:asciiTheme="minorHAnsi" w:eastAsia="Verdana" w:hAnsiTheme="minorHAnsi"/>
          <w:b/>
          <w:sz w:val="22"/>
          <w:szCs w:val="24"/>
        </w:rPr>
        <w:t>1.a.</w:t>
      </w:r>
    </w:p>
    <w:p w:rsidR="00AD2868" w:rsidRPr="00DE334E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Herramientas, entorno e Infraestructura</w:t>
      </w:r>
      <w:bookmarkStart w:id="8" w:name="h.3rdcrjn" w:colFirst="0" w:colLast="0"/>
      <w:bookmarkEnd w:id="8"/>
    </w:p>
    <w:p w:rsidR="00B326CE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856315" w:rsidRPr="00A86232" w:rsidRDefault="00856315" w:rsidP="00856315">
      <w:pPr>
        <w:pStyle w:val="Prrafodelista"/>
        <w:tabs>
          <w:tab w:val="left" w:pos="567"/>
        </w:tabs>
        <w:ind w:left="567"/>
        <w:rPr>
          <w:rFonts w:ascii="Verdana" w:eastAsia="Verdana" w:hAnsi="Verdana" w:cs="Verdana"/>
          <w:b/>
        </w:rPr>
      </w:pPr>
      <w:r w:rsidRPr="00A86232">
        <w:rPr>
          <w:rFonts w:ascii="Verdana" w:eastAsia="Verdana" w:hAnsi="Verdana" w:cs="Verdana"/>
        </w:rPr>
        <w:t>En esta sección se describe las herramientas usadas y el entorno que nos permitirán las actividades de la gestión de la configuración y mantenimiento de los artefactos del proyecto.</w:t>
      </w:r>
    </w:p>
    <w:p w:rsidR="00856315" w:rsidRDefault="00856315" w:rsidP="00856315">
      <w:pPr>
        <w:pStyle w:val="Normal1"/>
        <w:jc w:val="both"/>
        <w:rPr>
          <w:rFonts w:ascii="Verdana" w:eastAsia="Verdana" w:hAnsi="Verdana" w:cs="Verdana"/>
          <w:b/>
        </w:rPr>
      </w:pPr>
      <w:bookmarkStart w:id="9" w:name="_Toc356034764"/>
      <w:bookmarkStart w:id="10" w:name="_Toc360874139"/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  <w:b/>
        </w:rPr>
      </w:pPr>
      <w:r w:rsidRPr="00F17D7F">
        <w:rPr>
          <w:rFonts w:ascii="Verdana" w:eastAsia="Verdana" w:hAnsi="Verdana" w:cs="Verdana"/>
          <w:b/>
        </w:rPr>
        <w:t>Herramientas</w:t>
      </w:r>
      <w:bookmarkEnd w:id="9"/>
      <w:bookmarkEnd w:id="10"/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  <w:r w:rsidRPr="00F17D7F">
        <w:rPr>
          <w:rFonts w:ascii="Verdana" w:eastAsia="Verdana" w:hAnsi="Verdana" w:cs="Verdana"/>
        </w:rPr>
        <w:t>En el presente proyecto hacemos uso de software que dará soporte a la gestión de versiones de todos los ítems.</w:t>
      </w: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  <w:b/>
        </w:rPr>
      </w:pPr>
      <w:proofErr w:type="spellStart"/>
      <w:r w:rsidRPr="00F17D7F">
        <w:rPr>
          <w:rFonts w:ascii="Verdana" w:eastAsia="Verdana" w:hAnsi="Verdana" w:cs="Verdana"/>
          <w:b/>
        </w:rPr>
        <w:t>Git</w:t>
      </w:r>
      <w:proofErr w:type="spellEnd"/>
      <w:r w:rsidRPr="00F17D7F">
        <w:rPr>
          <w:rFonts w:ascii="Verdana" w:eastAsia="Verdana" w:hAnsi="Verdana" w:cs="Verdana"/>
          <w:b/>
        </w:rPr>
        <w:t>:</w:t>
      </w: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  <w:r w:rsidRPr="00F17D7F">
        <w:rPr>
          <w:rFonts w:ascii="Verdana" w:eastAsia="Verdana" w:hAnsi="Verdana" w:cs="Verdana"/>
        </w:rPr>
        <w:t xml:space="preserve">Es un sistema de control de versiones multiplataforma, distribuido para desarrolladores de software. Está implementado principalmente en lenguaje </w:t>
      </w:r>
      <w:r>
        <w:rPr>
          <w:rFonts w:ascii="Verdana" w:eastAsia="Verdana" w:hAnsi="Verdana" w:cs="Verdana"/>
        </w:rPr>
        <w:t>C/C++.</w:t>
      </w: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</w:p>
    <w:p w:rsidR="00856315" w:rsidRPr="00F17D7F" w:rsidRDefault="00765509" w:rsidP="00856315">
      <w:pPr>
        <w:pStyle w:val="Normal1"/>
        <w:ind w:left="567"/>
        <w:jc w:val="both"/>
        <w:rPr>
          <w:rFonts w:ascii="Verdana" w:eastAsia="Verdana" w:hAnsi="Verdana" w:cs="Verdana"/>
          <w:b/>
        </w:rPr>
      </w:pPr>
      <w:proofErr w:type="spellStart"/>
      <w:r>
        <w:rPr>
          <w:rFonts w:ascii="Verdana" w:eastAsia="Verdana" w:hAnsi="Verdana" w:cs="Verdana"/>
          <w:b/>
        </w:rPr>
        <w:t>GitH</w:t>
      </w:r>
      <w:r w:rsidR="00856315" w:rsidRPr="00F17D7F">
        <w:rPr>
          <w:rFonts w:ascii="Verdana" w:eastAsia="Verdana" w:hAnsi="Verdana" w:cs="Verdana"/>
          <w:b/>
        </w:rPr>
        <w:t>ub</w:t>
      </w:r>
      <w:proofErr w:type="spellEnd"/>
      <w:r w:rsidR="00856315" w:rsidRPr="00F17D7F">
        <w:rPr>
          <w:rFonts w:ascii="Verdana" w:eastAsia="Verdana" w:hAnsi="Verdana" w:cs="Verdana"/>
          <w:b/>
        </w:rPr>
        <w:t xml:space="preserve">: </w:t>
      </w:r>
    </w:p>
    <w:p w:rsidR="00856315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Es un servicio basado en </w:t>
      </w:r>
      <w:proofErr w:type="spellStart"/>
      <w:r w:rsidR="00765509"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</w:rPr>
        <w:t>it</w:t>
      </w:r>
      <w:proofErr w:type="spellEnd"/>
      <w:r>
        <w:rPr>
          <w:rFonts w:ascii="Verdana" w:eastAsia="Verdana" w:hAnsi="Verdana" w:cs="Verdana"/>
        </w:rPr>
        <w:t xml:space="preserve"> que proporciona repositorios gratuitos y privados en la nube, extensión a las funcionalidades del </w:t>
      </w:r>
      <w:proofErr w:type="spellStart"/>
      <w:r>
        <w:rPr>
          <w:rFonts w:ascii="Verdana" w:eastAsia="Verdana" w:hAnsi="Verdana" w:cs="Verdana"/>
        </w:rPr>
        <w:t>git</w:t>
      </w:r>
      <w:proofErr w:type="spellEnd"/>
      <w:r>
        <w:rPr>
          <w:rFonts w:ascii="Verdana" w:eastAsia="Verdana" w:hAnsi="Verdana" w:cs="Verdana"/>
        </w:rPr>
        <w:t xml:space="preserve"> (</w:t>
      </w:r>
      <w:proofErr w:type="spellStart"/>
      <w:r>
        <w:rPr>
          <w:rFonts w:ascii="Verdana" w:eastAsia="Verdana" w:hAnsi="Verdana" w:cs="Verdana"/>
        </w:rPr>
        <w:t>Pull</w:t>
      </w:r>
      <w:proofErr w:type="spellEnd"/>
      <w:r w:rsidR="00765509"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Request</w:t>
      </w:r>
      <w:r w:rsidR="00765509">
        <w:rPr>
          <w:rFonts w:ascii="Verdana" w:eastAsia="Verdana" w:hAnsi="Verdana" w:cs="Verdana"/>
        </w:rPr>
        <w:t>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Issues</w:t>
      </w:r>
      <w:proofErr w:type="spellEnd"/>
      <w:r>
        <w:rPr>
          <w:rFonts w:ascii="Verdana" w:eastAsia="Verdana" w:hAnsi="Verdana" w:cs="Verdana"/>
        </w:rPr>
        <w:t>), integración con otros servicios de terceros (</w:t>
      </w:r>
      <w:proofErr w:type="spellStart"/>
      <w:r>
        <w:rPr>
          <w:rFonts w:ascii="Verdana" w:eastAsia="Verdana" w:hAnsi="Verdana" w:cs="Verdana"/>
        </w:rPr>
        <w:t>Ejem</w:t>
      </w:r>
      <w:proofErr w:type="spellEnd"/>
      <w:r>
        <w:rPr>
          <w:rFonts w:ascii="Verdana" w:eastAsia="Verdana" w:hAnsi="Verdana" w:cs="Verdana"/>
        </w:rPr>
        <w:t xml:space="preserve">: </w:t>
      </w:r>
      <w:proofErr w:type="spellStart"/>
      <w:r>
        <w:rPr>
          <w:rFonts w:ascii="Verdana" w:eastAsia="Verdana" w:hAnsi="Verdana" w:cs="Verdana"/>
        </w:rPr>
        <w:t>Jenkis</w:t>
      </w:r>
      <w:proofErr w:type="spellEnd"/>
      <w:r>
        <w:rPr>
          <w:rFonts w:ascii="Verdana" w:eastAsia="Verdana" w:hAnsi="Verdana" w:cs="Verdana"/>
        </w:rPr>
        <w:t xml:space="preserve"> para </w:t>
      </w:r>
      <w:proofErr w:type="spellStart"/>
      <w:r>
        <w:rPr>
          <w:rFonts w:ascii="Verdana" w:eastAsia="Verdana" w:hAnsi="Verdana" w:cs="Verdana"/>
        </w:rPr>
        <w:t>testing</w:t>
      </w:r>
      <w:proofErr w:type="spellEnd"/>
      <w:r w:rsidR="00EE229B">
        <w:rPr>
          <w:rFonts w:ascii="Verdana" w:eastAsia="Verdana" w:hAnsi="Verdana" w:cs="Verdana"/>
        </w:rPr>
        <w:t xml:space="preserve"> automático</w:t>
      </w:r>
      <w:r>
        <w:rPr>
          <w:rFonts w:ascii="Verdana" w:eastAsia="Verdana" w:hAnsi="Verdana" w:cs="Verdana"/>
        </w:rPr>
        <w:t>) y una interfaz gráfica</w:t>
      </w:r>
      <w:r w:rsidRPr="00F17D7F">
        <w:rPr>
          <w:rFonts w:ascii="Verdana" w:eastAsia="Verdana" w:hAnsi="Verdana" w:cs="Verdana"/>
        </w:rPr>
        <w:t xml:space="preserve"> amigable para</w:t>
      </w:r>
      <w:r w:rsidR="00765509">
        <w:rPr>
          <w:rFonts w:ascii="Verdana" w:eastAsia="Verdana" w:hAnsi="Verdana" w:cs="Verdana"/>
        </w:rPr>
        <w:t xml:space="preserve"> usuarios de</w:t>
      </w:r>
      <w:r w:rsidRPr="00F17D7F">
        <w:rPr>
          <w:rFonts w:ascii="Verdana" w:eastAsia="Verdana" w:hAnsi="Verdana" w:cs="Verdana"/>
        </w:rPr>
        <w:t xml:space="preserve"> Windows, Linux y Mac con menús contextuales que permiten la administración del espacio de trabajo de cada integrante del equipo.</w:t>
      </w:r>
      <w:r>
        <w:rPr>
          <w:rFonts w:ascii="Verdana" w:eastAsia="Verdana" w:hAnsi="Verdana" w:cs="Verdana"/>
        </w:rPr>
        <w:t xml:space="preserve"> Así como, seguridad </w:t>
      </w:r>
      <w:r w:rsidR="00765509">
        <w:rPr>
          <w:rFonts w:ascii="Verdana" w:eastAsia="Verdana" w:hAnsi="Verdana" w:cs="Verdana"/>
        </w:rPr>
        <w:t>vía</w:t>
      </w:r>
      <w:r>
        <w:rPr>
          <w:rFonts w:ascii="Verdana" w:eastAsia="Verdana" w:hAnsi="Verdana" w:cs="Verdana"/>
        </w:rPr>
        <w:t xml:space="preserve"> </w:t>
      </w:r>
      <w:r w:rsidR="00765509">
        <w:rPr>
          <w:rFonts w:ascii="Verdana" w:eastAsia="Verdana" w:hAnsi="Verdana" w:cs="Verdana"/>
        </w:rPr>
        <w:t>SSH</w:t>
      </w:r>
      <w:r>
        <w:rPr>
          <w:rFonts w:ascii="Verdana" w:eastAsia="Verdana" w:hAnsi="Verdana" w:cs="Verdana"/>
        </w:rPr>
        <w:t xml:space="preserve"> para la transmisión de datos.</w:t>
      </w:r>
    </w:p>
    <w:p w:rsidR="00D8771A" w:rsidRPr="00856315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  <w:lang w:val="es-ES"/>
        </w:rPr>
      </w:pPr>
    </w:p>
    <w:p w:rsidR="00D8771A" w:rsidRDefault="00856315" w:rsidP="00856315">
      <w:pPr>
        <w:tabs>
          <w:tab w:val="left" w:pos="-4820"/>
        </w:tabs>
        <w:ind w:left="709"/>
        <w:jc w:val="center"/>
        <w:rPr>
          <w:rFonts w:asciiTheme="minorHAnsi" w:eastAsia="Verdana" w:hAnsiTheme="minorHAnsi"/>
          <w:b/>
          <w:sz w:val="24"/>
          <w:szCs w:val="24"/>
        </w:rPr>
      </w:pPr>
      <w:r>
        <w:rPr>
          <w:rFonts w:asciiTheme="minorHAnsi" w:eastAsia="Verdana" w:hAnsiTheme="minorHAnsi"/>
          <w:b/>
          <w:noProof/>
          <w:sz w:val="24"/>
          <w:szCs w:val="24"/>
        </w:rPr>
        <w:drawing>
          <wp:inline distT="0" distB="0" distL="0" distR="0">
            <wp:extent cx="2924175" cy="1584358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-mac-ap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86" cy="158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61CB1" w:rsidRDefault="00661CB1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4D5F6E" w:rsidRDefault="004D5F6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4D5F6E" w:rsidRDefault="004D5F6E" w:rsidP="004D5F6E">
      <w:pPr>
        <w:pStyle w:val="Normal1"/>
        <w:ind w:left="567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 xml:space="preserve">Arquitectura </w:t>
      </w:r>
      <w:proofErr w:type="spellStart"/>
      <w:r>
        <w:rPr>
          <w:rFonts w:ascii="Verdana" w:eastAsia="Verdana" w:hAnsi="Verdana" w:cs="Verdana"/>
          <w:b/>
        </w:rPr>
        <w:t>Git</w:t>
      </w:r>
      <w:proofErr w:type="spellEnd"/>
      <w:r w:rsidRPr="00F17D7F">
        <w:rPr>
          <w:rFonts w:ascii="Verdana" w:eastAsia="Verdana" w:hAnsi="Verdana" w:cs="Verdana"/>
          <w:b/>
        </w:rPr>
        <w:t xml:space="preserve">: </w:t>
      </w:r>
    </w:p>
    <w:p w:rsidR="00491DF8" w:rsidRDefault="00491DF8" w:rsidP="004D5F6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4D5F6E" w:rsidRDefault="00491DF8" w:rsidP="004D5F6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1DC019C1" wp14:editId="6DA8CDC3">
            <wp:extent cx="4432804" cy="324802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4916" cy="324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6E" w:rsidRDefault="004D5F6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4D5F6E" w:rsidRDefault="004D5F6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4D5F6E" w:rsidRDefault="004D5F6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Default="00670106" w:rsidP="00856315">
      <w:pPr>
        <w:numPr>
          <w:ilvl w:val="1"/>
          <w:numId w:val="47"/>
        </w:numPr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Calendario o cronograma</w:t>
      </w:r>
    </w:p>
    <w:p w:rsidR="00D8771A" w:rsidRPr="00DE334E" w:rsidRDefault="00D8771A" w:rsidP="00D8771A">
      <w:pPr>
        <w:ind w:left="284"/>
        <w:rPr>
          <w:rFonts w:asciiTheme="minorHAnsi" w:eastAsia="Verdana" w:hAnsiTheme="minorHAnsi"/>
          <w:b/>
          <w:sz w:val="22"/>
          <w:szCs w:val="24"/>
        </w:rPr>
      </w:pPr>
    </w:p>
    <w:p w:rsidR="00B326CE" w:rsidRPr="00987347" w:rsidRDefault="00987347" w:rsidP="00987347">
      <w:pPr>
        <w:jc w:val="center"/>
        <w:rPr>
          <w:rFonts w:asciiTheme="minorHAnsi" w:eastAsia="Verdana" w:hAnsiTheme="minorHAnsi"/>
          <w:b/>
          <w:sz w:val="24"/>
          <w:szCs w:val="24"/>
        </w:rPr>
      </w:pPr>
      <w:r w:rsidRPr="00987347">
        <w:rPr>
          <w:rFonts w:asciiTheme="minorHAnsi" w:hAnsiTheme="minorHAnsi"/>
          <w:noProof/>
        </w:rPr>
        <w:drawing>
          <wp:inline distT="0" distB="0" distL="0" distR="0">
            <wp:extent cx="6057900" cy="3856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34" t="3572" r="83"/>
                    <a:stretch/>
                  </pic:blipFill>
                  <pic:spPr bwMode="auto">
                    <a:xfrm>
                      <a:off x="0" y="0"/>
                      <a:ext cx="6057900" cy="385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106" w:rsidRPr="00B2762C" w:rsidRDefault="0027134C" w:rsidP="0027134C">
      <w:pPr>
        <w:tabs>
          <w:tab w:val="left" w:pos="284"/>
        </w:tabs>
        <w:jc w:val="center"/>
        <w:rPr>
          <w:rFonts w:asciiTheme="minorHAnsi" w:eastAsia="Verdana" w:hAnsiTheme="minorHAnsi"/>
          <w:i/>
          <w:szCs w:val="24"/>
        </w:rPr>
      </w:pPr>
      <w:bookmarkStart w:id="11" w:name="h.26in1rg" w:colFirst="0" w:colLast="0"/>
      <w:bookmarkEnd w:id="11"/>
      <w:r w:rsidRPr="00B2762C">
        <w:rPr>
          <w:rFonts w:asciiTheme="minorHAnsi" w:eastAsia="Verdana" w:hAnsiTheme="minorHAnsi"/>
          <w:i/>
          <w:szCs w:val="24"/>
        </w:rPr>
        <w:t>Ilustración 1 – Cronograma del Plan de la SCM</w:t>
      </w:r>
    </w:p>
    <w:p w:rsidR="0027134C" w:rsidRPr="00987347" w:rsidRDefault="0027134C" w:rsidP="00670106">
      <w:pPr>
        <w:tabs>
          <w:tab w:val="left" w:pos="284"/>
        </w:tabs>
        <w:rPr>
          <w:rFonts w:asciiTheme="minorHAnsi" w:eastAsia="Verdana" w:hAnsiTheme="minorHAnsi"/>
          <w:b/>
          <w:sz w:val="24"/>
          <w:szCs w:val="24"/>
        </w:rPr>
      </w:pPr>
    </w:p>
    <w:p w:rsidR="00670106" w:rsidRDefault="00670106" w:rsidP="00856315">
      <w:pPr>
        <w:numPr>
          <w:ilvl w:val="0"/>
          <w:numId w:val="47"/>
        </w:numPr>
        <w:tabs>
          <w:tab w:val="left" w:pos="284"/>
        </w:tabs>
        <w:rPr>
          <w:rFonts w:asciiTheme="minorHAnsi" w:eastAsia="Verdana" w:hAnsiTheme="minorHAnsi"/>
          <w:b/>
          <w:sz w:val="24"/>
          <w:szCs w:val="24"/>
          <w:u w:val="single"/>
        </w:rPr>
      </w:pPr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Actividades de la Gestión de Configuración del Software (SCM)</w:t>
      </w:r>
      <w:bookmarkStart w:id="12" w:name="h.lnxbz9" w:colFirst="0" w:colLast="0"/>
      <w:bookmarkEnd w:id="12"/>
    </w:p>
    <w:p w:rsidR="00765509" w:rsidRPr="00765509" w:rsidRDefault="00765509" w:rsidP="00765509">
      <w:pPr>
        <w:tabs>
          <w:tab w:val="left" w:pos="284"/>
        </w:tabs>
        <w:ind w:left="284"/>
        <w:rPr>
          <w:rFonts w:asciiTheme="minorHAnsi" w:eastAsia="Verdana" w:hAnsiTheme="minorHAnsi"/>
          <w:sz w:val="24"/>
          <w:szCs w:val="24"/>
        </w:rPr>
      </w:pPr>
      <w:r w:rsidRPr="00765509">
        <w:rPr>
          <w:rFonts w:asciiTheme="minorHAnsi" w:eastAsia="Verdana" w:hAnsiTheme="minorHAnsi"/>
          <w:sz w:val="24"/>
          <w:szCs w:val="24"/>
        </w:rPr>
        <w:t>En esta sección se describe cómo se realizarán las actividades de la gestión de la configuración y mantenimiento de los artefactos del proyecto.</w:t>
      </w:r>
    </w:p>
    <w:p w:rsidR="00B326CE" w:rsidRPr="00987347" w:rsidRDefault="00B326CE" w:rsidP="00B326CE">
      <w:pPr>
        <w:tabs>
          <w:tab w:val="left" w:pos="284"/>
        </w:tabs>
        <w:rPr>
          <w:rFonts w:asciiTheme="minorHAnsi" w:eastAsia="Verdana" w:hAnsiTheme="minorHAnsi"/>
          <w:b/>
          <w:sz w:val="24"/>
          <w:szCs w:val="24"/>
        </w:rPr>
      </w:pPr>
    </w:p>
    <w:p w:rsidR="00670106" w:rsidRPr="0025526D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 w:rsidRPr="0025526D">
        <w:rPr>
          <w:rFonts w:asciiTheme="minorHAnsi" w:eastAsia="Verdana" w:hAnsiTheme="minorHAnsi"/>
          <w:b/>
          <w:sz w:val="22"/>
        </w:rPr>
        <w:t>Identificación de la configuración</w:t>
      </w:r>
    </w:p>
    <w:p w:rsidR="0025526D" w:rsidRDefault="0025526D" w:rsidP="0025526D">
      <w:pPr>
        <w:pStyle w:val="Prrafodelista"/>
        <w:tabs>
          <w:tab w:val="left" w:pos="-4253"/>
        </w:tabs>
        <w:ind w:left="709"/>
        <w:jc w:val="both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 xml:space="preserve">La distribución y clasificación de los ítems se realizará mediante librerías (carpetas) que identifiquen a que tipo pertenecen </w:t>
      </w:r>
    </w:p>
    <w:p w:rsidR="0025526D" w:rsidRDefault="0025526D" w:rsidP="0025526D">
      <w:pPr>
        <w:pStyle w:val="Prrafodelista"/>
        <w:tabs>
          <w:tab w:val="left" w:pos="-4253"/>
        </w:tabs>
        <w:ind w:left="709"/>
        <w:jc w:val="both"/>
        <w:rPr>
          <w:rFonts w:asciiTheme="minorHAnsi" w:hAnsiTheme="minorHAnsi"/>
          <w:sz w:val="22"/>
          <w:szCs w:val="24"/>
        </w:rPr>
      </w:pPr>
    </w:p>
    <w:p w:rsidR="0025526D" w:rsidRDefault="0025526D" w:rsidP="0025526D">
      <w:pPr>
        <w:pStyle w:val="Prrafodelista"/>
        <w:tabs>
          <w:tab w:val="left" w:pos="-4253"/>
        </w:tabs>
        <w:ind w:left="709"/>
        <w:jc w:val="both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La carpeta “raíz” tiene por nombre el nombre de la empresa, de esta se desprenden 2 carpetas “Gestión de la configuración” y “&lt;Siglas del proyecto&gt;”, la primera agrupará a todos los ítems que son para la gestión de todos los proyectos y la segunda (y demás si hubiese más proyectos  para gestionar) agrupa ítems que son solo para un proyecto en específico.</w:t>
      </w:r>
    </w:p>
    <w:p w:rsidR="0025526D" w:rsidRDefault="0025526D" w:rsidP="0025526D">
      <w:pPr>
        <w:pStyle w:val="Prrafodelista"/>
        <w:tabs>
          <w:tab w:val="left" w:pos="-4253"/>
        </w:tabs>
        <w:ind w:left="709"/>
        <w:jc w:val="center"/>
        <w:rPr>
          <w:rFonts w:asciiTheme="minorHAnsi" w:hAnsiTheme="minorHAnsi"/>
          <w:sz w:val="22"/>
          <w:szCs w:val="24"/>
        </w:rPr>
      </w:pPr>
      <w:r>
        <w:rPr>
          <w:noProof/>
        </w:rPr>
        <w:drawing>
          <wp:inline distT="0" distB="0" distL="0" distR="0" wp14:anchorId="4310B80A" wp14:editId="73712C86">
            <wp:extent cx="2000250" cy="2019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6D" w:rsidRPr="006554BE" w:rsidRDefault="0025526D" w:rsidP="0025526D">
      <w:pPr>
        <w:pStyle w:val="Prrafodelista"/>
        <w:tabs>
          <w:tab w:val="left" w:pos="-4253"/>
        </w:tabs>
        <w:ind w:left="709"/>
        <w:jc w:val="center"/>
        <w:rPr>
          <w:rFonts w:asciiTheme="minorHAnsi" w:hAnsiTheme="minorHAnsi"/>
          <w:i/>
          <w:szCs w:val="24"/>
        </w:rPr>
      </w:pPr>
      <w:r w:rsidRPr="006554BE">
        <w:rPr>
          <w:rFonts w:asciiTheme="minorHAnsi" w:hAnsiTheme="minorHAnsi"/>
          <w:i/>
          <w:szCs w:val="24"/>
        </w:rPr>
        <w:t>Ilustración 2 – Distribución actual del Repositorio</w:t>
      </w:r>
    </w:p>
    <w:p w:rsidR="0025526D" w:rsidRDefault="0025526D" w:rsidP="0025526D">
      <w:pPr>
        <w:pStyle w:val="Normal1"/>
        <w:spacing w:before="240"/>
        <w:ind w:left="709"/>
        <w:jc w:val="both"/>
        <w:rPr>
          <w:rFonts w:ascii="Verdana" w:hAnsi="Verdana"/>
        </w:rPr>
      </w:pPr>
      <w:r>
        <w:rPr>
          <w:rFonts w:ascii="Verdana" w:hAnsi="Verdana"/>
        </w:rPr>
        <w:t>Cada librería (carpeta), correspondiente a cada proyecto, a</w:t>
      </w:r>
      <w:r w:rsidRPr="000A08D6">
        <w:rPr>
          <w:rFonts w:ascii="Verdana" w:hAnsi="Verdana"/>
        </w:rPr>
        <w:t xml:space="preserve"> su vez se encuentra dividida en las siguientes librerías:</w:t>
      </w:r>
    </w:p>
    <w:p w:rsidR="0025526D" w:rsidRPr="000A08D6" w:rsidRDefault="0025526D" w:rsidP="0025526D">
      <w:pPr>
        <w:pStyle w:val="Normal1"/>
        <w:widowControl/>
        <w:numPr>
          <w:ilvl w:val="0"/>
          <w:numId w:val="49"/>
        </w:numPr>
        <w:spacing w:line="276" w:lineRule="auto"/>
        <w:ind w:left="1560" w:hanging="426"/>
        <w:jc w:val="both"/>
        <w:rPr>
          <w:rFonts w:ascii="Verdana" w:hAnsi="Verdana"/>
        </w:rPr>
      </w:pPr>
      <w:r w:rsidRPr="008554FB">
        <w:rPr>
          <w:rFonts w:ascii="Verdana" w:hAnsi="Verdana"/>
          <w:b/>
        </w:rPr>
        <w:t>1 Gestión:</w:t>
      </w:r>
      <w:r w:rsidRPr="000A08D6">
        <w:rPr>
          <w:rFonts w:ascii="Verdana" w:hAnsi="Verdana"/>
        </w:rPr>
        <w:t xml:space="preserve"> Ítems asociados a la gestión del proyecto.</w:t>
      </w:r>
    </w:p>
    <w:p w:rsidR="0025526D" w:rsidRPr="000A08D6" w:rsidRDefault="0025526D" w:rsidP="0025526D">
      <w:pPr>
        <w:pStyle w:val="Normal1"/>
        <w:widowControl/>
        <w:numPr>
          <w:ilvl w:val="0"/>
          <w:numId w:val="49"/>
        </w:numPr>
        <w:spacing w:line="276" w:lineRule="auto"/>
        <w:ind w:left="1560" w:hanging="426"/>
        <w:jc w:val="both"/>
        <w:rPr>
          <w:rFonts w:ascii="Verdana" w:hAnsi="Verdana"/>
        </w:rPr>
      </w:pPr>
      <w:r w:rsidRPr="008554FB">
        <w:rPr>
          <w:rFonts w:ascii="Verdana" w:hAnsi="Verdana"/>
          <w:b/>
        </w:rPr>
        <w:t>2 Modelo de Negocio:</w:t>
      </w:r>
      <w:r w:rsidRPr="000A08D6">
        <w:rPr>
          <w:rFonts w:ascii="Verdana" w:hAnsi="Verdana"/>
        </w:rPr>
        <w:t xml:space="preserve"> Ítems del modelado de negocio.</w:t>
      </w:r>
    </w:p>
    <w:p w:rsidR="0025526D" w:rsidRPr="000A08D6" w:rsidRDefault="0025526D" w:rsidP="0025526D">
      <w:pPr>
        <w:pStyle w:val="Normal1"/>
        <w:widowControl/>
        <w:numPr>
          <w:ilvl w:val="0"/>
          <w:numId w:val="49"/>
        </w:numPr>
        <w:spacing w:line="276" w:lineRule="auto"/>
        <w:ind w:left="1560" w:hanging="426"/>
        <w:jc w:val="both"/>
        <w:rPr>
          <w:rFonts w:ascii="Verdana" w:hAnsi="Verdana"/>
        </w:rPr>
      </w:pPr>
      <w:r w:rsidRPr="008554FB">
        <w:rPr>
          <w:rFonts w:ascii="Verdana" w:hAnsi="Verdana"/>
          <w:b/>
        </w:rPr>
        <w:t>3 Requisitos:</w:t>
      </w:r>
      <w:r w:rsidRPr="000A08D6">
        <w:rPr>
          <w:rFonts w:ascii="Verdana" w:hAnsi="Verdana"/>
        </w:rPr>
        <w:t xml:space="preserve"> Ítems generados de las tareas de captura y definición de requisitos</w:t>
      </w:r>
    </w:p>
    <w:p w:rsidR="0025526D" w:rsidRPr="000A08D6" w:rsidRDefault="0025526D" w:rsidP="0025526D">
      <w:pPr>
        <w:pStyle w:val="Normal1"/>
        <w:widowControl/>
        <w:numPr>
          <w:ilvl w:val="0"/>
          <w:numId w:val="49"/>
        </w:numPr>
        <w:spacing w:line="276" w:lineRule="auto"/>
        <w:ind w:left="1560" w:hanging="426"/>
        <w:jc w:val="both"/>
        <w:rPr>
          <w:rFonts w:ascii="Verdana" w:hAnsi="Verdana"/>
        </w:rPr>
      </w:pPr>
      <w:r w:rsidRPr="008554FB">
        <w:rPr>
          <w:rFonts w:ascii="Verdana" w:hAnsi="Verdana"/>
          <w:b/>
        </w:rPr>
        <w:t>4 Análisis y diseño:</w:t>
      </w:r>
      <w:r w:rsidRPr="000A08D6">
        <w:rPr>
          <w:rFonts w:ascii="Verdana" w:hAnsi="Verdana"/>
        </w:rPr>
        <w:t xml:space="preserve"> Ítems generados de las tareas de análisis y diseño.</w:t>
      </w:r>
    </w:p>
    <w:p w:rsidR="0025526D" w:rsidRPr="000A08D6" w:rsidRDefault="0025526D" w:rsidP="0025526D">
      <w:pPr>
        <w:pStyle w:val="Normal1"/>
        <w:widowControl/>
        <w:numPr>
          <w:ilvl w:val="0"/>
          <w:numId w:val="49"/>
        </w:numPr>
        <w:spacing w:line="276" w:lineRule="auto"/>
        <w:ind w:left="1560" w:hanging="426"/>
        <w:jc w:val="both"/>
        <w:rPr>
          <w:rFonts w:ascii="Verdana" w:hAnsi="Verdana"/>
        </w:rPr>
      </w:pPr>
      <w:r w:rsidRPr="008554FB">
        <w:rPr>
          <w:rFonts w:ascii="Verdana" w:hAnsi="Verdana"/>
          <w:b/>
        </w:rPr>
        <w:t>5 Implementación:</w:t>
      </w:r>
      <w:r w:rsidRPr="000A08D6">
        <w:rPr>
          <w:rFonts w:ascii="Verdana" w:hAnsi="Verdana"/>
        </w:rPr>
        <w:t xml:space="preserve"> Ítems generados de las tareas de implementación.</w:t>
      </w:r>
    </w:p>
    <w:p w:rsidR="0025526D" w:rsidRPr="000A08D6" w:rsidRDefault="0025526D" w:rsidP="0025526D">
      <w:pPr>
        <w:pStyle w:val="Normal1"/>
        <w:widowControl/>
        <w:numPr>
          <w:ilvl w:val="0"/>
          <w:numId w:val="49"/>
        </w:numPr>
        <w:spacing w:line="276" w:lineRule="auto"/>
        <w:ind w:left="1560" w:hanging="426"/>
        <w:jc w:val="both"/>
        <w:rPr>
          <w:rFonts w:ascii="Verdana" w:hAnsi="Verdana"/>
        </w:rPr>
      </w:pPr>
      <w:r w:rsidRPr="008554FB">
        <w:rPr>
          <w:rFonts w:ascii="Verdana" w:hAnsi="Verdana"/>
          <w:b/>
        </w:rPr>
        <w:t>6 Pruebas:</w:t>
      </w:r>
      <w:r w:rsidRPr="000A08D6">
        <w:rPr>
          <w:rFonts w:ascii="Verdana" w:hAnsi="Verdana"/>
        </w:rPr>
        <w:t xml:space="preserve"> Ítems generados para las tareas de pruebas de software.</w:t>
      </w:r>
    </w:p>
    <w:p w:rsidR="0025526D" w:rsidRPr="000A08D6" w:rsidRDefault="0025526D" w:rsidP="0025526D">
      <w:pPr>
        <w:pStyle w:val="Normal1"/>
        <w:widowControl/>
        <w:numPr>
          <w:ilvl w:val="0"/>
          <w:numId w:val="49"/>
        </w:numPr>
        <w:spacing w:line="276" w:lineRule="auto"/>
        <w:ind w:left="1560" w:hanging="426"/>
        <w:jc w:val="both"/>
        <w:rPr>
          <w:rFonts w:ascii="Verdana" w:hAnsi="Verdana"/>
        </w:rPr>
      </w:pPr>
      <w:r w:rsidRPr="008554FB">
        <w:rPr>
          <w:rFonts w:ascii="Verdana" w:hAnsi="Verdana"/>
          <w:b/>
        </w:rPr>
        <w:t>7 Despliegue:</w:t>
      </w:r>
      <w:r w:rsidRPr="000A08D6">
        <w:rPr>
          <w:rFonts w:ascii="Verdana" w:hAnsi="Verdana"/>
        </w:rPr>
        <w:t xml:space="preserve"> Ítems generados para las tareas de despliegue.</w:t>
      </w:r>
    </w:p>
    <w:p w:rsidR="00B326CE" w:rsidRPr="00987347" w:rsidRDefault="00B326CE" w:rsidP="0025526D">
      <w:pPr>
        <w:tabs>
          <w:tab w:val="left" w:pos="-4820"/>
        </w:tabs>
        <w:rPr>
          <w:rFonts w:asciiTheme="minorHAnsi" w:eastAsia="Verdana" w:hAnsiTheme="minorHAnsi"/>
          <w:b/>
          <w:sz w:val="24"/>
          <w:szCs w:val="24"/>
        </w:rPr>
      </w:pPr>
    </w:p>
    <w:p w:rsidR="00670106" w:rsidRPr="00B17664" w:rsidRDefault="00670106" w:rsidP="00B326CE">
      <w:pPr>
        <w:pStyle w:val="Prrafodelista"/>
        <w:numPr>
          <w:ilvl w:val="2"/>
          <w:numId w:val="10"/>
        </w:numPr>
        <w:tabs>
          <w:tab w:val="left" w:pos="-4253"/>
        </w:tabs>
        <w:ind w:left="709" w:hanging="11"/>
        <w:rPr>
          <w:rFonts w:asciiTheme="minorHAnsi" w:hAnsiTheme="minorHAnsi"/>
          <w:sz w:val="22"/>
          <w:szCs w:val="24"/>
        </w:rPr>
      </w:pPr>
      <w:bookmarkStart w:id="13" w:name="h.35nkun2" w:colFirst="0" w:colLast="0"/>
      <w:bookmarkEnd w:id="13"/>
      <w:r w:rsidRPr="00B17664">
        <w:rPr>
          <w:rFonts w:asciiTheme="minorHAnsi" w:eastAsia="Verdana" w:hAnsiTheme="minorHAnsi"/>
          <w:sz w:val="22"/>
          <w:szCs w:val="24"/>
        </w:rPr>
        <w:t>Identificación de los ítems de configuración</w:t>
      </w:r>
      <w:bookmarkStart w:id="14" w:name="h.1ksv4uv" w:colFirst="0" w:colLast="0"/>
      <w:bookmarkEnd w:id="14"/>
    </w:p>
    <w:p w:rsidR="003F3A0D" w:rsidRPr="003C1916" w:rsidRDefault="003F3A0D" w:rsidP="003F3A0D">
      <w:pPr>
        <w:pStyle w:val="Prrafodelista"/>
        <w:tabs>
          <w:tab w:val="left" w:pos="-4253"/>
        </w:tabs>
        <w:ind w:left="709"/>
        <w:rPr>
          <w:rFonts w:asciiTheme="minorHAnsi" w:hAnsiTheme="minorHAnsi"/>
          <w:i/>
          <w:sz w:val="22"/>
          <w:szCs w:val="24"/>
          <w:u w:val="single"/>
        </w:rPr>
      </w:pPr>
    </w:p>
    <w:tbl>
      <w:tblPr>
        <w:tblStyle w:val="Cuadrculaclara-nfasis11"/>
        <w:tblW w:w="10190" w:type="dxa"/>
        <w:tblLayout w:type="fixed"/>
        <w:tblLook w:val="04A0" w:firstRow="1" w:lastRow="0" w:firstColumn="1" w:lastColumn="0" w:noHBand="0" w:noVBand="1"/>
      </w:tblPr>
      <w:tblGrid>
        <w:gridCol w:w="1553"/>
        <w:gridCol w:w="3751"/>
        <w:gridCol w:w="1732"/>
        <w:gridCol w:w="1588"/>
        <w:gridCol w:w="1566"/>
      </w:tblGrid>
      <w:tr w:rsidR="006554BE" w:rsidTr="00655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365F91" w:themeFill="accent1" w:themeFillShade="BF"/>
            <w:vAlign w:val="center"/>
          </w:tcPr>
          <w:p w:rsidR="006554BE" w:rsidRPr="0025526D" w:rsidRDefault="006554BE" w:rsidP="006554BE">
            <w:pPr>
              <w:pStyle w:val="Normal1"/>
              <w:jc w:val="center"/>
              <w:rPr>
                <w:rFonts w:ascii="Verdana" w:hAnsi="Verdana"/>
                <w:color w:val="FFFFFF" w:themeColor="background1"/>
                <w:sz w:val="18"/>
              </w:rPr>
            </w:pPr>
            <w:r w:rsidRPr="0025526D">
              <w:rPr>
                <w:rFonts w:ascii="Verdana" w:hAnsi="Verdana"/>
                <w:color w:val="FFFFFF" w:themeColor="background1"/>
                <w:sz w:val="18"/>
              </w:rPr>
              <w:t>TIPO</w:t>
            </w:r>
          </w:p>
          <w:p w:rsidR="006554BE" w:rsidRPr="0025526D" w:rsidRDefault="006554BE" w:rsidP="006554BE">
            <w:pPr>
              <w:pStyle w:val="Normal1"/>
              <w:jc w:val="center"/>
              <w:rPr>
                <w:rFonts w:ascii="Verdana" w:hAnsi="Verdana"/>
                <w:b w:val="0"/>
                <w:color w:val="FFFFFF" w:themeColor="background1"/>
                <w:sz w:val="18"/>
              </w:rPr>
            </w:pPr>
            <w:r w:rsidRPr="0025526D">
              <w:rPr>
                <w:rFonts w:ascii="Verdana" w:hAnsi="Verdana"/>
                <w:b w:val="0"/>
                <w:color w:val="FFFFFF" w:themeColor="background1"/>
                <w:sz w:val="18"/>
              </w:rPr>
              <w:t>(E = Evolución</w:t>
            </w:r>
          </w:p>
          <w:p w:rsidR="006554BE" w:rsidRPr="0025526D" w:rsidRDefault="006554BE" w:rsidP="006554BE">
            <w:pPr>
              <w:pStyle w:val="Normal1"/>
              <w:jc w:val="center"/>
              <w:rPr>
                <w:rFonts w:ascii="Verdana" w:hAnsi="Verdana"/>
                <w:b w:val="0"/>
                <w:color w:val="FFFFFF" w:themeColor="background1"/>
                <w:sz w:val="18"/>
              </w:rPr>
            </w:pPr>
            <w:r w:rsidRPr="0025526D">
              <w:rPr>
                <w:rFonts w:ascii="Verdana" w:hAnsi="Verdana"/>
                <w:b w:val="0"/>
                <w:color w:val="FFFFFF" w:themeColor="background1"/>
                <w:sz w:val="18"/>
              </w:rPr>
              <w:t>-F = Fuente</w:t>
            </w:r>
          </w:p>
          <w:p w:rsidR="006554BE" w:rsidRPr="0025526D" w:rsidRDefault="006554BE" w:rsidP="006554BE">
            <w:pPr>
              <w:pStyle w:val="Normal1"/>
              <w:jc w:val="center"/>
              <w:rPr>
                <w:rFonts w:ascii="Verdana" w:hAnsi="Verdana"/>
                <w:color w:val="FFFFFF" w:themeColor="background1"/>
                <w:sz w:val="18"/>
              </w:rPr>
            </w:pPr>
            <w:r w:rsidRPr="0025526D">
              <w:rPr>
                <w:rFonts w:ascii="Verdana" w:hAnsi="Verdana"/>
                <w:b w:val="0"/>
                <w:color w:val="FFFFFF" w:themeColor="background1"/>
                <w:sz w:val="18"/>
              </w:rPr>
              <w:t>S = Soporte)</w:t>
            </w:r>
          </w:p>
        </w:tc>
        <w:tc>
          <w:tcPr>
            <w:tcW w:w="3751" w:type="dxa"/>
            <w:shd w:val="clear" w:color="auto" w:fill="365F91" w:themeFill="accent1" w:themeFillShade="BF"/>
            <w:vAlign w:val="center"/>
          </w:tcPr>
          <w:p w:rsidR="006554BE" w:rsidRPr="0025526D" w:rsidRDefault="006554BE" w:rsidP="006554BE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</w:rPr>
            </w:pPr>
            <w:r w:rsidRPr="0025526D">
              <w:rPr>
                <w:rFonts w:ascii="Verdana" w:hAnsi="Verdana"/>
                <w:color w:val="FFFFFF" w:themeColor="background1"/>
                <w:sz w:val="18"/>
              </w:rPr>
              <w:t>NOMBRE DEL ITEM</w:t>
            </w:r>
          </w:p>
        </w:tc>
        <w:tc>
          <w:tcPr>
            <w:tcW w:w="1732" w:type="dxa"/>
            <w:shd w:val="clear" w:color="auto" w:fill="365F91" w:themeFill="accent1" w:themeFillShade="BF"/>
            <w:vAlign w:val="center"/>
          </w:tcPr>
          <w:p w:rsidR="006554BE" w:rsidRPr="0025526D" w:rsidRDefault="006554BE" w:rsidP="006554BE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</w:rPr>
            </w:pPr>
            <w:r w:rsidRPr="0025526D">
              <w:rPr>
                <w:rFonts w:ascii="Verdana" w:hAnsi="Verdana"/>
                <w:color w:val="FFFFFF" w:themeColor="background1"/>
                <w:sz w:val="18"/>
              </w:rPr>
              <w:t>FUENTE</w:t>
            </w:r>
          </w:p>
          <w:p w:rsidR="006554BE" w:rsidRPr="0025526D" w:rsidRDefault="006554BE" w:rsidP="006554BE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color w:val="FFFFFF" w:themeColor="background1"/>
                <w:sz w:val="18"/>
              </w:rPr>
            </w:pPr>
            <w:r w:rsidRPr="0025526D">
              <w:rPr>
                <w:rFonts w:ascii="Verdana" w:hAnsi="Verdana"/>
                <w:b w:val="0"/>
                <w:color w:val="FFFFFF" w:themeColor="background1"/>
                <w:sz w:val="18"/>
              </w:rPr>
              <w:t>(E = Empresa</w:t>
            </w:r>
          </w:p>
          <w:p w:rsidR="006554BE" w:rsidRPr="0025526D" w:rsidRDefault="006554BE" w:rsidP="006554BE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color w:val="FFFFFF" w:themeColor="background1"/>
                <w:sz w:val="18"/>
              </w:rPr>
            </w:pPr>
            <w:r w:rsidRPr="0025526D">
              <w:rPr>
                <w:rFonts w:ascii="Verdana" w:hAnsi="Verdana"/>
                <w:b w:val="0"/>
                <w:color w:val="FFFFFF" w:themeColor="background1"/>
                <w:sz w:val="18"/>
              </w:rPr>
              <w:t>P = Proyecto</w:t>
            </w:r>
          </w:p>
          <w:p w:rsidR="006554BE" w:rsidRPr="0025526D" w:rsidRDefault="006554BE" w:rsidP="006554BE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color w:val="FFFFFF" w:themeColor="background1"/>
                <w:sz w:val="18"/>
              </w:rPr>
            </w:pPr>
            <w:r w:rsidRPr="0025526D">
              <w:rPr>
                <w:rFonts w:ascii="Verdana" w:hAnsi="Verdana"/>
                <w:b w:val="0"/>
                <w:color w:val="FFFFFF" w:themeColor="background1"/>
                <w:sz w:val="18"/>
              </w:rPr>
              <w:t>C =Cliente</w:t>
            </w:r>
          </w:p>
          <w:p w:rsidR="006554BE" w:rsidRPr="0025526D" w:rsidRDefault="006554BE" w:rsidP="006554BE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</w:rPr>
            </w:pPr>
            <w:r w:rsidRPr="0025526D">
              <w:rPr>
                <w:rFonts w:ascii="Verdana" w:hAnsi="Verdana"/>
                <w:b w:val="0"/>
                <w:color w:val="FFFFFF" w:themeColor="background1"/>
                <w:sz w:val="18"/>
              </w:rPr>
              <w:t>V = Proveedor)</w:t>
            </w:r>
          </w:p>
        </w:tc>
        <w:tc>
          <w:tcPr>
            <w:tcW w:w="1588" w:type="dxa"/>
            <w:shd w:val="clear" w:color="auto" w:fill="365F91" w:themeFill="accent1" w:themeFillShade="BF"/>
            <w:vAlign w:val="center"/>
          </w:tcPr>
          <w:p w:rsidR="006554BE" w:rsidRPr="0025526D" w:rsidRDefault="006554BE" w:rsidP="006554BE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</w:rPr>
            </w:pPr>
            <w:r w:rsidRPr="0025526D">
              <w:rPr>
                <w:rFonts w:ascii="Verdana" w:hAnsi="Verdana"/>
                <w:color w:val="FFFFFF" w:themeColor="background1"/>
                <w:sz w:val="18"/>
              </w:rPr>
              <w:t>EXTENSIÓN</w:t>
            </w:r>
          </w:p>
        </w:tc>
        <w:tc>
          <w:tcPr>
            <w:tcW w:w="1566" w:type="dxa"/>
            <w:shd w:val="clear" w:color="auto" w:fill="365F91" w:themeFill="accent1" w:themeFillShade="BF"/>
            <w:vAlign w:val="center"/>
          </w:tcPr>
          <w:p w:rsidR="006554BE" w:rsidRPr="0025526D" w:rsidRDefault="006554BE" w:rsidP="006554BE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  <w:sz w:val="18"/>
              </w:rPr>
            </w:pPr>
            <w:r w:rsidRPr="0025526D">
              <w:rPr>
                <w:rFonts w:ascii="Verdana" w:hAnsi="Verdana"/>
                <w:color w:val="FFFFFF" w:themeColor="background1"/>
                <w:sz w:val="18"/>
              </w:rPr>
              <w:t>PROYECTO</w:t>
            </w:r>
          </w:p>
        </w:tc>
      </w:tr>
      <w:tr w:rsidR="006554BE" w:rsidTr="00255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E</w:t>
            </w:r>
          </w:p>
        </w:tc>
        <w:tc>
          <w:tcPr>
            <w:tcW w:w="3751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Plan de proyecto</w:t>
            </w:r>
          </w:p>
        </w:tc>
        <w:tc>
          <w:tcPr>
            <w:tcW w:w="1732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P</w:t>
            </w:r>
          </w:p>
        </w:tc>
        <w:tc>
          <w:tcPr>
            <w:tcW w:w="1588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DOC</w:t>
            </w:r>
          </w:p>
        </w:tc>
        <w:tc>
          <w:tcPr>
            <w:tcW w:w="1566" w:type="dxa"/>
            <w:shd w:val="clear" w:color="auto" w:fill="8DB3E2" w:themeFill="text2" w:themeFillTint="66"/>
          </w:tcPr>
          <w:p w:rsidR="006554BE" w:rsidRDefault="006554BE" w:rsidP="00655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D28">
              <w:rPr>
                <w:rFonts w:ascii="Verdana" w:hAnsi="Verdana"/>
              </w:rPr>
              <w:t>SRO</w:t>
            </w:r>
          </w:p>
        </w:tc>
      </w:tr>
      <w:tr w:rsidR="006554BE" w:rsidTr="006554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E</w:t>
            </w:r>
          </w:p>
        </w:tc>
        <w:tc>
          <w:tcPr>
            <w:tcW w:w="3751" w:type="dxa"/>
            <w:vAlign w:val="center"/>
          </w:tcPr>
          <w:p w:rsidR="006554BE" w:rsidRPr="00B0793C" w:rsidRDefault="006554BE" w:rsidP="006554BE">
            <w:pPr>
              <w:pStyle w:val="Normal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Cronograma del proyecto</w:t>
            </w:r>
          </w:p>
        </w:tc>
        <w:tc>
          <w:tcPr>
            <w:tcW w:w="1732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P</w:t>
            </w:r>
          </w:p>
        </w:tc>
        <w:tc>
          <w:tcPr>
            <w:tcW w:w="1588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MPP</w:t>
            </w:r>
          </w:p>
        </w:tc>
        <w:tc>
          <w:tcPr>
            <w:tcW w:w="1566" w:type="dxa"/>
          </w:tcPr>
          <w:p w:rsidR="006554BE" w:rsidRDefault="006554BE" w:rsidP="006554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53D28">
              <w:rPr>
                <w:rFonts w:ascii="Verdana" w:hAnsi="Verdana"/>
              </w:rPr>
              <w:t>SRO</w:t>
            </w:r>
          </w:p>
        </w:tc>
      </w:tr>
      <w:tr w:rsidR="006554BE" w:rsidTr="00255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E</w:t>
            </w:r>
          </w:p>
        </w:tc>
        <w:tc>
          <w:tcPr>
            <w:tcW w:w="3751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Cronograma de la Gestión de la configuración del proyecto</w:t>
            </w:r>
          </w:p>
        </w:tc>
        <w:tc>
          <w:tcPr>
            <w:tcW w:w="1732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P</w:t>
            </w:r>
          </w:p>
        </w:tc>
        <w:tc>
          <w:tcPr>
            <w:tcW w:w="1588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MPP</w:t>
            </w:r>
          </w:p>
        </w:tc>
        <w:tc>
          <w:tcPr>
            <w:tcW w:w="1566" w:type="dxa"/>
            <w:shd w:val="clear" w:color="auto" w:fill="8DB3E2" w:themeFill="text2" w:themeFillTint="66"/>
          </w:tcPr>
          <w:p w:rsidR="006554BE" w:rsidRDefault="006554BE" w:rsidP="00655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D28">
              <w:rPr>
                <w:rFonts w:ascii="Verdana" w:hAnsi="Verdana"/>
              </w:rPr>
              <w:t>SRO</w:t>
            </w:r>
          </w:p>
        </w:tc>
      </w:tr>
      <w:tr w:rsidR="006554BE" w:rsidTr="00086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E</w:t>
            </w:r>
          </w:p>
        </w:tc>
        <w:tc>
          <w:tcPr>
            <w:tcW w:w="3751" w:type="dxa"/>
            <w:vAlign w:val="center"/>
          </w:tcPr>
          <w:p w:rsidR="006554BE" w:rsidRPr="00B0793C" w:rsidRDefault="006554BE" w:rsidP="006554BE">
            <w:pPr>
              <w:pStyle w:val="Normal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Documento de procesos de negocio</w:t>
            </w:r>
          </w:p>
        </w:tc>
        <w:tc>
          <w:tcPr>
            <w:tcW w:w="1732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P</w:t>
            </w:r>
          </w:p>
        </w:tc>
        <w:tc>
          <w:tcPr>
            <w:tcW w:w="1588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DOC</w:t>
            </w:r>
          </w:p>
        </w:tc>
        <w:tc>
          <w:tcPr>
            <w:tcW w:w="1566" w:type="dxa"/>
          </w:tcPr>
          <w:p w:rsidR="006554BE" w:rsidRDefault="006554BE" w:rsidP="006554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53D28">
              <w:rPr>
                <w:rFonts w:ascii="Verdana" w:hAnsi="Verdana"/>
              </w:rPr>
              <w:t>SRO</w:t>
            </w:r>
          </w:p>
        </w:tc>
      </w:tr>
      <w:tr w:rsidR="006554BE" w:rsidTr="00255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E</w:t>
            </w:r>
          </w:p>
        </w:tc>
        <w:tc>
          <w:tcPr>
            <w:tcW w:w="3751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Lista de Requisitos funcionales y no funcionales</w:t>
            </w:r>
          </w:p>
        </w:tc>
        <w:tc>
          <w:tcPr>
            <w:tcW w:w="1732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P</w:t>
            </w:r>
          </w:p>
        </w:tc>
        <w:tc>
          <w:tcPr>
            <w:tcW w:w="1588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XLS</w:t>
            </w:r>
          </w:p>
        </w:tc>
        <w:tc>
          <w:tcPr>
            <w:tcW w:w="1566" w:type="dxa"/>
            <w:shd w:val="clear" w:color="auto" w:fill="8DB3E2" w:themeFill="text2" w:themeFillTint="66"/>
          </w:tcPr>
          <w:p w:rsidR="006554BE" w:rsidRDefault="006554BE" w:rsidP="00655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D28">
              <w:rPr>
                <w:rFonts w:ascii="Verdana" w:hAnsi="Verdana"/>
              </w:rPr>
              <w:t>SRO</w:t>
            </w:r>
          </w:p>
        </w:tc>
      </w:tr>
      <w:tr w:rsidR="006554BE" w:rsidTr="00BB5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E</w:t>
            </w:r>
          </w:p>
        </w:tc>
        <w:tc>
          <w:tcPr>
            <w:tcW w:w="3751" w:type="dxa"/>
            <w:vAlign w:val="center"/>
          </w:tcPr>
          <w:p w:rsidR="006554BE" w:rsidRPr="00B0793C" w:rsidRDefault="006554BE" w:rsidP="006554BE">
            <w:pPr>
              <w:pStyle w:val="Normal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Especificación de casos de usos</w:t>
            </w:r>
          </w:p>
        </w:tc>
        <w:tc>
          <w:tcPr>
            <w:tcW w:w="1732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P</w:t>
            </w:r>
          </w:p>
        </w:tc>
        <w:tc>
          <w:tcPr>
            <w:tcW w:w="1588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DOC</w:t>
            </w:r>
          </w:p>
        </w:tc>
        <w:tc>
          <w:tcPr>
            <w:tcW w:w="1566" w:type="dxa"/>
          </w:tcPr>
          <w:p w:rsidR="006554BE" w:rsidRDefault="006554BE" w:rsidP="006554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1FB6">
              <w:rPr>
                <w:rFonts w:ascii="Verdana" w:hAnsi="Verdana"/>
              </w:rPr>
              <w:t>SRO</w:t>
            </w:r>
          </w:p>
        </w:tc>
      </w:tr>
      <w:tr w:rsidR="006554BE" w:rsidTr="00255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E</w:t>
            </w:r>
          </w:p>
        </w:tc>
        <w:tc>
          <w:tcPr>
            <w:tcW w:w="3751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Documento de Análisis</w:t>
            </w:r>
          </w:p>
        </w:tc>
        <w:tc>
          <w:tcPr>
            <w:tcW w:w="1732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P</w:t>
            </w:r>
          </w:p>
        </w:tc>
        <w:tc>
          <w:tcPr>
            <w:tcW w:w="1588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DOC</w:t>
            </w:r>
          </w:p>
        </w:tc>
        <w:tc>
          <w:tcPr>
            <w:tcW w:w="1566" w:type="dxa"/>
            <w:shd w:val="clear" w:color="auto" w:fill="8DB3E2" w:themeFill="text2" w:themeFillTint="66"/>
          </w:tcPr>
          <w:p w:rsidR="006554BE" w:rsidRDefault="006554BE" w:rsidP="00655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FB6">
              <w:rPr>
                <w:rFonts w:ascii="Verdana" w:hAnsi="Verdana"/>
              </w:rPr>
              <w:t>SRO</w:t>
            </w:r>
          </w:p>
        </w:tc>
      </w:tr>
      <w:tr w:rsidR="006554BE" w:rsidTr="00BB5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E</w:t>
            </w:r>
          </w:p>
        </w:tc>
        <w:tc>
          <w:tcPr>
            <w:tcW w:w="3751" w:type="dxa"/>
            <w:vAlign w:val="center"/>
          </w:tcPr>
          <w:p w:rsidR="006554BE" w:rsidRPr="00B0793C" w:rsidRDefault="006554BE" w:rsidP="006554BE">
            <w:pPr>
              <w:pStyle w:val="Normal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Trazabilidad de CUS y requisitos</w:t>
            </w:r>
          </w:p>
        </w:tc>
        <w:tc>
          <w:tcPr>
            <w:tcW w:w="1732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P</w:t>
            </w:r>
          </w:p>
        </w:tc>
        <w:tc>
          <w:tcPr>
            <w:tcW w:w="1588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XLS</w:t>
            </w:r>
          </w:p>
        </w:tc>
        <w:tc>
          <w:tcPr>
            <w:tcW w:w="1566" w:type="dxa"/>
          </w:tcPr>
          <w:p w:rsidR="006554BE" w:rsidRDefault="006554BE" w:rsidP="006554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1FB6">
              <w:rPr>
                <w:rFonts w:ascii="Verdana" w:hAnsi="Verdana"/>
              </w:rPr>
              <w:t>SRO</w:t>
            </w:r>
          </w:p>
        </w:tc>
      </w:tr>
      <w:tr w:rsidR="006554BE" w:rsidTr="00255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E</w:t>
            </w:r>
          </w:p>
        </w:tc>
        <w:tc>
          <w:tcPr>
            <w:tcW w:w="3751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Trazabilidad de CUS y clases de análisis</w:t>
            </w:r>
          </w:p>
        </w:tc>
        <w:tc>
          <w:tcPr>
            <w:tcW w:w="1732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P</w:t>
            </w:r>
          </w:p>
        </w:tc>
        <w:tc>
          <w:tcPr>
            <w:tcW w:w="1588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XLS</w:t>
            </w:r>
          </w:p>
        </w:tc>
        <w:tc>
          <w:tcPr>
            <w:tcW w:w="1566" w:type="dxa"/>
            <w:shd w:val="clear" w:color="auto" w:fill="8DB3E2" w:themeFill="text2" w:themeFillTint="66"/>
          </w:tcPr>
          <w:p w:rsidR="006554BE" w:rsidRDefault="006554BE" w:rsidP="00655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FB6">
              <w:rPr>
                <w:rFonts w:ascii="Verdana" w:hAnsi="Verdana"/>
              </w:rPr>
              <w:t>SRO</w:t>
            </w:r>
          </w:p>
        </w:tc>
      </w:tr>
      <w:tr w:rsidR="006554BE" w:rsidTr="00BB5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E</w:t>
            </w:r>
          </w:p>
        </w:tc>
        <w:tc>
          <w:tcPr>
            <w:tcW w:w="3751" w:type="dxa"/>
            <w:vAlign w:val="center"/>
          </w:tcPr>
          <w:p w:rsidR="006554BE" w:rsidRPr="00B0793C" w:rsidRDefault="006554BE" w:rsidP="006554BE">
            <w:pPr>
              <w:pStyle w:val="Normal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Documento de Diseño</w:t>
            </w:r>
          </w:p>
        </w:tc>
        <w:tc>
          <w:tcPr>
            <w:tcW w:w="1732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P</w:t>
            </w:r>
          </w:p>
        </w:tc>
        <w:tc>
          <w:tcPr>
            <w:tcW w:w="1588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DOC</w:t>
            </w:r>
          </w:p>
        </w:tc>
        <w:tc>
          <w:tcPr>
            <w:tcW w:w="1566" w:type="dxa"/>
          </w:tcPr>
          <w:p w:rsidR="006554BE" w:rsidRDefault="006554BE" w:rsidP="006554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1FB6">
              <w:rPr>
                <w:rFonts w:ascii="Verdana" w:hAnsi="Verdana"/>
              </w:rPr>
              <w:t>SRO</w:t>
            </w:r>
          </w:p>
        </w:tc>
      </w:tr>
      <w:tr w:rsidR="006554BE" w:rsidTr="00255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lastRenderedPageBreak/>
              <w:t>E</w:t>
            </w:r>
          </w:p>
        </w:tc>
        <w:tc>
          <w:tcPr>
            <w:tcW w:w="3751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 xml:space="preserve">Documento de </w:t>
            </w:r>
            <w:proofErr w:type="spellStart"/>
            <w:r w:rsidRPr="00B0793C">
              <w:rPr>
                <w:rFonts w:ascii="Verdana" w:hAnsi="Verdana"/>
              </w:rPr>
              <w:t>Microdiseño</w:t>
            </w:r>
            <w:proofErr w:type="spellEnd"/>
            <w:r w:rsidRPr="00B0793C">
              <w:rPr>
                <w:rFonts w:ascii="Verdana" w:hAnsi="Verdana"/>
              </w:rPr>
              <w:t xml:space="preserve"> de CUS</w:t>
            </w:r>
          </w:p>
        </w:tc>
        <w:tc>
          <w:tcPr>
            <w:tcW w:w="1732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P</w:t>
            </w:r>
          </w:p>
        </w:tc>
        <w:tc>
          <w:tcPr>
            <w:tcW w:w="1588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DOC</w:t>
            </w:r>
          </w:p>
        </w:tc>
        <w:tc>
          <w:tcPr>
            <w:tcW w:w="1566" w:type="dxa"/>
            <w:shd w:val="clear" w:color="auto" w:fill="8DB3E2" w:themeFill="text2" w:themeFillTint="66"/>
          </w:tcPr>
          <w:p w:rsidR="006554BE" w:rsidRDefault="006554BE" w:rsidP="00655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FB6">
              <w:rPr>
                <w:rFonts w:ascii="Verdana" w:hAnsi="Verdana"/>
              </w:rPr>
              <w:t>SRO</w:t>
            </w:r>
          </w:p>
        </w:tc>
      </w:tr>
      <w:tr w:rsidR="006554BE" w:rsidTr="00BB5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E</w:t>
            </w:r>
          </w:p>
        </w:tc>
        <w:tc>
          <w:tcPr>
            <w:tcW w:w="3751" w:type="dxa"/>
            <w:vAlign w:val="center"/>
          </w:tcPr>
          <w:p w:rsidR="006554BE" w:rsidRPr="00B0793C" w:rsidRDefault="006554BE" w:rsidP="006554BE">
            <w:pPr>
              <w:pStyle w:val="Normal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Documento de Arquitectura</w:t>
            </w:r>
          </w:p>
        </w:tc>
        <w:tc>
          <w:tcPr>
            <w:tcW w:w="1732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P</w:t>
            </w:r>
          </w:p>
        </w:tc>
        <w:tc>
          <w:tcPr>
            <w:tcW w:w="1588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DOC</w:t>
            </w:r>
          </w:p>
        </w:tc>
        <w:tc>
          <w:tcPr>
            <w:tcW w:w="1566" w:type="dxa"/>
          </w:tcPr>
          <w:p w:rsidR="006554BE" w:rsidRDefault="006554BE" w:rsidP="006554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1FB6">
              <w:rPr>
                <w:rFonts w:ascii="Verdana" w:hAnsi="Verdana"/>
              </w:rPr>
              <w:t>SRO</w:t>
            </w:r>
          </w:p>
        </w:tc>
      </w:tr>
      <w:tr w:rsidR="006554BE" w:rsidTr="00255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E</w:t>
            </w:r>
          </w:p>
        </w:tc>
        <w:tc>
          <w:tcPr>
            <w:tcW w:w="3751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Documento de Casos de Prueba</w:t>
            </w:r>
          </w:p>
        </w:tc>
        <w:tc>
          <w:tcPr>
            <w:tcW w:w="1732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P</w:t>
            </w:r>
          </w:p>
        </w:tc>
        <w:tc>
          <w:tcPr>
            <w:tcW w:w="1588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DOC</w:t>
            </w:r>
          </w:p>
        </w:tc>
        <w:tc>
          <w:tcPr>
            <w:tcW w:w="1566" w:type="dxa"/>
            <w:shd w:val="clear" w:color="auto" w:fill="8DB3E2" w:themeFill="text2" w:themeFillTint="66"/>
          </w:tcPr>
          <w:p w:rsidR="006554BE" w:rsidRDefault="006554BE" w:rsidP="00655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FB6">
              <w:rPr>
                <w:rFonts w:ascii="Verdana" w:hAnsi="Verdana"/>
              </w:rPr>
              <w:t>SRO</w:t>
            </w:r>
          </w:p>
        </w:tc>
      </w:tr>
      <w:tr w:rsidR="006554BE" w:rsidTr="00BB5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E</w:t>
            </w:r>
          </w:p>
        </w:tc>
        <w:tc>
          <w:tcPr>
            <w:tcW w:w="3751" w:type="dxa"/>
            <w:vAlign w:val="center"/>
          </w:tcPr>
          <w:p w:rsidR="006554BE" w:rsidRPr="00B0793C" w:rsidRDefault="006554BE" w:rsidP="006554BE">
            <w:pPr>
              <w:pStyle w:val="Normal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Casos de pruebas unitarias</w:t>
            </w:r>
          </w:p>
        </w:tc>
        <w:tc>
          <w:tcPr>
            <w:tcW w:w="1732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P</w:t>
            </w:r>
          </w:p>
        </w:tc>
        <w:tc>
          <w:tcPr>
            <w:tcW w:w="1588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DOC</w:t>
            </w:r>
          </w:p>
        </w:tc>
        <w:tc>
          <w:tcPr>
            <w:tcW w:w="1566" w:type="dxa"/>
          </w:tcPr>
          <w:p w:rsidR="006554BE" w:rsidRDefault="006554BE" w:rsidP="006554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1FB6">
              <w:rPr>
                <w:rFonts w:ascii="Verdana" w:hAnsi="Verdana"/>
              </w:rPr>
              <w:t>SRO</w:t>
            </w:r>
          </w:p>
        </w:tc>
      </w:tr>
      <w:tr w:rsidR="006554BE" w:rsidTr="00255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E</w:t>
            </w:r>
          </w:p>
        </w:tc>
        <w:tc>
          <w:tcPr>
            <w:tcW w:w="3751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Casos de prueba funcionales</w:t>
            </w:r>
          </w:p>
        </w:tc>
        <w:tc>
          <w:tcPr>
            <w:tcW w:w="1732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P</w:t>
            </w:r>
          </w:p>
        </w:tc>
        <w:tc>
          <w:tcPr>
            <w:tcW w:w="1588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DOC</w:t>
            </w:r>
          </w:p>
        </w:tc>
        <w:tc>
          <w:tcPr>
            <w:tcW w:w="1566" w:type="dxa"/>
            <w:shd w:val="clear" w:color="auto" w:fill="8DB3E2" w:themeFill="text2" w:themeFillTint="66"/>
          </w:tcPr>
          <w:p w:rsidR="006554BE" w:rsidRDefault="006554BE" w:rsidP="00655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FB6">
              <w:rPr>
                <w:rFonts w:ascii="Verdana" w:hAnsi="Verdana"/>
              </w:rPr>
              <w:t>SRO</w:t>
            </w:r>
          </w:p>
        </w:tc>
      </w:tr>
      <w:tr w:rsidR="006554BE" w:rsidTr="00BB5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E</w:t>
            </w:r>
          </w:p>
        </w:tc>
        <w:tc>
          <w:tcPr>
            <w:tcW w:w="3751" w:type="dxa"/>
            <w:vAlign w:val="center"/>
          </w:tcPr>
          <w:p w:rsidR="006554BE" w:rsidRPr="00B0793C" w:rsidRDefault="006554BE" w:rsidP="006554BE">
            <w:pPr>
              <w:pStyle w:val="Normal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Plan de despliegue</w:t>
            </w:r>
          </w:p>
        </w:tc>
        <w:tc>
          <w:tcPr>
            <w:tcW w:w="1732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P</w:t>
            </w:r>
          </w:p>
        </w:tc>
        <w:tc>
          <w:tcPr>
            <w:tcW w:w="1588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DOC</w:t>
            </w:r>
          </w:p>
        </w:tc>
        <w:tc>
          <w:tcPr>
            <w:tcW w:w="1566" w:type="dxa"/>
          </w:tcPr>
          <w:p w:rsidR="006554BE" w:rsidRDefault="006554BE" w:rsidP="006554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1FB6">
              <w:rPr>
                <w:rFonts w:ascii="Verdana" w:hAnsi="Verdana"/>
              </w:rPr>
              <w:t>SRO</w:t>
            </w:r>
          </w:p>
        </w:tc>
      </w:tr>
      <w:tr w:rsidR="006554BE" w:rsidTr="00255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E</w:t>
            </w:r>
          </w:p>
        </w:tc>
        <w:tc>
          <w:tcPr>
            <w:tcW w:w="3751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Documento de despliegue</w:t>
            </w:r>
          </w:p>
        </w:tc>
        <w:tc>
          <w:tcPr>
            <w:tcW w:w="1732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P</w:t>
            </w:r>
          </w:p>
        </w:tc>
        <w:tc>
          <w:tcPr>
            <w:tcW w:w="1588" w:type="dxa"/>
            <w:shd w:val="clear" w:color="auto" w:fill="8DB3E2" w:themeFill="text2" w:themeFillTint="66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DOC</w:t>
            </w:r>
          </w:p>
        </w:tc>
        <w:tc>
          <w:tcPr>
            <w:tcW w:w="1566" w:type="dxa"/>
            <w:shd w:val="clear" w:color="auto" w:fill="8DB3E2" w:themeFill="text2" w:themeFillTint="66"/>
          </w:tcPr>
          <w:p w:rsidR="006554BE" w:rsidRDefault="006554BE" w:rsidP="00655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FB6">
              <w:rPr>
                <w:rFonts w:ascii="Verdana" w:hAnsi="Verdana"/>
              </w:rPr>
              <w:t>SRO</w:t>
            </w:r>
          </w:p>
        </w:tc>
      </w:tr>
      <w:tr w:rsidR="006554BE" w:rsidTr="006554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E</w:t>
            </w:r>
          </w:p>
        </w:tc>
        <w:tc>
          <w:tcPr>
            <w:tcW w:w="3751" w:type="dxa"/>
            <w:vAlign w:val="center"/>
          </w:tcPr>
          <w:p w:rsidR="006554BE" w:rsidRPr="00B0793C" w:rsidRDefault="006554BE" w:rsidP="006554BE">
            <w:pPr>
              <w:pStyle w:val="Normal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Plan de Gestión de la Configuración</w:t>
            </w:r>
          </w:p>
        </w:tc>
        <w:tc>
          <w:tcPr>
            <w:tcW w:w="1732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E</w:t>
            </w:r>
          </w:p>
        </w:tc>
        <w:tc>
          <w:tcPr>
            <w:tcW w:w="1588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DOC</w:t>
            </w:r>
          </w:p>
        </w:tc>
        <w:tc>
          <w:tcPr>
            <w:tcW w:w="1566" w:type="dxa"/>
            <w:vAlign w:val="center"/>
          </w:tcPr>
          <w:p w:rsidR="006554BE" w:rsidRPr="00B0793C" w:rsidRDefault="006554BE" w:rsidP="006554BE">
            <w:pPr>
              <w:pStyle w:val="Normal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B0793C">
              <w:rPr>
                <w:rFonts w:ascii="Verdana" w:hAnsi="Verdana"/>
              </w:rPr>
              <w:t>-</w:t>
            </w:r>
          </w:p>
        </w:tc>
      </w:tr>
    </w:tbl>
    <w:p w:rsidR="001B7527" w:rsidRPr="003C1916" w:rsidRDefault="001B7527" w:rsidP="001B7527">
      <w:pPr>
        <w:pStyle w:val="Prrafodelista"/>
        <w:tabs>
          <w:tab w:val="left" w:pos="-4253"/>
        </w:tabs>
        <w:ind w:left="709"/>
        <w:rPr>
          <w:rFonts w:asciiTheme="minorHAnsi" w:hAnsiTheme="minorHAnsi"/>
          <w:sz w:val="22"/>
          <w:szCs w:val="24"/>
        </w:rPr>
      </w:pPr>
    </w:p>
    <w:p w:rsidR="00B326CE" w:rsidRPr="00B17664" w:rsidRDefault="00670106" w:rsidP="00B326CE">
      <w:pPr>
        <w:numPr>
          <w:ilvl w:val="2"/>
          <w:numId w:val="10"/>
        </w:numPr>
        <w:tabs>
          <w:tab w:val="left" w:pos="-4820"/>
        </w:tabs>
        <w:ind w:left="709" w:firstLine="0"/>
        <w:rPr>
          <w:rFonts w:asciiTheme="minorHAnsi" w:hAnsiTheme="minorHAnsi"/>
          <w:sz w:val="22"/>
          <w:szCs w:val="24"/>
        </w:rPr>
      </w:pPr>
      <w:r w:rsidRPr="00B17664">
        <w:rPr>
          <w:rFonts w:asciiTheme="minorHAnsi" w:eastAsia="Verdana" w:hAnsiTheme="minorHAnsi"/>
          <w:sz w:val="22"/>
          <w:szCs w:val="24"/>
        </w:rPr>
        <w:t xml:space="preserve">Nomenclatura de los </w:t>
      </w:r>
      <w:r w:rsidR="00B326CE" w:rsidRPr="00B17664">
        <w:rPr>
          <w:rFonts w:asciiTheme="minorHAnsi" w:eastAsia="Verdana" w:hAnsiTheme="minorHAnsi"/>
          <w:sz w:val="22"/>
          <w:szCs w:val="24"/>
        </w:rPr>
        <w:t>ítems</w:t>
      </w:r>
      <w:r w:rsidRPr="00B17664">
        <w:rPr>
          <w:rFonts w:asciiTheme="minorHAnsi" w:eastAsia="Verdana" w:hAnsiTheme="minorHAnsi"/>
          <w:sz w:val="22"/>
          <w:szCs w:val="24"/>
        </w:rPr>
        <w:t xml:space="preserve"> de configuración</w:t>
      </w:r>
      <w:bookmarkStart w:id="15" w:name="h.44sinio" w:colFirst="0" w:colLast="0"/>
      <w:bookmarkEnd w:id="15"/>
    </w:p>
    <w:p w:rsidR="00D12AE4" w:rsidRPr="00D12AE4" w:rsidRDefault="00D12AE4" w:rsidP="00D12AE4">
      <w:pPr>
        <w:ind w:left="1418"/>
        <w:jc w:val="both"/>
        <w:rPr>
          <w:rFonts w:asciiTheme="minorHAnsi" w:eastAsia="Verdana" w:hAnsiTheme="minorHAnsi" w:cs="Verdana"/>
          <w:sz w:val="22"/>
          <w:szCs w:val="24"/>
        </w:rPr>
      </w:pPr>
      <w:r>
        <w:rPr>
          <w:rFonts w:asciiTheme="minorHAnsi" w:eastAsia="Verdana" w:hAnsiTheme="minorHAnsi" w:cs="Verdana"/>
          <w:sz w:val="22"/>
          <w:szCs w:val="24"/>
        </w:rPr>
        <w:t>Para la identificación de los ítems dentro de las librerías se va a utilizar el siguiente formato</w:t>
      </w:r>
      <w:r w:rsidRPr="00D12AE4">
        <w:rPr>
          <w:rFonts w:asciiTheme="minorHAnsi" w:eastAsia="Verdana" w:hAnsiTheme="minorHAnsi" w:cs="Verdana"/>
          <w:sz w:val="22"/>
          <w:szCs w:val="24"/>
        </w:rPr>
        <w:t>:</w:t>
      </w:r>
    </w:p>
    <w:p w:rsidR="00D12AE4" w:rsidRPr="00D12AE4" w:rsidRDefault="00D12AE4" w:rsidP="00D12AE4">
      <w:pPr>
        <w:ind w:left="1418"/>
        <w:jc w:val="both"/>
        <w:rPr>
          <w:rFonts w:asciiTheme="minorHAnsi" w:eastAsia="Verdana" w:hAnsiTheme="minorHAnsi" w:cs="Verdana"/>
          <w:sz w:val="22"/>
          <w:szCs w:val="24"/>
        </w:rPr>
      </w:pPr>
    </w:p>
    <w:p w:rsidR="00D12AE4" w:rsidRPr="00D12AE4" w:rsidRDefault="00D12AE4" w:rsidP="00D12AE4">
      <w:pPr>
        <w:ind w:left="1418"/>
        <w:jc w:val="both"/>
        <w:rPr>
          <w:rFonts w:asciiTheme="minorHAnsi" w:eastAsia="Verdana" w:hAnsiTheme="minorHAnsi" w:cs="Verdana"/>
          <w:sz w:val="22"/>
          <w:szCs w:val="24"/>
          <w:u w:val="single"/>
        </w:rPr>
      </w:pPr>
      <w:r w:rsidRPr="00D12AE4">
        <w:rPr>
          <w:rFonts w:asciiTheme="minorHAnsi" w:eastAsia="Verdana" w:hAnsiTheme="minorHAnsi" w:cs="Verdana"/>
          <w:sz w:val="22"/>
          <w:szCs w:val="24"/>
        </w:rPr>
        <w:t>3.1.2.1</w:t>
      </w:r>
      <w:r w:rsidRPr="00D12AE4">
        <w:rPr>
          <w:rFonts w:asciiTheme="minorHAnsi" w:eastAsia="Verdana" w:hAnsiTheme="minorHAnsi" w:cs="Verdana"/>
          <w:sz w:val="22"/>
          <w:szCs w:val="24"/>
        </w:rPr>
        <w:tab/>
        <w:t>Para documentos:</w:t>
      </w:r>
    </w:p>
    <w:p w:rsidR="00D12AE4" w:rsidRPr="00D12AE4" w:rsidRDefault="00D12AE4" w:rsidP="00D12AE4">
      <w:pPr>
        <w:pStyle w:val="Prrafodelista"/>
        <w:numPr>
          <w:ilvl w:val="0"/>
          <w:numId w:val="16"/>
        </w:numPr>
        <w:ind w:left="2268" w:hanging="425"/>
        <w:jc w:val="both"/>
        <w:rPr>
          <w:rFonts w:asciiTheme="minorHAnsi" w:eastAsia="Verdana" w:hAnsiTheme="minorHAnsi" w:cs="Verdana"/>
          <w:sz w:val="22"/>
          <w:szCs w:val="24"/>
        </w:rPr>
      </w:pPr>
      <w:r w:rsidRPr="00D12AE4">
        <w:rPr>
          <w:rFonts w:asciiTheme="minorHAnsi" w:eastAsia="Verdana" w:hAnsiTheme="minorHAnsi" w:cs="Verdana"/>
          <w:sz w:val="22"/>
          <w:szCs w:val="24"/>
        </w:rPr>
        <w:t xml:space="preserve">Ítems que no son específicos a un proyecto específico, tales como políticas, descripciones de procesos y guías, son identificados </w:t>
      </w:r>
      <w:r>
        <w:rPr>
          <w:rFonts w:asciiTheme="minorHAnsi" w:eastAsia="Verdana" w:hAnsiTheme="minorHAnsi" w:cs="Verdana"/>
          <w:sz w:val="22"/>
          <w:szCs w:val="24"/>
        </w:rPr>
        <w:t>con el nombre de la empresa y las siglas del nombre del archivo</w:t>
      </w:r>
      <w:r w:rsidR="00B17664">
        <w:rPr>
          <w:rFonts w:asciiTheme="minorHAnsi" w:eastAsia="Verdana" w:hAnsiTheme="minorHAnsi" w:cs="Verdana"/>
          <w:sz w:val="22"/>
          <w:szCs w:val="24"/>
        </w:rPr>
        <w:t xml:space="preserve">: </w:t>
      </w:r>
      <w:r>
        <w:rPr>
          <w:rFonts w:asciiTheme="minorHAnsi" w:eastAsia="Verdana" w:hAnsiTheme="minorHAnsi" w:cs="Verdana"/>
          <w:sz w:val="22"/>
          <w:szCs w:val="24"/>
        </w:rPr>
        <w:t>GXO - &lt;</w:t>
      </w:r>
      <w:r w:rsidR="00B00ED8">
        <w:rPr>
          <w:rFonts w:asciiTheme="minorHAnsi" w:eastAsia="Verdana" w:hAnsiTheme="minorHAnsi" w:cs="Verdana"/>
          <w:sz w:val="22"/>
          <w:szCs w:val="24"/>
        </w:rPr>
        <w:t>SIGLAS_NOMBRE_ÍTEM</w:t>
      </w:r>
      <w:r>
        <w:rPr>
          <w:rFonts w:asciiTheme="minorHAnsi" w:eastAsia="Verdana" w:hAnsiTheme="minorHAnsi" w:cs="Verdana"/>
          <w:sz w:val="22"/>
          <w:szCs w:val="24"/>
        </w:rPr>
        <w:t>&gt;.</w:t>
      </w:r>
    </w:p>
    <w:p w:rsidR="00D12AE4" w:rsidRPr="00D12AE4" w:rsidRDefault="00D12AE4" w:rsidP="00D12AE4">
      <w:pPr>
        <w:ind w:left="2268" w:hanging="425"/>
        <w:jc w:val="both"/>
        <w:rPr>
          <w:rFonts w:asciiTheme="minorHAnsi" w:eastAsia="Verdana" w:hAnsiTheme="minorHAnsi" w:cs="Verdana"/>
          <w:sz w:val="22"/>
          <w:szCs w:val="24"/>
        </w:rPr>
      </w:pPr>
    </w:p>
    <w:p w:rsidR="00D12AE4" w:rsidRPr="00D12AE4" w:rsidRDefault="00D12AE4" w:rsidP="00D12AE4">
      <w:pPr>
        <w:pStyle w:val="Prrafodelista"/>
        <w:ind w:left="2268" w:hanging="425"/>
        <w:jc w:val="both"/>
        <w:rPr>
          <w:rFonts w:asciiTheme="minorHAnsi" w:eastAsia="Verdana" w:hAnsiTheme="minorHAnsi" w:cs="Verdana"/>
          <w:sz w:val="22"/>
          <w:szCs w:val="24"/>
        </w:rPr>
      </w:pPr>
      <w:r w:rsidRPr="00D12AE4">
        <w:rPr>
          <w:rFonts w:asciiTheme="minorHAnsi" w:eastAsia="Verdana" w:hAnsiTheme="minorHAnsi" w:cs="Verdana"/>
          <w:sz w:val="22"/>
          <w:szCs w:val="24"/>
        </w:rPr>
        <w:t xml:space="preserve">Por ejemplo: Plan de Gestión de la Configuración: </w:t>
      </w:r>
      <w:r>
        <w:rPr>
          <w:rFonts w:asciiTheme="minorHAnsi" w:eastAsia="Verdana" w:hAnsiTheme="minorHAnsi" w:cs="Verdana"/>
          <w:sz w:val="22"/>
          <w:szCs w:val="24"/>
        </w:rPr>
        <w:t xml:space="preserve">GXO - </w:t>
      </w:r>
      <w:r w:rsidRPr="00D12AE4">
        <w:rPr>
          <w:rFonts w:asciiTheme="minorHAnsi" w:eastAsia="Verdana" w:hAnsiTheme="minorHAnsi" w:cs="Verdana"/>
          <w:sz w:val="22"/>
          <w:szCs w:val="24"/>
        </w:rPr>
        <w:t>PGC</w:t>
      </w:r>
      <w:r>
        <w:rPr>
          <w:rFonts w:asciiTheme="minorHAnsi" w:eastAsia="Verdana" w:hAnsiTheme="minorHAnsi" w:cs="Verdana"/>
          <w:sz w:val="22"/>
          <w:szCs w:val="24"/>
        </w:rPr>
        <w:t>M</w:t>
      </w:r>
      <w:r w:rsidRPr="00D12AE4">
        <w:rPr>
          <w:rFonts w:asciiTheme="minorHAnsi" w:eastAsia="Verdana" w:hAnsiTheme="minorHAnsi" w:cs="Verdana"/>
          <w:sz w:val="22"/>
          <w:szCs w:val="24"/>
        </w:rPr>
        <w:t>.</w:t>
      </w:r>
    </w:p>
    <w:p w:rsidR="00D12AE4" w:rsidRPr="00D12AE4" w:rsidRDefault="00D12AE4" w:rsidP="00D12AE4">
      <w:pPr>
        <w:pStyle w:val="Prrafodelista"/>
        <w:ind w:left="2268" w:hanging="425"/>
        <w:jc w:val="both"/>
        <w:rPr>
          <w:rFonts w:asciiTheme="minorHAnsi" w:eastAsia="Verdana" w:hAnsiTheme="minorHAnsi" w:cs="Verdana"/>
          <w:sz w:val="22"/>
          <w:szCs w:val="24"/>
        </w:rPr>
      </w:pPr>
    </w:p>
    <w:p w:rsidR="00D12AE4" w:rsidRPr="00D12AE4" w:rsidRDefault="00D12AE4" w:rsidP="00D12AE4">
      <w:pPr>
        <w:pStyle w:val="Prrafodelista"/>
        <w:numPr>
          <w:ilvl w:val="0"/>
          <w:numId w:val="16"/>
        </w:numPr>
        <w:ind w:left="2268" w:hanging="425"/>
        <w:jc w:val="both"/>
        <w:rPr>
          <w:rFonts w:asciiTheme="minorHAnsi" w:eastAsia="Verdana" w:hAnsiTheme="minorHAnsi" w:cs="Verdana"/>
          <w:sz w:val="22"/>
          <w:szCs w:val="24"/>
        </w:rPr>
      </w:pPr>
      <w:r w:rsidRPr="00D12AE4">
        <w:rPr>
          <w:rFonts w:asciiTheme="minorHAnsi" w:eastAsia="Verdana" w:hAnsiTheme="minorHAnsi" w:cs="Verdana"/>
          <w:sz w:val="22"/>
          <w:szCs w:val="24"/>
        </w:rPr>
        <w:t xml:space="preserve">Ítems que sí son específicos a un proyecto, pero sin estar asociados a componentes del proyecto, son identificados de la siguiente manera: </w:t>
      </w:r>
      <w:r w:rsidR="00B00ED8">
        <w:rPr>
          <w:rFonts w:asciiTheme="minorHAnsi" w:eastAsia="Verdana" w:hAnsiTheme="minorHAnsi" w:cs="Verdana"/>
          <w:sz w:val="22"/>
          <w:szCs w:val="24"/>
        </w:rPr>
        <w:t>&lt;SIGLAS</w:t>
      </w:r>
      <w:r w:rsidRPr="00D12AE4">
        <w:rPr>
          <w:rFonts w:asciiTheme="minorHAnsi" w:eastAsia="Verdana" w:hAnsiTheme="minorHAnsi" w:cs="Verdana"/>
          <w:sz w:val="22"/>
          <w:szCs w:val="24"/>
        </w:rPr>
        <w:t>_PROYECTO</w:t>
      </w:r>
      <w:r w:rsidR="00B00ED8">
        <w:rPr>
          <w:rFonts w:asciiTheme="minorHAnsi" w:eastAsia="Verdana" w:hAnsiTheme="minorHAnsi" w:cs="Verdana"/>
          <w:sz w:val="22"/>
          <w:szCs w:val="24"/>
        </w:rPr>
        <w:t>&gt;</w:t>
      </w:r>
      <w:r w:rsidRPr="00D12AE4">
        <w:rPr>
          <w:rFonts w:asciiTheme="minorHAnsi" w:eastAsia="Verdana" w:hAnsiTheme="minorHAnsi" w:cs="Verdana"/>
          <w:sz w:val="22"/>
          <w:szCs w:val="24"/>
        </w:rPr>
        <w:t xml:space="preserve"> – </w:t>
      </w:r>
      <w:r w:rsidR="00B00ED8">
        <w:rPr>
          <w:rFonts w:asciiTheme="minorHAnsi" w:eastAsia="Verdana" w:hAnsiTheme="minorHAnsi" w:cs="Verdana"/>
          <w:sz w:val="22"/>
          <w:szCs w:val="24"/>
        </w:rPr>
        <w:t>&lt;</w:t>
      </w:r>
      <w:r w:rsidR="00B00ED8">
        <w:rPr>
          <w:rFonts w:asciiTheme="minorHAnsi" w:eastAsia="Verdana" w:hAnsiTheme="minorHAnsi" w:cs="Verdana"/>
          <w:sz w:val="22"/>
          <w:szCs w:val="24"/>
        </w:rPr>
        <w:t>SIGLAS_NOMBRE_ÍTEM</w:t>
      </w:r>
      <w:r w:rsidR="00B00ED8">
        <w:rPr>
          <w:rFonts w:asciiTheme="minorHAnsi" w:eastAsia="Verdana" w:hAnsiTheme="minorHAnsi" w:cs="Verdana"/>
          <w:sz w:val="22"/>
          <w:szCs w:val="24"/>
        </w:rPr>
        <w:t>&gt;</w:t>
      </w:r>
    </w:p>
    <w:p w:rsidR="00D12AE4" w:rsidRPr="00D12AE4" w:rsidRDefault="00D12AE4" w:rsidP="00D12AE4">
      <w:pPr>
        <w:pStyle w:val="Prrafodelista"/>
        <w:ind w:left="2268" w:hanging="425"/>
        <w:jc w:val="both"/>
        <w:rPr>
          <w:rFonts w:asciiTheme="minorHAnsi" w:eastAsia="Verdana" w:hAnsiTheme="minorHAnsi" w:cs="Verdana"/>
          <w:sz w:val="22"/>
          <w:szCs w:val="24"/>
        </w:rPr>
      </w:pPr>
    </w:p>
    <w:p w:rsidR="00D12AE4" w:rsidRPr="00D12AE4" w:rsidRDefault="00D12AE4" w:rsidP="00D12AE4">
      <w:pPr>
        <w:pStyle w:val="Prrafodelista"/>
        <w:ind w:left="2268" w:hanging="425"/>
        <w:jc w:val="both"/>
        <w:rPr>
          <w:rFonts w:asciiTheme="minorHAnsi" w:eastAsia="Verdana" w:hAnsiTheme="minorHAnsi" w:cs="Verdana"/>
          <w:sz w:val="22"/>
          <w:szCs w:val="24"/>
        </w:rPr>
      </w:pPr>
      <w:r w:rsidRPr="00D12AE4">
        <w:rPr>
          <w:rFonts w:asciiTheme="minorHAnsi" w:eastAsia="Verdana" w:hAnsiTheme="minorHAnsi" w:cs="Verdana"/>
          <w:sz w:val="22"/>
          <w:szCs w:val="24"/>
        </w:rPr>
        <w:t xml:space="preserve">Por ejemplo: </w:t>
      </w:r>
      <w:r w:rsidR="00B17664">
        <w:rPr>
          <w:rFonts w:asciiTheme="minorHAnsi" w:eastAsia="Verdana" w:hAnsiTheme="minorHAnsi" w:cs="Verdana"/>
          <w:sz w:val="22"/>
          <w:szCs w:val="24"/>
        </w:rPr>
        <w:t>Cronograma del Proyecto</w:t>
      </w:r>
      <w:r w:rsidRPr="00D12AE4">
        <w:rPr>
          <w:rFonts w:asciiTheme="minorHAnsi" w:eastAsia="Verdana" w:hAnsiTheme="minorHAnsi" w:cs="Verdana"/>
          <w:sz w:val="22"/>
          <w:szCs w:val="24"/>
        </w:rPr>
        <w:t xml:space="preserve">: </w:t>
      </w:r>
      <w:r w:rsidR="00B17664">
        <w:rPr>
          <w:rFonts w:asciiTheme="minorHAnsi" w:eastAsia="Verdana" w:hAnsiTheme="minorHAnsi" w:cs="Verdana"/>
          <w:sz w:val="22"/>
          <w:szCs w:val="24"/>
        </w:rPr>
        <w:t xml:space="preserve">SRO </w:t>
      </w:r>
      <w:r w:rsidRPr="00D12AE4">
        <w:rPr>
          <w:rFonts w:asciiTheme="minorHAnsi" w:eastAsia="Verdana" w:hAnsiTheme="minorHAnsi" w:cs="Verdana"/>
          <w:sz w:val="22"/>
          <w:szCs w:val="24"/>
        </w:rPr>
        <w:t>-</w:t>
      </w:r>
      <w:r w:rsidR="00B17664">
        <w:rPr>
          <w:rFonts w:asciiTheme="minorHAnsi" w:eastAsia="Verdana" w:hAnsiTheme="minorHAnsi" w:cs="Verdana"/>
          <w:sz w:val="22"/>
          <w:szCs w:val="24"/>
        </w:rPr>
        <w:t xml:space="preserve"> CP</w:t>
      </w:r>
    </w:p>
    <w:p w:rsidR="00D12AE4" w:rsidRPr="00D12AE4" w:rsidRDefault="00D12AE4" w:rsidP="00D12AE4">
      <w:pPr>
        <w:pStyle w:val="Prrafodelista"/>
        <w:ind w:left="2268" w:hanging="425"/>
        <w:jc w:val="both"/>
        <w:rPr>
          <w:rFonts w:asciiTheme="minorHAnsi" w:eastAsia="Verdana" w:hAnsiTheme="minorHAnsi" w:cs="Verdana"/>
          <w:sz w:val="22"/>
          <w:szCs w:val="24"/>
        </w:rPr>
      </w:pPr>
    </w:p>
    <w:p w:rsidR="00B17664" w:rsidRPr="00D12AE4" w:rsidRDefault="00D12AE4" w:rsidP="00B17664">
      <w:pPr>
        <w:pStyle w:val="Prrafodelista"/>
        <w:numPr>
          <w:ilvl w:val="0"/>
          <w:numId w:val="16"/>
        </w:numPr>
        <w:ind w:left="2268" w:hanging="425"/>
        <w:jc w:val="both"/>
        <w:rPr>
          <w:rFonts w:asciiTheme="minorHAnsi" w:eastAsia="Verdana" w:hAnsiTheme="minorHAnsi" w:cs="Verdana"/>
          <w:sz w:val="22"/>
          <w:szCs w:val="24"/>
        </w:rPr>
      </w:pPr>
      <w:r w:rsidRPr="00D12AE4">
        <w:rPr>
          <w:rFonts w:asciiTheme="minorHAnsi" w:eastAsia="Verdana" w:hAnsiTheme="minorHAnsi" w:cs="Verdana"/>
          <w:sz w:val="22"/>
          <w:szCs w:val="24"/>
        </w:rPr>
        <w:t xml:space="preserve">Los ítems en evolución que son específicos de un proyecto y están asociados con un componente específico, utilizan un identificador de tres partes: </w:t>
      </w:r>
      <w:r w:rsidR="00B17664">
        <w:rPr>
          <w:rFonts w:asciiTheme="minorHAnsi" w:eastAsia="Verdana" w:hAnsiTheme="minorHAnsi" w:cs="Verdana"/>
          <w:sz w:val="22"/>
          <w:szCs w:val="24"/>
        </w:rPr>
        <w:t>&lt;</w:t>
      </w:r>
      <w:r w:rsidR="00B17664">
        <w:rPr>
          <w:rFonts w:asciiTheme="minorHAnsi" w:eastAsia="Verdana" w:hAnsiTheme="minorHAnsi" w:cs="Verdana"/>
          <w:sz w:val="22"/>
          <w:szCs w:val="24"/>
        </w:rPr>
        <w:t>SIGLAS</w:t>
      </w:r>
      <w:r w:rsidR="00B17664" w:rsidRPr="00D12AE4">
        <w:rPr>
          <w:rFonts w:asciiTheme="minorHAnsi" w:eastAsia="Verdana" w:hAnsiTheme="minorHAnsi" w:cs="Verdana"/>
          <w:sz w:val="22"/>
          <w:szCs w:val="24"/>
        </w:rPr>
        <w:t>_PROYECTO</w:t>
      </w:r>
      <w:r w:rsidR="00B17664">
        <w:rPr>
          <w:rFonts w:asciiTheme="minorHAnsi" w:eastAsia="Verdana" w:hAnsiTheme="minorHAnsi" w:cs="Verdana"/>
          <w:sz w:val="22"/>
          <w:szCs w:val="24"/>
        </w:rPr>
        <w:t>&gt;</w:t>
      </w:r>
      <w:r w:rsidR="00B17664" w:rsidRPr="00D12AE4">
        <w:rPr>
          <w:rFonts w:asciiTheme="minorHAnsi" w:eastAsia="Verdana" w:hAnsiTheme="minorHAnsi" w:cs="Verdana"/>
          <w:sz w:val="22"/>
          <w:szCs w:val="24"/>
        </w:rPr>
        <w:t xml:space="preserve"> – </w:t>
      </w:r>
      <w:r w:rsidR="00B17664">
        <w:rPr>
          <w:rFonts w:asciiTheme="minorHAnsi" w:eastAsia="Verdana" w:hAnsiTheme="minorHAnsi" w:cs="Verdana"/>
          <w:sz w:val="22"/>
          <w:szCs w:val="24"/>
        </w:rPr>
        <w:t>&lt;SIGLAS_NOMBRE_ÍTEM&gt;</w:t>
      </w:r>
      <w:r w:rsidR="00B17664" w:rsidRPr="00D12AE4">
        <w:rPr>
          <w:rFonts w:asciiTheme="minorHAnsi" w:eastAsia="Verdana" w:hAnsiTheme="minorHAnsi" w:cs="Verdana"/>
          <w:sz w:val="22"/>
          <w:szCs w:val="24"/>
        </w:rPr>
        <w:t xml:space="preserve"> –</w:t>
      </w:r>
      <w:r w:rsidR="00B17664">
        <w:rPr>
          <w:rFonts w:asciiTheme="minorHAnsi" w:eastAsia="Verdana" w:hAnsiTheme="minorHAnsi" w:cs="Verdana"/>
          <w:sz w:val="22"/>
          <w:szCs w:val="24"/>
        </w:rPr>
        <w:t xml:space="preserve"> &lt;SINGLAS_COMPONENTE&gt;</w:t>
      </w:r>
    </w:p>
    <w:p w:rsidR="00D12AE4" w:rsidRPr="00D12AE4" w:rsidRDefault="00D12AE4" w:rsidP="00D12AE4">
      <w:pPr>
        <w:pStyle w:val="Prrafodelista"/>
        <w:numPr>
          <w:ilvl w:val="0"/>
          <w:numId w:val="16"/>
        </w:numPr>
        <w:ind w:left="2268" w:hanging="425"/>
        <w:jc w:val="both"/>
        <w:rPr>
          <w:rFonts w:asciiTheme="minorHAnsi" w:eastAsia="Verdana" w:hAnsiTheme="minorHAnsi" w:cs="Verdana"/>
          <w:sz w:val="22"/>
          <w:szCs w:val="24"/>
        </w:rPr>
      </w:pPr>
      <w:r w:rsidRPr="00D12AE4">
        <w:rPr>
          <w:rFonts w:asciiTheme="minorHAnsi" w:eastAsia="Verdana" w:hAnsiTheme="minorHAnsi" w:cs="Verdana"/>
          <w:sz w:val="22"/>
          <w:szCs w:val="24"/>
        </w:rPr>
        <w:t>ACRÓNIMO_COMPONENTE.</w:t>
      </w:r>
    </w:p>
    <w:p w:rsidR="00D12AE4" w:rsidRPr="00D12AE4" w:rsidRDefault="00D12AE4" w:rsidP="00D12AE4">
      <w:pPr>
        <w:pStyle w:val="Prrafodelista"/>
        <w:ind w:left="2268" w:hanging="425"/>
        <w:jc w:val="both"/>
        <w:rPr>
          <w:rFonts w:asciiTheme="minorHAnsi" w:eastAsia="Verdana" w:hAnsiTheme="minorHAnsi" w:cs="Verdana"/>
          <w:sz w:val="22"/>
          <w:szCs w:val="24"/>
        </w:rPr>
      </w:pPr>
      <w:r w:rsidRPr="00D12AE4">
        <w:rPr>
          <w:rFonts w:asciiTheme="minorHAnsi" w:eastAsia="Verdana" w:hAnsiTheme="minorHAnsi" w:cs="Verdana"/>
          <w:sz w:val="22"/>
          <w:szCs w:val="24"/>
        </w:rPr>
        <w:t>Por ejemplo: Para identificar la especificación del caso de uso Registrar C</w:t>
      </w:r>
      <w:r w:rsidR="004F0901">
        <w:rPr>
          <w:rFonts w:asciiTheme="minorHAnsi" w:eastAsia="Verdana" w:hAnsiTheme="minorHAnsi" w:cs="Verdana"/>
          <w:sz w:val="22"/>
          <w:szCs w:val="24"/>
        </w:rPr>
        <w:t>irugía</w:t>
      </w:r>
      <w:r w:rsidRPr="00D12AE4">
        <w:rPr>
          <w:rFonts w:asciiTheme="minorHAnsi" w:eastAsia="Verdana" w:hAnsiTheme="minorHAnsi" w:cs="Verdana"/>
          <w:sz w:val="22"/>
          <w:szCs w:val="24"/>
        </w:rPr>
        <w:t xml:space="preserve"> </w:t>
      </w:r>
      <w:r w:rsidR="004F0901">
        <w:rPr>
          <w:rFonts w:asciiTheme="minorHAnsi" w:eastAsia="Verdana" w:hAnsiTheme="minorHAnsi" w:cs="Verdana"/>
          <w:sz w:val="22"/>
          <w:szCs w:val="24"/>
        </w:rPr>
        <w:t>d</w:t>
      </w:r>
      <w:r w:rsidRPr="00D12AE4">
        <w:rPr>
          <w:rFonts w:asciiTheme="minorHAnsi" w:eastAsia="Verdana" w:hAnsiTheme="minorHAnsi" w:cs="Verdana"/>
          <w:sz w:val="22"/>
          <w:szCs w:val="24"/>
        </w:rPr>
        <w:t xml:space="preserve">el Proyecto Sistema de </w:t>
      </w:r>
      <w:r w:rsidR="004F0901">
        <w:rPr>
          <w:rFonts w:asciiTheme="minorHAnsi" w:eastAsia="Verdana" w:hAnsiTheme="minorHAnsi" w:cs="Verdana"/>
          <w:sz w:val="22"/>
          <w:szCs w:val="24"/>
        </w:rPr>
        <w:t>Reserva de Cirugías</w:t>
      </w:r>
      <w:r w:rsidRPr="00D12AE4">
        <w:rPr>
          <w:rFonts w:asciiTheme="minorHAnsi" w:eastAsia="Verdana" w:hAnsiTheme="minorHAnsi" w:cs="Verdana"/>
          <w:sz w:val="22"/>
          <w:szCs w:val="24"/>
        </w:rPr>
        <w:t xml:space="preserve">, </w:t>
      </w:r>
      <w:r w:rsidR="004F0901">
        <w:rPr>
          <w:rFonts w:asciiTheme="minorHAnsi" w:eastAsia="Verdana" w:hAnsiTheme="minorHAnsi" w:cs="Verdana"/>
          <w:sz w:val="22"/>
          <w:szCs w:val="24"/>
        </w:rPr>
        <w:t>sería</w:t>
      </w:r>
      <w:r w:rsidRPr="00D12AE4">
        <w:rPr>
          <w:rFonts w:asciiTheme="minorHAnsi" w:eastAsia="Verdana" w:hAnsiTheme="minorHAnsi" w:cs="Verdana"/>
          <w:sz w:val="22"/>
          <w:szCs w:val="24"/>
        </w:rPr>
        <w:t xml:space="preserve">: </w:t>
      </w:r>
      <w:r w:rsidR="004F0901">
        <w:rPr>
          <w:rFonts w:asciiTheme="minorHAnsi" w:eastAsia="Verdana" w:hAnsiTheme="minorHAnsi" w:cs="Verdana"/>
          <w:sz w:val="22"/>
          <w:szCs w:val="24"/>
        </w:rPr>
        <w:t>SRO – DECU – RC</w:t>
      </w:r>
      <w:r w:rsidRPr="00D12AE4">
        <w:rPr>
          <w:rFonts w:asciiTheme="minorHAnsi" w:eastAsia="Verdana" w:hAnsiTheme="minorHAnsi" w:cs="Verdana"/>
          <w:sz w:val="22"/>
          <w:szCs w:val="24"/>
        </w:rPr>
        <w:t>.</w:t>
      </w:r>
    </w:p>
    <w:p w:rsidR="00B326CE" w:rsidRPr="00D12AE4" w:rsidRDefault="00B326CE" w:rsidP="00B326CE">
      <w:pPr>
        <w:tabs>
          <w:tab w:val="left" w:pos="-4820"/>
        </w:tabs>
        <w:ind w:left="709"/>
        <w:rPr>
          <w:rFonts w:asciiTheme="minorHAnsi" w:hAnsiTheme="minorHAnsi"/>
          <w:sz w:val="24"/>
          <w:szCs w:val="24"/>
        </w:rPr>
      </w:pPr>
    </w:p>
    <w:p w:rsidR="00670106" w:rsidRPr="003C1916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Control de configuración</w:t>
      </w:r>
      <w:bookmarkStart w:id="16" w:name="h.2jxsxqh" w:colFirst="0" w:colLast="0"/>
      <w:bookmarkEnd w:id="16"/>
    </w:p>
    <w:p w:rsidR="00A27463" w:rsidRPr="000327AB" w:rsidRDefault="00A27463" w:rsidP="00A27463">
      <w:pPr>
        <w:pStyle w:val="Prrafodelista"/>
        <w:ind w:left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</w:t>
      </w:r>
      <w:r w:rsidRPr="000327AB">
        <w:rPr>
          <w:rFonts w:ascii="Verdana" w:eastAsia="Verdana" w:hAnsi="Verdana" w:cs="Verdana"/>
        </w:rPr>
        <w:t>e describe cómo será manejado el proceso de control de configuración. L</w:t>
      </w:r>
      <w:r>
        <w:rPr>
          <w:rFonts w:ascii="Verdana" w:eastAsia="Verdana" w:hAnsi="Verdana" w:cs="Verdana"/>
        </w:rPr>
        <w:t>o</w:t>
      </w:r>
      <w:r w:rsidRPr="000327AB">
        <w:rPr>
          <w:rFonts w:ascii="Verdana" w:eastAsia="Verdana" w:hAnsi="Verdana" w:cs="Verdana"/>
        </w:rPr>
        <w:t xml:space="preserve">s </w:t>
      </w:r>
      <w:r>
        <w:rPr>
          <w:rFonts w:ascii="Verdana" w:eastAsia="Verdana" w:hAnsi="Verdana" w:cs="Verdana"/>
        </w:rPr>
        <w:t>cambios necesitan ser aprobados antes ser ejecutados</w:t>
      </w:r>
      <w:bookmarkStart w:id="17" w:name="_GoBack"/>
      <w:bookmarkEnd w:id="17"/>
      <w:r w:rsidRPr="000327AB">
        <w:rPr>
          <w:rFonts w:ascii="Verdana" w:eastAsia="Verdana" w:hAnsi="Verdana" w:cs="Verdana"/>
        </w:rPr>
        <w:t xml:space="preserve"> por lo que en esta sección se identifican los procedimientos que se utilizarán para procesar solicitudes de cambio.</w:t>
      </w:r>
    </w:p>
    <w:p w:rsidR="00B326CE" w:rsidRPr="00987347" w:rsidRDefault="00B326CE" w:rsidP="00A27463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B326CE" w:rsidRPr="003C1916" w:rsidRDefault="00670106" w:rsidP="00B326CE">
      <w:pPr>
        <w:pStyle w:val="Prrafodelista"/>
        <w:numPr>
          <w:ilvl w:val="2"/>
          <w:numId w:val="12"/>
        </w:numPr>
        <w:tabs>
          <w:tab w:val="left" w:pos="-4536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Solicitud de cambios</w:t>
      </w:r>
    </w:p>
    <w:p w:rsidR="00B326CE" w:rsidRPr="003C1916" w:rsidRDefault="00B326CE" w:rsidP="00B326CE">
      <w:pPr>
        <w:pStyle w:val="Prrafodelista"/>
        <w:tabs>
          <w:tab w:val="left" w:pos="-4536"/>
        </w:tabs>
        <w:rPr>
          <w:rFonts w:asciiTheme="minorHAnsi" w:eastAsia="Verdana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ind w:hanging="11"/>
        <w:rPr>
          <w:rFonts w:asciiTheme="minorHAnsi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Evaluación de cambios</w:t>
      </w:r>
    </w:p>
    <w:p w:rsidR="00B326CE" w:rsidRPr="003C1916" w:rsidRDefault="00B326CE" w:rsidP="00B326CE">
      <w:pPr>
        <w:ind w:left="709"/>
        <w:rPr>
          <w:rFonts w:asciiTheme="minorHAnsi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tabs>
          <w:tab w:val="left" w:pos="-3402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Aprobación o desaprobación de cambios</w:t>
      </w:r>
    </w:p>
    <w:p w:rsidR="00B326CE" w:rsidRPr="003C1916" w:rsidRDefault="00B326CE" w:rsidP="00B326CE">
      <w:pPr>
        <w:tabs>
          <w:tab w:val="left" w:pos="-3402"/>
        </w:tabs>
        <w:ind w:left="709"/>
        <w:rPr>
          <w:rFonts w:asciiTheme="minorHAnsi" w:eastAsia="Verdana" w:hAnsiTheme="minorHAnsi"/>
          <w:sz w:val="22"/>
          <w:szCs w:val="24"/>
        </w:rPr>
      </w:pPr>
    </w:p>
    <w:p w:rsidR="00B326CE" w:rsidRPr="00EE229B" w:rsidRDefault="00670106" w:rsidP="00B326CE">
      <w:pPr>
        <w:pStyle w:val="Prrafodelista"/>
        <w:numPr>
          <w:ilvl w:val="2"/>
          <w:numId w:val="12"/>
        </w:numPr>
        <w:tabs>
          <w:tab w:val="left" w:pos="-3119"/>
        </w:tabs>
        <w:ind w:left="709" w:hanging="11"/>
        <w:rPr>
          <w:rFonts w:asciiTheme="minorHAnsi" w:eastAsia="Verdana" w:hAnsiTheme="minorHAnsi"/>
          <w:sz w:val="24"/>
          <w:szCs w:val="24"/>
        </w:rPr>
      </w:pPr>
      <w:bookmarkStart w:id="18" w:name="h.1y810tw" w:colFirst="0" w:colLast="0"/>
      <w:bookmarkEnd w:id="18"/>
      <w:r w:rsidRPr="00EE229B">
        <w:rPr>
          <w:rFonts w:asciiTheme="minorHAnsi" w:eastAsia="Verdana" w:hAnsiTheme="minorHAnsi"/>
          <w:i/>
          <w:sz w:val="22"/>
          <w:szCs w:val="24"/>
          <w:u w:val="single"/>
        </w:rPr>
        <w:t>Implementación de los cambios</w:t>
      </w:r>
      <w:bookmarkStart w:id="19" w:name="h.4i7ojhp" w:colFirst="0" w:colLast="0"/>
      <w:bookmarkEnd w:id="19"/>
    </w:p>
    <w:p w:rsidR="00B326CE" w:rsidRPr="00987347" w:rsidRDefault="00B326CE" w:rsidP="00B326CE">
      <w:pPr>
        <w:tabs>
          <w:tab w:val="left" w:pos="-3119"/>
        </w:tabs>
        <w:ind w:left="709"/>
        <w:rPr>
          <w:rFonts w:asciiTheme="minorHAnsi" w:eastAsia="Verdana" w:hAnsiTheme="minorHAnsi"/>
          <w:sz w:val="24"/>
          <w:szCs w:val="24"/>
        </w:rPr>
      </w:pPr>
    </w:p>
    <w:p w:rsidR="00670106" w:rsidRPr="003C1916" w:rsidRDefault="00670106" w:rsidP="00B326CE">
      <w:pPr>
        <w:numPr>
          <w:ilvl w:val="1"/>
          <w:numId w:val="12"/>
        </w:numPr>
        <w:ind w:left="284" w:firstLine="0"/>
        <w:rPr>
          <w:rFonts w:asciiTheme="minorHAnsi" w:hAnsiTheme="minorHAnsi"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Estado de la configuración</w:t>
      </w:r>
      <w:bookmarkStart w:id="20" w:name="h.2xcytpi" w:colFirst="0" w:colLast="0"/>
      <w:bookmarkEnd w:id="20"/>
    </w:p>
    <w:p w:rsidR="00B326CE" w:rsidRPr="00987347" w:rsidRDefault="00B326CE" w:rsidP="00B326CE">
      <w:pPr>
        <w:ind w:left="709"/>
        <w:rPr>
          <w:rFonts w:asciiTheme="minorHAnsi" w:hAnsiTheme="minorHAnsi"/>
          <w:sz w:val="24"/>
          <w:szCs w:val="24"/>
        </w:rPr>
      </w:pPr>
    </w:p>
    <w:p w:rsidR="00C56174" w:rsidRPr="003C1916" w:rsidRDefault="00670106" w:rsidP="00B326CE">
      <w:pPr>
        <w:numPr>
          <w:ilvl w:val="1"/>
          <w:numId w:val="12"/>
        </w:numPr>
        <w:tabs>
          <w:tab w:val="left" w:pos="-4820"/>
        </w:tabs>
        <w:ind w:left="284" w:firstLine="0"/>
        <w:rPr>
          <w:rFonts w:asciiTheme="minorHAnsi" w:hAnsiTheme="minorHAnsi"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Auditorías de configuración</w:t>
      </w:r>
      <w:bookmarkStart w:id="21" w:name="h.1ci93xb" w:colFirst="0" w:colLast="0"/>
      <w:bookmarkEnd w:id="21"/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hAnsiTheme="minorHAnsi"/>
          <w:sz w:val="24"/>
          <w:szCs w:val="24"/>
        </w:rPr>
      </w:pPr>
    </w:p>
    <w:p w:rsidR="00B326CE" w:rsidRPr="003C1916" w:rsidRDefault="00B326CE" w:rsidP="00B326CE">
      <w:pPr>
        <w:numPr>
          <w:ilvl w:val="1"/>
          <w:numId w:val="12"/>
        </w:numPr>
        <w:tabs>
          <w:tab w:val="left" w:pos="-4820"/>
        </w:tabs>
        <w:ind w:left="284" w:firstLine="0"/>
        <w:rPr>
          <w:rFonts w:asciiTheme="minorHAnsi" w:hAnsiTheme="minorHAnsi"/>
          <w:sz w:val="22"/>
        </w:rPr>
      </w:pPr>
      <w:r w:rsidRPr="003C1916">
        <w:rPr>
          <w:rFonts w:asciiTheme="minorHAnsi" w:eastAsia="Verdana" w:hAnsiTheme="minorHAnsi"/>
          <w:b/>
          <w:sz w:val="22"/>
        </w:rPr>
        <w:t xml:space="preserve">Gestión y Entrega de </w:t>
      </w:r>
      <w:proofErr w:type="spellStart"/>
      <w:r w:rsidRPr="003C1916">
        <w:rPr>
          <w:rFonts w:asciiTheme="minorHAnsi" w:eastAsia="Verdana" w:hAnsiTheme="minorHAnsi"/>
          <w:b/>
          <w:sz w:val="22"/>
        </w:rPr>
        <w:t>Releases</w:t>
      </w:r>
      <w:proofErr w:type="spellEnd"/>
      <w:r w:rsidRPr="003C1916">
        <w:rPr>
          <w:rFonts w:asciiTheme="minorHAnsi" w:eastAsia="Verdana" w:hAnsiTheme="minorHAnsi"/>
          <w:b/>
          <w:sz w:val="22"/>
        </w:rPr>
        <w:t xml:space="preserve"> de Software</w:t>
      </w:r>
    </w:p>
    <w:p w:rsidR="00F67F8A" w:rsidRPr="00987347" w:rsidRDefault="00F67F8A" w:rsidP="00B326CE">
      <w:pPr>
        <w:ind w:left="709"/>
        <w:rPr>
          <w:rFonts w:asciiTheme="minorHAnsi" w:hAnsiTheme="minorHAnsi"/>
        </w:rPr>
      </w:pPr>
    </w:p>
    <w:sectPr w:rsidR="00F67F8A" w:rsidRPr="00987347" w:rsidSect="00F67F8A">
      <w:foot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25D" w:rsidRDefault="007D325D" w:rsidP="00670106">
      <w:r>
        <w:separator/>
      </w:r>
    </w:p>
  </w:endnote>
  <w:endnote w:type="continuationSeparator" w:id="0">
    <w:p w:rsidR="007D325D" w:rsidRDefault="007D325D" w:rsidP="0067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Perpetu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4BE" w:rsidRPr="00670106" w:rsidRDefault="006554BE">
    <w:pPr>
      <w:tabs>
        <w:tab w:val="center" w:pos="4252"/>
        <w:tab w:val="right" w:pos="8504"/>
      </w:tabs>
      <w:rPr>
        <w:rFonts w:ascii="Verdana" w:eastAsia="Verdana" w:hAnsi="Verdana" w:cs="Verdana"/>
        <w:sz w:val="18"/>
      </w:rPr>
    </w:pPr>
    <w:r>
      <w:rPr>
        <w:rFonts w:ascii="Verdana" w:eastAsia="Verdana" w:hAnsi="Verdana" w:cs="Verdana"/>
        <w:noProof/>
        <w:sz w:val="18"/>
      </w:rPr>
      <w:pict>
        <v:line id="13 Conector recto" o:spid="_x0000_s2049" style="position:absolute;flip:y;z-index:251659264;visibility:visible;mso-height-relative:margin" from="1.05pt,-2.4pt" to="476.5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" strokecolor="black [3040]"/>
      </w:pict>
    </w:r>
    <w:r>
      <w:rPr>
        <w:rFonts w:ascii="Verdana" w:eastAsia="Verdana" w:hAnsi="Verdana" w:cs="Verdana"/>
        <w:sz w:val="18"/>
      </w:rPr>
      <w:t>Plan de Gestión de la Configuración – GXO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A27463">
      <w:rPr>
        <w:noProof/>
      </w:rPr>
      <w:t>12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A27463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25D" w:rsidRDefault="007D325D" w:rsidP="00670106">
      <w:r>
        <w:separator/>
      </w:r>
    </w:p>
  </w:footnote>
  <w:footnote w:type="continuationSeparator" w:id="0">
    <w:p w:rsidR="007D325D" w:rsidRDefault="007D325D" w:rsidP="00670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AA6"/>
    <w:multiLevelType w:val="hybridMultilevel"/>
    <w:tmpl w:val="F4063E2E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>
    <w:nsid w:val="03F44675"/>
    <w:multiLevelType w:val="hybridMultilevel"/>
    <w:tmpl w:val="8514E076"/>
    <w:lvl w:ilvl="0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2">
    <w:nsid w:val="05C337E9"/>
    <w:multiLevelType w:val="hybridMultilevel"/>
    <w:tmpl w:val="27BCAA7A"/>
    <w:lvl w:ilvl="0" w:tplc="080A000F">
      <w:start w:val="1"/>
      <w:numFmt w:val="decimal"/>
      <w:lvlText w:val="%1."/>
      <w:lvlJc w:val="left"/>
      <w:pPr>
        <w:ind w:left="1724" w:hanging="360"/>
      </w:pPr>
    </w:lvl>
    <w:lvl w:ilvl="1" w:tplc="080A0019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>
    <w:nsid w:val="06297049"/>
    <w:multiLevelType w:val="multilevel"/>
    <w:tmpl w:val="04DEF2D8"/>
    <w:lvl w:ilvl="0">
      <w:start w:val="4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6CA1756"/>
    <w:multiLevelType w:val="hybridMultilevel"/>
    <w:tmpl w:val="92D8F676"/>
    <w:lvl w:ilvl="0" w:tplc="28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09C44BC0"/>
    <w:multiLevelType w:val="multilevel"/>
    <w:tmpl w:val="8D80EC5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11C60DF0"/>
    <w:multiLevelType w:val="hybridMultilevel"/>
    <w:tmpl w:val="D85245F8"/>
    <w:lvl w:ilvl="0" w:tplc="6DB641AE">
      <w:start w:val="1"/>
      <w:numFmt w:val="bullet"/>
      <w:lvlText w:val="−"/>
      <w:lvlJc w:val="left"/>
      <w:pPr>
        <w:ind w:left="1724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8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12D24862"/>
    <w:multiLevelType w:val="hybridMultilevel"/>
    <w:tmpl w:val="2864D2F2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8">
    <w:nsid w:val="18B93428"/>
    <w:multiLevelType w:val="hybridMultilevel"/>
    <w:tmpl w:val="5C5241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8F6AC5"/>
    <w:multiLevelType w:val="hybridMultilevel"/>
    <w:tmpl w:val="197271B8"/>
    <w:lvl w:ilvl="0" w:tplc="9E6884F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E17041"/>
    <w:multiLevelType w:val="hybridMultilevel"/>
    <w:tmpl w:val="54F6CE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85D14"/>
    <w:multiLevelType w:val="hybridMultilevel"/>
    <w:tmpl w:val="3B9AFD5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2">
    <w:nsid w:val="274E18F8"/>
    <w:multiLevelType w:val="multilevel"/>
    <w:tmpl w:val="1B9C6F7E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13">
    <w:nsid w:val="278308CA"/>
    <w:multiLevelType w:val="hybridMultilevel"/>
    <w:tmpl w:val="A87C35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A768E0"/>
    <w:multiLevelType w:val="hybridMultilevel"/>
    <w:tmpl w:val="36F6D852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5">
    <w:nsid w:val="282E1C24"/>
    <w:multiLevelType w:val="hybridMultilevel"/>
    <w:tmpl w:val="70061DA6"/>
    <w:lvl w:ilvl="0" w:tplc="6DB641AE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64734"/>
    <w:multiLevelType w:val="multilevel"/>
    <w:tmpl w:val="964ECC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7">
    <w:nsid w:val="2CAC0188"/>
    <w:multiLevelType w:val="multilevel"/>
    <w:tmpl w:val="C1F68E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2E357401"/>
    <w:multiLevelType w:val="hybridMultilevel"/>
    <w:tmpl w:val="307A00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30710FC4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1">
    <w:nsid w:val="32BF0729"/>
    <w:multiLevelType w:val="hybridMultilevel"/>
    <w:tmpl w:val="A3EC1B6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2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5040A0E"/>
    <w:multiLevelType w:val="multilevel"/>
    <w:tmpl w:val="C11243B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924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4" w:hanging="85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>
    <w:nsid w:val="361636F9"/>
    <w:multiLevelType w:val="multilevel"/>
    <w:tmpl w:val="4DDEC96C"/>
    <w:lvl w:ilvl="0">
      <w:start w:val="3"/>
      <w:numFmt w:val="decimal"/>
      <w:lvlText w:val="%1"/>
      <w:lvlJc w:val="left"/>
      <w:pPr>
        <w:ind w:left="555" w:hanging="555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980" w:hanging="555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ascii="Verdana" w:eastAsia="Verdana" w:hAnsi="Verdana" w:cs="Verdana" w:hint="default"/>
        <w:b/>
      </w:rPr>
    </w:lvl>
  </w:abstractNum>
  <w:abstractNum w:abstractNumId="25">
    <w:nsid w:val="3BB711C9"/>
    <w:multiLevelType w:val="multilevel"/>
    <w:tmpl w:val="62DAE076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Verdana" w:hAnsi="Calibri" w:cs="Verdana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6">
    <w:nsid w:val="3DDE2599"/>
    <w:multiLevelType w:val="hybridMultilevel"/>
    <w:tmpl w:val="CE682782"/>
    <w:lvl w:ilvl="0" w:tplc="2A988556">
      <w:start w:val="1"/>
      <w:numFmt w:val="lowerLetter"/>
      <w:lvlText w:val="%1)"/>
      <w:lvlJc w:val="left"/>
      <w:pPr>
        <w:ind w:left="287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597" w:hanging="360"/>
      </w:pPr>
    </w:lvl>
    <w:lvl w:ilvl="2" w:tplc="280A001B" w:tentative="1">
      <w:start w:val="1"/>
      <w:numFmt w:val="lowerRoman"/>
      <w:lvlText w:val="%3."/>
      <w:lvlJc w:val="right"/>
      <w:pPr>
        <w:ind w:left="4317" w:hanging="180"/>
      </w:pPr>
    </w:lvl>
    <w:lvl w:ilvl="3" w:tplc="280A000F" w:tentative="1">
      <w:start w:val="1"/>
      <w:numFmt w:val="decimal"/>
      <w:lvlText w:val="%4."/>
      <w:lvlJc w:val="left"/>
      <w:pPr>
        <w:ind w:left="5037" w:hanging="360"/>
      </w:pPr>
    </w:lvl>
    <w:lvl w:ilvl="4" w:tplc="280A0019" w:tentative="1">
      <w:start w:val="1"/>
      <w:numFmt w:val="lowerLetter"/>
      <w:lvlText w:val="%5."/>
      <w:lvlJc w:val="left"/>
      <w:pPr>
        <w:ind w:left="5757" w:hanging="360"/>
      </w:pPr>
    </w:lvl>
    <w:lvl w:ilvl="5" w:tplc="280A001B" w:tentative="1">
      <w:start w:val="1"/>
      <w:numFmt w:val="lowerRoman"/>
      <w:lvlText w:val="%6."/>
      <w:lvlJc w:val="right"/>
      <w:pPr>
        <w:ind w:left="6477" w:hanging="180"/>
      </w:pPr>
    </w:lvl>
    <w:lvl w:ilvl="6" w:tplc="280A000F" w:tentative="1">
      <w:start w:val="1"/>
      <w:numFmt w:val="decimal"/>
      <w:lvlText w:val="%7."/>
      <w:lvlJc w:val="left"/>
      <w:pPr>
        <w:ind w:left="7197" w:hanging="360"/>
      </w:pPr>
    </w:lvl>
    <w:lvl w:ilvl="7" w:tplc="280A0019" w:tentative="1">
      <w:start w:val="1"/>
      <w:numFmt w:val="lowerLetter"/>
      <w:lvlText w:val="%8."/>
      <w:lvlJc w:val="left"/>
      <w:pPr>
        <w:ind w:left="7917" w:hanging="360"/>
      </w:pPr>
    </w:lvl>
    <w:lvl w:ilvl="8" w:tplc="280A001B" w:tentative="1">
      <w:start w:val="1"/>
      <w:numFmt w:val="lowerRoman"/>
      <w:lvlText w:val="%9."/>
      <w:lvlJc w:val="right"/>
      <w:pPr>
        <w:ind w:left="8637" w:hanging="180"/>
      </w:pPr>
    </w:lvl>
  </w:abstractNum>
  <w:abstractNum w:abstractNumId="27">
    <w:nsid w:val="4038549D"/>
    <w:multiLevelType w:val="multilevel"/>
    <w:tmpl w:val="8BFA7E1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8">
    <w:nsid w:val="41395A79"/>
    <w:multiLevelType w:val="multilevel"/>
    <w:tmpl w:val="1A9ACDD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9">
    <w:nsid w:val="47D44B6C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0">
    <w:nsid w:val="4A4759AA"/>
    <w:multiLevelType w:val="hybridMultilevel"/>
    <w:tmpl w:val="310E5A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51015D"/>
    <w:multiLevelType w:val="hybridMultilevel"/>
    <w:tmpl w:val="F956E4C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6D335F7"/>
    <w:multiLevelType w:val="multilevel"/>
    <w:tmpl w:val="E4263A8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3">
    <w:nsid w:val="57CE39D6"/>
    <w:multiLevelType w:val="multilevel"/>
    <w:tmpl w:val="52FA974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8" w:hanging="720"/>
      </w:pPr>
      <w:rPr>
        <w:rFonts w:asciiTheme="minorHAnsi" w:hAnsiTheme="minorHAnsi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5FB27339"/>
    <w:multiLevelType w:val="hybridMultilevel"/>
    <w:tmpl w:val="6742D0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11D57C0"/>
    <w:multiLevelType w:val="hybridMultilevel"/>
    <w:tmpl w:val="59A21184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>
    <w:nsid w:val="629E0336"/>
    <w:multiLevelType w:val="hybridMultilevel"/>
    <w:tmpl w:val="F4586526"/>
    <w:lvl w:ilvl="0" w:tplc="950209EC">
      <w:start w:val="3"/>
      <w:numFmt w:val="decimal"/>
      <w:lvlText w:val="%1"/>
      <w:lvlJc w:val="left"/>
      <w:pPr>
        <w:ind w:left="720" w:hanging="360"/>
      </w:pPr>
      <w:rPr>
        <w:rFonts w:ascii="Verdana" w:eastAsia="Verdana" w:hAnsi="Verdana" w:cs="Verdana" w:hint="default"/>
        <w:b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D31260"/>
    <w:multiLevelType w:val="hybridMultilevel"/>
    <w:tmpl w:val="607AA8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EB44A6"/>
    <w:multiLevelType w:val="hybridMultilevel"/>
    <w:tmpl w:val="D3B4177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40">
    <w:nsid w:val="6D40115C"/>
    <w:multiLevelType w:val="multilevel"/>
    <w:tmpl w:val="37E2258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41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0787D46"/>
    <w:multiLevelType w:val="multilevel"/>
    <w:tmpl w:val="595ECB08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Verdana" w:eastAsia="Verdana" w:hAnsi="Verdana" w:cs="Verdana" w:hint="default"/>
        <w:b/>
      </w:rPr>
    </w:lvl>
  </w:abstractNum>
  <w:abstractNum w:abstractNumId="43">
    <w:nsid w:val="741344F1"/>
    <w:multiLevelType w:val="hybridMultilevel"/>
    <w:tmpl w:val="40FA3D5A"/>
    <w:lvl w:ilvl="0" w:tplc="066C9818">
      <w:start w:val="1"/>
      <w:numFmt w:val="bullet"/>
      <w:lvlText w:val="-"/>
      <w:lvlJc w:val="left"/>
      <w:pPr>
        <w:ind w:left="2157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44">
    <w:nsid w:val="74537083"/>
    <w:multiLevelType w:val="hybridMultilevel"/>
    <w:tmpl w:val="1D605E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D83A1F"/>
    <w:multiLevelType w:val="hybridMultilevel"/>
    <w:tmpl w:val="F81A9C46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46">
    <w:nsid w:val="7A3E637E"/>
    <w:multiLevelType w:val="hybridMultilevel"/>
    <w:tmpl w:val="00FE4D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7E3452"/>
    <w:multiLevelType w:val="hybridMultilevel"/>
    <w:tmpl w:val="E426294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32"/>
  </w:num>
  <w:num w:numId="2">
    <w:abstractNumId w:val="20"/>
  </w:num>
  <w:num w:numId="3">
    <w:abstractNumId w:val="5"/>
  </w:num>
  <w:num w:numId="4">
    <w:abstractNumId w:val="16"/>
  </w:num>
  <w:num w:numId="5">
    <w:abstractNumId w:val="27"/>
  </w:num>
  <w:num w:numId="6">
    <w:abstractNumId w:val="42"/>
  </w:num>
  <w:num w:numId="7">
    <w:abstractNumId w:val="12"/>
  </w:num>
  <w:num w:numId="8">
    <w:abstractNumId w:val="40"/>
  </w:num>
  <w:num w:numId="9">
    <w:abstractNumId w:val="36"/>
  </w:num>
  <w:num w:numId="10">
    <w:abstractNumId w:val="25"/>
  </w:num>
  <w:num w:numId="11">
    <w:abstractNumId w:val="24"/>
  </w:num>
  <w:num w:numId="12">
    <w:abstractNumId w:val="33"/>
  </w:num>
  <w:num w:numId="1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23"/>
  </w:num>
  <w:num w:numId="16">
    <w:abstractNumId w:val="4"/>
  </w:num>
  <w:num w:numId="17">
    <w:abstractNumId w:val="15"/>
  </w:num>
  <w:num w:numId="18">
    <w:abstractNumId w:val="28"/>
  </w:num>
  <w:num w:numId="19">
    <w:abstractNumId w:val="34"/>
  </w:num>
  <w:num w:numId="20">
    <w:abstractNumId w:val="8"/>
  </w:num>
  <w:num w:numId="21">
    <w:abstractNumId w:val="43"/>
  </w:num>
  <w:num w:numId="22">
    <w:abstractNumId w:val="26"/>
  </w:num>
  <w:num w:numId="23">
    <w:abstractNumId w:val="13"/>
  </w:num>
  <w:num w:numId="24">
    <w:abstractNumId w:val="30"/>
  </w:num>
  <w:num w:numId="25">
    <w:abstractNumId w:val="41"/>
  </w:num>
  <w:num w:numId="26">
    <w:abstractNumId w:val="1"/>
  </w:num>
  <w:num w:numId="27">
    <w:abstractNumId w:val="19"/>
  </w:num>
  <w:num w:numId="28">
    <w:abstractNumId w:val="39"/>
  </w:num>
  <w:num w:numId="29">
    <w:abstractNumId w:val="47"/>
  </w:num>
  <w:num w:numId="30">
    <w:abstractNumId w:val="6"/>
  </w:num>
  <w:num w:numId="31">
    <w:abstractNumId w:val="21"/>
  </w:num>
  <w:num w:numId="32">
    <w:abstractNumId w:val="2"/>
  </w:num>
  <w:num w:numId="33">
    <w:abstractNumId w:val="11"/>
  </w:num>
  <w:num w:numId="34">
    <w:abstractNumId w:val="17"/>
  </w:num>
  <w:num w:numId="35">
    <w:abstractNumId w:val="9"/>
  </w:num>
  <w:num w:numId="36">
    <w:abstractNumId w:val="46"/>
  </w:num>
  <w:num w:numId="37">
    <w:abstractNumId w:val="3"/>
  </w:num>
  <w:num w:numId="38">
    <w:abstractNumId w:val="31"/>
  </w:num>
  <w:num w:numId="39">
    <w:abstractNumId w:val="38"/>
  </w:num>
  <w:num w:numId="40">
    <w:abstractNumId w:val="0"/>
  </w:num>
  <w:num w:numId="41">
    <w:abstractNumId w:val="45"/>
  </w:num>
  <w:num w:numId="42">
    <w:abstractNumId w:val="14"/>
  </w:num>
  <w:num w:numId="43">
    <w:abstractNumId w:val="18"/>
  </w:num>
  <w:num w:numId="44">
    <w:abstractNumId w:val="10"/>
  </w:num>
  <w:num w:numId="45">
    <w:abstractNumId w:val="44"/>
  </w:num>
  <w:num w:numId="46">
    <w:abstractNumId w:val="7"/>
  </w:num>
  <w:num w:numId="47">
    <w:abstractNumId w:val="29"/>
  </w:num>
  <w:num w:numId="48">
    <w:abstractNumId w:val="37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602C"/>
    <w:rsid w:val="000165FE"/>
    <w:rsid w:val="000278EB"/>
    <w:rsid w:val="000B1871"/>
    <w:rsid w:val="0015117F"/>
    <w:rsid w:val="001A18AB"/>
    <w:rsid w:val="001B7527"/>
    <w:rsid w:val="001D381C"/>
    <w:rsid w:val="0025526D"/>
    <w:rsid w:val="0027134C"/>
    <w:rsid w:val="00286C07"/>
    <w:rsid w:val="00291543"/>
    <w:rsid w:val="003225B7"/>
    <w:rsid w:val="003B4DB4"/>
    <w:rsid w:val="003C1916"/>
    <w:rsid w:val="003F3A0D"/>
    <w:rsid w:val="00491DF8"/>
    <w:rsid w:val="004D5F6E"/>
    <w:rsid w:val="004F0901"/>
    <w:rsid w:val="00530D62"/>
    <w:rsid w:val="0056302A"/>
    <w:rsid w:val="005F15ED"/>
    <w:rsid w:val="00603050"/>
    <w:rsid w:val="006554BE"/>
    <w:rsid w:val="00661CB1"/>
    <w:rsid w:val="00670106"/>
    <w:rsid w:val="006A5007"/>
    <w:rsid w:val="00727823"/>
    <w:rsid w:val="00733F0D"/>
    <w:rsid w:val="007504EA"/>
    <w:rsid w:val="00765509"/>
    <w:rsid w:val="007D325D"/>
    <w:rsid w:val="007D5906"/>
    <w:rsid w:val="00834722"/>
    <w:rsid w:val="00836B49"/>
    <w:rsid w:val="008554FB"/>
    <w:rsid w:val="00856315"/>
    <w:rsid w:val="008E1045"/>
    <w:rsid w:val="008E245B"/>
    <w:rsid w:val="00924553"/>
    <w:rsid w:val="00987347"/>
    <w:rsid w:val="009B2C12"/>
    <w:rsid w:val="00A21184"/>
    <w:rsid w:val="00A27463"/>
    <w:rsid w:val="00A9602C"/>
    <w:rsid w:val="00A97430"/>
    <w:rsid w:val="00AD2868"/>
    <w:rsid w:val="00AE3606"/>
    <w:rsid w:val="00B00ED8"/>
    <w:rsid w:val="00B17664"/>
    <w:rsid w:val="00B2762C"/>
    <w:rsid w:val="00B326CE"/>
    <w:rsid w:val="00BA2DB3"/>
    <w:rsid w:val="00C56174"/>
    <w:rsid w:val="00D12AE4"/>
    <w:rsid w:val="00D40A25"/>
    <w:rsid w:val="00D76E0F"/>
    <w:rsid w:val="00D8771A"/>
    <w:rsid w:val="00DE334E"/>
    <w:rsid w:val="00EA2B5F"/>
    <w:rsid w:val="00EE229B"/>
    <w:rsid w:val="00F67F8A"/>
    <w:rsid w:val="00FA2534"/>
    <w:rsid w:val="00FE6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EFD03CA1-F029-4643-9E85-B803BC63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rsid w:val="0067010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rsid w:val="0067010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67010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rsid w:val="0067010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rsid w:val="0067010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ar"/>
    <w:rsid w:val="0067010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0106"/>
    <w:rPr>
      <w:rFonts w:ascii="Times New Roman" w:eastAsia="Times New Roman" w:hAnsi="Times New Roman" w:cs="Times New Roman"/>
      <w:b/>
      <w:color w:val="000000"/>
      <w:sz w:val="48"/>
      <w:lang w:eastAsia="es-PE"/>
    </w:rPr>
  </w:style>
  <w:style w:type="character" w:customStyle="1" w:styleId="Ttulo2Car">
    <w:name w:val="Título 2 Car"/>
    <w:basedOn w:val="Fuentedeprrafopredeter"/>
    <w:link w:val="Ttulo2"/>
    <w:rsid w:val="00670106"/>
    <w:rPr>
      <w:rFonts w:ascii="Times New Roman" w:eastAsia="Times New Roman" w:hAnsi="Times New Roman" w:cs="Times New Roman"/>
      <w:b/>
      <w:color w:val="000000"/>
      <w:sz w:val="36"/>
      <w:lang w:eastAsia="es-PE"/>
    </w:rPr>
  </w:style>
  <w:style w:type="character" w:customStyle="1" w:styleId="Ttulo3Car">
    <w:name w:val="Título 3 Car"/>
    <w:basedOn w:val="Fuentedeprrafopredeter"/>
    <w:link w:val="Ttulo3"/>
    <w:rsid w:val="00670106"/>
    <w:rPr>
      <w:rFonts w:ascii="Times New Roman" w:eastAsia="Times New Roman" w:hAnsi="Times New Roman" w:cs="Times New Roman"/>
      <w:b/>
      <w:color w:val="000000"/>
      <w:sz w:val="28"/>
      <w:lang w:eastAsia="es-PE"/>
    </w:rPr>
  </w:style>
  <w:style w:type="character" w:customStyle="1" w:styleId="Ttulo4Car">
    <w:name w:val="Título 4 Car"/>
    <w:basedOn w:val="Fuentedeprrafopredeter"/>
    <w:link w:val="Ttulo4"/>
    <w:rsid w:val="00670106"/>
    <w:rPr>
      <w:rFonts w:ascii="Times New Roman" w:eastAsia="Times New Roman" w:hAnsi="Times New Roman" w:cs="Times New Roman"/>
      <w:b/>
      <w:color w:val="000000"/>
      <w:sz w:val="24"/>
      <w:lang w:eastAsia="es-PE"/>
    </w:rPr>
  </w:style>
  <w:style w:type="character" w:customStyle="1" w:styleId="Ttulo5Car">
    <w:name w:val="Título 5 Car"/>
    <w:basedOn w:val="Fuentedeprrafopredeter"/>
    <w:link w:val="Ttulo5"/>
    <w:rsid w:val="00670106"/>
    <w:rPr>
      <w:rFonts w:ascii="Times New Roman" w:eastAsia="Times New Roman" w:hAnsi="Times New Roman" w:cs="Times New Roman"/>
      <w:b/>
      <w:color w:val="000000"/>
      <w:lang w:eastAsia="es-PE"/>
    </w:rPr>
  </w:style>
  <w:style w:type="character" w:customStyle="1" w:styleId="Ttulo6Car">
    <w:name w:val="Título 6 Car"/>
    <w:basedOn w:val="Fuentedeprrafopredeter"/>
    <w:link w:val="Ttulo6"/>
    <w:rsid w:val="00670106"/>
    <w:rPr>
      <w:rFonts w:ascii="Times New Roman" w:eastAsia="Times New Roman" w:hAnsi="Times New Roman" w:cs="Times New Roman"/>
      <w:b/>
      <w:color w:val="000000"/>
      <w:sz w:val="20"/>
      <w:lang w:eastAsia="es-PE"/>
    </w:rPr>
  </w:style>
  <w:style w:type="paragraph" w:styleId="Puesto">
    <w:name w:val="Title"/>
    <w:basedOn w:val="Normal"/>
    <w:next w:val="Normal"/>
    <w:link w:val="PuestoCar"/>
    <w:rsid w:val="00670106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PuestoCar">
    <w:name w:val="Puesto Car"/>
    <w:basedOn w:val="Fuentedeprrafopredeter"/>
    <w:link w:val="Puesto"/>
    <w:rsid w:val="00670106"/>
    <w:rPr>
      <w:rFonts w:ascii="Times New Roman" w:eastAsia="Times New Roman" w:hAnsi="Times New Roman" w:cs="Times New Roman"/>
      <w:b/>
      <w:color w:val="000000"/>
      <w:sz w:val="72"/>
      <w:lang w:eastAsia="es-PE"/>
    </w:rPr>
  </w:style>
  <w:style w:type="paragraph" w:styleId="Subttulo">
    <w:name w:val="Subtitle"/>
    <w:basedOn w:val="Normal"/>
    <w:next w:val="Normal"/>
    <w:link w:val="SubttuloCar"/>
    <w:rsid w:val="006701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670106"/>
    <w:rPr>
      <w:rFonts w:ascii="Georgia" w:eastAsia="Georgia" w:hAnsi="Georgia" w:cs="Georgia"/>
      <w:i/>
      <w:color w:val="666666"/>
      <w:sz w:val="4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1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106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rrafodelista">
    <w:name w:val="List Paragraph"/>
    <w:basedOn w:val="Normal"/>
    <w:uiPriority w:val="34"/>
    <w:qFormat/>
    <w:rsid w:val="006701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customStyle="1" w:styleId="Default">
    <w:name w:val="Default"/>
    <w:rsid w:val="00670106"/>
    <w:pPr>
      <w:autoSpaceDE w:val="0"/>
      <w:autoSpaceDN w:val="0"/>
      <w:adjustRightInd w:val="0"/>
      <w:spacing w:after="0" w:line="240" w:lineRule="auto"/>
    </w:pPr>
    <w:rPr>
      <w:rFonts w:ascii="Perpetua" w:eastAsiaTheme="minorEastAsia" w:hAnsi="Perpetua" w:cs="Perpetua"/>
      <w:color w:val="000000"/>
      <w:sz w:val="24"/>
      <w:szCs w:val="24"/>
      <w:lang w:eastAsia="es-PE"/>
    </w:rPr>
  </w:style>
  <w:style w:type="paragraph" w:styleId="Descripcin">
    <w:name w:val="caption"/>
    <w:basedOn w:val="Normal"/>
    <w:next w:val="Normal"/>
    <w:uiPriority w:val="35"/>
    <w:unhideWhenUsed/>
    <w:qFormat/>
    <w:rsid w:val="0067010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uadrculaclara-nfasis11">
    <w:name w:val="Cuadrícula clara - Énfasis 11"/>
    <w:basedOn w:val="Tablanormal"/>
    <w:uiPriority w:val="62"/>
    <w:rsid w:val="00670106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670106"/>
    <w:pPr>
      <w:widowControl/>
      <w:spacing w:after="60"/>
    </w:pPr>
    <w:rPr>
      <w:rFonts w:ascii="Verdana" w:hAnsi="Verdana" w:cs="Arial"/>
      <w:color w:val="auto"/>
      <w:szCs w:val="24"/>
      <w:lang w:val="es-CO" w:eastAsia="es-ES"/>
    </w:rPr>
  </w:style>
  <w:style w:type="table" w:customStyle="1" w:styleId="Cuadrculadetablaclara1">
    <w:name w:val="Cuadrícula de tabla clara1"/>
    <w:basedOn w:val="Tablanormal"/>
    <w:uiPriority w:val="40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027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-nfasis1">
    <w:name w:val="Medium Shading 1 Accent 1"/>
    <w:basedOn w:val="Tablanormal"/>
    <w:uiPriority w:val="63"/>
    <w:rsid w:val="00A211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511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13</Pages>
  <Words>2702</Words>
  <Characters>14865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Juaneko</cp:lastModifiedBy>
  <cp:revision>31</cp:revision>
  <dcterms:created xsi:type="dcterms:W3CDTF">2014-04-15T02:56:00Z</dcterms:created>
  <dcterms:modified xsi:type="dcterms:W3CDTF">2014-04-29T22:46:00Z</dcterms:modified>
</cp:coreProperties>
</file>