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D8" w:rsidRDefault="00286804" w:rsidP="00286804">
      <w:pPr>
        <w:ind w:left="1440" w:firstLine="720"/>
        <w:rPr>
          <w:rFonts w:ascii="Arial Black" w:hAnsi="Arial Black"/>
          <w:sz w:val="52"/>
          <w:szCs w:val="52"/>
          <w:lang w:val="en-US"/>
        </w:rPr>
      </w:pPr>
      <w:r w:rsidRPr="00286804">
        <w:rPr>
          <w:rFonts w:ascii="Arial Black" w:hAnsi="Arial Black"/>
          <w:sz w:val="52"/>
          <w:szCs w:val="52"/>
          <w:lang w:val="en-US"/>
        </w:rPr>
        <w:t>NETWORKING</w:t>
      </w:r>
    </w:p>
    <w:p w:rsidR="00286804" w:rsidRDefault="00286804" w:rsidP="00286804">
      <w:pPr>
        <w:rPr>
          <w:rFonts w:asciiTheme="minorBidi" w:hAnsiTheme="minorBidi"/>
          <w:b/>
          <w:bCs/>
          <w:sz w:val="32"/>
          <w:szCs w:val="32"/>
          <w:lang w:val="en-US"/>
        </w:rPr>
      </w:pPr>
      <w:r w:rsidRPr="00286804">
        <w:rPr>
          <w:rFonts w:asciiTheme="minorBidi" w:hAnsiTheme="minorBidi"/>
          <w:b/>
          <w:bCs/>
          <w:sz w:val="32"/>
          <w:szCs w:val="32"/>
          <w:lang w:val="en-US"/>
        </w:rPr>
        <w:t>IP A</w:t>
      </w:r>
      <w:r>
        <w:rPr>
          <w:rFonts w:asciiTheme="minorBidi" w:hAnsiTheme="minorBidi"/>
          <w:b/>
          <w:bCs/>
          <w:sz w:val="32"/>
          <w:szCs w:val="32"/>
          <w:lang w:val="en-US"/>
        </w:rPr>
        <w:t>d</w:t>
      </w:r>
      <w:r w:rsidRPr="00286804">
        <w:rPr>
          <w:rFonts w:asciiTheme="minorBidi" w:hAnsiTheme="minorBidi"/>
          <w:b/>
          <w:bCs/>
          <w:sz w:val="32"/>
          <w:szCs w:val="32"/>
          <w:lang w:val="en-US"/>
        </w:rPr>
        <w:t xml:space="preserve">dresses </w:t>
      </w:r>
      <w:r>
        <w:rPr>
          <w:rFonts w:asciiTheme="minorBidi" w:hAnsiTheme="minorBidi"/>
          <w:b/>
          <w:bCs/>
          <w:sz w:val="32"/>
          <w:szCs w:val="32"/>
          <w:lang w:val="en-US"/>
        </w:rPr>
        <w:t>–</w:t>
      </w:r>
    </w:p>
    <w:p w:rsidR="00286804" w:rsidRDefault="00286804" w:rsidP="00286804">
      <w:pPr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There are more than 4 billion IP Addresses, and to manage them we divide them into 4 classes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2520"/>
      </w:tblGrid>
      <w:tr w:rsidR="00286804" w:rsidTr="005B690E">
        <w:tc>
          <w:tcPr>
            <w:tcW w:w="895" w:type="dxa"/>
          </w:tcPr>
          <w:p w:rsidR="00286804" w:rsidRPr="005B690E" w:rsidRDefault="00286804" w:rsidP="00286804">
            <w:pPr>
              <w:rPr>
                <w:rFonts w:ascii="Arial Black" w:hAnsi="Arial Black" w:cstheme="majorHAnsi"/>
                <w:b/>
                <w:bCs/>
                <w:szCs w:val="22"/>
                <w:lang w:val="en-US"/>
              </w:rPr>
            </w:pPr>
            <w:r w:rsidRPr="005B690E">
              <w:rPr>
                <w:rFonts w:ascii="Arial Black" w:hAnsi="Arial Black" w:cstheme="majorHAnsi"/>
                <w:b/>
                <w:bCs/>
                <w:szCs w:val="22"/>
                <w:lang w:val="en-US"/>
              </w:rPr>
              <w:t>Class</w:t>
            </w:r>
          </w:p>
        </w:tc>
        <w:tc>
          <w:tcPr>
            <w:tcW w:w="2250" w:type="dxa"/>
          </w:tcPr>
          <w:p w:rsidR="00286804" w:rsidRPr="005B690E" w:rsidRDefault="00286804" w:rsidP="00286804">
            <w:pPr>
              <w:rPr>
                <w:rFonts w:ascii="Arial Black" w:hAnsi="Arial Black" w:cstheme="majorHAnsi"/>
                <w:b/>
                <w:bCs/>
                <w:szCs w:val="22"/>
                <w:lang w:val="en-US"/>
              </w:rPr>
            </w:pPr>
            <w:r w:rsidRPr="005B690E">
              <w:rPr>
                <w:rFonts w:ascii="Arial Black" w:hAnsi="Arial Black" w:cstheme="majorHAnsi"/>
                <w:b/>
                <w:bCs/>
                <w:szCs w:val="22"/>
                <w:lang w:val="en-US"/>
              </w:rPr>
              <w:t>Starting Address</w:t>
            </w:r>
          </w:p>
        </w:tc>
        <w:tc>
          <w:tcPr>
            <w:tcW w:w="2520" w:type="dxa"/>
          </w:tcPr>
          <w:p w:rsidR="00286804" w:rsidRPr="005B690E" w:rsidRDefault="00286804" w:rsidP="00286804">
            <w:pPr>
              <w:rPr>
                <w:rFonts w:ascii="Arial Black" w:hAnsi="Arial Black" w:cstheme="majorHAnsi"/>
                <w:b/>
                <w:bCs/>
                <w:szCs w:val="22"/>
                <w:lang w:val="en-US"/>
              </w:rPr>
            </w:pPr>
            <w:r w:rsidRPr="005B690E">
              <w:rPr>
                <w:rFonts w:ascii="Arial Black" w:hAnsi="Arial Black" w:cstheme="majorHAnsi"/>
                <w:b/>
                <w:bCs/>
                <w:szCs w:val="22"/>
                <w:lang w:val="en-US"/>
              </w:rPr>
              <w:t>Ending Addresses</w:t>
            </w:r>
          </w:p>
        </w:tc>
      </w:tr>
      <w:tr w:rsidR="00286804" w:rsidTr="005B690E">
        <w:tc>
          <w:tcPr>
            <w:tcW w:w="895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A</w:t>
            </w:r>
          </w:p>
        </w:tc>
        <w:tc>
          <w:tcPr>
            <w:tcW w:w="2250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3F1886">
              <w:rPr>
                <w:rFonts w:ascii="Arial" w:hAnsi="Arial" w:cs="Arial"/>
                <w:szCs w:val="22"/>
                <w:u w:val="thick"/>
                <w:lang w:val="en-US"/>
              </w:rPr>
              <w:t>0</w:t>
            </w:r>
            <w:r w:rsidRPr="005B690E">
              <w:rPr>
                <w:rFonts w:ascii="Arial" w:hAnsi="Arial" w:cs="Arial"/>
                <w:szCs w:val="22"/>
                <w:lang w:val="en-US"/>
              </w:rPr>
              <w:t>.0.0.0</w:t>
            </w:r>
          </w:p>
        </w:tc>
        <w:tc>
          <w:tcPr>
            <w:tcW w:w="2520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3F1886">
              <w:rPr>
                <w:rFonts w:ascii="Arial" w:hAnsi="Arial" w:cs="Arial"/>
                <w:szCs w:val="22"/>
                <w:u w:val="single"/>
                <w:lang w:val="en-US"/>
              </w:rPr>
              <w:t>127</w:t>
            </w:r>
            <w:r w:rsidRPr="005B690E">
              <w:rPr>
                <w:rFonts w:ascii="Arial" w:hAnsi="Arial" w:cs="Arial"/>
                <w:szCs w:val="22"/>
                <w:lang w:val="en-US"/>
              </w:rPr>
              <w:t>.255.255.255</w:t>
            </w:r>
          </w:p>
        </w:tc>
      </w:tr>
      <w:tr w:rsidR="00286804" w:rsidTr="005B690E">
        <w:tc>
          <w:tcPr>
            <w:tcW w:w="895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B</w:t>
            </w:r>
          </w:p>
        </w:tc>
        <w:tc>
          <w:tcPr>
            <w:tcW w:w="2250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3F1886">
              <w:rPr>
                <w:rFonts w:ascii="Arial" w:hAnsi="Arial" w:cs="Arial"/>
                <w:szCs w:val="22"/>
                <w:u w:val="single"/>
                <w:lang w:val="en-US"/>
              </w:rPr>
              <w:t>128</w:t>
            </w:r>
            <w:r w:rsidRPr="005B690E">
              <w:rPr>
                <w:rFonts w:ascii="Arial" w:hAnsi="Arial" w:cs="Arial"/>
                <w:szCs w:val="22"/>
                <w:lang w:val="en-US"/>
              </w:rPr>
              <w:t>.0.0.0</w:t>
            </w:r>
          </w:p>
        </w:tc>
        <w:tc>
          <w:tcPr>
            <w:tcW w:w="2520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3F1886">
              <w:rPr>
                <w:rFonts w:ascii="Arial" w:hAnsi="Arial" w:cs="Arial"/>
                <w:szCs w:val="22"/>
                <w:lang w:val="en-US"/>
              </w:rPr>
              <w:t>191</w:t>
            </w:r>
            <w:r w:rsidRPr="005B690E">
              <w:rPr>
                <w:rFonts w:ascii="Arial" w:hAnsi="Arial" w:cs="Arial"/>
                <w:szCs w:val="22"/>
                <w:lang w:val="en-US"/>
              </w:rPr>
              <w:t>.255.255.255</w:t>
            </w:r>
          </w:p>
        </w:tc>
      </w:tr>
      <w:tr w:rsidR="00286804" w:rsidTr="005B690E">
        <w:tc>
          <w:tcPr>
            <w:tcW w:w="895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C</w:t>
            </w:r>
          </w:p>
        </w:tc>
        <w:tc>
          <w:tcPr>
            <w:tcW w:w="2250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192.0.0.0</w:t>
            </w:r>
          </w:p>
        </w:tc>
        <w:tc>
          <w:tcPr>
            <w:tcW w:w="2520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223.255.255.255</w:t>
            </w:r>
          </w:p>
        </w:tc>
      </w:tr>
      <w:tr w:rsidR="00286804" w:rsidTr="005B690E">
        <w:tc>
          <w:tcPr>
            <w:tcW w:w="895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D</w:t>
            </w:r>
          </w:p>
        </w:tc>
        <w:tc>
          <w:tcPr>
            <w:tcW w:w="2250" w:type="dxa"/>
          </w:tcPr>
          <w:p w:rsidR="00286804" w:rsidRPr="005B690E" w:rsidRDefault="005B690E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224.0.0.0</w:t>
            </w:r>
          </w:p>
        </w:tc>
        <w:tc>
          <w:tcPr>
            <w:tcW w:w="2520" w:type="dxa"/>
          </w:tcPr>
          <w:p w:rsidR="00286804" w:rsidRPr="005B690E" w:rsidRDefault="005B690E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239.255.255.255</w:t>
            </w:r>
          </w:p>
        </w:tc>
      </w:tr>
      <w:tr w:rsidR="00286804" w:rsidTr="005B690E">
        <w:tc>
          <w:tcPr>
            <w:tcW w:w="895" w:type="dxa"/>
          </w:tcPr>
          <w:p w:rsidR="00286804" w:rsidRPr="005B690E" w:rsidRDefault="00286804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E</w:t>
            </w:r>
          </w:p>
        </w:tc>
        <w:tc>
          <w:tcPr>
            <w:tcW w:w="2250" w:type="dxa"/>
          </w:tcPr>
          <w:p w:rsidR="00286804" w:rsidRPr="005B690E" w:rsidRDefault="005B690E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240.0.0.0</w:t>
            </w:r>
          </w:p>
        </w:tc>
        <w:tc>
          <w:tcPr>
            <w:tcW w:w="2520" w:type="dxa"/>
          </w:tcPr>
          <w:p w:rsidR="00286804" w:rsidRPr="005B690E" w:rsidRDefault="005B690E" w:rsidP="00286804">
            <w:pPr>
              <w:rPr>
                <w:rFonts w:ascii="Arial" w:hAnsi="Arial" w:cs="Arial"/>
                <w:szCs w:val="22"/>
                <w:lang w:val="en-US"/>
              </w:rPr>
            </w:pPr>
            <w:r w:rsidRPr="005B690E">
              <w:rPr>
                <w:rFonts w:ascii="Arial" w:hAnsi="Arial" w:cs="Arial"/>
                <w:szCs w:val="22"/>
                <w:lang w:val="en-US"/>
              </w:rPr>
              <w:t>255.255.255.255</w:t>
            </w:r>
          </w:p>
        </w:tc>
      </w:tr>
    </w:tbl>
    <w:p w:rsidR="00286804" w:rsidRDefault="00286804" w:rsidP="00286804">
      <w:pPr>
        <w:rPr>
          <w:rFonts w:asciiTheme="majorHAnsi" w:hAnsiTheme="majorHAnsi" w:cstheme="majorHAnsi"/>
          <w:szCs w:val="22"/>
          <w:lang w:val="en-US"/>
        </w:rPr>
      </w:pPr>
    </w:p>
    <w:p w:rsidR="005B690E" w:rsidRDefault="005B690E" w:rsidP="00286804">
      <w:pPr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Class A, B is used for Host Addresses purposes and Class D for Multicast and Class E for Experimental Purposes.</w:t>
      </w:r>
    </w:p>
    <w:p w:rsidR="005B690E" w:rsidRDefault="005B690E" w:rsidP="00286804">
      <w:pPr>
        <w:rPr>
          <w:rFonts w:ascii="Algerian" w:hAnsi="Algerian" w:cstheme="majorHAnsi"/>
          <w:b/>
          <w:bCs/>
          <w:sz w:val="32"/>
          <w:szCs w:val="32"/>
          <w:lang w:val="en-US"/>
        </w:rPr>
      </w:pPr>
      <w:r w:rsidRPr="005B690E">
        <w:rPr>
          <w:rFonts w:ascii="Algerian" w:hAnsi="Algerian" w:cstheme="majorHAnsi"/>
          <w:b/>
          <w:bCs/>
          <w:sz w:val="32"/>
          <w:szCs w:val="32"/>
          <w:lang w:val="en-US"/>
        </w:rPr>
        <w:t xml:space="preserve">How Classes were </w:t>
      </w:r>
      <w:r w:rsidR="00562F30" w:rsidRPr="005B690E">
        <w:rPr>
          <w:rFonts w:ascii="Algerian" w:hAnsi="Algerian" w:cstheme="majorHAnsi"/>
          <w:b/>
          <w:bCs/>
          <w:sz w:val="32"/>
          <w:szCs w:val="32"/>
          <w:lang w:val="en-US"/>
        </w:rPr>
        <w:t>created?</w:t>
      </w:r>
    </w:p>
    <w:p w:rsidR="005B690E" w:rsidRDefault="005B690E" w:rsidP="00286804">
      <w:pPr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An IP Address is the combination of Network and Host ID –</w:t>
      </w:r>
    </w:p>
    <w:p w:rsidR="005B690E" w:rsidRPr="005B690E" w:rsidRDefault="005B690E" w:rsidP="00286804">
      <w:pPr>
        <w:rPr>
          <w:rFonts w:asciiTheme="majorHAnsi" w:hAnsiTheme="majorHAnsi" w:cstheme="majorHAnsi"/>
          <w:b/>
          <w:bCs/>
          <w:sz w:val="28"/>
          <w:szCs w:val="28"/>
          <w:u w:val="thick" w:color="002060"/>
          <w:lang w:val="en-US"/>
        </w:rPr>
      </w:pPr>
      <w:r w:rsidRPr="005B690E">
        <w:rPr>
          <w:rFonts w:asciiTheme="majorHAnsi" w:hAnsiTheme="majorHAnsi" w:cstheme="majorHAnsi"/>
          <w:b/>
          <w:bCs/>
          <w:sz w:val="28"/>
          <w:szCs w:val="28"/>
          <w:u w:val="thick" w:color="FF0000"/>
          <w:lang w:val="en-US"/>
        </w:rPr>
        <w:t>192.168.32</w:t>
      </w:r>
      <w:r w:rsidRPr="005B690E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  <w:r w:rsidRPr="005B690E">
        <w:rPr>
          <w:rFonts w:asciiTheme="majorHAnsi" w:hAnsiTheme="majorHAnsi" w:cstheme="majorHAnsi"/>
          <w:b/>
          <w:bCs/>
          <w:sz w:val="28"/>
          <w:szCs w:val="28"/>
          <w:u w:val="thick" w:color="002060"/>
          <w:lang w:val="en-US"/>
        </w:rPr>
        <w:t>170</w:t>
      </w:r>
    </w:p>
    <w:p w:rsidR="005B690E" w:rsidRPr="005B690E" w:rsidRDefault="005B690E" w:rsidP="00286804">
      <w:pPr>
        <w:rPr>
          <w:rFonts w:asciiTheme="majorHAnsi" w:hAnsiTheme="majorHAnsi" w:cstheme="majorHAnsi"/>
          <w:szCs w:val="22"/>
          <w:lang w:val="en-US"/>
        </w:rPr>
      </w:pPr>
      <w:r w:rsidRPr="005B690E">
        <w:rPr>
          <w:rFonts w:asciiTheme="majorHAnsi" w:hAnsiTheme="majorHAnsi" w:cstheme="majorHAnsi"/>
          <w:szCs w:val="22"/>
          <w:lang w:val="en-US"/>
        </w:rPr>
        <w:t>Network Id        Host id</w:t>
      </w:r>
    </w:p>
    <w:p w:rsidR="005B690E" w:rsidRPr="003F1886" w:rsidRDefault="003F1886" w:rsidP="003F1886">
      <w:pPr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                        8 Bits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 8 Bits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  <w:t>8 Bits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  <w:t>8 Bits</w:t>
      </w:r>
    </w:p>
    <w:p w:rsidR="003F1886" w:rsidRDefault="003F1886" w:rsidP="00286804">
      <w:pPr>
        <w:rPr>
          <w:rFonts w:asciiTheme="majorHAnsi" w:hAnsiTheme="majorHAnsi" w:cstheme="majorHAnsi"/>
          <w:szCs w:val="22"/>
          <w:lang w:val="en-US"/>
        </w:rPr>
      </w:pPr>
      <w:r w:rsidRPr="003F1886">
        <w:rPr>
          <w:rFonts w:asciiTheme="majorHAnsi" w:hAnsiTheme="majorHAnsi" w:cstheme="majorHAnsi"/>
          <w:b/>
          <w:bCs/>
          <w:szCs w:val="22"/>
          <w:lang w:val="en-US"/>
        </w:rPr>
        <w:t>Class A</w:t>
      </w:r>
      <w:r w:rsidRPr="003F1886">
        <w:rPr>
          <w:rFonts w:asciiTheme="majorHAnsi" w:hAnsiTheme="majorHAnsi" w:cstheme="majorHAnsi"/>
          <w:szCs w:val="22"/>
          <w:lang w:val="en-US"/>
        </w:rPr>
        <w:t xml:space="preserve">     </w:t>
      </w:r>
      <w:r>
        <w:rPr>
          <w:rFonts w:asciiTheme="majorHAnsi" w:hAnsiTheme="majorHAnsi" w:cstheme="majorHAnsi"/>
          <w:szCs w:val="22"/>
          <w:lang w:val="en-US"/>
        </w:rPr>
        <w:t xml:space="preserve"> </w:t>
      </w:r>
      <w:r w:rsidRPr="003F1886">
        <w:rPr>
          <w:rFonts w:asciiTheme="majorHAnsi" w:hAnsiTheme="majorHAnsi" w:cstheme="majorHAnsi"/>
          <w:szCs w:val="22"/>
          <w:lang w:val="en-US"/>
        </w:rPr>
        <w:t>Network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Host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   Host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     Host 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  <w:t>/8 or 255.0.0.0</w:t>
      </w:r>
    </w:p>
    <w:p w:rsidR="003F1886" w:rsidRDefault="003F1886" w:rsidP="00286804">
      <w:pPr>
        <w:rPr>
          <w:rFonts w:asciiTheme="majorHAnsi" w:hAnsiTheme="majorHAnsi" w:cstheme="majorHAnsi"/>
          <w:szCs w:val="22"/>
          <w:lang w:val="en-US"/>
        </w:rPr>
      </w:pPr>
      <w:r w:rsidRPr="003F1886">
        <w:rPr>
          <w:rFonts w:asciiTheme="majorHAnsi" w:hAnsiTheme="majorHAnsi" w:cstheme="majorHAnsi"/>
          <w:b/>
          <w:bCs/>
          <w:szCs w:val="22"/>
          <w:lang w:val="en-US"/>
        </w:rPr>
        <w:t>Class B</w:t>
      </w:r>
      <w:r>
        <w:rPr>
          <w:rFonts w:asciiTheme="majorHAnsi" w:hAnsiTheme="majorHAnsi" w:cstheme="majorHAnsi"/>
          <w:szCs w:val="22"/>
          <w:lang w:val="en-US"/>
        </w:rPr>
        <w:t xml:space="preserve">      Network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Network 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  Host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    Host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  <w:t>/16 or 255.255.0.0</w:t>
      </w:r>
    </w:p>
    <w:p w:rsidR="003F1886" w:rsidRDefault="003F1886" w:rsidP="00286804">
      <w:pPr>
        <w:rPr>
          <w:rFonts w:asciiTheme="majorHAnsi" w:hAnsiTheme="majorHAnsi" w:cstheme="majorHAnsi"/>
          <w:szCs w:val="22"/>
          <w:lang w:val="en-US"/>
        </w:rPr>
      </w:pPr>
      <w:r w:rsidRPr="003F1886">
        <w:rPr>
          <w:rFonts w:asciiTheme="majorHAnsi" w:hAnsiTheme="majorHAnsi" w:cstheme="majorHAnsi"/>
          <w:b/>
          <w:bCs/>
          <w:szCs w:val="22"/>
          <w:lang w:val="en-US"/>
        </w:rPr>
        <w:t>Class C</w:t>
      </w:r>
      <w:r>
        <w:rPr>
          <w:rFonts w:asciiTheme="majorHAnsi" w:hAnsiTheme="majorHAnsi" w:cstheme="majorHAnsi"/>
          <w:szCs w:val="22"/>
          <w:lang w:val="en-US"/>
        </w:rPr>
        <w:t xml:space="preserve">     Network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Network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Network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   Host</w:t>
      </w:r>
      <w:r>
        <w:rPr>
          <w:rFonts w:asciiTheme="majorHAnsi" w:hAnsiTheme="majorHAnsi" w:cstheme="majorHAnsi"/>
          <w:szCs w:val="22"/>
          <w:lang w:val="en-US"/>
        </w:rPr>
        <w:tab/>
        <w:t xml:space="preserve">             /24 or 255.255.255.0</w:t>
      </w:r>
    </w:p>
    <w:p w:rsidR="003F1886" w:rsidRDefault="003F1886" w:rsidP="00286804">
      <w:pPr>
        <w:rPr>
          <w:rFonts w:asciiTheme="majorHAnsi" w:hAnsiTheme="majorHAnsi" w:cstheme="majorHAnsi"/>
          <w:szCs w:val="22"/>
          <w:lang w:val="en-US"/>
        </w:rPr>
      </w:pPr>
    </w:p>
    <w:p w:rsidR="003F1886" w:rsidRDefault="003F1886" w:rsidP="00286804">
      <w:pPr>
        <w:rPr>
          <w:rFonts w:asciiTheme="majorHAnsi" w:hAnsiTheme="majorHAnsi" w:cstheme="majorHAnsi"/>
          <w:b/>
          <w:bCs/>
          <w:szCs w:val="22"/>
          <w:lang w:val="en-US"/>
        </w:rPr>
      </w:pPr>
      <w:r w:rsidRPr="003F1886">
        <w:rPr>
          <w:rFonts w:asciiTheme="majorHAnsi" w:hAnsiTheme="majorHAnsi" w:cstheme="majorHAnsi"/>
          <w:b/>
          <w:bCs/>
          <w:szCs w:val="22"/>
          <w:lang w:val="en-US"/>
        </w:rPr>
        <w:t xml:space="preserve">For Example </w:t>
      </w:r>
    </w:p>
    <w:p w:rsidR="003F1886" w:rsidRDefault="003F1886" w:rsidP="00286804">
      <w:pPr>
        <w:rPr>
          <w:rFonts w:asciiTheme="majorHAnsi" w:hAnsiTheme="majorHAnsi" w:cstheme="majorHAnsi"/>
          <w:szCs w:val="22"/>
          <w:lang w:val="en-US"/>
        </w:rPr>
      </w:pPr>
      <w:r w:rsidRPr="00972BE8">
        <w:rPr>
          <w:rFonts w:asciiTheme="majorHAnsi" w:hAnsiTheme="majorHAnsi" w:cstheme="majorHAnsi"/>
          <w:b/>
          <w:bCs/>
          <w:szCs w:val="22"/>
          <w:u w:val="thick"/>
          <w:lang w:val="en-US"/>
        </w:rPr>
        <w:t>1</w:t>
      </w:r>
      <w:r w:rsidRPr="00972BE8">
        <w:rPr>
          <w:rFonts w:asciiTheme="majorHAnsi" w:hAnsiTheme="majorHAnsi" w:cstheme="majorHAnsi"/>
          <w:b/>
          <w:bCs/>
          <w:szCs w:val="22"/>
          <w:lang w:val="en-US"/>
        </w:rPr>
        <w:t>.2.3.4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</w:r>
      <w:r w:rsidRPr="00972BE8">
        <w:rPr>
          <w:rFonts w:asciiTheme="majorHAnsi" w:hAnsiTheme="majorHAnsi" w:cstheme="majorHAnsi"/>
          <w:b/>
          <w:bCs/>
          <w:szCs w:val="22"/>
          <w:u w:val="thick"/>
          <w:lang w:val="en-US"/>
        </w:rPr>
        <w:t>191</w:t>
      </w:r>
      <w:r w:rsidRPr="00972BE8">
        <w:rPr>
          <w:rFonts w:asciiTheme="majorHAnsi" w:hAnsiTheme="majorHAnsi" w:cstheme="majorHAnsi"/>
          <w:b/>
          <w:bCs/>
          <w:szCs w:val="22"/>
          <w:lang w:val="en-US"/>
        </w:rPr>
        <w:t>.200.100.1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</w:r>
      <w:r w:rsidRPr="00972BE8">
        <w:rPr>
          <w:rFonts w:asciiTheme="majorHAnsi" w:hAnsiTheme="majorHAnsi" w:cstheme="majorHAnsi"/>
          <w:b/>
          <w:bCs/>
          <w:szCs w:val="22"/>
          <w:u w:val="thick"/>
          <w:lang w:val="en-US"/>
        </w:rPr>
        <w:t>192</w:t>
      </w:r>
      <w:r w:rsidRPr="00972BE8">
        <w:rPr>
          <w:rFonts w:asciiTheme="majorHAnsi" w:hAnsiTheme="majorHAnsi" w:cstheme="majorHAnsi"/>
          <w:b/>
          <w:bCs/>
          <w:szCs w:val="22"/>
          <w:lang w:val="en-US"/>
        </w:rPr>
        <w:t>.168.1.1</w:t>
      </w:r>
    </w:p>
    <w:p w:rsidR="003F1886" w:rsidRDefault="003F1886" w:rsidP="00286804">
      <w:pPr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Class A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  <w:t>Class B</w:t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</w:r>
      <w:r>
        <w:rPr>
          <w:rFonts w:asciiTheme="majorHAnsi" w:hAnsiTheme="majorHAnsi" w:cstheme="majorHAnsi"/>
          <w:szCs w:val="22"/>
          <w:lang w:val="en-US"/>
        </w:rPr>
        <w:tab/>
        <w:t>Class C</w:t>
      </w:r>
    </w:p>
    <w:p w:rsidR="003F1886" w:rsidRDefault="003F1886" w:rsidP="00286804">
      <w:pPr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If the value of first octate is from the given </w:t>
      </w:r>
      <w:r w:rsidR="00562F30">
        <w:rPr>
          <w:rFonts w:asciiTheme="majorHAnsi" w:hAnsiTheme="majorHAnsi" w:cstheme="majorHAnsi"/>
          <w:szCs w:val="22"/>
          <w:lang w:val="en-US"/>
        </w:rPr>
        <w:t>class,</w:t>
      </w:r>
      <w:r>
        <w:rPr>
          <w:rFonts w:asciiTheme="majorHAnsi" w:hAnsiTheme="majorHAnsi" w:cstheme="majorHAnsi"/>
          <w:szCs w:val="22"/>
          <w:lang w:val="en-US"/>
        </w:rPr>
        <w:t xml:space="preserve"> then it will be of that class.</w:t>
      </w:r>
    </w:p>
    <w:p w:rsidR="00BB0EFC" w:rsidRDefault="00BB0EFC" w:rsidP="00286804">
      <w:pPr>
        <w:rPr>
          <w:rFonts w:asciiTheme="majorHAnsi" w:hAnsiTheme="majorHAnsi" w:cstheme="majorHAnsi"/>
          <w:szCs w:val="22"/>
          <w:lang w:val="en-US"/>
        </w:rPr>
      </w:pPr>
    </w:p>
    <w:p w:rsidR="008B6744" w:rsidRDefault="008B6744" w:rsidP="00286804">
      <w:pPr>
        <w:rPr>
          <w:rFonts w:asciiTheme="majorHAnsi" w:hAnsiTheme="majorHAnsi" w:cstheme="majorHAnsi"/>
          <w:szCs w:val="22"/>
          <w:lang w:val="en-US"/>
        </w:rPr>
      </w:pPr>
    </w:p>
    <w:p w:rsidR="008B6744" w:rsidRDefault="008B6744" w:rsidP="00286804">
      <w:pPr>
        <w:rPr>
          <w:rFonts w:asciiTheme="majorHAnsi" w:hAnsiTheme="majorHAnsi" w:cstheme="majorHAnsi"/>
          <w:szCs w:val="22"/>
          <w:lang w:val="en-US"/>
        </w:rPr>
      </w:pPr>
    </w:p>
    <w:p w:rsidR="00BB0EFC" w:rsidRDefault="00BB0EFC" w:rsidP="00286804">
      <w:pPr>
        <w:rPr>
          <w:rFonts w:asciiTheme="majorHAnsi" w:hAnsiTheme="majorHAnsi" w:cstheme="majorHAnsi"/>
          <w:szCs w:val="22"/>
          <w:lang w:val="en-US"/>
        </w:rPr>
      </w:pPr>
    </w:p>
    <w:p w:rsidR="008B6744" w:rsidRDefault="008B6744" w:rsidP="00286804">
      <w:pPr>
        <w:rPr>
          <w:rFonts w:asciiTheme="majorHAnsi" w:hAnsiTheme="majorHAnsi" w:cstheme="majorHAnsi"/>
          <w:szCs w:val="22"/>
          <w:lang w:val="en-US"/>
        </w:rPr>
      </w:pPr>
    </w:p>
    <w:p w:rsidR="008B6744" w:rsidRDefault="008B6744" w:rsidP="00286804">
      <w:pPr>
        <w:rPr>
          <w:rFonts w:asciiTheme="majorHAnsi" w:hAnsiTheme="majorHAnsi" w:cstheme="majorHAnsi"/>
          <w:szCs w:val="22"/>
          <w:lang w:val="en-US"/>
        </w:rPr>
      </w:pPr>
    </w:p>
    <w:p w:rsidR="008B6744" w:rsidRPr="008B6744" w:rsidRDefault="008B6744" w:rsidP="00286804">
      <w:pPr>
        <w:rPr>
          <w:rFonts w:ascii="Arial Narrow" w:hAnsi="Arial Narrow" w:cstheme="majorHAnsi"/>
          <w:b/>
          <w:bCs/>
          <w:sz w:val="36"/>
          <w:szCs w:val="36"/>
          <w:lang w:val="en-US"/>
        </w:rPr>
      </w:pPr>
      <w:r w:rsidRPr="008B6744">
        <w:rPr>
          <w:rFonts w:ascii="Arial Narrow" w:hAnsi="Arial Narrow" w:cstheme="majorHAnsi"/>
          <w:b/>
          <w:bCs/>
          <w:sz w:val="36"/>
          <w:szCs w:val="36"/>
          <w:lang w:val="en-US"/>
        </w:rPr>
        <w:lastRenderedPageBreak/>
        <w:t>Use of Command Prompt for network troubleshooting</w:t>
      </w:r>
    </w:p>
    <w:p w:rsidR="008B6744" w:rsidRPr="008B6744" w:rsidRDefault="00FF0955" w:rsidP="008B67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B6744">
        <w:rPr>
          <w:rFonts w:asciiTheme="majorHAnsi" w:hAnsiTheme="majorHAnsi" w:cstheme="majorHAnsi"/>
          <w:b/>
          <w:bCs/>
          <w:sz w:val="28"/>
          <w:szCs w:val="28"/>
          <w:lang w:val="en-US"/>
        </w:rPr>
        <w:t>Ipconfig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-</w:t>
      </w:r>
      <w:r w:rsidR="008B674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8B6744">
        <w:rPr>
          <w:rFonts w:asciiTheme="majorHAnsi" w:hAnsiTheme="majorHAnsi" w:cstheme="majorHAnsi"/>
          <w:szCs w:val="22"/>
          <w:lang w:val="en-US"/>
        </w:rPr>
        <w:t xml:space="preserve">The IPCONFIG command displays all current TCP/IP network configuration </w:t>
      </w:r>
      <w:r>
        <w:rPr>
          <w:rFonts w:asciiTheme="majorHAnsi" w:hAnsiTheme="majorHAnsi" w:cstheme="majorHAnsi"/>
          <w:szCs w:val="22"/>
          <w:lang w:val="en-US"/>
        </w:rPr>
        <w:t>values.</w:t>
      </w:r>
    </w:p>
    <w:p w:rsidR="008B6744" w:rsidRDefault="008B6744" w:rsidP="008B6744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It gives you basic information to get your IP </w:t>
      </w:r>
      <w:r w:rsidR="00FF0955">
        <w:rPr>
          <w:rFonts w:asciiTheme="majorHAnsi" w:hAnsiTheme="majorHAnsi" w:cstheme="majorHAnsi"/>
          <w:szCs w:val="22"/>
          <w:lang w:val="en-US"/>
        </w:rPr>
        <w:t>Address,</w:t>
      </w:r>
      <w:r>
        <w:rPr>
          <w:rFonts w:asciiTheme="majorHAnsi" w:hAnsiTheme="majorHAnsi" w:cstheme="majorHAnsi"/>
          <w:szCs w:val="22"/>
          <w:lang w:val="en-US"/>
        </w:rPr>
        <w:t xml:space="preserve"> your router’s IP </w:t>
      </w:r>
      <w:r w:rsidR="00FF0955">
        <w:rPr>
          <w:rFonts w:asciiTheme="majorHAnsi" w:hAnsiTheme="majorHAnsi" w:cstheme="majorHAnsi"/>
          <w:szCs w:val="22"/>
          <w:lang w:val="en-US"/>
        </w:rPr>
        <w:t>address, DNS</w:t>
      </w:r>
      <w:r>
        <w:rPr>
          <w:rFonts w:asciiTheme="majorHAnsi" w:hAnsiTheme="majorHAnsi" w:cstheme="majorHAnsi"/>
          <w:szCs w:val="22"/>
          <w:lang w:val="en-US"/>
        </w:rPr>
        <w:t xml:space="preserve"> Server IP address, DHCP Server IP </w:t>
      </w:r>
      <w:r w:rsidR="00FF0955">
        <w:rPr>
          <w:rFonts w:asciiTheme="majorHAnsi" w:hAnsiTheme="majorHAnsi" w:cstheme="majorHAnsi"/>
          <w:szCs w:val="22"/>
          <w:lang w:val="en-US"/>
        </w:rPr>
        <w:t>address, etc….</w:t>
      </w:r>
    </w:p>
    <w:p w:rsidR="008B6744" w:rsidRPr="00A7724F" w:rsidRDefault="008B6744" w:rsidP="00A7724F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If we use </w:t>
      </w:r>
      <w:r w:rsidRPr="008B6744">
        <w:rPr>
          <w:rFonts w:asciiTheme="majorHAnsi" w:hAnsiTheme="majorHAnsi" w:cstheme="majorHAnsi"/>
          <w:b/>
          <w:bCs/>
          <w:szCs w:val="22"/>
          <w:lang w:val="en-US"/>
        </w:rPr>
        <w:t>“ipconfig /all”</w:t>
      </w:r>
      <w:r>
        <w:rPr>
          <w:rFonts w:asciiTheme="majorHAnsi" w:hAnsiTheme="majorHAnsi" w:cstheme="majorHAnsi"/>
          <w:b/>
          <w:bCs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Cs w:val="22"/>
          <w:lang w:val="en-US"/>
        </w:rPr>
        <w:t>then it will give full details of your network.</w:t>
      </w:r>
    </w:p>
    <w:p w:rsidR="008B6744" w:rsidRPr="00D03C22" w:rsidRDefault="00D03C22" w:rsidP="008B67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03C22">
        <w:rPr>
          <w:rFonts w:asciiTheme="majorHAnsi" w:hAnsiTheme="majorHAnsi" w:cstheme="majorHAnsi"/>
          <w:b/>
          <w:bCs/>
          <w:sz w:val="28"/>
          <w:szCs w:val="28"/>
          <w:lang w:val="en-US"/>
        </w:rPr>
        <w:t>PING-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Cs w:val="22"/>
          <w:lang w:val="en-US"/>
        </w:rPr>
        <w:t xml:space="preserve"> Allows you to send a SIGNAL to another Device on the NETWORK to see if it is ACTIVE.</w:t>
      </w:r>
    </w:p>
    <w:p w:rsidR="00D03C22" w:rsidRDefault="00D03C22" w:rsidP="00D03C22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How does it work? – </w:t>
      </w:r>
      <w:r>
        <w:rPr>
          <w:rFonts w:asciiTheme="majorHAnsi" w:hAnsiTheme="majorHAnsi" w:cstheme="majorHAnsi"/>
          <w:szCs w:val="22"/>
          <w:lang w:val="en-US"/>
        </w:rPr>
        <w:t xml:space="preserve">Use the ICMP (Internet Control Message Protocol) to send out an “echo request” to the destination </w:t>
      </w:r>
      <w:r w:rsidR="00FF0955">
        <w:rPr>
          <w:rFonts w:asciiTheme="majorHAnsi" w:hAnsiTheme="majorHAnsi" w:cstheme="majorHAnsi"/>
          <w:szCs w:val="22"/>
          <w:lang w:val="en-US"/>
        </w:rPr>
        <w:t>device,</w:t>
      </w:r>
      <w:r>
        <w:rPr>
          <w:rFonts w:asciiTheme="majorHAnsi" w:hAnsiTheme="majorHAnsi" w:cstheme="majorHAnsi"/>
          <w:szCs w:val="22"/>
          <w:lang w:val="en-US"/>
        </w:rPr>
        <w:t xml:space="preserve"> and gets back an “echo response” if the device you are trying to reach of in fact ACTIVE</w:t>
      </w:r>
      <w:r w:rsidR="0003706A">
        <w:rPr>
          <w:rFonts w:asciiTheme="majorHAnsi" w:hAnsiTheme="majorHAnsi" w:cstheme="majorHAnsi"/>
          <w:szCs w:val="22"/>
          <w:lang w:val="en-US"/>
        </w:rPr>
        <w:t>.</w:t>
      </w:r>
    </w:p>
    <w:p w:rsidR="00F35ED0" w:rsidRPr="00A7724F" w:rsidRDefault="0003706A" w:rsidP="00A7724F">
      <w:pPr>
        <w:pStyle w:val="ListParagraph"/>
        <w:rPr>
          <w:rFonts w:asciiTheme="majorHAnsi" w:hAnsiTheme="majorHAnsi" w:cstheme="majorHAnsi"/>
          <w:color w:val="0563C1" w:themeColor="hyperlink"/>
          <w:szCs w:val="22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Example-</w:t>
      </w:r>
      <w:r>
        <w:rPr>
          <w:rFonts w:asciiTheme="majorHAnsi" w:hAnsiTheme="majorHAnsi" w:cstheme="majorHAnsi"/>
          <w:szCs w:val="22"/>
          <w:lang w:val="en-US"/>
        </w:rPr>
        <w:t xml:space="preserve">  ping 192.168.1.1      or    </w:t>
      </w:r>
      <w:r w:rsidR="00CF6CC3">
        <w:rPr>
          <w:rFonts w:asciiTheme="majorHAnsi" w:hAnsiTheme="majorHAnsi" w:cstheme="majorHAnsi"/>
          <w:szCs w:val="22"/>
          <w:lang w:val="en-US"/>
        </w:rPr>
        <w:t>“</w:t>
      </w:r>
      <w:r>
        <w:rPr>
          <w:rFonts w:asciiTheme="majorHAnsi" w:hAnsiTheme="majorHAnsi" w:cstheme="majorHAnsi"/>
          <w:szCs w:val="22"/>
          <w:lang w:val="en-US"/>
        </w:rPr>
        <w:t xml:space="preserve">ping </w:t>
      </w:r>
      <w:hyperlink r:id="rId5" w:history="1">
        <w:r w:rsidRPr="00872588">
          <w:rPr>
            <w:rStyle w:val="Hyperlink"/>
            <w:rFonts w:asciiTheme="majorHAnsi" w:hAnsiTheme="majorHAnsi" w:cstheme="majorHAnsi"/>
            <w:szCs w:val="22"/>
            <w:lang w:val="en-US"/>
          </w:rPr>
          <w:t>www.google.com</w:t>
        </w:r>
      </w:hyperlink>
      <w:r w:rsidR="00CF6CC3">
        <w:rPr>
          <w:rStyle w:val="Hyperlink"/>
          <w:rFonts w:asciiTheme="majorHAnsi" w:hAnsiTheme="majorHAnsi" w:cstheme="majorHAnsi"/>
          <w:szCs w:val="22"/>
          <w:lang w:val="en-US"/>
        </w:rPr>
        <w:t>”</w:t>
      </w:r>
    </w:p>
    <w:p w:rsidR="00B72316" w:rsidRPr="00B6590C" w:rsidRDefault="00CF6CC3" w:rsidP="00587B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2"/>
          <w:lang w:val="en-US"/>
        </w:rPr>
      </w:pPr>
      <w:r w:rsidRPr="00B6590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TRACERT- </w:t>
      </w:r>
      <w:r w:rsidRPr="00B6590C">
        <w:rPr>
          <w:rFonts w:asciiTheme="majorHAnsi" w:hAnsiTheme="majorHAnsi" w:cstheme="majorHAnsi"/>
          <w:szCs w:val="22"/>
          <w:lang w:val="en-US"/>
        </w:rPr>
        <w:t xml:space="preserve">TRCERT </w:t>
      </w:r>
      <w:r w:rsidR="00FF0955" w:rsidRPr="00B6590C">
        <w:rPr>
          <w:rFonts w:asciiTheme="majorHAnsi" w:hAnsiTheme="majorHAnsi" w:cstheme="majorHAnsi"/>
          <w:szCs w:val="22"/>
          <w:lang w:val="en-US"/>
        </w:rPr>
        <w:t>lets</w:t>
      </w:r>
      <w:r w:rsidRPr="00B6590C">
        <w:rPr>
          <w:rFonts w:asciiTheme="majorHAnsi" w:hAnsiTheme="majorHAnsi" w:cstheme="majorHAnsi"/>
          <w:szCs w:val="22"/>
          <w:lang w:val="en-US"/>
        </w:rPr>
        <w:t xml:space="preserve"> you </w:t>
      </w:r>
      <w:proofErr w:type="gramStart"/>
      <w:r w:rsidR="00FF0955" w:rsidRPr="00B6590C">
        <w:rPr>
          <w:rFonts w:asciiTheme="majorHAnsi" w:hAnsiTheme="majorHAnsi" w:cstheme="majorHAnsi"/>
          <w:szCs w:val="22"/>
          <w:lang w:val="en-US"/>
        </w:rPr>
        <w:t>see,</w:t>
      </w:r>
      <w:proofErr w:type="gramEnd"/>
      <w:r w:rsidRPr="00B6590C">
        <w:rPr>
          <w:rFonts w:asciiTheme="majorHAnsi" w:hAnsiTheme="majorHAnsi" w:cstheme="majorHAnsi"/>
          <w:szCs w:val="22"/>
          <w:lang w:val="en-US"/>
        </w:rPr>
        <w:t xml:space="preserve"> the step-by-step route a packet takes to the destination you specify.</w:t>
      </w:r>
      <w:r w:rsidR="00B6590C" w:rsidRPr="00B6590C">
        <w:rPr>
          <w:rFonts w:asciiTheme="majorHAnsi" w:hAnsiTheme="majorHAnsi" w:cstheme="majorHAnsi"/>
          <w:szCs w:val="22"/>
          <w:lang w:val="en-US"/>
        </w:rPr>
        <w:t xml:space="preserve"> </w:t>
      </w:r>
      <w:r w:rsidR="00FF0955" w:rsidRPr="00B6590C">
        <w:rPr>
          <w:rFonts w:asciiTheme="majorHAnsi" w:hAnsiTheme="majorHAnsi" w:cstheme="majorHAnsi"/>
          <w:szCs w:val="22"/>
          <w:lang w:val="en-US"/>
        </w:rPr>
        <w:t>So,</w:t>
      </w:r>
      <w:r w:rsidRPr="00B6590C">
        <w:rPr>
          <w:rFonts w:asciiTheme="majorHAnsi" w:hAnsiTheme="majorHAnsi" w:cstheme="majorHAnsi"/>
          <w:szCs w:val="22"/>
          <w:lang w:val="en-US"/>
        </w:rPr>
        <w:t xml:space="preserve"> if you send a packet to google.com, before the packet actually reaches google.com </w:t>
      </w:r>
      <w:r w:rsidR="00B72316" w:rsidRPr="00B6590C">
        <w:rPr>
          <w:rFonts w:asciiTheme="majorHAnsi" w:hAnsiTheme="majorHAnsi" w:cstheme="majorHAnsi"/>
          <w:szCs w:val="22"/>
          <w:lang w:val="en-US"/>
        </w:rPr>
        <w:t>servers, it will go through many different routers before it finally reaches google.com.</w:t>
      </w:r>
      <w:r w:rsidR="00B6590C">
        <w:rPr>
          <w:rFonts w:asciiTheme="majorHAnsi" w:hAnsiTheme="majorHAnsi" w:cstheme="majorHAnsi"/>
          <w:szCs w:val="22"/>
          <w:lang w:val="en-US"/>
        </w:rPr>
        <w:t xml:space="preserve"> </w:t>
      </w:r>
      <w:r w:rsidR="00B72316" w:rsidRPr="00B6590C">
        <w:rPr>
          <w:rFonts w:asciiTheme="majorHAnsi" w:hAnsiTheme="majorHAnsi" w:cstheme="majorHAnsi"/>
          <w:szCs w:val="22"/>
          <w:lang w:val="en-US"/>
        </w:rPr>
        <w:t xml:space="preserve">You can also use the term HOPS instead of routers. So if it takes 10 routers to get to google.com, you can instead </w:t>
      </w:r>
      <w:r w:rsidR="00FF0955" w:rsidRPr="00B6590C">
        <w:rPr>
          <w:rFonts w:asciiTheme="majorHAnsi" w:hAnsiTheme="majorHAnsi" w:cstheme="majorHAnsi"/>
          <w:szCs w:val="22"/>
          <w:lang w:val="en-US"/>
        </w:rPr>
        <w:t>say,</w:t>
      </w:r>
      <w:r w:rsidR="00B72316" w:rsidRPr="00B6590C">
        <w:rPr>
          <w:rFonts w:asciiTheme="majorHAnsi" w:hAnsiTheme="majorHAnsi" w:cstheme="majorHAnsi"/>
          <w:szCs w:val="22"/>
          <w:lang w:val="en-US"/>
        </w:rPr>
        <w:t xml:space="preserve"> “it took 10 hops”.</w:t>
      </w:r>
    </w:p>
    <w:p w:rsidR="00F35ED0" w:rsidRPr="00A7724F" w:rsidRDefault="00B72316" w:rsidP="00A7724F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B72316">
        <w:rPr>
          <w:rFonts w:asciiTheme="majorHAnsi" w:hAnsiTheme="majorHAnsi" w:cstheme="majorHAnsi"/>
          <w:b/>
          <w:bCs/>
          <w:szCs w:val="22"/>
          <w:lang w:val="en-US"/>
        </w:rPr>
        <w:t xml:space="preserve">Example </w:t>
      </w:r>
      <w:r>
        <w:rPr>
          <w:rFonts w:asciiTheme="majorHAnsi" w:hAnsiTheme="majorHAnsi" w:cstheme="majorHAnsi"/>
          <w:b/>
          <w:bCs/>
          <w:szCs w:val="22"/>
          <w:lang w:val="en-US"/>
        </w:rPr>
        <w:t xml:space="preserve">– </w:t>
      </w:r>
      <w:r>
        <w:rPr>
          <w:rFonts w:asciiTheme="majorHAnsi" w:hAnsiTheme="majorHAnsi" w:cstheme="majorHAnsi"/>
          <w:szCs w:val="22"/>
          <w:lang w:val="en-US"/>
        </w:rPr>
        <w:t xml:space="preserve">tracert google.com </w:t>
      </w:r>
    </w:p>
    <w:p w:rsidR="00B72316" w:rsidRPr="00B72316" w:rsidRDefault="00B72316" w:rsidP="00B723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B72316">
        <w:rPr>
          <w:rFonts w:asciiTheme="majorHAnsi" w:hAnsiTheme="majorHAnsi" w:cstheme="majorHAnsi"/>
          <w:b/>
          <w:bCs/>
          <w:sz w:val="28"/>
          <w:szCs w:val="28"/>
          <w:lang w:val="en-US"/>
        </w:rPr>
        <w:t>NSLOOKUP-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Cs w:val="22"/>
          <w:lang w:val="en-US"/>
        </w:rPr>
        <w:t xml:space="preserve">This command will fetch the DNS record for a given domain name or IP </w:t>
      </w:r>
      <w:r w:rsidR="00FF0955">
        <w:rPr>
          <w:rFonts w:asciiTheme="majorHAnsi" w:hAnsiTheme="majorHAnsi" w:cstheme="majorHAnsi"/>
          <w:szCs w:val="22"/>
          <w:lang w:val="en-US"/>
        </w:rPr>
        <w:t>address.</w:t>
      </w:r>
      <w:r>
        <w:rPr>
          <w:rFonts w:asciiTheme="majorHAnsi" w:hAnsiTheme="majorHAnsi" w:cstheme="majorHAnsi"/>
          <w:szCs w:val="22"/>
          <w:lang w:val="en-US"/>
        </w:rPr>
        <w:t xml:space="preserve"> </w:t>
      </w:r>
      <w:r w:rsidR="00FF0955">
        <w:rPr>
          <w:rFonts w:asciiTheme="majorHAnsi" w:hAnsiTheme="majorHAnsi" w:cstheme="majorHAnsi"/>
          <w:szCs w:val="22"/>
          <w:lang w:val="en-US"/>
        </w:rPr>
        <w:t>Remember,</w:t>
      </w:r>
      <w:r>
        <w:rPr>
          <w:rFonts w:asciiTheme="majorHAnsi" w:hAnsiTheme="majorHAnsi" w:cstheme="majorHAnsi"/>
          <w:szCs w:val="22"/>
          <w:lang w:val="en-US"/>
        </w:rPr>
        <w:t xml:space="preserve"> the IP addresses and domain names are stored in DNS servers, so the nslookup command lets you query the DNS Records to gather information.</w:t>
      </w:r>
    </w:p>
    <w:p w:rsidR="00B72316" w:rsidRDefault="00B72316" w:rsidP="00392080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B72316">
        <w:rPr>
          <w:rFonts w:asciiTheme="majorHAnsi" w:hAnsiTheme="majorHAnsi" w:cstheme="majorHAnsi"/>
          <w:b/>
          <w:bCs/>
          <w:szCs w:val="22"/>
          <w:lang w:val="en-US"/>
        </w:rPr>
        <w:t>Example-</w:t>
      </w:r>
      <w:r w:rsidRPr="00B72316">
        <w:rPr>
          <w:rFonts w:asciiTheme="majorHAnsi" w:hAnsiTheme="majorHAnsi" w:cstheme="majorHAnsi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Cs w:val="22"/>
          <w:lang w:val="en-US"/>
        </w:rPr>
        <w:t xml:space="preserve"> nslookup google.com.</w:t>
      </w:r>
    </w:p>
    <w:p w:rsidR="00B6590C" w:rsidRPr="00392080" w:rsidRDefault="00B6590C" w:rsidP="00392080">
      <w:pPr>
        <w:pStyle w:val="ListParagraph"/>
        <w:rPr>
          <w:rFonts w:asciiTheme="majorHAnsi" w:hAnsiTheme="majorHAnsi" w:cstheme="majorHAnsi"/>
          <w:szCs w:val="22"/>
          <w:lang w:val="en-US"/>
        </w:rPr>
      </w:pPr>
    </w:p>
    <w:p w:rsidR="00F35ED0" w:rsidRPr="00F35ED0" w:rsidRDefault="00F35ED0" w:rsidP="00B72316">
      <w:pPr>
        <w:pStyle w:val="ListParagraph"/>
        <w:rPr>
          <w:rFonts w:asciiTheme="majorHAnsi" w:hAnsiTheme="majorHAnsi" w:cstheme="majorHAnsi"/>
          <w:b/>
          <w:bCs/>
          <w:szCs w:val="22"/>
          <w:lang w:val="en-US"/>
        </w:rPr>
      </w:pPr>
      <w:r w:rsidRPr="00F35ED0">
        <w:rPr>
          <w:rFonts w:asciiTheme="majorHAnsi" w:hAnsiTheme="majorHAnsi" w:cstheme="majorHAnsi"/>
          <w:b/>
          <w:bCs/>
          <w:szCs w:val="22"/>
          <w:lang w:val="en-US"/>
        </w:rPr>
        <w:t>What is various term with school Example</w:t>
      </w:r>
    </w:p>
    <w:p w:rsidR="00F35ED0" w:rsidRDefault="00F35ED0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F35ED0">
        <w:rPr>
          <w:rFonts w:asciiTheme="majorHAnsi" w:hAnsiTheme="majorHAnsi" w:cstheme="majorHAnsi"/>
          <w:b/>
          <w:bCs/>
          <w:sz w:val="36"/>
          <w:szCs w:val="36"/>
          <w:lang w:val="en-US"/>
        </w:rPr>
        <w:t>IP-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Cs w:val="22"/>
          <w:lang w:val="en-US"/>
        </w:rPr>
        <w:t xml:space="preserve">IP is an address of your </w:t>
      </w:r>
      <w:proofErr w:type="gramStart"/>
      <w:r>
        <w:rPr>
          <w:rFonts w:asciiTheme="majorHAnsi" w:hAnsiTheme="majorHAnsi" w:cstheme="majorHAnsi"/>
          <w:szCs w:val="22"/>
          <w:lang w:val="en-US"/>
        </w:rPr>
        <w:t>device ,</w:t>
      </w:r>
      <w:proofErr w:type="gramEnd"/>
      <w:r>
        <w:rPr>
          <w:rFonts w:asciiTheme="majorHAnsi" w:hAnsiTheme="majorHAnsi" w:cstheme="majorHAnsi"/>
          <w:szCs w:val="22"/>
          <w:lang w:val="en-US"/>
        </w:rPr>
        <w:t xml:space="preserve"> like </w:t>
      </w:r>
      <w:r w:rsidR="00E60E69">
        <w:rPr>
          <w:rFonts w:asciiTheme="majorHAnsi" w:hAnsiTheme="majorHAnsi" w:cstheme="majorHAnsi"/>
          <w:szCs w:val="22"/>
          <w:lang w:val="en-US"/>
        </w:rPr>
        <w:t>student roll No in a class.</w:t>
      </w:r>
    </w:p>
    <w:p w:rsidR="00E60E69" w:rsidRDefault="00E60E69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SWITCH-</w:t>
      </w:r>
      <w:r>
        <w:rPr>
          <w:rFonts w:asciiTheme="majorHAnsi" w:hAnsiTheme="majorHAnsi" w:cstheme="majorHAnsi"/>
          <w:szCs w:val="22"/>
          <w:lang w:val="en-US"/>
        </w:rPr>
        <w:t xml:space="preserve"> It is which is in your </w:t>
      </w:r>
      <w:proofErr w:type="gramStart"/>
      <w:r>
        <w:rPr>
          <w:rFonts w:asciiTheme="majorHAnsi" w:hAnsiTheme="majorHAnsi" w:cstheme="majorHAnsi"/>
          <w:szCs w:val="22"/>
          <w:lang w:val="en-US"/>
        </w:rPr>
        <w:t>LAN(</w:t>
      </w:r>
      <w:proofErr w:type="gramEnd"/>
      <w:r>
        <w:rPr>
          <w:rFonts w:asciiTheme="majorHAnsi" w:hAnsiTheme="majorHAnsi" w:cstheme="majorHAnsi"/>
          <w:szCs w:val="22"/>
          <w:lang w:val="en-US"/>
        </w:rPr>
        <w:t xml:space="preserve">Local Area network) and connects devices within same network , Suppose a student from one class wants to meet the student of other class, so he will go to </w:t>
      </w:r>
      <w:proofErr w:type="spellStart"/>
      <w:r w:rsidRPr="00E60E69">
        <w:rPr>
          <w:rFonts w:asciiTheme="majorHAnsi" w:hAnsiTheme="majorHAnsi" w:cstheme="majorHAnsi"/>
          <w:b/>
          <w:bCs/>
          <w:szCs w:val="22"/>
          <w:lang w:val="en-US"/>
        </w:rPr>
        <w:t>puen</w:t>
      </w:r>
      <w:proofErr w:type="spellEnd"/>
      <w:r>
        <w:rPr>
          <w:rFonts w:asciiTheme="majorHAnsi" w:hAnsiTheme="majorHAnsi" w:cstheme="majorHAnsi"/>
          <w:szCs w:val="22"/>
          <w:lang w:val="en-US"/>
        </w:rPr>
        <w:t xml:space="preserve"> and ask him , so </w:t>
      </w:r>
      <w:proofErr w:type="spellStart"/>
      <w:r>
        <w:rPr>
          <w:rFonts w:asciiTheme="majorHAnsi" w:hAnsiTheme="majorHAnsi" w:cstheme="majorHAnsi"/>
          <w:szCs w:val="22"/>
          <w:lang w:val="en-US"/>
        </w:rPr>
        <w:t>puen</w:t>
      </w:r>
      <w:proofErr w:type="spellEnd"/>
      <w:r>
        <w:rPr>
          <w:rFonts w:asciiTheme="majorHAnsi" w:hAnsiTheme="majorHAnsi" w:cstheme="majorHAnsi"/>
          <w:szCs w:val="22"/>
          <w:lang w:val="en-US"/>
        </w:rPr>
        <w:t xml:space="preserve"> is a switch which tells where to go.</w:t>
      </w:r>
    </w:p>
    <w:p w:rsidR="00E60E69" w:rsidRDefault="00E60E69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ROUTER-</w:t>
      </w:r>
      <w:r>
        <w:rPr>
          <w:rFonts w:asciiTheme="majorHAnsi" w:hAnsiTheme="majorHAnsi" w:cstheme="majorHAnsi"/>
          <w:szCs w:val="22"/>
          <w:lang w:val="en-US"/>
        </w:rPr>
        <w:t xml:space="preserve"> It is a networking device that forwards data packets between “DIFFERENT” computer networks outside of LAN. Suppose a student from one school wants to meet to a student of another </w:t>
      </w:r>
      <w:proofErr w:type="gramStart"/>
      <w:r>
        <w:rPr>
          <w:rFonts w:asciiTheme="majorHAnsi" w:hAnsiTheme="majorHAnsi" w:cstheme="majorHAnsi"/>
          <w:szCs w:val="22"/>
          <w:lang w:val="en-US"/>
        </w:rPr>
        <w:t>school ,</w:t>
      </w:r>
      <w:proofErr w:type="gramEnd"/>
      <w:r>
        <w:rPr>
          <w:rFonts w:asciiTheme="majorHAnsi" w:hAnsiTheme="majorHAnsi" w:cstheme="majorHAnsi"/>
          <w:szCs w:val="22"/>
          <w:lang w:val="en-US"/>
        </w:rPr>
        <w:t xml:space="preserve"> so he </w:t>
      </w:r>
      <w:proofErr w:type="spellStart"/>
      <w:r>
        <w:rPr>
          <w:rFonts w:asciiTheme="majorHAnsi" w:hAnsiTheme="majorHAnsi" w:cstheme="majorHAnsi"/>
          <w:szCs w:val="22"/>
          <w:lang w:val="en-US"/>
        </w:rPr>
        <w:t>wiil</w:t>
      </w:r>
      <w:proofErr w:type="spellEnd"/>
      <w:r>
        <w:rPr>
          <w:rFonts w:asciiTheme="majorHAnsi" w:hAnsiTheme="majorHAnsi" w:cstheme="majorHAnsi"/>
          <w:szCs w:val="22"/>
          <w:lang w:val="en-US"/>
        </w:rPr>
        <w:t xml:space="preserve"> meet to security guard , so guard is like router.</w:t>
      </w:r>
    </w:p>
    <w:p w:rsidR="00E60E69" w:rsidRDefault="00E60E69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SUBNET-</w:t>
      </w:r>
      <w:r>
        <w:rPr>
          <w:rFonts w:asciiTheme="majorHAnsi" w:hAnsiTheme="majorHAnsi" w:cstheme="majorHAnsi"/>
          <w:szCs w:val="22"/>
          <w:lang w:val="en-US"/>
        </w:rPr>
        <w:t xml:space="preserve"> It defines the range of your network. So how the machine can identify whether it is sitting in your LAN or outside </w:t>
      </w:r>
      <w:proofErr w:type="gramStart"/>
      <w:r>
        <w:rPr>
          <w:rFonts w:asciiTheme="majorHAnsi" w:hAnsiTheme="majorHAnsi" w:cstheme="majorHAnsi"/>
          <w:szCs w:val="22"/>
          <w:lang w:val="en-US"/>
        </w:rPr>
        <w:t>it ,</w:t>
      </w:r>
      <w:proofErr w:type="gramEnd"/>
      <w:r>
        <w:rPr>
          <w:rFonts w:asciiTheme="majorHAnsi" w:hAnsiTheme="majorHAnsi" w:cstheme="majorHAnsi"/>
          <w:szCs w:val="22"/>
          <w:lang w:val="en-US"/>
        </w:rPr>
        <w:t xml:space="preserve"> so with the help of subnet we can identify</w:t>
      </w:r>
      <w:r w:rsidR="00A7724F">
        <w:rPr>
          <w:rFonts w:asciiTheme="majorHAnsi" w:hAnsiTheme="majorHAnsi" w:cstheme="majorHAnsi"/>
          <w:szCs w:val="22"/>
          <w:lang w:val="en-US"/>
        </w:rPr>
        <w:t>,</w:t>
      </w:r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Suppose two IP addresses are </w:t>
      </w:r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A7724F">
        <w:rPr>
          <w:rFonts w:asciiTheme="majorHAnsi" w:hAnsiTheme="majorHAnsi" w:cstheme="majorHAnsi"/>
          <w:b/>
          <w:bCs/>
          <w:i/>
          <w:iCs/>
          <w:szCs w:val="22"/>
          <w:lang w:val="en-US"/>
        </w:rPr>
        <w:t>192.168</w:t>
      </w:r>
      <w:r>
        <w:rPr>
          <w:rFonts w:asciiTheme="majorHAnsi" w:hAnsiTheme="majorHAnsi" w:cstheme="majorHAnsi"/>
          <w:szCs w:val="22"/>
          <w:lang w:val="en-US"/>
        </w:rPr>
        <w:t xml:space="preserve">.4.5   IP address of one device </w:t>
      </w:r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A7724F">
        <w:rPr>
          <w:rFonts w:asciiTheme="majorHAnsi" w:hAnsiTheme="majorHAnsi" w:cstheme="majorHAnsi"/>
          <w:b/>
          <w:bCs/>
          <w:i/>
          <w:iCs/>
          <w:szCs w:val="22"/>
          <w:lang w:val="en-US"/>
        </w:rPr>
        <w:t>255.255</w:t>
      </w:r>
      <w:r>
        <w:rPr>
          <w:rFonts w:asciiTheme="majorHAnsi" w:hAnsiTheme="majorHAnsi" w:cstheme="majorHAnsi"/>
          <w:szCs w:val="22"/>
          <w:lang w:val="en-US"/>
        </w:rPr>
        <w:t>.0.0   Subnet</w:t>
      </w:r>
      <w:r w:rsidR="00392080">
        <w:rPr>
          <w:rFonts w:asciiTheme="majorHAnsi" w:hAnsiTheme="majorHAnsi" w:cstheme="majorHAnsi"/>
          <w:szCs w:val="22"/>
          <w:lang w:val="en-US"/>
        </w:rPr>
        <w:t xml:space="preserve"> mask/</w:t>
      </w:r>
      <w:proofErr w:type="spellStart"/>
      <w:r w:rsidR="00392080">
        <w:rPr>
          <w:rFonts w:asciiTheme="majorHAnsi" w:hAnsiTheme="majorHAnsi" w:cstheme="majorHAnsi"/>
          <w:szCs w:val="22"/>
          <w:lang w:val="en-US"/>
        </w:rPr>
        <w:t>netmask</w:t>
      </w:r>
      <w:proofErr w:type="spellEnd"/>
      <w:r>
        <w:rPr>
          <w:rFonts w:asciiTheme="majorHAnsi" w:hAnsiTheme="majorHAnsi" w:cstheme="majorHAnsi"/>
          <w:szCs w:val="22"/>
          <w:lang w:val="en-US"/>
        </w:rPr>
        <w:t>, it describes that this LAN has fixed range of 192.168</w:t>
      </w:r>
      <w:proofErr w:type="gramStart"/>
      <w:r>
        <w:rPr>
          <w:rFonts w:asciiTheme="majorHAnsi" w:hAnsiTheme="majorHAnsi" w:cstheme="majorHAnsi"/>
          <w:szCs w:val="22"/>
          <w:lang w:val="en-US"/>
        </w:rPr>
        <w:t>…..</w:t>
      </w:r>
      <w:proofErr w:type="gramEnd"/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A7724F">
        <w:rPr>
          <w:rFonts w:asciiTheme="majorHAnsi" w:hAnsiTheme="majorHAnsi" w:cstheme="majorHAnsi"/>
          <w:b/>
          <w:bCs/>
          <w:i/>
          <w:iCs/>
          <w:szCs w:val="22"/>
          <w:lang w:val="en-US"/>
        </w:rPr>
        <w:t>192.168</w:t>
      </w:r>
      <w:r>
        <w:rPr>
          <w:rFonts w:asciiTheme="majorHAnsi" w:hAnsiTheme="majorHAnsi" w:cstheme="majorHAnsi"/>
          <w:szCs w:val="22"/>
          <w:lang w:val="en-US"/>
        </w:rPr>
        <w:t>.6.0   IP address of second device</w:t>
      </w:r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Suppose student roll no of a particular school are </w:t>
      </w:r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A7724F">
        <w:rPr>
          <w:rFonts w:asciiTheme="majorHAnsi" w:hAnsiTheme="majorHAnsi" w:cstheme="majorHAnsi"/>
          <w:b/>
          <w:bCs/>
          <w:szCs w:val="22"/>
          <w:lang w:val="en-US"/>
        </w:rPr>
        <w:t>SJDC</w:t>
      </w:r>
      <w:r>
        <w:rPr>
          <w:rFonts w:asciiTheme="majorHAnsi" w:hAnsiTheme="majorHAnsi" w:cstheme="majorHAnsi"/>
          <w:szCs w:val="22"/>
          <w:lang w:val="en-US"/>
        </w:rPr>
        <w:t>.X.24</w:t>
      </w:r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A7724F">
        <w:rPr>
          <w:rFonts w:asciiTheme="majorHAnsi" w:hAnsiTheme="majorHAnsi" w:cstheme="majorHAnsi"/>
          <w:b/>
          <w:bCs/>
          <w:i/>
          <w:iCs/>
          <w:szCs w:val="22"/>
          <w:lang w:val="en-US"/>
        </w:rPr>
        <w:t>SJDC</w:t>
      </w:r>
      <w:r>
        <w:rPr>
          <w:rFonts w:asciiTheme="majorHAnsi" w:hAnsiTheme="majorHAnsi" w:cstheme="majorHAnsi"/>
          <w:szCs w:val="22"/>
          <w:lang w:val="en-US"/>
        </w:rPr>
        <w:t>.XII.36</w:t>
      </w:r>
    </w:p>
    <w:p w:rsidR="00A7724F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Then subnet will be 255.0.0.0 as school names are same.</w:t>
      </w:r>
    </w:p>
    <w:p w:rsidR="00392080" w:rsidRDefault="00A7724F" w:rsidP="00B72316">
      <w:pPr>
        <w:pStyle w:val="ListParagraph"/>
        <w:rPr>
          <w:rFonts w:asciiTheme="majorHAnsi" w:hAnsiTheme="majorHAnsi" w:cstheme="majorHAnsi"/>
          <w:szCs w:val="22"/>
          <w:lang w:val="en-US"/>
        </w:rPr>
      </w:pPr>
      <w:r w:rsidRPr="00A7724F">
        <w:rPr>
          <w:rFonts w:asciiTheme="majorHAnsi" w:hAnsiTheme="majorHAnsi" w:cstheme="majorHAnsi"/>
          <w:b/>
          <w:bCs/>
          <w:sz w:val="36"/>
          <w:szCs w:val="36"/>
          <w:lang w:val="en-US"/>
        </w:rPr>
        <w:t>GATEWAY-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Cs w:val="22"/>
          <w:lang w:val="en-US"/>
        </w:rPr>
        <w:t>It is the IP Address of the router, means they can talk to any device within the LAN and outside of it.</w:t>
      </w:r>
    </w:p>
    <w:p w:rsidR="00392080" w:rsidRPr="00B6590C" w:rsidRDefault="00B6590C" w:rsidP="00B72316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B6590C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>SUBNET RANGE</w:t>
      </w:r>
      <w:bookmarkStart w:id="0" w:name="_GoBack"/>
      <w:bookmarkEnd w:id="0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824"/>
        <w:gridCol w:w="1334"/>
        <w:gridCol w:w="2117"/>
        <w:gridCol w:w="2084"/>
      </w:tblGrid>
      <w:tr w:rsidR="00B6590C" w:rsidRPr="00392080" w:rsidTr="00B6590C">
        <w:trPr>
          <w:trHeight w:val="507"/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br/>
              <w:t>Addresses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Hosts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proofErr w:type="spellStart"/>
            <w:r w:rsidRPr="003920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Netmask</w:t>
            </w:r>
            <w:proofErr w:type="spellEnd"/>
          </w:p>
        </w:tc>
        <w:tc>
          <w:tcPr>
            <w:tcW w:w="0" w:type="auto"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Amount of a Class C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64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32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16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8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4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2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512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510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255.255.254.0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1024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1022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2048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2046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255.255.248.0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4096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4094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255.255.240.0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8190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255.255.224.0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16384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16382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255.255.192.0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64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32768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32766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255.255.128.0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128</w:t>
            </w:r>
          </w:p>
        </w:tc>
      </w:tr>
      <w:tr w:rsidR="00B6590C" w:rsidRPr="00392080" w:rsidTr="00392080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65536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65534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255.255.0.0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:rsidR="00B6590C" w:rsidRPr="00392080" w:rsidRDefault="00B6590C" w:rsidP="00B659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392080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256</w:t>
            </w:r>
          </w:p>
        </w:tc>
      </w:tr>
    </w:tbl>
    <w:p w:rsidR="00392080" w:rsidRPr="00A7724F" w:rsidRDefault="00392080" w:rsidP="00B6590C">
      <w:pPr>
        <w:pStyle w:val="ListParagraph"/>
        <w:rPr>
          <w:rFonts w:asciiTheme="majorHAnsi" w:hAnsiTheme="majorHAnsi" w:cstheme="majorHAnsi"/>
          <w:szCs w:val="22"/>
          <w:lang w:val="en-US"/>
        </w:rPr>
      </w:pPr>
    </w:p>
    <w:sectPr w:rsidR="00392080" w:rsidRPr="00A772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3273A"/>
    <w:multiLevelType w:val="hybridMultilevel"/>
    <w:tmpl w:val="9B9AD472"/>
    <w:lvl w:ilvl="0" w:tplc="93F6E66E">
      <w:start w:val="192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8C44FA3"/>
    <w:multiLevelType w:val="hybridMultilevel"/>
    <w:tmpl w:val="C13832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04"/>
    <w:rsid w:val="0003706A"/>
    <w:rsid w:val="00286804"/>
    <w:rsid w:val="00392080"/>
    <w:rsid w:val="003F1886"/>
    <w:rsid w:val="00562F30"/>
    <w:rsid w:val="005B690E"/>
    <w:rsid w:val="005C46D8"/>
    <w:rsid w:val="008B6744"/>
    <w:rsid w:val="00972BE8"/>
    <w:rsid w:val="00A7724F"/>
    <w:rsid w:val="00B6590C"/>
    <w:rsid w:val="00B72316"/>
    <w:rsid w:val="00BB0EFC"/>
    <w:rsid w:val="00CF6CC3"/>
    <w:rsid w:val="00D03C22"/>
    <w:rsid w:val="00E60E69"/>
    <w:rsid w:val="00F35ED0"/>
    <w:rsid w:val="00FB25FD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9E9F"/>
  <w15:chartTrackingRefBased/>
  <w15:docId w15:val="{2D4A20EE-8966-404F-81EE-EBBFA187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 singh</dc:creator>
  <cp:keywords/>
  <dc:description/>
  <cp:lastModifiedBy>Satwant singh</cp:lastModifiedBy>
  <cp:revision>7</cp:revision>
  <dcterms:created xsi:type="dcterms:W3CDTF">2021-07-19T13:12:00Z</dcterms:created>
  <dcterms:modified xsi:type="dcterms:W3CDTF">2021-07-20T13:22:00Z</dcterms:modified>
</cp:coreProperties>
</file>