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BE668" w14:textId="7584AAE5" w:rsidR="00384592" w:rsidRPr="009053EB" w:rsidRDefault="00373A41" w:rsidP="005D34C5">
      <w:pPr>
        <w:pStyle w:val="Heading2"/>
        <w:spacing w:before="0"/>
        <w:ind w:right="-330"/>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Artificial</w:t>
      </w:r>
      <w:r w:rsidR="005D34C5">
        <w:rPr>
          <w:rFonts w:ascii="Times New Roman" w:hAnsi="Times New Roman" w:cs="Times New Roman"/>
          <w:color w:val="000000" w:themeColor="text1"/>
          <w:sz w:val="56"/>
          <w:szCs w:val="56"/>
        </w:rPr>
        <w:t xml:space="preserve"> </w:t>
      </w:r>
      <w:r w:rsidRPr="00373A41">
        <w:rPr>
          <w:rFonts w:ascii="Times New Roman" w:hAnsi="Times New Roman" w:cs="Times New Roman"/>
          <w:color w:val="000000" w:themeColor="text1"/>
          <w:sz w:val="56"/>
          <w:szCs w:val="56"/>
        </w:rPr>
        <w:t>Intelligence and Machine</w:t>
      </w:r>
      <w:r w:rsidR="005D34C5">
        <w:rPr>
          <w:rFonts w:ascii="Times New Roman" w:hAnsi="Times New Roman" w:cs="Times New Roman"/>
          <w:color w:val="000000" w:themeColor="text1"/>
          <w:sz w:val="56"/>
          <w:szCs w:val="56"/>
        </w:rPr>
        <w:t xml:space="preserve"> </w:t>
      </w:r>
      <w:r w:rsidRPr="00373A41">
        <w:rPr>
          <w:rFonts w:ascii="Times New Roman" w:hAnsi="Times New Roman" w:cs="Times New Roman"/>
          <w:color w:val="000000" w:themeColor="text1"/>
          <w:sz w:val="56"/>
          <w:szCs w:val="56"/>
        </w:rPr>
        <w:t>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FC496F">
      <w:pPr>
        <w:pStyle w:val="Heading2"/>
        <w:ind w:right="-330"/>
        <w:rPr>
          <w:rFonts w:ascii="Arial" w:hAnsi="Arial" w:cs="Arial"/>
          <w:color w:val="000000" w:themeColor="text1"/>
          <w:sz w:val="28"/>
          <w:szCs w:val="28"/>
        </w:rPr>
      </w:pPr>
    </w:p>
    <w:p w14:paraId="4D496913" w14:textId="01931A0C" w:rsidR="00384592" w:rsidRPr="00FC496F" w:rsidRDefault="00384592" w:rsidP="00FC496F">
      <w:pPr>
        <w:spacing w:after="0" w:line="360" w:lineRule="auto"/>
        <w:ind w:left="284" w:hanging="284"/>
        <w:rPr>
          <w:rFonts w:ascii="Times New Roman" w:hAnsi="Times New Roman" w:cs="Times New Roman"/>
          <w:sz w:val="32"/>
          <w:szCs w:val="32"/>
        </w:rPr>
      </w:pPr>
      <w:r w:rsidRPr="00430B46">
        <w:rPr>
          <w:rFonts w:ascii="Times New Roman" w:hAnsi="Times New Roman" w:cs="Times New Roman"/>
          <w:sz w:val="32"/>
          <w:szCs w:val="32"/>
        </w:rPr>
        <w:t xml:space="preserve">  </w:t>
      </w:r>
      <w:r w:rsidR="00FC496F">
        <w:rPr>
          <w:rFonts w:ascii="Times New Roman" w:hAnsi="Times New Roman" w:cs="Times New Roman"/>
          <w:sz w:val="32"/>
          <w:szCs w:val="32"/>
        </w:rPr>
        <w:t xml:space="preserve">          </w:t>
      </w:r>
      <w:r w:rsidR="005D34C5">
        <w:rPr>
          <w:rFonts w:ascii="Times New Roman" w:hAnsi="Times New Roman" w:cs="Times New Roman"/>
          <w:bCs/>
          <w:sz w:val="40"/>
          <w:szCs w:val="40"/>
        </w:rPr>
        <w:t xml:space="preserve">Fraud Sleuth – Online Payment Fraud Detection </w:t>
      </w:r>
    </w:p>
    <w:p w14:paraId="7BE1AC29" w14:textId="1B085AC6" w:rsidR="00384592" w:rsidRPr="006159DF" w:rsidRDefault="00384592" w:rsidP="006159DF">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187AB23D" w14:textId="4CD809A9" w:rsidR="00384592" w:rsidRDefault="00373A41"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Name</w:t>
      </w:r>
      <w:r w:rsidR="005D34C5">
        <w:rPr>
          <w:rFonts w:ascii="Times New Roman" w:hAnsi="Times New Roman" w:cs="Times New Roman"/>
          <w:sz w:val="24"/>
          <w:szCs w:val="24"/>
        </w:rPr>
        <w:t xml:space="preserve"> – </w:t>
      </w:r>
      <w:r w:rsidR="008D3AE6">
        <w:rPr>
          <w:rFonts w:ascii="Times New Roman" w:hAnsi="Times New Roman" w:cs="Times New Roman"/>
          <w:sz w:val="24"/>
          <w:szCs w:val="24"/>
        </w:rPr>
        <w:t>Ms. Shagun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D34C5">
        <w:rPr>
          <w:rFonts w:ascii="Times New Roman" w:hAnsi="Times New Roman" w:cs="Times New Roman"/>
          <w:sz w:val="24"/>
          <w:szCs w:val="24"/>
        </w:rPr>
        <w:t xml:space="preserve">                    </w:t>
      </w:r>
      <w:r w:rsidR="008D3AE6">
        <w:rPr>
          <w:rFonts w:ascii="Times New Roman" w:hAnsi="Times New Roman" w:cs="Times New Roman"/>
          <w:sz w:val="24"/>
          <w:szCs w:val="24"/>
        </w:rPr>
        <w:t xml:space="preserve">      </w:t>
      </w:r>
      <w:r>
        <w:rPr>
          <w:rFonts w:ascii="Times New Roman" w:hAnsi="Times New Roman" w:cs="Times New Roman"/>
          <w:sz w:val="24"/>
          <w:szCs w:val="24"/>
        </w:rPr>
        <w:t>Name</w:t>
      </w:r>
      <w:r w:rsidR="005D34C5">
        <w:rPr>
          <w:rFonts w:ascii="Times New Roman" w:hAnsi="Times New Roman" w:cs="Times New Roman"/>
          <w:sz w:val="24"/>
          <w:szCs w:val="24"/>
        </w:rPr>
        <w:t xml:space="preserve"> – Group 4 – Fraud Sleuth</w:t>
      </w:r>
    </w:p>
    <w:p w14:paraId="24F8DFF7" w14:textId="1238B492" w:rsidR="00FC496F" w:rsidRDefault="00FC496F"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Roll Number – 2210990365 </w:t>
      </w:r>
    </w:p>
    <w:p w14:paraId="13984905" w14:textId="0C05BF5F" w:rsidR="00FC496F" w:rsidRDefault="00FC496F"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2210990366</w:t>
      </w:r>
    </w:p>
    <w:p w14:paraId="25124486" w14:textId="052E85F7" w:rsidR="00FC496F" w:rsidRDefault="00FC496F"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2210990421</w:t>
      </w:r>
    </w:p>
    <w:p w14:paraId="0261A6CB" w14:textId="2EE82C99" w:rsidR="00FC496F" w:rsidRDefault="00FC496F"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2210990422</w:t>
      </w:r>
    </w:p>
    <w:p w14:paraId="54CC362B" w14:textId="341D8B9E" w:rsidR="00FC496F" w:rsidRDefault="00FC496F"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Group – G-9</w:t>
      </w:r>
    </w:p>
    <w:p w14:paraId="6CCFF1C2" w14:textId="6A2E0C29" w:rsidR="005D34C5" w:rsidRPr="00430B46" w:rsidRDefault="005D34C5"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C61121E" w14:textId="77777777" w:rsidR="00373A41" w:rsidRDefault="00373A41" w:rsidP="005D34C5">
      <w:pPr>
        <w:spacing w:after="0" w:line="360" w:lineRule="auto"/>
        <w:rPr>
          <w:rFonts w:ascii="Arial" w:eastAsiaTheme="majorEastAsia" w:hAnsi="Arial" w:cs="Arial"/>
          <w:b/>
          <w:bCs/>
          <w:color w:val="000000" w:themeColor="text1"/>
          <w:sz w:val="28"/>
          <w:szCs w:val="28"/>
          <w:lang w:val="en-IN"/>
        </w:rPr>
      </w:pPr>
    </w:p>
    <w:p w14:paraId="03101FEF" w14:textId="77777777" w:rsidR="00384592" w:rsidRPr="009053EB" w:rsidRDefault="00384592"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CA5B649" w14:textId="59C78217" w:rsidR="00384592" w:rsidRDefault="005D34C5" w:rsidP="005D34C5">
      <w:pPr>
        <w:pStyle w:val="Heading2"/>
        <w:spacing w:before="0" w:line="240" w:lineRule="auto"/>
        <w:ind w:right="-33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384592" w:rsidRPr="009053EB">
        <w:rPr>
          <w:rFonts w:ascii="Times New Roman" w:hAnsi="Times New Roman" w:cs="Times New Roman"/>
          <w:color w:val="000000" w:themeColor="text1"/>
          <w:sz w:val="28"/>
          <w:szCs w:val="28"/>
        </w:rPr>
        <w:t xml:space="preserve">Chitkara University Institute of Engineering &amp; Technology, </w:t>
      </w:r>
    </w:p>
    <w:p w14:paraId="73B4E37A" w14:textId="07D56E0B" w:rsidR="005D34C5" w:rsidRDefault="00384592" w:rsidP="005D34C5">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30A78A43" w14:textId="266FF459" w:rsidR="00DB5457" w:rsidRPr="00DB5457" w:rsidRDefault="005D34C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7CEAA4F6" w14:textId="4DE00AFE" w:rsidR="009D6084" w:rsidRDefault="009D6084" w:rsidP="009D6084">
      <w:pPr>
        <w:pStyle w:val="Heading2"/>
        <w:numPr>
          <w:ilvl w:val="0"/>
          <w:numId w:val="12"/>
        </w:numPr>
        <w:spacing w:before="0" w:line="240" w:lineRule="auto"/>
        <w:ind w:right="-330"/>
        <w:rPr>
          <w:rFonts w:ascii="Times New Roman" w:hAnsi="Times New Roman" w:cs="Times New Roman"/>
          <w:color w:val="000000" w:themeColor="text1"/>
          <w:sz w:val="32"/>
          <w:szCs w:val="32"/>
        </w:rPr>
      </w:pPr>
      <w:r w:rsidRPr="009D6084">
        <w:rPr>
          <w:rFonts w:ascii="Times New Roman" w:hAnsi="Times New Roman" w:cs="Times New Roman"/>
          <w:color w:val="000000" w:themeColor="text1"/>
          <w:sz w:val="32"/>
          <w:szCs w:val="32"/>
        </w:rPr>
        <w:lastRenderedPageBreak/>
        <w:t>Introduction</w:t>
      </w:r>
    </w:p>
    <w:p w14:paraId="1045074D" w14:textId="5C7451A5" w:rsidR="009D6084" w:rsidRDefault="009D6084" w:rsidP="009D6084">
      <w:pPr>
        <w:ind w:left="360"/>
        <w:rPr>
          <w:lang w:val="en-IN"/>
        </w:rPr>
      </w:pPr>
    </w:p>
    <w:p w14:paraId="7648A87A" w14:textId="49449CAA" w:rsidR="009D6084" w:rsidRDefault="00DB5457" w:rsidP="00DB5457">
      <w:pPr>
        <w:pStyle w:val="ListParagraph"/>
        <w:numPr>
          <w:ilvl w:val="1"/>
          <w:numId w:val="13"/>
        </w:numPr>
        <w:rPr>
          <w:rFonts w:ascii="Times New Roman" w:hAnsi="Times New Roman" w:cs="Times New Roman"/>
          <w:b/>
          <w:bCs/>
          <w:sz w:val="28"/>
          <w:szCs w:val="28"/>
          <w:lang w:val="en-IN"/>
        </w:rPr>
      </w:pPr>
      <w:r w:rsidRPr="00DB5457">
        <w:rPr>
          <w:rFonts w:ascii="Times New Roman" w:hAnsi="Times New Roman" w:cs="Times New Roman"/>
          <w:b/>
          <w:bCs/>
          <w:sz w:val="28"/>
          <w:szCs w:val="28"/>
          <w:lang w:val="en-IN"/>
        </w:rPr>
        <w:t xml:space="preserve">Background </w:t>
      </w:r>
    </w:p>
    <w:p w14:paraId="36F37189" w14:textId="77777777" w:rsidR="002F3CC2" w:rsidRDefault="002F3CC2" w:rsidP="002F3CC2">
      <w:pPr>
        <w:pStyle w:val="ListParagraph"/>
        <w:ind w:left="780"/>
        <w:rPr>
          <w:rFonts w:ascii="Times New Roman" w:hAnsi="Times New Roman" w:cs="Times New Roman"/>
          <w:b/>
          <w:bCs/>
          <w:sz w:val="28"/>
          <w:szCs w:val="28"/>
          <w:lang w:val="en-IN"/>
        </w:rPr>
      </w:pPr>
    </w:p>
    <w:p w14:paraId="16AEA5B4" w14:textId="77777777" w:rsidR="002F3CC2" w:rsidRDefault="002F3CC2" w:rsidP="002F3CC2">
      <w:pPr>
        <w:pStyle w:val="ListParagraph"/>
        <w:ind w:left="780"/>
        <w:rPr>
          <w:rFonts w:ascii="Times New Roman" w:hAnsi="Times New Roman" w:cs="Times New Roman"/>
          <w:b/>
          <w:bCs/>
          <w:sz w:val="28"/>
          <w:szCs w:val="28"/>
          <w:lang w:val="en-IN"/>
        </w:rPr>
      </w:pPr>
    </w:p>
    <w:p w14:paraId="72B390DD" w14:textId="77777777" w:rsidR="002F3CC2" w:rsidRPr="002F3CC2" w:rsidRDefault="002F3CC2" w:rsidP="002F3CC2">
      <w:pPr>
        <w:pStyle w:val="ListParagraph"/>
        <w:ind w:left="780"/>
        <w:jc w:val="both"/>
        <w:rPr>
          <w:rFonts w:ascii="Times New Roman" w:hAnsi="Times New Roman" w:cs="Times New Roman"/>
          <w:sz w:val="24"/>
          <w:szCs w:val="24"/>
          <w:lang w:val="en-IN"/>
        </w:rPr>
      </w:pPr>
      <w:r w:rsidRPr="002F3CC2">
        <w:rPr>
          <w:rFonts w:ascii="Times New Roman" w:hAnsi="Times New Roman" w:cs="Times New Roman"/>
          <w:sz w:val="24"/>
          <w:szCs w:val="24"/>
          <w:lang w:val="en-IN"/>
        </w:rPr>
        <w:t>In recent years, the global economy has undergone a profound transformation, characterized by a remarkable surge in digital transactions. This shift has been propelled by the rapid proliferation of e-commerce platforms, mobile payment systems, and online banking services, which have fundamentally altered the way consumers and businesses engage in financial transactions. With the convenience of shopping, banking, and conducting business online, individuals worldwide have embraced the digital economy, leading to an unprecedented growth in online commerce.</w:t>
      </w:r>
    </w:p>
    <w:p w14:paraId="6DC974C7" w14:textId="77777777" w:rsidR="002F3CC2" w:rsidRPr="002F3CC2" w:rsidRDefault="002F3CC2" w:rsidP="002F3CC2">
      <w:pPr>
        <w:pStyle w:val="ListParagraph"/>
        <w:ind w:left="780"/>
        <w:jc w:val="both"/>
        <w:rPr>
          <w:rFonts w:ascii="Times New Roman" w:hAnsi="Times New Roman" w:cs="Times New Roman"/>
          <w:sz w:val="24"/>
          <w:szCs w:val="24"/>
          <w:lang w:val="en-IN"/>
        </w:rPr>
      </w:pPr>
    </w:p>
    <w:p w14:paraId="6491F84B" w14:textId="77777777" w:rsidR="002F3CC2" w:rsidRPr="002F3CC2" w:rsidRDefault="002F3CC2" w:rsidP="002F3CC2">
      <w:pPr>
        <w:pStyle w:val="ListParagraph"/>
        <w:ind w:left="780"/>
        <w:jc w:val="both"/>
        <w:rPr>
          <w:rFonts w:ascii="Times New Roman" w:hAnsi="Times New Roman" w:cs="Times New Roman"/>
          <w:sz w:val="24"/>
          <w:szCs w:val="24"/>
          <w:lang w:val="en-IN"/>
        </w:rPr>
      </w:pPr>
      <w:r w:rsidRPr="002F3CC2">
        <w:rPr>
          <w:rFonts w:ascii="Times New Roman" w:hAnsi="Times New Roman" w:cs="Times New Roman"/>
          <w:sz w:val="24"/>
          <w:szCs w:val="24"/>
          <w:lang w:val="en-IN"/>
        </w:rPr>
        <w:t>This digital revolution has undoubtedly brought about numerous benefits, offering unparalleled convenience, accessibility, and efficiency to users. Gone are the days of cumbersome physical transactions and lengthy queues; instead, consumers can now make purchases, transfer funds, and manage their finances with just a few clicks or taps on their devices. Moreover, businesses have capitalized on the global reach of the internet to expand their customer base, streamline operations, and drive revenue growth.</w:t>
      </w:r>
    </w:p>
    <w:p w14:paraId="4EEF34C7" w14:textId="77777777" w:rsidR="002F3CC2" w:rsidRPr="002F3CC2" w:rsidRDefault="002F3CC2" w:rsidP="002F3CC2">
      <w:pPr>
        <w:pStyle w:val="ListParagraph"/>
        <w:ind w:left="780"/>
        <w:jc w:val="both"/>
        <w:rPr>
          <w:rFonts w:ascii="Times New Roman" w:hAnsi="Times New Roman" w:cs="Times New Roman"/>
          <w:sz w:val="24"/>
          <w:szCs w:val="24"/>
          <w:lang w:val="en-IN"/>
        </w:rPr>
      </w:pPr>
    </w:p>
    <w:p w14:paraId="49C8A6D6" w14:textId="77777777" w:rsidR="002F3CC2" w:rsidRPr="002F3CC2" w:rsidRDefault="002F3CC2" w:rsidP="002F3CC2">
      <w:pPr>
        <w:pStyle w:val="ListParagraph"/>
        <w:ind w:left="780"/>
        <w:jc w:val="both"/>
        <w:rPr>
          <w:rFonts w:ascii="Times New Roman" w:hAnsi="Times New Roman" w:cs="Times New Roman"/>
          <w:sz w:val="24"/>
          <w:szCs w:val="24"/>
          <w:lang w:val="en-IN"/>
        </w:rPr>
      </w:pPr>
      <w:r w:rsidRPr="002F3CC2">
        <w:rPr>
          <w:rFonts w:ascii="Times New Roman" w:hAnsi="Times New Roman" w:cs="Times New Roman"/>
          <w:sz w:val="24"/>
          <w:szCs w:val="24"/>
          <w:lang w:val="en-IN"/>
        </w:rPr>
        <w:t>However, amid the widespread adoption of digital payment methods, a dark shadow looms large: the escalating threat of online payment fraud. Online payment fraud encompasses a range of illicit activities perpetrated during electronic transactions, including the unauthorized use of credit/debit card information, identity theft, account takeover, and various forms of cybercrime. Fraudsters, leveraging sophisticated techniques and exploiting vulnerabilities in payment systems, pose a significant risk to both consumers and businesses, resulting in substantial financial losses and damage to trust and reputation.</w:t>
      </w:r>
    </w:p>
    <w:p w14:paraId="31B532D7" w14:textId="77777777" w:rsidR="002F3CC2" w:rsidRPr="002F3CC2" w:rsidRDefault="002F3CC2" w:rsidP="002F3CC2">
      <w:pPr>
        <w:pStyle w:val="ListParagraph"/>
        <w:ind w:left="780"/>
        <w:jc w:val="both"/>
        <w:rPr>
          <w:rFonts w:ascii="Times New Roman" w:hAnsi="Times New Roman" w:cs="Times New Roman"/>
          <w:sz w:val="24"/>
          <w:szCs w:val="24"/>
          <w:lang w:val="en-IN"/>
        </w:rPr>
      </w:pPr>
    </w:p>
    <w:p w14:paraId="0F6C2672" w14:textId="77777777" w:rsidR="002F3CC2" w:rsidRPr="002F3CC2" w:rsidRDefault="002F3CC2" w:rsidP="002F3CC2">
      <w:pPr>
        <w:pStyle w:val="ListParagraph"/>
        <w:ind w:left="780"/>
        <w:jc w:val="both"/>
        <w:rPr>
          <w:rFonts w:ascii="Times New Roman" w:hAnsi="Times New Roman" w:cs="Times New Roman"/>
          <w:sz w:val="24"/>
          <w:szCs w:val="24"/>
          <w:lang w:val="en-IN"/>
        </w:rPr>
      </w:pPr>
      <w:r w:rsidRPr="002F3CC2">
        <w:rPr>
          <w:rFonts w:ascii="Times New Roman" w:hAnsi="Times New Roman" w:cs="Times New Roman"/>
          <w:sz w:val="24"/>
          <w:szCs w:val="24"/>
          <w:lang w:val="en-IN"/>
        </w:rPr>
        <w:t>The rise of online payment fraud can be attributed to several factors, including the growing sophistication of cybercriminals, the increasing volume of digital transactions, and the inherent vulnerabilities in online payment infrastructure. Fraudsters constantly evolve their tactics to evade detection, employing tactics such as phishing attacks, malware infections, and social engineering schemes to compromise user accounts and steal sensitive information. Moreover, the anonymity and global reach of the internet provide fertile ground for criminals to operate with impunity across borders, making it challenging for law enforcement agencies to combat online fraud effectively.</w:t>
      </w:r>
    </w:p>
    <w:p w14:paraId="430B89B4" w14:textId="77777777" w:rsidR="002F3CC2" w:rsidRDefault="002F3CC2" w:rsidP="002F3CC2">
      <w:pPr>
        <w:pStyle w:val="ListParagraph"/>
        <w:ind w:left="780"/>
        <w:jc w:val="both"/>
        <w:rPr>
          <w:rFonts w:ascii="Times New Roman" w:hAnsi="Times New Roman" w:cs="Times New Roman"/>
          <w:sz w:val="24"/>
          <w:szCs w:val="24"/>
          <w:lang w:val="en-IN"/>
        </w:rPr>
      </w:pPr>
    </w:p>
    <w:p w14:paraId="3835269F" w14:textId="77777777" w:rsidR="002F3CC2" w:rsidRPr="002F3CC2" w:rsidRDefault="002F3CC2" w:rsidP="002F3CC2">
      <w:pPr>
        <w:pStyle w:val="ListParagraph"/>
        <w:ind w:left="780"/>
        <w:jc w:val="both"/>
        <w:rPr>
          <w:rFonts w:ascii="Times New Roman" w:hAnsi="Times New Roman" w:cs="Times New Roman"/>
          <w:sz w:val="24"/>
          <w:szCs w:val="24"/>
          <w:lang w:val="en-IN"/>
        </w:rPr>
      </w:pPr>
    </w:p>
    <w:p w14:paraId="2CAE9143" w14:textId="77777777" w:rsidR="002F3CC2" w:rsidRPr="002F3CC2" w:rsidRDefault="002F3CC2" w:rsidP="002F3CC2">
      <w:pPr>
        <w:pStyle w:val="ListParagraph"/>
        <w:ind w:left="780"/>
        <w:jc w:val="both"/>
        <w:rPr>
          <w:rFonts w:ascii="Times New Roman" w:hAnsi="Times New Roman" w:cs="Times New Roman"/>
          <w:sz w:val="24"/>
          <w:szCs w:val="24"/>
          <w:lang w:val="en-IN"/>
        </w:rPr>
      </w:pPr>
      <w:r w:rsidRPr="002F3CC2">
        <w:rPr>
          <w:rFonts w:ascii="Times New Roman" w:hAnsi="Times New Roman" w:cs="Times New Roman"/>
          <w:sz w:val="24"/>
          <w:szCs w:val="24"/>
          <w:lang w:val="en-IN"/>
        </w:rPr>
        <w:lastRenderedPageBreak/>
        <w:t>In response to these challenges, there is a pressing need for innovative solutions to enhance the security and integrity of digital payment ecosystems. Traditional fraud prevention measures, such as rule-based systems and manual review processes, are no longer sufficient in the face of increasingly sophisticated threats. Instead, there is a growing recognition of the potential of machine learning algorithms and data analytics techniques to detect and prevent online payment fraud in real-time.</w:t>
      </w:r>
    </w:p>
    <w:p w14:paraId="40078D22" w14:textId="77777777" w:rsidR="002F3CC2" w:rsidRPr="002F3CC2" w:rsidRDefault="002F3CC2" w:rsidP="002F3CC2">
      <w:pPr>
        <w:pStyle w:val="ListParagraph"/>
        <w:ind w:left="780"/>
        <w:jc w:val="both"/>
        <w:rPr>
          <w:rFonts w:ascii="Times New Roman" w:hAnsi="Times New Roman" w:cs="Times New Roman"/>
          <w:sz w:val="24"/>
          <w:szCs w:val="24"/>
          <w:lang w:val="en-IN"/>
        </w:rPr>
      </w:pPr>
    </w:p>
    <w:p w14:paraId="7CBE2A5D" w14:textId="5C373080" w:rsidR="002F3CC2" w:rsidRDefault="002F3CC2" w:rsidP="002F3CC2">
      <w:pPr>
        <w:pStyle w:val="ListParagraph"/>
        <w:ind w:left="780"/>
        <w:jc w:val="both"/>
        <w:rPr>
          <w:rFonts w:ascii="Times New Roman" w:hAnsi="Times New Roman" w:cs="Times New Roman"/>
          <w:sz w:val="24"/>
          <w:szCs w:val="24"/>
          <w:lang w:val="en-IN"/>
        </w:rPr>
      </w:pPr>
      <w:r w:rsidRPr="002F3CC2">
        <w:rPr>
          <w:rFonts w:ascii="Times New Roman" w:hAnsi="Times New Roman" w:cs="Times New Roman"/>
          <w:sz w:val="24"/>
          <w:szCs w:val="24"/>
          <w:lang w:val="en-IN"/>
        </w:rPr>
        <w:t>The proposed project seeks to leverage these advanced technologies to develop a proactive solution for online payment fraud detection. By analysing vast amounts of transaction data, including user behaviour, transaction history, device fingerprinting, and other relevant variables, machine learning models can identify patterns, trends, and anomalies indicative of fraudulent activity. Moreover, by continuously learning from new data and adapting to evolving threats, these models can improve their accuracy and effectiveness over time, minimizing false positives and enhancing the overall security of digital payment systems.</w:t>
      </w:r>
    </w:p>
    <w:p w14:paraId="650643FE" w14:textId="77777777" w:rsidR="002F3CC2" w:rsidRDefault="002F3CC2" w:rsidP="002F3CC2">
      <w:pPr>
        <w:pStyle w:val="ListParagraph"/>
        <w:ind w:left="780"/>
        <w:jc w:val="both"/>
        <w:rPr>
          <w:rFonts w:ascii="Times New Roman" w:hAnsi="Times New Roman" w:cs="Times New Roman"/>
          <w:sz w:val="24"/>
          <w:szCs w:val="24"/>
          <w:lang w:val="en-IN"/>
        </w:rPr>
      </w:pPr>
    </w:p>
    <w:p w14:paraId="4F1AE2B7" w14:textId="77777777" w:rsidR="002F3CC2" w:rsidRPr="002F3CC2" w:rsidRDefault="002F3CC2" w:rsidP="002F3CC2">
      <w:pPr>
        <w:pStyle w:val="ListParagraph"/>
        <w:ind w:left="780"/>
        <w:jc w:val="both"/>
        <w:rPr>
          <w:rFonts w:ascii="Times New Roman" w:hAnsi="Times New Roman" w:cs="Times New Roman"/>
          <w:sz w:val="24"/>
          <w:szCs w:val="24"/>
          <w:lang w:val="en-IN"/>
        </w:rPr>
      </w:pPr>
      <w:r w:rsidRPr="002F3CC2">
        <w:rPr>
          <w:rFonts w:ascii="Times New Roman" w:hAnsi="Times New Roman" w:cs="Times New Roman"/>
          <w:sz w:val="24"/>
          <w:szCs w:val="24"/>
          <w:lang w:val="en-IN"/>
        </w:rPr>
        <w:t>In tandem with the surge in digital transactions, the sophistication of online payment fraud techniques has grown exponentially. Fraudsters continuously adapt their tactics to exploit weaknesses in payment systems, often leveraging advanced technologies and exploiting human vulnerabilities through social engineering. From sophisticated phishing emails to malware-infected websites and fake mobile apps, the methods employed by cybercriminals are increasingly deceptive and difficult to detect. As a result, the detection and prevention of online payment fraud require a multi-faceted approach that combines technological innovation with user education and awareness.</w:t>
      </w:r>
    </w:p>
    <w:p w14:paraId="55785587" w14:textId="77777777" w:rsidR="002F3CC2" w:rsidRPr="002F3CC2" w:rsidRDefault="002F3CC2" w:rsidP="002F3CC2">
      <w:pPr>
        <w:pStyle w:val="ListParagraph"/>
        <w:ind w:left="780"/>
        <w:jc w:val="both"/>
        <w:rPr>
          <w:rFonts w:ascii="Times New Roman" w:hAnsi="Times New Roman" w:cs="Times New Roman"/>
          <w:sz w:val="24"/>
          <w:szCs w:val="24"/>
          <w:lang w:val="en-IN"/>
        </w:rPr>
      </w:pPr>
    </w:p>
    <w:p w14:paraId="7C234AE2" w14:textId="04760E16" w:rsidR="002F3CC2" w:rsidRPr="002F3CC2" w:rsidRDefault="002F3CC2" w:rsidP="002F3CC2">
      <w:pPr>
        <w:pStyle w:val="ListParagraph"/>
        <w:ind w:left="780"/>
        <w:jc w:val="both"/>
        <w:rPr>
          <w:rFonts w:ascii="Times New Roman" w:hAnsi="Times New Roman" w:cs="Times New Roman"/>
          <w:sz w:val="24"/>
          <w:szCs w:val="24"/>
          <w:lang w:val="en-IN"/>
        </w:rPr>
      </w:pPr>
      <w:r w:rsidRPr="002F3CC2">
        <w:rPr>
          <w:rFonts w:ascii="Times New Roman" w:hAnsi="Times New Roman" w:cs="Times New Roman"/>
          <w:sz w:val="24"/>
          <w:szCs w:val="24"/>
          <w:lang w:val="en-IN"/>
        </w:rPr>
        <w:t>One significant challenge in combating online payment fraud is the balance between security and user experience. While stringent security measures such as multi-factor authentication and transaction monitoring enhance protection against fraud, they can also introduce friction into the user experience, potentially leading to frustration and abandonment of transactions. As such, there is a delicate equilibrium to be struck between implementing robust security measures and maintaining a seamless and frictionless payment experience for users. Finding this balance is essential to ensure that security measures do not impede the growth of digital commerce or compromise user trust and satisfaction.</w:t>
      </w:r>
    </w:p>
    <w:p w14:paraId="266C29E6" w14:textId="77777777" w:rsidR="002F3CC2" w:rsidRPr="002F3CC2" w:rsidRDefault="002F3CC2" w:rsidP="002F3CC2">
      <w:pPr>
        <w:pStyle w:val="ListParagraph"/>
        <w:ind w:left="780"/>
        <w:jc w:val="both"/>
        <w:rPr>
          <w:rFonts w:ascii="Times New Roman" w:hAnsi="Times New Roman" w:cs="Times New Roman"/>
          <w:sz w:val="24"/>
          <w:szCs w:val="24"/>
          <w:lang w:val="en-IN"/>
        </w:rPr>
      </w:pPr>
    </w:p>
    <w:p w14:paraId="568984FC" w14:textId="0454BAA7" w:rsidR="00DB5457" w:rsidRPr="002F3CC2" w:rsidRDefault="002F3CC2" w:rsidP="002F3CC2">
      <w:pPr>
        <w:pStyle w:val="ListParagraph"/>
        <w:ind w:left="780"/>
        <w:jc w:val="both"/>
        <w:rPr>
          <w:rFonts w:ascii="Times New Roman" w:hAnsi="Times New Roman" w:cs="Times New Roman"/>
          <w:sz w:val="24"/>
          <w:szCs w:val="24"/>
          <w:lang w:val="en-IN"/>
        </w:rPr>
      </w:pPr>
      <w:r w:rsidRPr="002F3CC2">
        <w:rPr>
          <w:rFonts w:ascii="Times New Roman" w:hAnsi="Times New Roman" w:cs="Times New Roman"/>
          <w:sz w:val="24"/>
          <w:szCs w:val="24"/>
          <w:lang w:val="en-IN"/>
        </w:rPr>
        <w:t xml:space="preserve">In summary, the rise of online payment fraud presents a significant challenge to the digital economy, threatening the trust, security, and stability of online transactions. By harnessing the power of machine learning and data analytics, however, it is possible to develop proactive solutions that can mitigate these risks and safeguard the integrity of digital payment ecosystems. </w:t>
      </w:r>
    </w:p>
    <w:p w14:paraId="68FFDE76" w14:textId="77777777" w:rsidR="004F676D" w:rsidRDefault="004F676D" w:rsidP="00DB5457">
      <w:pPr>
        <w:pStyle w:val="ListParagraph"/>
        <w:ind w:left="780"/>
        <w:rPr>
          <w:rFonts w:ascii="Times New Roman" w:hAnsi="Times New Roman" w:cs="Times New Roman"/>
          <w:b/>
          <w:bCs/>
          <w:sz w:val="28"/>
          <w:szCs w:val="28"/>
          <w:lang w:val="en-IN"/>
        </w:rPr>
      </w:pPr>
    </w:p>
    <w:p w14:paraId="3C8276A4" w14:textId="1A7529F0" w:rsidR="00DB5457" w:rsidRDefault="00DB5457" w:rsidP="00DB5457">
      <w:pPr>
        <w:pStyle w:val="ListParagraph"/>
        <w:numPr>
          <w:ilvl w:val="1"/>
          <w:numId w:val="13"/>
        </w:num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Objectives </w:t>
      </w:r>
    </w:p>
    <w:p w14:paraId="7CACC8B3" w14:textId="77777777" w:rsidR="004F676D" w:rsidRDefault="004F676D" w:rsidP="004F676D">
      <w:pPr>
        <w:pStyle w:val="ListParagraph"/>
        <w:ind w:left="780"/>
        <w:rPr>
          <w:rFonts w:ascii="Times New Roman" w:hAnsi="Times New Roman" w:cs="Times New Roman"/>
          <w:b/>
          <w:bCs/>
          <w:sz w:val="28"/>
          <w:szCs w:val="28"/>
          <w:lang w:val="en-IN"/>
        </w:rPr>
      </w:pPr>
    </w:p>
    <w:p w14:paraId="0C8C7FA1" w14:textId="77777777" w:rsidR="004F676D" w:rsidRDefault="004F676D" w:rsidP="004F676D">
      <w:pPr>
        <w:pStyle w:val="ListParagraph"/>
        <w:ind w:left="780"/>
        <w:rPr>
          <w:rFonts w:ascii="Times New Roman" w:hAnsi="Times New Roman" w:cs="Times New Roman"/>
          <w:b/>
          <w:bCs/>
          <w:sz w:val="28"/>
          <w:szCs w:val="28"/>
          <w:lang w:val="en-IN"/>
        </w:rPr>
      </w:pPr>
    </w:p>
    <w:p w14:paraId="0BA2057B" w14:textId="77777777" w:rsidR="00755F8B" w:rsidRDefault="00755F8B" w:rsidP="00755F8B">
      <w:pPr>
        <w:pStyle w:val="ListParagraph"/>
        <w:numPr>
          <w:ilvl w:val="0"/>
          <w:numId w:val="17"/>
        </w:numPr>
        <w:jc w:val="both"/>
        <w:rPr>
          <w:rFonts w:ascii="Times New Roman" w:hAnsi="Times New Roman" w:cs="Times New Roman"/>
          <w:b/>
          <w:bCs/>
          <w:sz w:val="24"/>
          <w:szCs w:val="24"/>
          <w:lang w:val="en-IN"/>
        </w:rPr>
      </w:pPr>
      <w:r w:rsidRPr="00755F8B">
        <w:rPr>
          <w:rFonts w:ascii="Times New Roman" w:hAnsi="Times New Roman" w:cs="Times New Roman"/>
          <w:b/>
          <w:bCs/>
          <w:sz w:val="24"/>
          <w:szCs w:val="24"/>
          <w:lang w:val="en-IN"/>
        </w:rPr>
        <w:t xml:space="preserve">Develop a Machine Learning Model: </w:t>
      </w:r>
    </w:p>
    <w:p w14:paraId="09631A49" w14:textId="77777777" w:rsidR="00755F8B" w:rsidRPr="00755F8B" w:rsidRDefault="00755F8B" w:rsidP="00755F8B">
      <w:pPr>
        <w:pStyle w:val="ListParagraph"/>
        <w:ind w:left="1140"/>
        <w:jc w:val="both"/>
        <w:rPr>
          <w:rFonts w:ascii="Times New Roman" w:hAnsi="Times New Roman" w:cs="Times New Roman"/>
          <w:b/>
          <w:bCs/>
          <w:sz w:val="24"/>
          <w:szCs w:val="24"/>
          <w:lang w:val="en-IN"/>
        </w:rPr>
      </w:pPr>
    </w:p>
    <w:p w14:paraId="461668FF" w14:textId="7AC5A6EF" w:rsidR="00755F8B" w:rsidRDefault="00755F8B" w:rsidP="00755F8B">
      <w:pPr>
        <w:pStyle w:val="ListParagraph"/>
        <w:ind w:left="114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Utilize historical transaction data:</w:t>
      </w:r>
      <w:r w:rsidRPr="00755F8B">
        <w:rPr>
          <w:rFonts w:ascii="Times New Roman" w:hAnsi="Times New Roman" w:cs="Times New Roman"/>
          <w:sz w:val="24"/>
          <w:szCs w:val="24"/>
          <w:lang w:val="en-IN"/>
        </w:rPr>
        <w:t xml:space="preserve"> Historical transaction data serves as the foundation for training the machine learning model. This data provides valuable insights into patterns and trends associated with both legitimate and fraudulent transactions, enabling the model to learn distinguishing features. </w:t>
      </w:r>
    </w:p>
    <w:p w14:paraId="6216DF2A" w14:textId="77777777" w:rsidR="00755F8B" w:rsidRDefault="00755F8B" w:rsidP="00755F8B">
      <w:pPr>
        <w:pStyle w:val="ListParagraph"/>
        <w:ind w:left="1140"/>
        <w:jc w:val="both"/>
        <w:rPr>
          <w:rFonts w:ascii="Times New Roman" w:hAnsi="Times New Roman" w:cs="Times New Roman"/>
          <w:sz w:val="24"/>
          <w:szCs w:val="24"/>
          <w:lang w:val="en-IN"/>
        </w:rPr>
      </w:pPr>
    </w:p>
    <w:p w14:paraId="0C4BEF18" w14:textId="77777777" w:rsidR="00755F8B" w:rsidRDefault="00755F8B" w:rsidP="00755F8B">
      <w:pPr>
        <w:pStyle w:val="ListParagraph"/>
        <w:ind w:left="114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Explore various machine learning algorithms</w:t>
      </w:r>
      <w:r w:rsidRPr="00755F8B">
        <w:rPr>
          <w:rFonts w:ascii="Times New Roman" w:hAnsi="Times New Roman" w:cs="Times New Roman"/>
          <w:sz w:val="24"/>
          <w:szCs w:val="24"/>
          <w:lang w:val="en-IN"/>
        </w:rPr>
        <w:t>: Experiment with a range of machine learning algorithms, including supervised learning techniques such as logistic regression, decision trees, random forests, support vector machines (SVM), and deep learning approaches like artificial neural networks. This exploration allows for the selection of the most suitable algorithm based on the characteristics of the data and the complexity of the fraud detection task.</w:t>
      </w:r>
    </w:p>
    <w:p w14:paraId="10ECEF51" w14:textId="77777777" w:rsidR="00755F8B" w:rsidRDefault="00755F8B" w:rsidP="00755F8B">
      <w:pPr>
        <w:pStyle w:val="ListParagraph"/>
        <w:ind w:left="1140"/>
        <w:jc w:val="both"/>
        <w:rPr>
          <w:rFonts w:ascii="Times New Roman" w:hAnsi="Times New Roman" w:cs="Times New Roman"/>
          <w:sz w:val="24"/>
          <w:szCs w:val="24"/>
          <w:lang w:val="en-IN"/>
        </w:rPr>
      </w:pPr>
    </w:p>
    <w:p w14:paraId="458B4622" w14:textId="77777777" w:rsidR="00755F8B" w:rsidRDefault="00755F8B" w:rsidP="00755F8B">
      <w:pPr>
        <w:pStyle w:val="ListParagraph"/>
        <w:ind w:left="114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 xml:space="preserve"> Perform data preprocessing:</w:t>
      </w:r>
      <w:r w:rsidRPr="00755F8B">
        <w:rPr>
          <w:rFonts w:ascii="Times New Roman" w:hAnsi="Times New Roman" w:cs="Times New Roman"/>
          <w:sz w:val="24"/>
          <w:szCs w:val="24"/>
          <w:lang w:val="en-IN"/>
        </w:rPr>
        <w:t xml:space="preserve"> Preprocess the transaction data to handle missing values, outliers, and categorical variables. Data preprocessing techniques such as normalization, standardization, and feature scaling help ensure the quality and consistency of the input data, facilitating effective model training.</w:t>
      </w:r>
    </w:p>
    <w:p w14:paraId="5871B935" w14:textId="77777777" w:rsidR="00755F8B" w:rsidRDefault="00755F8B" w:rsidP="00755F8B">
      <w:pPr>
        <w:pStyle w:val="ListParagraph"/>
        <w:ind w:left="1140"/>
        <w:jc w:val="both"/>
        <w:rPr>
          <w:rFonts w:ascii="Times New Roman" w:hAnsi="Times New Roman" w:cs="Times New Roman"/>
          <w:sz w:val="24"/>
          <w:szCs w:val="24"/>
          <w:lang w:val="en-IN"/>
        </w:rPr>
      </w:pPr>
      <w:r w:rsidRPr="00755F8B">
        <w:rPr>
          <w:rFonts w:ascii="Times New Roman" w:hAnsi="Times New Roman" w:cs="Times New Roman"/>
          <w:sz w:val="24"/>
          <w:szCs w:val="24"/>
          <w:lang w:val="en-IN"/>
        </w:rPr>
        <w:t>Conduct feature selection: Identify the most relevant features or attributes that contribute to distinguishing between legitimate and fraudulent transactions. Feature selection techniques such as recursive feature elimination, principal component analysis (PCA), or correlation analysis help reduce dimensionality and improve model performance.</w:t>
      </w:r>
    </w:p>
    <w:p w14:paraId="2B4B6AE4" w14:textId="77777777" w:rsidR="00755F8B" w:rsidRDefault="00755F8B" w:rsidP="00755F8B">
      <w:pPr>
        <w:pStyle w:val="ListParagraph"/>
        <w:ind w:left="1140"/>
        <w:jc w:val="both"/>
        <w:rPr>
          <w:rFonts w:ascii="Times New Roman" w:hAnsi="Times New Roman" w:cs="Times New Roman"/>
          <w:sz w:val="24"/>
          <w:szCs w:val="24"/>
          <w:lang w:val="en-IN"/>
        </w:rPr>
      </w:pPr>
    </w:p>
    <w:p w14:paraId="2AE5D1A1" w14:textId="329D5279" w:rsidR="00755F8B" w:rsidRPr="00755F8B" w:rsidRDefault="00755F8B" w:rsidP="00755F8B">
      <w:pPr>
        <w:pStyle w:val="ListParagraph"/>
        <w:ind w:left="114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Evaluate model performance:</w:t>
      </w:r>
      <w:r w:rsidRPr="00755F8B">
        <w:rPr>
          <w:rFonts w:ascii="Times New Roman" w:hAnsi="Times New Roman" w:cs="Times New Roman"/>
          <w:sz w:val="24"/>
          <w:szCs w:val="24"/>
          <w:lang w:val="en-IN"/>
        </w:rPr>
        <w:t xml:space="preserve"> Assess the performance of the machine learning model using appropriate evaluation metrics such as accuracy, precision, recall, and F1-score. Conduct cross-validation and use techniques such as confusion matrices and ROC curves to evaluate the model's ability to generalize to unseen data and its trade-offs between false positives and false negatives.</w:t>
      </w:r>
    </w:p>
    <w:p w14:paraId="4DA7CDED" w14:textId="77777777" w:rsidR="00755F8B" w:rsidRDefault="00755F8B" w:rsidP="00755F8B">
      <w:pPr>
        <w:pStyle w:val="ListParagraph"/>
        <w:ind w:left="780"/>
        <w:jc w:val="both"/>
        <w:rPr>
          <w:rFonts w:ascii="Times New Roman" w:hAnsi="Times New Roman" w:cs="Times New Roman"/>
          <w:sz w:val="24"/>
          <w:szCs w:val="24"/>
          <w:lang w:val="en-IN"/>
        </w:rPr>
      </w:pPr>
    </w:p>
    <w:p w14:paraId="772EF869" w14:textId="77777777" w:rsidR="00755F8B" w:rsidRDefault="00755F8B" w:rsidP="00755F8B">
      <w:pPr>
        <w:pStyle w:val="ListParagraph"/>
        <w:ind w:left="780"/>
        <w:jc w:val="both"/>
        <w:rPr>
          <w:rFonts w:ascii="Times New Roman" w:hAnsi="Times New Roman" w:cs="Times New Roman"/>
          <w:sz w:val="24"/>
          <w:szCs w:val="24"/>
          <w:lang w:val="en-IN"/>
        </w:rPr>
      </w:pPr>
    </w:p>
    <w:p w14:paraId="01BE8842" w14:textId="77777777" w:rsidR="00755F8B" w:rsidRDefault="00755F8B" w:rsidP="00755F8B">
      <w:pPr>
        <w:pStyle w:val="ListParagraph"/>
        <w:ind w:left="780"/>
        <w:jc w:val="both"/>
        <w:rPr>
          <w:rFonts w:ascii="Times New Roman" w:hAnsi="Times New Roman" w:cs="Times New Roman"/>
          <w:sz w:val="24"/>
          <w:szCs w:val="24"/>
          <w:lang w:val="en-IN"/>
        </w:rPr>
      </w:pPr>
    </w:p>
    <w:p w14:paraId="4D02FF38" w14:textId="77777777" w:rsidR="00755F8B" w:rsidRDefault="00755F8B" w:rsidP="00755F8B">
      <w:pPr>
        <w:pStyle w:val="ListParagraph"/>
        <w:ind w:left="780"/>
        <w:jc w:val="both"/>
        <w:rPr>
          <w:rFonts w:ascii="Times New Roman" w:hAnsi="Times New Roman" w:cs="Times New Roman"/>
          <w:sz w:val="24"/>
          <w:szCs w:val="24"/>
          <w:lang w:val="en-IN"/>
        </w:rPr>
      </w:pPr>
    </w:p>
    <w:p w14:paraId="0AE397F9" w14:textId="77777777" w:rsidR="00755F8B" w:rsidRDefault="00755F8B" w:rsidP="00755F8B">
      <w:pPr>
        <w:pStyle w:val="ListParagraph"/>
        <w:ind w:left="780"/>
        <w:jc w:val="both"/>
        <w:rPr>
          <w:rFonts w:ascii="Times New Roman" w:hAnsi="Times New Roman" w:cs="Times New Roman"/>
          <w:sz w:val="24"/>
          <w:szCs w:val="24"/>
          <w:lang w:val="en-IN"/>
        </w:rPr>
      </w:pPr>
    </w:p>
    <w:p w14:paraId="0A06370F" w14:textId="77777777" w:rsidR="00755F8B" w:rsidRDefault="00755F8B" w:rsidP="00755F8B">
      <w:pPr>
        <w:pStyle w:val="ListParagraph"/>
        <w:ind w:left="780"/>
        <w:jc w:val="both"/>
        <w:rPr>
          <w:rFonts w:ascii="Times New Roman" w:hAnsi="Times New Roman" w:cs="Times New Roman"/>
          <w:sz w:val="24"/>
          <w:szCs w:val="24"/>
          <w:lang w:val="en-IN"/>
        </w:rPr>
      </w:pPr>
    </w:p>
    <w:p w14:paraId="36E96431" w14:textId="77777777" w:rsidR="00755F8B" w:rsidRDefault="00755F8B" w:rsidP="00755F8B">
      <w:pPr>
        <w:pStyle w:val="ListParagraph"/>
        <w:ind w:left="780"/>
        <w:jc w:val="both"/>
        <w:rPr>
          <w:rFonts w:ascii="Times New Roman" w:hAnsi="Times New Roman" w:cs="Times New Roman"/>
          <w:sz w:val="24"/>
          <w:szCs w:val="24"/>
          <w:lang w:val="en-IN"/>
        </w:rPr>
      </w:pPr>
    </w:p>
    <w:p w14:paraId="27DAF9B1" w14:textId="77777777" w:rsidR="00755F8B" w:rsidRPr="00755F8B" w:rsidRDefault="00755F8B" w:rsidP="00755F8B">
      <w:pPr>
        <w:pStyle w:val="ListParagraph"/>
        <w:ind w:left="780"/>
        <w:jc w:val="both"/>
        <w:rPr>
          <w:rFonts w:ascii="Times New Roman" w:hAnsi="Times New Roman" w:cs="Times New Roman"/>
          <w:sz w:val="24"/>
          <w:szCs w:val="24"/>
          <w:lang w:val="en-IN"/>
        </w:rPr>
      </w:pPr>
    </w:p>
    <w:p w14:paraId="3993DF08" w14:textId="49EC44A1" w:rsidR="00755F8B" w:rsidRDefault="00755F8B" w:rsidP="00755F8B">
      <w:pPr>
        <w:pStyle w:val="ListParagraph"/>
        <w:numPr>
          <w:ilvl w:val="0"/>
          <w:numId w:val="17"/>
        </w:numPr>
        <w:jc w:val="both"/>
        <w:rPr>
          <w:rFonts w:ascii="Times New Roman" w:hAnsi="Times New Roman" w:cs="Times New Roman"/>
          <w:b/>
          <w:bCs/>
          <w:sz w:val="24"/>
          <w:szCs w:val="24"/>
          <w:lang w:val="en-IN"/>
        </w:rPr>
      </w:pPr>
      <w:r w:rsidRPr="00755F8B">
        <w:rPr>
          <w:rFonts w:ascii="Times New Roman" w:hAnsi="Times New Roman" w:cs="Times New Roman"/>
          <w:b/>
          <w:bCs/>
          <w:sz w:val="24"/>
          <w:szCs w:val="24"/>
          <w:lang w:val="en-IN"/>
        </w:rPr>
        <w:lastRenderedPageBreak/>
        <w:t>Achieve High Accuracy:</w:t>
      </w:r>
    </w:p>
    <w:p w14:paraId="53E06665" w14:textId="77777777" w:rsidR="00755F8B" w:rsidRPr="00755F8B" w:rsidRDefault="00755F8B" w:rsidP="00755F8B">
      <w:pPr>
        <w:jc w:val="both"/>
        <w:rPr>
          <w:rFonts w:ascii="Times New Roman" w:hAnsi="Times New Roman" w:cs="Times New Roman"/>
          <w:b/>
          <w:bCs/>
          <w:sz w:val="24"/>
          <w:szCs w:val="24"/>
          <w:lang w:val="en-IN"/>
        </w:rPr>
      </w:pPr>
    </w:p>
    <w:p w14:paraId="40063A02" w14:textId="77777777" w:rsidR="00755F8B" w:rsidRPr="00755F8B" w:rsidRDefault="00755F8B" w:rsidP="00755F8B">
      <w:pPr>
        <w:pStyle w:val="ListParagraph"/>
        <w:ind w:left="1140"/>
        <w:jc w:val="both"/>
        <w:rPr>
          <w:rFonts w:ascii="Times New Roman" w:hAnsi="Times New Roman" w:cs="Times New Roman"/>
          <w:sz w:val="24"/>
          <w:szCs w:val="24"/>
          <w:lang w:val="en-IN"/>
        </w:rPr>
      </w:pPr>
    </w:p>
    <w:p w14:paraId="78DFF8E4" w14:textId="32337991" w:rsidR="00755F8B"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Strike a balance between false positives and false negatives:</w:t>
      </w:r>
      <w:r w:rsidRPr="00755F8B">
        <w:rPr>
          <w:rFonts w:ascii="Times New Roman" w:hAnsi="Times New Roman" w:cs="Times New Roman"/>
          <w:sz w:val="24"/>
          <w:szCs w:val="24"/>
          <w:lang w:val="en-IN"/>
        </w:rPr>
        <w:t xml:space="preserve"> Aim to minimize both false positives (legitimate transactions incorrectly flagged as fraudulent) and false negatives (fraudulent transactions incorrectly classified as legitimate) to achieve high accuracy in fraud detection. This balance ensures effective identification of fraudulent activities while minimizing disruptions to legitimate transactions.</w:t>
      </w:r>
    </w:p>
    <w:p w14:paraId="29879C1F" w14:textId="77777777" w:rsidR="00755F8B" w:rsidRDefault="00755F8B" w:rsidP="00755F8B">
      <w:pPr>
        <w:pStyle w:val="ListParagraph"/>
        <w:ind w:left="780"/>
        <w:jc w:val="both"/>
        <w:rPr>
          <w:rFonts w:ascii="Times New Roman" w:hAnsi="Times New Roman" w:cs="Times New Roman"/>
          <w:sz w:val="24"/>
          <w:szCs w:val="24"/>
          <w:lang w:val="en-IN"/>
        </w:rPr>
      </w:pPr>
    </w:p>
    <w:p w14:paraId="5D5ADC9A" w14:textId="77777777" w:rsidR="00755F8B" w:rsidRPr="00755F8B" w:rsidRDefault="00755F8B" w:rsidP="00755F8B">
      <w:pPr>
        <w:pStyle w:val="ListParagraph"/>
        <w:ind w:left="780"/>
        <w:jc w:val="both"/>
        <w:rPr>
          <w:rFonts w:ascii="Times New Roman" w:hAnsi="Times New Roman" w:cs="Times New Roman"/>
          <w:sz w:val="24"/>
          <w:szCs w:val="24"/>
          <w:lang w:val="en-IN"/>
        </w:rPr>
      </w:pPr>
    </w:p>
    <w:p w14:paraId="435C2B81" w14:textId="46CC9237" w:rsidR="00755F8B"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Optimize performance metrics:</w:t>
      </w:r>
      <w:r w:rsidRPr="00755F8B">
        <w:rPr>
          <w:rFonts w:ascii="Times New Roman" w:hAnsi="Times New Roman" w:cs="Times New Roman"/>
          <w:sz w:val="24"/>
          <w:szCs w:val="24"/>
          <w:lang w:val="en-IN"/>
        </w:rPr>
        <w:t xml:space="preserve"> Focus on optimizing performance metrics such as precision, recall, and the F1-score to achieve high accuracy. Precision measures the accuracy of positive predictions, recall measures the ability to capture all positive instances, and the F1-score provides a harmonic mean of precision and recall, offering a balanced assessment of model performance.</w:t>
      </w:r>
    </w:p>
    <w:p w14:paraId="22B8467D" w14:textId="77777777" w:rsidR="00755F8B" w:rsidRDefault="00755F8B" w:rsidP="00755F8B">
      <w:pPr>
        <w:pStyle w:val="ListParagraph"/>
        <w:ind w:left="780"/>
        <w:jc w:val="both"/>
        <w:rPr>
          <w:rFonts w:ascii="Times New Roman" w:hAnsi="Times New Roman" w:cs="Times New Roman"/>
          <w:sz w:val="24"/>
          <w:szCs w:val="24"/>
          <w:lang w:val="en-IN"/>
        </w:rPr>
      </w:pPr>
    </w:p>
    <w:p w14:paraId="61418745" w14:textId="77777777" w:rsidR="00755F8B" w:rsidRPr="00755F8B" w:rsidRDefault="00755F8B" w:rsidP="00755F8B">
      <w:pPr>
        <w:pStyle w:val="ListParagraph"/>
        <w:ind w:left="780"/>
        <w:jc w:val="both"/>
        <w:rPr>
          <w:rFonts w:ascii="Times New Roman" w:hAnsi="Times New Roman" w:cs="Times New Roman"/>
          <w:sz w:val="24"/>
          <w:szCs w:val="24"/>
          <w:lang w:val="en-IN"/>
        </w:rPr>
      </w:pPr>
    </w:p>
    <w:p w14:paraId="41FDC443" w14:textId="0F1AB310" w:rsidR="00755F8B"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 xml:space="preserve"> Fine-tune model parameters:</w:t>
      </w:r>
      <w:r w:rsidRPr="00755F8B">
        <w:rPr>
          <w:rFonts w:ascii="Times New Roman" w:hAnsi="Times New Roman" w:cs="Times New Roman"/>
          <w:sz w:val="24"/>
          <w:szCs w:val="24"/>
          <w:lang w:val="en-IN"/>
        </w:rPr>
        <w:t xml:space="preserve"> Fine-tune the parameters of the machine learning model, such as regularization parameters, learning rates, and thresholds, to optimize performance metrics. This iterative process involves experimenting with different parameter settings and evaluating their impact on model accuracy and stability.</w:t>
      </w:r>
    </w:p>
    <w:p w14:paraId="293C3746" w14:textId="77777777" w:rsidR="00755F8B" w:rsidRDefault="00755F8B" w:rsidP="00755F8B">
      <w:pPr>
        <w:pStyle w:val="ListParagraph"/>
        <w:ind w:left="780"/>
        <w:jc w:val="both"/>
        <w:rPr>
          <w:rFonts w:ascii="Times New Roman" w:hAnsi="Times New Roman" w:cs="Times New Roman"/>
          <w:sz w:val="24"/>
          <w:szCs w:val="24"/>
          <w:lang w:val="en-IN"/>
        </w:rPr>
      </w:pPr>
    </w:p>
    <w:p w14:paraId="4C34846D" w14:textId="77777777" w:rsidR="00755F8B" w:rsidRPr="00755F8B" w:rsidRDefault="00755F8B" w:rsidP="00755F8B">
      <w:pPr>
        <w:pStyle w:val="ListParagraph"/>
        <w:ind w:left="780"/>
        <w:jc w:val="both"/>
        <w:rPr>
          <w:rFonts w:ascii="Times New Roman" w:hAnsi="Times New Roman" w:cs="Times New Roman"/>
          <w:sz w:val="24"/>
          <w:szCs w:val="24"/>
          <w:lang w:val="en-IN"/>
        </w:rPr>
      </w:pPr>
    </w:p>
    <w:p w14:paraId="3F5F145C" w14:textId="7F6B2114" w:rsidR="00755F8B"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Incorporate ensemble methods:</w:t>
      </w:r>
      <w:r w:rsidRPr="00755F8B">
        <w:rPr>
          <w:rFonts w:ascii="Times New Roman" w:hAnsi="Times New Roman" w:cs="Times New Roman"/>
          <w:sz w:val="24"/>
          <w:szCs w:val="24"/>
          <w:lang w:val="en-IN"/>
        </w:rPr>
        <w:t xml:space="preserve"> Explore ensemble learning techniques such as bagging, boosting, and stacking to combine multiple models and improve overall predictive performance. Ensemble methods leverage the diversity of individual models to enhance accuracy and robustness, particularly in complex fraud detection scenarios.</w:t>
      </w:r>
    </w:p>
    <w:p w14:paraId="472A3511" w14:textId="77777777" w:rsidR="00755F8B" w:rsidRDefault="00755F8B" w:rsidP="00755F8B">
      <w:pPr>
        <w:pStyle w:val="ListParagraph"/>
        <w:ind w:left="780"/>
        <w:jc w:val="both"/>
        <w:rPr>
          <w:rFonts w:ascii="Times New Roman" w:hAnsi="Times New Roman" w:cs="Times New Roman"/>
          <w:sz w:val="24"/>
          <w:szCs w:val="24"/>
          <w:lang w:val="en-IN"/>
        </w:rPr>
      </w:pPr>
    </w:p>
    <w:p w14:paraId="13E93431" w14:textId="77777777" w:rsidR="00755F8B" w:rsidRPr="00755F8B" w:rsidRDefault="00755F8B" w:rsidP="00755F8B">
      <w:pPr>
        <w:pStyle w:val="ListParagraph"/>
        <w:ind w:left="780"/>
        <w:jc w:val="both"/>
        <w:rPr>
          <w:rFonts w:ascii="Times New Roman" w:hAnsi="Times New Roman" w:cs="Times New Roman"/>
          <w:sz w:val="24"/>
          <w:szCs w:val="24"/>
          <w:lang w:val="en-IN"/>
        </w:rPr>
      </w:pPr>
    </w:p>
    <w:p w14:paraId="3D9CD4FB" w14:textId="1B6CCB05" w:rsidR="00755F8B" w:rsidRPr="00755F8B"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Continuously monitor and update the model:</w:t>
      </w:r>
      <w:r w:rsidRPr="00755F8B">
        <w:rPr>
          <w:rFonts w:ascii="Times New Roman" w:hAnsi="Times New Roman" w:cs="Times New Roman"/>
          <w:sz w:val="24"/>
          <w:szCs w:val="24"/>
          <w:lang w:val="en-IN"/>
        </w:rPr>
        <w:t xml:space="preserve"> Implement mechanisms for ongoing model monitoring and updates to adapt to changing patterns of fraudulent activity. Regularly retrain the model with new data and incorporate feedback from real-world performance to maintain high accuracy over time.</w:t>
      </w:r>
    </w:p>
    <w:p w14:paraId="44A36691" w14:textId="77777777" w:rsidR="00755F8B" w:rsidRDefault="00755F8B" w:rsidP="00755F8B">
      <w:pPr>
        <w:pStyle w:val="ListParagraph"/>
        <w:ind w:left="780"/>
        <w:jc w:val="both"/>
        <w:rPr>
          <w:rFonts w:ascii="Times New Roman" w:hAnsi="Times New Roman" w:cs="Times New Roman"/>
          <w:sz w:val="24"/>
          <w:szCs w:val="24"/>
          <w:lang w:val="en-IN"/>
        </w:rPr>
      </w:pPr>
    </w:p>
    <w:p w14:paraId="4C9B1B4C" w14:textId="77777777" w:rsidR="00755F8B" w:rsidRDefault="00755F8B" w:rsidP="00755F8B">
      <w:pPr>
        <w:pStyle w:val="ListParagraph"/>
        <w:ind w:left="780"/>
        <w:jc w:val="both"/>
        <w:rPr>
          <w:rFonts w:ascii="Times New Roman" w:hAnsi="Times New Roman" w:cs="Times New Roman"/>
          <w:sz w:val="24"/>
          <w:szCs w:val="24"/>
          <w:lang w:val="en-IN"/>
        </w:rPr>
      </w:pPr>
    </w:p>
    <w:p w14:paraId="74267A16" w14:textId="77777777" w:rsidR="00755F8B" w:rsidRDefault="00755F8B" w:rsidP="00755F8B">
      <w:pPr>
        <w:jc w:val="both"/>
        <w:rPr>
          <w:rFonts w:ascii="Times New Roman" w:hAnsi="Times New Roman" w:cs="Times New Roman"/>
          <w:sz w:val="24"/>
          <w:szCs w:val="24"/>
          <w:lang w:val="en-IN"/>
        </w:rPr>
      </w:pPr>
    </w:p>
    <w:p w14:paraId="7D3C6856" w14:textId="77777777" w:rsidR="00755F8B" w:rsidRPr="00755F8B" w:rsidRDefault="00755F8B" w:rsidP="00755F8B">
      <w:pPr>
        <w:jc w:val="both"/>
        <w:rPr>
          <w:rFonts w:ascii="Times New Roman" w:hAnsi="Times New Roman" w:cs="Times New Roman"/>
          <w:sz w:val="24"/>
          <w:szCs w:val="24"/>
          <w:lang w:val="en-IN"/>
        </w:rPr>
      </w:pPr>
    </w:p>
    <w:p w14:paraId="7A2E25BD" w14:textId="77777777" w:rsidR="00755F8B" w:rsidRPr="00755F8B" w:rsidRDefault="00755F8B" w:rsidP="00755F8B">
      <w:pPr>
        <w:pStyle w:val="ListParagraph"/>
        <w:ind w:left="780"/>
        <w:jc w:val="both"/>
        <w:rPr>
          <w:rFonts w:ascii="Times New Roman" w:hAnsi="Times New Roman" w:cs="Times New Roman"/>
          <w:sz w:val="24"/>
          <w:szCs w:val="24"/>
          <w:lang w:val="en-IN"/>
        </w:rPr>
      </w:pPr>
    </w:p>
    <w:p w14:paraId="4BA2AA28" w14:textId="0140C7A2" w:rsidR="00755F8B" w:rsidRDefault="00755F8B" w:rsidP="00755F8B">
      <w:pPr>
        <w:pStyle w:val="ListParagraph"/>
        <w:numPr>
          <w:ilvl w:val="0"/>
          <w:numId w:val="17"/>
        </w:numPr>
        <w:jc w:val="both"/>
        <w:rPr>
          <w:rFonts w:ascii="Times New Roman" w:hAnsi="Times New Roman" w:cs="Times New Roman"/>
          <w:b/>
          <w:bCs/>
          <w:sz w:val="24"/>
          <w:szCs w:val="24"/>
          <w:lang w:val="en-IN"/>
        </w:rPr>
      </w:pPr>
      <w:r w:rsidRPr="00755F8B">
        <w:rPr>
          <w:rFonts w:ascii="Times New Roman" w:hAnsi="Times New Roman" w:cs="Times New Roman"/>
          <w:b/>
          <w:bCs/>
          <w:sz w:val="24"/>
          <w:szCs w:val="24"/>
          <w:lang w:val="en-IN"/>
        </w:rPr>
        <w:t>Implement Scalable Solution:</w:t>
      </w:r>
    </w:p>
    <w:p w14:paraId="13AD7A7D" w14:textId="77777777" w:rsidR="00755F8B" w:rsidRDefault="00755F8B" w:rsidP="00755F8B">
      <w:pPr>
        <w:pStyle w:val="ListParagraph"/>
        <w:ind w:left="1140"/>
        <w:jc w:val="both"/>
        <w:rPr>
          <w:rFonts w:ascii="Times New Roman" w:hAnsi="Times New Roman" w:cs="Times New Roman"/>
          <w:sz w:val="24"/>
          <w:szCs w:val="24"/>
          <w:lang w:val="en-IN"/>
        </w:rPr>
      </w:pPr>
    </w:p>
    <w:p w14:paraId="4CDF9B4E" w14:textId="77777777" w:rsidR="00755F8B" w:rsidRPr="00755F8B" w:rsidRDefault="00755F8B" w:rsidP="00755F8B">
      <w:pPr>
        <w:pStyle w:val="ListParagraph"/>
        <w:ind w:left="1140"/>
        <w:jc w:val="both"/>
        <w:rPr>
          <w:rFonts w:ascii="Times New Roman" w:hAnsi="Times New Roman" w:cs="Times New Roman"/>
          <w:sz w:val="24"/>
          <w:szCs w:val="24"/>
          <w:lang w:val="en-IN"/>
        </w:rPr>
      </w:pPr>
    </w:p>
    <w:p w14:paraId="3A66A66F" w14:textId="68C9579A" w:rsidR="00755F8B"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sz w:val="24"/>
          <w:szCs w:val="24"/>
          <w:lang w:val="en-IN"/>
        </w:rPr>
        <w:t xml:space="preserve"> </w:t>
      </w:r>
      <w:r w:rsidRPr="00755F8B">
        <w:rPr>
          <w:rFonts w:ascii="Times New Roman" w:hAnsi="Times New Roman" w:cs="Times New Roman"/>
          <w:b/>
          <w:bCs/>
          <w:sz w:val="24"/>
          <w:szCs w:val="24"/>
          <w:lang w:val="en-IN"/>
        </w:rPr>
        <w:t>Design modular and adaptable software components:</w:t>
      </w:r>
      <w:r w:rsidRPr="00755F8B">
        <w:rPr>
          <w:rFonts w:ascii="Times New Roman" w:hAnsi="Times New Roman" w:cs="Times New Roman"/>
          <w:sz w:val="24"/>
          <w:szCs w:val="24"/>
          <w:lang w:val="en-IN"/>
        </w:rPr>
        <w:t xml:space="preserve"> Develop a fraud detection system comprising modular software components that can be easily integrated into existing online payment systems. Modular design facilitates scalability and enables seamless updates and enhancements to the system architecture.</w:t>
      </w:r>
    </w:p>
    <w:p w14:paraId="3D31D044" w14:textId="77777777" w:rsidR="00755F8B" w:rsidRDefault="00755F8B" w:rsidP="00755F8B">
      <w:pPr>
        <w:pStyle w:val="ListParagraph"/>
        <w:ind w:left="780"/>
        <w:jc w:val="both"/>
        <w:rPr>
          <w:rFonts w:ascii="Times New Roman" w:hAnsi="Times New Roman" w:cs="Times New Roman"/>
          <w:sz w:val="24"/>
          <w:szCs w:val="24"/>
          <w:lang w:val="en-IN"/>
        </w:rPr>
      </w:pPr>
    </w:p>
    <w:p w14:paraId="5FF21057" w14:textId="77777777" w:rsidR="00755F8B" w:rsidRPr="00755F8B" w:rsidRDefault="00755F8B" w:rsidP="00755F8B">
      <w:pPr>
        <w:pStyle w:val="ListParagraph"/>
        <w:ind w:left="780"/>
        <w:jc w:val="both"/>
        <w:rPr>
          <w:rFonts w:ascii="Times New Roman" w:hAnsi="Times New Roman" w:cs="Times New Roman"/>
          <w:sz w:val="24"/>
          <w:szCs w:val="24"/>
          <w:lang w:val="en-IN"/>
        </w:rPr>
      </w:pPr>
    </w:p>
    <w:p w14:paraId="0F0BCB5E" w14:textId="1FCD1F18" w:rsidR="00755F8B"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Leverage distributed computing and parallel processing:</w:t>
      </w:r>
      <w:r w:rsidRPr="00755F8B">
        <w:rPr>
          <w:rFonts w:ascii="Times New Roman" w:hAnsi="Times New Roman" w:cs="Times New Roman"/>
          <w:sz w:val="24"/>
          <w:szCs w:val="24"/>
          <w:lang w:val="en-IN"/>
        </w:rPr>
        <w:t xml:space="preserve"> Utilize distributed computing and parallel processing techniques to handle large volumes of transactional data efficiently. Technologies such as Hadoop, Spark, and MapReduce enable parallel processing of data across multiple nodes, improving scalability and performance.</w:t>
      </w:r>
    </w:p>
    <w:p w14:paraId="4A37BE7E" w14:textId="77777777" w:rsidR="00755F8B" w:rsidRDefault="00755F8B" w:rsidP="00755F8B">
      <w:pPr>
        <w:pStyle w:val="ListParagraph"/>
        <w:ind w:left="780"/>
        <w:jc w:val="both"/>
        <w:rPr>
          <w:rFonts w:ascii="Times New Roman" w:hAnsi="Times New Roman" w:cs="Times New Roman"/>
          <w:sz w:val="24"/>
          <w:szCs w:val="24"/>
          <w:lang w:val="en-IN"/>
        </w:rPr>
      </w:pPr>
    </w:p>
    <w:p w14:paraId="5D181771" w14:textId="77777777" w:rsidR="00755F8B" w:rsidRPr="00755F8B" w:rsidRDefault="00755F8B" w:rsidP="00755F8B">
      <w:pPr>
        <w:pStyle w:val="ListParagraph"/>
        <w:ind w:left="780"/>
        <w:jc w:val="both"/>
        <w:rPr>
          <w:rFonts w:ascii="Times New Roman" w:hAnsi="Times New Roman" w:cs="Times New Roman"/>
          <w:sz w:val="24"/>
          <w:szCs w:val="24"/>
          <w:lang w:val="en-IN"/>
        </w:rPr>
      </w:pPr>
    </w:p>
    <w:p w14:paraId="52857CDC" w14:textId="14E013B5" w:rsidR="00755F8B"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Utilize cloud infrastructure:</w:t>
      </w:r>
      <w:r w:rsidRPr="00755F8B">
        <w:rPr>
          <w:rFonts w:ascii="Times New Roman" w:hAnsi="Times New Roman" w:cs="Times New Roman"/>
          <w:sz w:val="24"/>
          <w:szCs w:val="24"/>
          <w:lang w:val="en-IN"/>
        </w:rPr>
        <w:t xml:space="preserve"> Harness the scalability and flexibility of cloud computing platforms to deploy and scale the fraud detection system dynamically. Cloud services such as Amazon Web Services (AWS), Microsoft Azure, and Google Cloud Platform offer on-demand resources and elastic scaling capabilities, facilitating efficient processing of transaction data.</w:t>
      </w:r>
    </w:p>
    <w:p w14:paraId="6F7AFB1C" w14:textId="77777777" w:rsidR="00755F8B" w:rsidRDefault="00755F8B" w:rsidP="00755F8B">
      <w:pPr>
        <w:pStyle w:val="ListParagraph"/>
        <w:ind w:left="780"/>
        <w:jc w:val="both"/>
        <w:rPr>
          <w:rFonts w:ascii="Times New Roman" w:hAnsi="Times New Roman" w:cs="Times New Roman"/>
          <w:sz w:val="24"/>
          <w:szCs w:val="24"/>
          <w:lang w:val="en-IN"/>
        </w:rPr>
      </w:pPr>
    </w:p>
    <w:p w14:paraId="1684B5EC" w14:textId="77777777" w:rsidR="00755F8B" w:rsidRPr="00755F8B" w:rsidRDefault="00755F8B" w:rsidP="00755F8B">
      <w:pPr>
        <w:pStyle w:val="ListParagraph"/>
        <w:ind w:left="780"/>
        <w:jc w:val="both"/>
        <w:rPr>
          <w:rFonts w:ascii="Times New Roman" w:hAnsi="Times New Roman" w:cs="Times New Roman"/>
          <w:sz w:val="24"/>
          <w:szCs w:val="24"/>
          <w:lang w:val="en-IN"/>
        </w:rPr>
      </w:pPr>
    </w:p>
    <w:p w14:paraId="6613E819" w14:textId="7E71E2B3" w:rsidR="00755F8B"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Implement batch and real-time processing:</w:t>
      </w:r>
      <w:r w:rsidRPr="00755F8B">
        <w:rPr>
          <w:rFonts w:ascii="Times New Roman" w:hAnsi="Times New Roman" w:cs="Times New Roman"/>
          <w:sz w:val="24"/>
          <w:szCs w:val="24"/>
          <w:lang w:val="en-IN"/>
        </w:rPr>
        <w:t xml:space="preserve"> Support both batch processing and real-time processing of transaction data to accommodate different use cases and requirements. Batch processing allows for the analysis of large historical datasets, while real-time processing enables immediate detection and response to fraudulent activities as they occur.</w:t>
      </w:r>
    </w:p>
    <w:p w14:paraId="54B86730" w14:textId="77777777" w:rsidR="00755F8B" w:rsidRDefault="00755F8B" w:rsidP="00755F8B">
      <w:pPr>
        <w:pStyle w:val="ListParagraph"/>
        <w:ind w:left="780"/>
        <w:jc w:val="both"/>
        <w:rPr>
          <w:rFonts w:ascii="Times New Roman" w:hAnsi="Times New Roman" w:cs="Times New Roman"/>
          <w:sz w:val="24"/>
          <w:szCs w:val="24"/>
          <w:lang w:val="en-IN"/>
        </w:rPr>
      </w:pPr>
    </w:p>
    <w:p w14:paraId="6EE63BAB" w14:textId="77777777" w:rsidR="00755F8B" w:rsidRPr="00755F8B" w:rsidRDefault="00755F8B" w:rsidP="00755F8B">
      <w:pPr>
        <w:pStyle w:val="ListParagraph"/>
        <w:ind w:left="780"/>
        <w:jc w:val="both"/>
        <w:rPr>
          <w:rFonts w:ascii="Times New Roman" w:hAnsi="Times New Roman" w:cs="Times New Roman"/>
          <w:sz w:val="24"/>
          <w:szCs w:val="24"/>
          <w:lang w:val="en-IN"/>
        </w:rPr>
      </w:pPr>
    </w:p>
    <w:p w14:paraId="3EA39509" w14:textId="5B4EF36D" w:rsidR="00906A9E"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Monitor system performance and scalability:</w:t>
      </w:r>
      <w:r w:rsidRPr="00755F8B">
        <w:rPr>
          <w:rFonts w:ascii="Times New Roman" w:hAnsi="Times New Roman" w:cs="Times New Roman"/>
          <w:sz w:val="24"/>
          <w:szCs w:val="24"/>
          <w:lang w:val="en-IN"/>
        </w:rPr>
        <w:t xml:space="preserve"> Continuously monitor the performance and scalability of the fraud detection system to identify bottlenecks and optimize resource utilization. Implement monitoring tools and performance metrics to track system health, response times, throughput, and resource usage, enabling proactive adjustments and optimizations as needed.</w:t>
      </w:r>
    </w:p>
    <w:p w14:paraId="2673A7EB" w14:textId="77777777" w:rsidR="00906A9E" w:rsidRDefault="00906A9E" w:rsidP="00755F8B">
      <w:pPr>
        <w:pStyle w:val="ListParagraph"/>
        <w:ind w:left="780" w:firstLine="720"/>
        <w:jc w:val="both"/>
        <w:rPr>
          <w:rFonts w:ascii="Times New Roman" w:hAnsi="Times New Roman" w:cs="Times New Roman"/>
          <w:sz w:val="24"/>
          <w:szCs w:val="24"/>
          <w:lang w:val="en-IN"/>
        </w:rPr>
      </w:pPr>
    </w:p>
    <w:p w14:paraId="40BCA85F" w14:textId="77777777" w:rsidR="00755F8B" w:rsidRDefault="00755F8B" w:rsidP="00755F8B">
      <w:pPr>
        <w:pStyle w:val="ListParagraph"/>
        <w:ind w:left="780" w:firstLine="720"/>
        <w:jc w:val="both"/>
        <w:rPr>
          <w:rFonts w:ascii="Times New Roman" w:hAnsi="Times New Roman" w:cs="Times New Roman"/>
          <w:sz w:val="24"/>
          <w:szCs w:val="24"/>
          <w:lang w:val="en-IN"/>
        </w:rPr>
      </w:pPr>
    </w:p>
    <w:p w14:paraId="6CED1969" w14:textId="77777777" w:rsidR="00755F8B" w:rsidRDefault="00755F8B" w:rsidP="00755F8B">
      <w:pPr>
        <w:pStyle w:val="ListParagraph"/>
        <w:ind w:left="780" w:firstLine="720"/>
        <w:jc w:val="both"/>
        <w:rPr>
          <w:rFonts w:ascii="Times New Roman" w:hAnsi="Times New Roman" w:cs="Times New Roman"/>
          <w:sz w:val="24"/>
          <w:szCs w:val="24"/>
          <w:lang w:val="en-IN"/>
        </w:rPr>
      </w:pPr>
    </w:p>
    <w:p w14:paraId="6C55EB99" w14:textId="77777777" w:rsidR="00755F8B" w:rsidRDefault="00755F8B" w:rsidP="00755F8B">
      <w:pPr>
        <w:pStyle w:val="ListParagraph"/>
        <w:ind w:left="780" w:firstLine="720"/>
        <w:jc w:val="both"/>
        <w:rPr>
          <w:rFonts w:ascii="Times New Roman" w:hAnsi="Times New Roman" w:cs="Times New Roman"/>
          <w:sz w:val="24"/>
          <w:szCs w:val="24"/>
          <w:lang w:val="en-IN"/>
        </w:rPr>
      </w:pPr>
    </w:p>
    <w:p w14:paraId="1CEAC8E8" w14:textId="77777777" w:rsidR="00755F8B" w:rsidRDefault="00755F8B" w:rsidP="00755F8B">
      <w:pPr>
        <w:pStyle w:val="ListParagraph"/>
        <w:ind w:left="780" w:firstLine="720"/>
        <w:jc w:val="both"/>
        <w:rPr>
          <w:rFonts w:ascii="Times New Roman" w:hAnsi="Times New Roman" w:cs="Times New Roman"/>
          <w:sz w:val="24"/>
          <w:szCs w:val="24"/>
          <w:lang w:val="en-IN"/>
        </w:rPr>
      </w:pPr>
    </w:p>
    <w:p w14:paraId="48080DDC" w14:textId="77777777" w:rsidR="00906A9E" w:rsidRDefault="00906A9E" w:rsidP="00906A9E">
      <w:pPr>
        <w:pStyle w:val="ListParagraph"/>
        <w:ind w:left="780"/>
        <w:jc w:val="both"/>
        <w:rPr>
          <w:rFonts w:ascii="Times New Roman" w:hAnsi="Times New Roman" w:cs="Times New Roman"/>
          <w:sz w:val="24"/>
          <w:szCs w:val="24"/>
          <w:lang w:val="en-IN"/>
        </w:rPr>
      </w:pPr>
    </w:p>
    <w:p w14:paraId="7D0A9220" w14:textId="77777777" w:rsidR="00906A9E" w:rsidRPr="00906A9E" w:rsidRDefault="00906A9E" w:rsidP="00906A9E">
      <w:pPr>
        <w:pStyle w:val="ListParagraph"/>
        <w:ind w:left="780"/>
        <w:jc w:val="both"/>
        <w:rPr>
          <w:rFonts w:ascii="Times New Roman" w:hAnsi="Times New Roman" w:cs="Times New Roman"/>
          <w:sz w:val="24"/>
          <w:szCs w:val="24"/>
          <w:lang w:val="en-IN"/>
        </w:rPr>
      </w:pPr>
    </w:p>
    <w:p w14:paraId="151DD2B8" w14:textId="18897582" w:rsidR="00DB5457" w:rsidRDefault="00DB5457" w:rsidP="00DB5457">
      <w:pPr>
        <w:pStyle w:val="ListParagraph"/>
        <w:numPr>
          <w:ilvl w:val="1"/>
          <w:numId w:val="13"/>
        </w:num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Significance  </w:t>
      </w:r>
    </w:p>
    <w:p w14:paraId="70682FA7" w14:textId="77777777" w:rsidR="00742F36" w:rsidRDefault="00742F36" w:rsidP="00742F36">
      <w:pPr>
        <w:pStyle w:val="ListParagraph"/>
        <w:ind w:left="780"/>
        <w:rPr>
          <w:rFonts w:ascii="Times New Roman" w:hAnsi="Times New Roman" w:cs="Times New Roman"/>
          <w:b/>
          <w:bCs/>
          <w:sz w:val="28"/>
          <w:szCs w:val="28"/>
          <w:lang w:val="en-IN"/>
        </w:rPr>
      </w:pPr>
    </w:p>
    <w:p w14:paraId="56A23332" w14:textId="77777777" w:rsidR="00742F36" w:rsidRPr="00742F36" w:rsidRDefault="00742F36" w:rsidP="00742F36">
      <w:pPr>
        <w:pStyle w:val="ListParagraph"/>
        <w:ind w:left="780"/>
        <w:jc w:val="both"/>
        <w:rPr>
          <w:rFonts w:ascii="Times New Roman" w:hAnsi="Times New Roman" w:cs="Times New Roman"/>
          <w:sz w:val="24"/>
          <w:szCs w:val="24"/>
          <w:lang w:val="en-IN"/>
        </w:rPr>
      </w:pPr>
      <w:r w:rsidRPr="00742F36">
        <w:rPr>
          <w:rFonts w:ascii="Times New Roman" w:hAnsi="Times New Roman" w:cs="Times New Roman"/>
          <w:sz w:val="24"/>
          <w:szCs w:val="24"/>
          <w:lang w:val="en-IN"/>
        </w:rPr>
        <w:t>The significance of this project extends to multiple stakeholders within the digital payment ecosystem, including consumers, businesses, and financial institutions:</w:t>
      </w:r>
    </w:p>
    <w:p w14:paraId="2792E9CB" w14:textId="77777777" w:rsidR="00742F36" w:rsidRPr="00742F36" w:rsidRDefault="00742F36" w:rsidP="00742F36">
      <w:pPr>
        <w:pStyle w:val="ListParagraph"/>
        <w:ind w:left="780"/>
        <w:jc w:val="both"/>
        <w:rPr>
          <w:rFonts w:ascii="Times New Roman" w:hAnsi="Times New Roman" w:cs="Times New Roman"/>
          <w:sz w:val="24"/>
          <w:szCs w:val="24"/>
          <w:lang w:val="en-IN"/>
        </w:rPr>
      </w:pPr>
    </w:p>
    <w:p w14:paraId="3F42E332" w14:textId="123EDEAF" w:rsidR="008023A5" w:rsidRPr="008023A5"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sz w:val="24"/>
          <w:szCs w:val="24"/>
          <w:lang w:val="en-IN"/>
        </w:rPr>
        <w:t>Certainly, let us delve deeper into the significance of the project across different dimensions:</w:t>
      </w:r>
    </w:p>
    <w:p w14:paraId="0412C5DE" w14:textId="77777777" w:rsidR="008023A5" w:rsidRPr="008023A5" w:rsidRDefault="008023A5" w:rsidP="008023A5">
      <w:pPr>
        <w:ind w:left="720"/>
        <w:jc w:val="both"/>
        <w:rPr>
          <w:rFonts w:ascii="Times New Roman" w:hAnsi="Times New Roman" w:cs="Times New Roman"/>
          <w:sz w:val="24"/>
          <w:szCs w:val="24"/>
          <w:lang w:val="en-IN"/>
        </w:rPr>
      </w:pPr>
    </w:p>
    <w:p w14:paraId="5F3D7AD0" w14:textId="3B2088D9" w:rsidR="008023A5" w:rsidRPr="008023A5"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sz w:val="24"/>
          <w:szCs w:val="24"/>
          <w:lang w:val="en-IN"/>
        </w:rPr>
        <w:t xml:space="preserve">1. </w:t>
      </w:r>
      <w:r w:rsidRPr="008023A5">
        <w:rPr>
          <w:rFonts w:ascii="Times New Roman" w:hAnsi="Times New Roman" w:cs="Times New Roman"/>
          <w:b/>
          <w:bCs/>
          <w:sz w:val="24"/>
          <w:szCs w:val="24"/>
          <w:lang w:val="en-IN"/>
        </w:rPr>
        <w:t>Consumer Protection:</w:t>
      </w:r>
    </w:p>
    <w:p w14:paraId="549D5AFF" w14:textId="6A8DC3AB" w:rsidR="008023A5" w:rsidRPr="008023A5" w:rsidRDefault="008023A5" w:rsidP="008023A5">
      <w:pPr>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8023A5">
        <w:rPr>
          <w:rFonts w:ascii="Times New Roman" w:hAnsi="Times New Roman" w:cs="Times New Roman"/>
          <w:b/>
          <w:bCs/>
          <w:sz w:val="24"/>
          <w:szCs w:val="24"/>
          <w:lang w:val="en-IN"/>
        </w:rPr>
        <w:t>Financial Security:</w:t>
      </w:r>
      <w:r w:rsidRPr="008023A5">
        <w:rPr>
          <w:rFonts w:ascii="Times New Roman" w:hAnsi="Times New Roman" w:cs="Times New Roman"/>
          <w:sz w:val="24"/>
          <w:szCs w:val="24"/>
          <w:lang w:val="en-IN"/>
        </w:rPr>
        <w:t xml:space="preserve"> The project directly addresses consumers' concerns regarding the security of their financial transactions in the digital realm. By deploying advanced fraud detection techniques, it acts as a shield against unauthorized access to sensitive information and fraudulent activities, thus safeguarding consumers from financial losses and identity theft.</w:t>
      </w:r>
    </w:p>
    <w:p w14:paraId="33B8D5E2" w14:textId="43536249" w:rsidR="008023A5" w:rsidRPr="008023A5"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b/>
          <w:bCs/>
          <w:sz w:val="24"/>
          <w:szCs w:val="24"/>
          <w:lang w:val="en-IN"/>
        </w:rPr>
        <w:t>Trust and Confidence:</w:t>
      </w:r>
      <w:r w:rsidRPr="008023A5">
        <w:rPr>
          <w:rFonts w:ascii="Times New Roman" w:hAnsi="Times New Roman" w:cs="Times New Roman"/>
          <w:sz w:val="24"/>
          <w:szCs w:val="24"/>
          <w:lang w:val="en-IN"/>
        </w:rPr>
        <w:t xml:space="preserve"> When consumers perceive online payment systems as secure and reliable, they are more likely to embrace digital transactions with confidence. This trust not only encourages continued engagement with e-commerce platforms but also fosters a positive perception of digital payment methods, ultimately driving the growth of the digital economy.</w:t>
      </w:r>
    </w:p>
    <w:p w14:paraId="54F2127F" w14:textId="70EE83E7" w:rsidR="008023A5" w:rsidRPr="008023A5"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b/>
          <w:bCs/>
          <w:sz w:val="24"/>
          <w:szCs w:val="24"/>
          <w:lang w:val="en-IN"/>
        </w:rPr>
        <w:t>Peace of Mind:</w:t>
      </w:r>
      <w:r w:rsidRPr="008023A5">
        <w:rPr>
          <w:rFonts w:ascii="Times New Roman" w:hAnsi="Times New Roman" w:cs="Times New Roman"/>
          <w:sz w:val="24"/>
          <w:szCs w:val="24"/>
          <w:lang w:val="en-IN"/>
        </w:rPr>
        <w:t xml:space="preserve"> Knowing that their transactions are being monitored and protected, consumers can enjoy greater peace of mind when conducting online purchases or managing their finances. This sense of security enhances the overall user experience and encourages sustained adoption of digital payment technologies.</w:t>
      </w:r>
    </w:p>
    <w:p w14:paraId="65BC7258" w14:textId="77777777" w:rsidR="008023A5" w:rsidRPr="008023A5" w:rsidRDefault="008023A5" w:rsidP="008023A5">
      <w:pPr>
        <w:ind w:left="720"/>
        <w:jc w:val="both"/>
        <w:rPr>
          <w:rFonts w:ascii="Times New Roman" w:hAnsi="Times New Roman" w:cs="Times New Roman"/>
          <w:sz w:val="24"/>
          <w:szCs w:val="24"/>
          <w:lang w:val="en-IN"/>
        </w:rPr>
      </w:pPr>
    </w:p>
    <w:p w14:paraId="097B7C81" w14:textId="0CC4ECE4" w:rsidR="008023A5" w:rsidRPr="008023A5"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sz w:val="24"/>
          <w:szCs w:val="24"/>
          <w:lang w:val="en-IN"/>
        </w:rPr>
        <w:t xml:space="preserve">2. </w:t>
      </w:r>
      <w:r w:rsidRPr="008023A5">
        <w:rPr>
          <w:rFonts w:ascii="Times New Roman" w:hAnsi="Times New Roman" w:cs="Times New Roman"/>
          <w:b/>
          <w:bCs/>
          <w:sz w:val="24"/>
          <w:szCs w:val="24"/>
          <w:lang w:val="en-IN"/>
        </w:rPr>
        <w:t>Business Reputation:</w:t>
      </w:r>
    </w:p>
    <w:p w14:paraId="61640EDE" w14:textId="06D7C614" w:rsidR="008023A5" w:rsidRPr="008023A5"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b/>
          <w:bCs/>
          <w:sz w:val="24"/>
          <w:szCs w:val="24"/>
          <w:lang w:val="en-IN"/>
        </w:rPr>
        <w:t>Customer Trust:</w:t>
      </w:r>
      <w:r>
        <w:rPr>
          <w:rFonts w:ascii="Times New Roman" w:hAnsi="Times New Roman" w:cs="Times New Roman"/>
          <w:sz w:val="24"/>
          <w:szCs w:val="24"/>
          <w:lang w:val="en-IN"/>
        </w:rPr>
        <w:t xml:space="preserve"> </w:t>
      </w:r>
      <w:r w:rsidRPr="008023A5">
        <w:rPr>
          <w:rFonts w:ascii="Times New Roman" w:hAnsi="Times New Roman" w:cs="Times New Roman"/>
          <w:sz w:val="24"/>
          <w:szCs w:val="24"/>
          <w:lang w:val="en-IN"/>
        </w:rPr>
        <w:t>For businesses, maintaining the trust and confidence of their customer base is paramount for long-term success. By implementing effective fraud detection measures, companies demonstrate their commitment to protecting their customers' interests and ensuring the integrity of transactions. This proactive approach not only minimizes the financial impact of fraud but also helps preserve the reputation of the business as a trustworthy entity in the digital marketplace.</w:t>
      </w:r>
    </w:p>
    <w:p w14:paraId="569B48B8" w14:textId="32B8C2B1" w:rsidR="008023A5" w:rsidRPr="008023A5" w:rsidRDefault="008023A5" w:rsidP="008023A5">
      <w:pPr>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8023A5">
        <w:rPr>
          <w:rFonts w:ascii="Times New Roman" w:hAnsi="Times New Roman" w:cs="Times New Roman"/>
          <w:b/>
          <w:bCs/>
          <w:sz w:val="24"/>
          <w:szCs w:val="24"/>
          <w:lang w:val="en-IN"/>
        </w:rPr>
        <w:t>Brand Loyalty:</w:t>
      </w:r>
      <w:r w:rsidRPr="008023A5">
        <w:rPr>
          <w:rFonts w:ascii="Times New Roman" w:hAnsi="Times New Roman" w:cs="Times New Roman"/>
          <w:sz w:val="24"/>
          <w:szCs w:val="24"/>
          <w:lang w:val="en-IN"/>
        </w:rPr>
        <w:t xml:space="preserve"> A strong reputation for security and reliability fosters brand loyalty among customers, encouraging repeat purchases and referrals. Businesses that prioritize </w:t>
      </w:r>
      <w:r w:rsidRPr="008023A5">
        <w:rPr>
          <w:rFonts w:ascii="Times New Roman" w:hAnsi="Times New Roman" w:cs="Times New Roman"/>
          <w:sz w:val="24"/>
          <w:szCs w:val="24"/>
          <w:lang w:val="en-IN"/>
        </w:rPr>
        <w:lastRenderedPageBreak/>
        <w:t>security and invest in fraud prevention measures are more likely to retain customers and attract new ones, thereby gaining a competitive edge in the digital landscape.</w:t>
      </w:r>
    </w:p>
    <w:p w14:paraId="1E418E2B" w14:textId="68E17510" w:rsidR="008023A5" w:rsidRPr="008023A5"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b/>
          <w:bCs/>
          <w:sz w:val="24"/>
          <w:szCs w:val="24"/>
          <w:lang w:val="en-IN"/>
        </w:rPr>
        <w:t>Regulatory Compliance:</w:t>
      </w:r>
      <w:r>
        <w:rPr>
          <w:rFonts w:ascii="Times New Roman" w:hAnsi="Times New Roman" w:cs="Times New Roman"/>
          <w:sz w:val="24"/>
          <w:szCs w:val="24"/>
          <w:lang w:val="en-IN"/>
        </w:rPr>
        <w:t xml:space="preserve"> </w:t>
      </w:r>
      <w:r w:rsidRPr="008023A5">
        <w:rPr>
          <w:rFonts w:ascii="Times New Roman" w:hAnsi="Times New Roman" w:cs="Times New Roman"/>
          <w:sz w:val="24"/>
          <w:szCs w:val="24"/>
          <w:lang w:val="en-IN"/>
        </w:rPr>
        <w:t>Compliance with industry regulations and standards is essential for maintaining business credibility and avoiding legal repercussions. By adhering to best practices in fraud detection and prevention, companies can demonstrate compliance with regulatory requirements, bolstering their reputation as responsible corporate citizens.</w:t>
      </w:r>
    </w:p>
    <w:p w14:paraId="53F7BA7F" w14:textId="77777777" w:rsidR="008023A5" w:rsidRPr="008023A5" w:rsidRDefault="008023A5" w:rsidP="008023A5">
      <w:pPr>
        <w:ind w:left="720"/>
        <w:jc w:val="both"/>
        <w:rPr>
          <w:rFonts w:ascii="Times New Roman" w:hAnsi="Times New Roman" w:cs="Times New Roman"/>
          <w:sz w:val="24"/>
          <w:szCs w:val="24"/>
          <w:lang w:val="en-IN"/>
        </w:rPr>
      </w:pPr>
    </w:p>
    <w:p w14:paraId="61BA80C9" w14:textId="4BEDE724" w:rsidR="008023A5" w:rsidRPr="008023A5"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sz w:val="24"/>
          <w:szCs w:val="24"/>
          <w:lang w:val="en-IN"/>
        </w:rPr>
        <w:t xml:space="preserve">3. </w:t>
      </w:r>
      <w:r w:rsidRPr="008023A5">
        <w:rPr>
          <w:rFonts w:ascii="Times New Roman" w:hAnsi="Times New Roman" w:cs="Times New Roman"/>
          <w:b/>
          <w:bCs/>
          <w:sz w:val="24"/>
          <w:szCs w:val="24"/>
          <w:lang w:val="en-IN"/>
        </w:rPr>
        <w:t>Industry Integrity:</w:t>
      </w:r>
    </w:p>
    <w:p w14:paraId="4AEB9961" w14:textId="41C4E29E" w:rsidR="008023A5" w:rsidRPr="008023A5"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b/>
          <w:bCs/>
          <w:sz w:val="24"/>
          <w:szCs w:val="24"/>
          <w:lang w:val="en-IN"/>
        </w:rPr>
        <w:t>Collaborative Efforts:</w:t>
      </w:r>
      <w:r>
        <w:rPr>
          <w:rFonts w:ascii="Times New Roman" w:hAnsi="Times New Roman" w:cs="Times New Roman"/>
          <w:sz w:val="24"/>
          <w:szCs w:val="24"/>
          <w:lang w:val="en-IN"/>
        </w:rPr>
        <w:t xml:space="preserve"> </w:t>
      </w:r>
      <w:r w:rsidRPr="008023A5">
        <w:rPr>
          <w:rFonts w:ascii="Times New Roman" w:hAnsi="Times New Roman" w:cs="Times New Roman"/>
          <w:sz w:val="24"/>
          <w:szCs w:val="24"/>
          <w:lang w:val="en-IN"/>
        </w:rPr>
        <w:t>The project's contribution to enhancing the integrity and security of the digital payment industry extends beyond individual businesses to the entire ecosystem. Collaboration among stakeholders, including businesses, financial institutions, technology providers, and regulatory bodies, is essential for addressing common challenges and setting industry-wide standards for security and compliance.</w:t>
      </w:r>
    </w:p>
    <w:p w14:paraId="4B67E977" w14:textId="2A083744" w:rsidR="008023A5" w:rsidRPr="008023A5"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b/>
          <w:bCs/>
          <w:sz w:val="24"/>
          <w:szCs w:val="24"/>
          <w:lang w:val="en-IN"/>
        </w:rPr>
        <w:t>Innovation and Growth:</w:t>
      </w:r>
      <w:r>
        <w:rPr>
          <w:rFonts w:ascii="Times New Roman" w:hAnsi="Times New Roman" w:cs="Times New Roman"/>
          <w:sz w:val="24"/>
          <w:szCs w:val="24"/>
          <w:lang w:val="en-IN"/>
        </w:rPr>
        <w:t xml:space="preserve"> </w:t>
      </w:r>
      <w:r w:rsidRPr="008023A5">
        <w:rPr>
          <w:rFonts w:ascii="Times New Roman" w:hAnsi="Times New Roman" w:cs="Times New Roman"/>
          <w:sz w:val="24"/>
          <w:szCs w:val="24"/>
          <w:lang w:val="en-IN"/>
        </w:rPr>
        <w:t xml:space="preserve"> A secure and trustworthy digital payment environment fosters innovation, investment, and growth within the industry. By mitigating the risks associated with online payment fraud, the project creates a conducive environment for businesses to explore new technologies, expand their operations, and capitalize on emerging opportunities in the digital economy.</w:t>
      </w:r>
    </w:p>
    <w:p w14:paraId="6C746227" w14:textId="4D088229" w:rsidR="008023A5" w:rsidRPr="008023A5"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b/>
          <w:bCs/>
          <w:sz w:val="24"/>
          <w:szCs w:val="24"/>
          <w:lang w:val="en-IN"/>
        </w:rPr>
        <w:t>Consumer Confidence:</w:t>
      </w:r>
      <w:r>
        <w:rPr>
          <w:rFonts w:ascii="Times New Roman" w:hAnsi="Times New Roman" w:cs="Times New Roman"/>
          <w:sz w:val="24"/>
          <w:szCs w:val="24"/>
          <w:lang w:val="en-IN"/>
        </w:rPr>
        <w:t xml:space="preserve"> </w:t>
      </w:r>
      <w:r w:rsidRPr="008023A5">
        <w:rPr>
          <w:rFonts w:ascii="Times New Roman" w:hAnsi="Times New Roman" w:cs="Times New Roman"/>
          <w:sz w:val="24"/>
          <w:szCs w:val="24"/>
          <w:lang w:val="en-IN"/>
        </w:rPr>
        <w:t>Ultimately, the success of the digital payment industry hinges on consumer confidence and trust. By implementing robust fraud detection measures and ensuring compliance with regulatory requirements, stakeholders collectively enhance consumer confidence in digital payment systems, driving continued adoption and growth.</w:t>
      </w:r>
    </w:p>
    <w:p w14:paraId="47E66FE6" w14:textId="77777777" w:rsidR="008023A5" w:rsidRPr="008023A5" w:rsidRDefault="008023A5" w:rsidP="008023A5">
      <w:pPr>
        <w:ind w:left="720"/>
        <w:jc w:val="both"/>
        <w:rPr>
          <w:rFonts w:ascii="Times New Roman" w:hAnsi="Times New Roman" w:cs="Times New Roman"/>
          <w:sz w:val="24"/>
          <w:szCs w:val="24"/>
          <w:lang w:val="en-IN"/>
        </w:rPr>
      </w:pPr>
    </w:p>
    <w:p w14:paraId="65958C9A" w14:textId="04265914" w:rsidR="00DB5457" w:rsidRDefault="008023A5" w:rsidP="008023A5">
      <w:pPr>
        <w:ind w:left="720"/>
        <w:jc w:val="both"/>
        <w:rPr>
          <w:rFonts w:ascii="Times New Roman" w:hAnsi="Times New Roman" w:cs="Times New Roman"/>
          <w:b/>
          <w:bCs/>
          <w:sz w:val="32"/>
          <w:szCs w:val="32"/>
          <w:lang w:val="en-IN"/>
        </w:rPr>
      </w:pPr>
      <w:r w:rsidRPr="008023A5">
        <w:rPr>
          <w:rFonts w:ascii="Times New Roman" w:hAnsi="Times New Roman" w:cs="Times New Roman"/>
          <w:sz w:val="24"/>
          <w:szCs w:val="24"/>
          <w:lang w:val="en-IN"/>
        </w:rPr>
        <w:t>In essence, the significance of the project transcends individual transactions or businesses, encompassing broader implications for consumer protection, business reputation, and the integrity of the digital payment ecosystem. Through collaborative efforts and a commitment to innovation and security, stakeholders can collectively foster a safer, more resilient, and more trustworthy environment for digital transactions.</w:t>
      </w:r>
    </w:p>
    <w:p w14:paraId="3CE21B71" w14:textId="77777777" w:rsidR="00742F36" w:rsidRDefault="00742F36" w:rsidP="00742F36">
      <w:pPr>
        <w:rPr>
          <w:rFonts w:ascii="Times New Roman" w:hAnsi="Times New Roman" w:cs="Times New Roman"/>
          <w:b/>
          <w:bCs/>
          <w:sz w:val="32"/>
          <w:szCs w:val="32"/>
          <w:lang w:val="en-IN"/>
        </w:rPr>
      </w:pPr>
    </w:p>
    <w:p w14:paraId="3A9BB268" w14:textId="77777777" w:rsidR="008023A5" w:rsidRDefault="008023A5" w:rsidP="00742F36">
      <w:pPr>
        <w:rPr>
          <w:rFonts w:ascii="Times New Roman" w:hAnsi="Times New Roman" w:cs="Times New Roman"/>
          <w:b/>
          <w:bCs/>
          <w:sz w:val="32"/>
          <w:szCs w:val="32"/>
          <w:lang w:val="en-IN"/>
        </w:rPr>
      </w:pPr>
    </w:p>
    <w:p w14:paraId="70AA454B" w14:textId="77777777" w:rsidR="008023A5" w:rsidRDefault="008023A5" w:rsidP="00742F36">
      <w:pPr>
        <w:rPr>
          <w:rFonts w:ascii="Times New Roman" w:hAnsi="Times New Roman" w:cs="Times New Roman"/>
          <w:b/>
          <w:bCs/>
          <w:sz w:val="32"/>
          <w:szCs w:val="32"/>
          <w:lang w:val="en-IN"/>
        </w:rPr>
      </w:pPr>
    </w:p>
    <w:p w14:paraId="4671797F" w14:textId="77777777" w:rsidR="008023A5" w:rsidRPr="00DB5457" w:rsidRDefault="008023A5" w:rsidP="00742F36">
      <w:pPr>
        <w:rPr>
          <w:rFonts w:ascii="Times New Roman" w:hAnsi="Times New Roman" w:cs="Times New Roman"/>
          <w:b/>
          <w:bCs/>
          <w:sz w:val="32"/>
          <w:szCs w:val="32"/>
          <w:lang w:val="en-IN"/>
        </w:rPr>
      </w:pPr>
    </w:p>
    <w:p w14:paraId="5A2AFEC8" w14:textId="3EA2540B" w:rsidR="00DB5457" w:rsidRDefault="00DB5457" w:rsidP="00DB5457">
      <w:pPr>
        <w:pStyle w:val="ListParagraph"/>
        <w:numPr>
          <w:ilvl w:val="0"/>
          <w:numId w:val="12"/>
        </w:numPr>
        <w:rPr>
          <w:rFonts w:ascii="Times New Roman" w:hAnsi="Times New Roman" w:cs="Times New Roman"/>
          <w:b/>
          <w:bCs/>
          <w:sz w:val="32"/>
          <w:szCs w:val="32"/>
          <w:lang w:val="en-IN"/>
        </w:rPr>
      </w:pPr>
      <w:r w:rsidRPr="00DB5457">
        <w:rPr>
          <w:rFonts w:ascii="Times New Roman" w:hAnsi="Times New Roman" w:cs="Times New Roman"/>
          <w:b/>
          <w:bCs/>
          <w:sz w:val="32"/>
          <w:szCs w:val="32"/>
          <w:lang w:val="en-IN"/>
        </w:rPr>
        <w:lastRenderedPageBreak/>
        <w:t xml:space="preserve">Problem Definition and Requirements </w:t>
      </w:r>
    </w:p>
    <w:p w14:paraId="53176BE5" w14:textId="77777777" w:rsidR="00534B42" w:rsidRDefault="004D4D8F" w:rsidP="004D4D8F">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DB5457" w:rsidRPr="004D4D8F">
        <w:rPr>
          <w:rFonts w:ascii="Times New Roman" w:hAnsi="Times New Roman" w:cs="Times New Roman"/>
          <w:b/>
          <w:bCs/>
          <w:sz w:val="28"/>
          <w:szCs w:val="28"/>
          <w:lang w:val="en-IN"/>
        </w:rPr>
        <w:t xml:space="preserve">2.1 Problem Definition </w:t>
      </w:r>
      <w:r w:rsidR="00742F36" w:rsidRPr="004D4D8F">
        <w:rPr>
          <w:rFonts w:ascii="Times New Roman" w:hAnsi="Times New Roman" w:cs="Times New Roman"/>
          <w:b/>
          <w:bCs/>
          <w:sz w:val="28"/>
          <w:szCs w:val="28"/>
          <w:lang w:val="en-IN"/>
        </w:rPr>
        <w:t xml:space="preserve"> </w:t>
      </w:r>
    </w:p>
    <w:p w14:paraId="71327338" w14:textId="449304EF" w:rsidR="00742F36" w:rsidRPr="004D4D8F" w:rsidRDefault="00742F36" w:rsidP="004D4D8F">
      <w:pPr>
        <w:rPr>
          <w:rFonts w:ascii="Times New Roman" w:hAnsi="Times New Roman" w:cs="Times New Roman"/>
          <w:b/>
          <w:bCs/>
          <w:sz w:val="28"/>
          <w:szCs w:val="28"/>
          <w:lang w:val="en-IN"/>
        </w:rPr>
      </w:pPr>
      <w:r w:rsidRPr="004D4D8F">
        <w:rPr>
          <w:rFonts w:ascii="Times New Roman" w:hAnsi="Times New Roman" w:cs="Times New Roman"/>
          <w:b/>
          <w:bCs/>
          <w:sz w:val="28"/>
          <w:szCs w:val="28"/>
          <w:lang w:val="en-IN"/>
        </w:rPr>
        <w:t xml:space="preserve">   </w:t>
      </w:r>
    </w:p>
    <w:p w14:paraId="6A27C0AB" w14:textId="218BCB2A" w:rsidR="00534B42" w:rsidRPr="00534B42" w:rsidRDefault="00534B42" w:rsidP="00534B42">
      <w:pPr>
        <w:ind w:left="720"/>
        <w:jc w:val="both"/>
        <w:rPr>
          <w:rFonts w:ascii="Times New Roman" w:hAnsi="Times New Roman" w:cs="Times New Roman"/>
          <w:sz w:val="24"/>
          <w:szCs w:val="24"/>
          <w:lang w:val="en-IN"/>
        </w:rPr>
      </w:pPr>
      <w:r w:rsidRPr="00534B42">
        <w:rPr>
          <w:rFonts w:ascii="Times New Roman" w:hAnsi="Times New Roman" w:cs="Times New Roman"/>
          <w:sz w:val="24"/>
          <w:szCs w:val="24"/>
          <w:lang w:val="en-IN"/>
        </w:rPr>
        <w:t>The challenge of online payment fraud detection using machine learning revolves around developing algorithms and systems capable of accurately identifying fraudulent transactions across various digital payment platforms. This task entails detecting a broad spectrum of fraudulent activities, ranging from unauthorized transactions and stolen card information to sophisticated account takeovers and other deceptive behaviours orchestrated by malicious actors. Unlike traditional fraud detection methods, which rely on predefined rules or patterns, machine learning-based approaches aim to learn and adapt from historical transaction data to discern subtle and evolving patterns indicative of fraud.</w:t>
      </w:r>
    </w:p>
    <w:p w14:paraId="121745BA" w14:textId="77777777" w:rsidR="00534B42" w:rsidRDefault="00534B42" w:rsidP="00534B42">
      <w:pPr>
        <w:ind w:left="720"/>
        <w:jc w:val="both"/>
        <w:rPr>
          <w:rFonts w:ascii="Times New Roman" w:hAnsi="Times New Roman" w:cs="Times New Roman"/>
          <w:sz w:val="24"/>
          <w:szCs w:val="24"/>
          <w:lang w:val="en-IN"/>
        </w:rPr>
      </w:pPr>
    </w:p>
    <w:p w14:paraId="51355FF8" w14:textId="77777777" w:rsidR="00534B42" w:rsidRPr="00534B42" w:rsidRDefault="00534B42" w:rsidP="00534B42">
      <w:pPr>
        <w:ind w:left="720"/>
        <w:jc w:val="both"/>
        <w:rPr>
          <w:rFonts w:ascii="Times New Roman" w:hAnsi="Times New Roman" w:cs="Times New Roman"/>
          <w:sz w:val="24"/>
          <w:szCs w:val="24"/>
          <w:lang w:val="en-IN"/>
        </w:rPr>
      </w:pPr>
    </w:p>
    <w:p w14:paraId="21DAAFBD" w14:textId="77777777" w:rsidR="00534B42" w:rsidRPr="00534B42" w:rsidRDefault="00534B42" w:rsidP="00534B42">
      <w:pPr>
        <w:ind w:left="720"/>
        <w:jc w:val="both"/>
        <w:rPr>
          <w:rFonts w:ascii="Times New Roman" w:hAnsi="Times New Roman" w:cs="Times New Roman"/>
          <w:sz w:val="24"/>
          <w:szCs w:val="24"/>
          <w:lang w:val="en-IN"/>
        </w:rPr>
      </w:pPr>
      <w:r w:rsidRPr="00534B42">
        <w:rPr>
          <w:rFonts w:ascii="Times New Roman" w:hAnsi="Times New Roman" w:cs="Times New Roman"/>
          <w:sz w:val="24"/>
          <w:szCs w:val="24"/>
          <w:lang w:val="en-IN"/>
        </w:rPr>
        <w:t>The complexity of online payment fraud detection stems from the sheer volume and intricacy of digital transactions occurring in real-time across diverse platforms and channels. With millions of transactions processed daily, distinguishing between legitimate and fraudulent transactions requires sophisticated algorithms capable of processing vast amounts of data efficiently. Moreover, fraudulent activities often exhibit subtle and nuanced patterns that can evade detection by conventional rule-based systems, necessitating the adoption of advanced machine learning techniques to uncover hidden fraud signals.</w:t>
      </w:r>
    </w:p>
    <w:p w14:paraId="5D949DDB" w14:textId="77777777" w:rsidR="00534B42" w:rsidRDefault="00534B42" w:rsidP="00534B42">
      <w:pPr>
        <w:ind w:left="720"/>
        <w:jc w:val="both"/>
        <w:rPr>
          <w:rFonts w:ascii="Times New Roman" w:hAnsi="Times New Roman" w:cs="Times New Roman"/>
          <w:sz w:val="24"/>
          <w:szCs w:val="24"/>
          <w:lang w:val="en-IN"/>
        </w:rPr>
      </w:pPr>
    </w:p>
    <w:p w14:paraId="732058C5" w14:textId="77777777" w:rsidR="00534B42" w:rsidRPr="00534B42" w:rsidRDefault="00534B42" w:rsidP="00534B42">
      <w:pPr>
        <w:ind w:left="720"/>
        <w:jc w:val="both"/>
        <w:rPr>
          <w:rFonts w:ascii="Times New Roman" w:hAnsi="Times New Roman" w:cs="Times New Roman"/>
          <w:sz w:val="24"/>
          <w:szCs w:val="24"/>
          <w:lang w:val="en-IN"/>
        </w:rPr>
      </w:pPr>
    </w:p>
    <w:p w14:paraId="2978BD3E" w14:textId="29AFD627" w:rsidR="00534B42" w:rsidRPr="00534B42" w:rsidRDefault="00534B42" w:rsidP="00534B42">
      <w:pPr>
        <w:ind w:left="720"/>
        <w:jc w:val="both"/>
        <w:rPr>
          <w:rFonts w:ascii="Times New Roman" w:hAnsi="Times New Roman" w:cs="Times New Roman"/>
          <w:sz w:val="24"/>
          <w:szCs w:val="24"/>
          <w:lang w:val="en-IN"/>
        </w:rPr>
      </w:pPr>
      <w:r w:rsidRPr="00534B42">
        <w:rPr>
          <w:rFonts w:ascii="Times New Roman" w:hAnsi="Times New Roman" w:cs="Times New Roman"/>
          <w:sz w:val="24"/>
          <w:szCs w:val="24"/>
          <w:lang w:val="en-IN"/>
        </w:rPr>
        <w:t>One of the primary challenges lies in swiftly and accurately identifying fraudulent transactions amidst the noise of legitimate transactions. This requires machine learning models to analyse multiple features and variables associated with each transaction, such as transaction amount, location, device information, and user behaviour, to discern anomalous patterns indicative of fraud. Additionally, the models must operate in real-time, making rapid decisions within milliseconds to prevent fraudulent transactions from being approved.</w:t>
      </w:r>
    </w:p>
    <w:p w14:paraId="1800AF78" w14:textId="77777777" w:rsidR="00534B42" w:rsidRDefault="00534B42" w:rsidP="00534B42">
      <w:pPr>
        <w:ind w:left="720"/>
        <w:jc w:val="both"/>
        <w:rPr>
          <w:rFonts w:ascii="Times New Roman" w:hAnsi="Times New Roman" w:cs="Times New Roman"/>
          <w:sz w:val="24"/>
          <w:szCs w:val="24"/>
          <w:lang w:val="en-IN"/>
        </w:rPr>
      </w:pPr>
    </w:p>
    <w:p w14:paraId="35EE895E" w14:textId="77777777" w:rsidR="00534B42" w:rsidRPr="00534B42" w:rsidRDefault="00534B42" w:rsidP="00534B42">
      <w:pPr>
        <w:ind w:left="720"/>
        <w:jc w:val="both"/>
        <w:rPr>
          <w:rFonts w:ascii="Times New Roman" w:hAnsi="Times New Roman" w:cs="Times New Roman"/>
          <w:sz w:val="24"/>
          <w:szCs w:val="24"/>
          <w:lang w:val="en-IN"/>
        </w:rPr>
      </w:pPr>
    </w:p>
    <w:p w14:paraId="6D584E0E" w14:textId="77777777" w:rsidR="00534B42" w:rsidRPr="00534B42" w:rsidRDefault="00534B42" w:rsidP="00534B42">
      <w:pPr>
        <w:ind w:left="720"/>
        <w:jc w:val="both"/>
        <w:rPr>
          <w:rFonts w:ascii="Times New Roman" w:hAnsi="Times New Roman" w:cs="Times New Roman"/>
          <w:sz w:val="24"/>
          <w:szCs w:val="24"/>
          <w:lang w:val="en-IN"/>
        </w:rPr>
      </w:pPr>
      <w:r w:rsidRPr="00534B42">
        <w:rPr>
          <w:rFonts w:ascii="Times New Roman" w:hAnsi="Times New Roman" w:cs="Times New Roman"/>
          <w:sz w:val="24"/>
          <w:szCs w:val="24"/>
          <w:lang w:val="en-IN"/>
        </w:rPr>
        <w:lastRenderedPageBreak/>
        <w:t>Furthermore, the effectiveness of online payment fraud detection systems hinges on their ability to continually adapt and refine their detection capabilities to keep pace with the evolving tactics employed by fraudsters. As fraudsters develop new techniques to circumvent detection, machine learning models must be agile and proactive in identifying emerging threats and adjusting their detection strategies accordingly. This necessitates continuous monitoring of model performance, retraining with updated data, and fine-tuning of algorithms to maintain high accuracy and efficacy in fraud detection.</w:t>
      </w:r>
    </w:p>
    <w:p w14:paraId="6FB76984" w14:textId="77777777" w:rsidR="00534B42" w:rsidRDefault="00534B42" w:rsidP="00534B42">
      <w:pPr>
        <w:ind w:left="720"/>
        <w:jc w:val="both"/>
        <w:rPr>
          <w:rFonts w:ascii="Times New Roman" w:hAnsi="Times New Roman" w:cs="Times New Roman"/>
          <w:sz w:val="24"/>
          <w:szCs w:val="24"/>
          <w:lang w:val="en-IN"/>
        </w:rPr>
      </w:pPr>
    </w:p>
    <w:p w14:paraId="1C1B1426" w14:textId="77777777" w:rsidR="00534B42" w:rsidRPr="00534B42" w:rsidRDefault="00534B42" w:rsidP="00534B42">
      <w:pPr>
        <w:ind w:left="720"/>
        <w:jc w:val="both"/>
        <w:rPr>
          <w:rFonts w:ascii="Times New Roman" w:hAnsi="Times New Roman" w:cs="Times New Roman"/>
          <w:sz w:val="24"/>
          <w:szCs w:val="24"/>
          <w:lang w:val="en-IN"/>
        </w:rPr>
      </w:pPr>
    </w:p>
    <w:p w14:paraId="6A57E5A9" w14:textId="77777777" w:rsidR="00534B42" w:rsidRPr="00534B42" w:rsidRDefault="00534B42" w:rsidP="00534B42">
      <w:pPr>
        <w:ind w:left="720"/>
        <w:jc w:val="both"/>
        <w:rPr>
          <w:rFonts w:ascii="Times New Roman" w:hAnsi="Times New Roman" w:cs="Times New Roman"/>
          <w:sz w:val="24"/>
          <w:szCs w:val="24"/>
          <w:lang w:val="en-IN"/>
        </w:rPr>
      </w:pPr>
      <w:r w:rsidRPr="00534B42">
        <w:rPr>
          <w:rFonts w:ascii="Times New Roman" w:hAnsi="Times New Roman" w:cs="Times New Roman"/>
          <w:sz w:val="24"/>
          <w:szCs w:val="24"/>
          <w:lang w:val="en-IN"/>
        </w:rPr>
        <w:t>In addition to algorithmic complexity, seamlessly integrating machine learning models within existing payment processing systems presents a significant implementation challenge. The integration process involves overcoming technical barriers, ensuring compatibility with existing infrastructure, and addressing regulatory compliance requirements. Moreover, deploying machine learning models in production environments requires robust monitoring and validation mechanisms to verify their performance and mitigate the risk of false positives or negatives.</w:t>
      </w:r>
    </w:p>
    <w:p w14:paraId="49127636" w14:textId="77777777" w:rsidR="00534B42" w:rsidRDefault="00534B42" w:rsidP="00534B42">
      <w:pPr>
        <w:ind w:left="720"/>
        <w:jc w:val="both"/>
        <w:rPr>
          <w:rFonts w:ascii="Times New Roman" w:hAnsi="Times New Roman" w:cs="Times New Roman"/>
          <w:sz w:val="24"/>
          <w:szCs w:val="24"/>
          <w:lang w:val="en-IN"/>
        </w:rPr>
      </w:pPr>
    </w:p>
    <w:p w14:paraId="272F9C4E" w14:textId="77777777" w:rsidR="00534B42" w:rsidRPr="00534B42" w:rsidRDefault="00534B42" w:rsidP="00534B42">
      <w:pPr>
        <w:ind w:left="720"/>
        <w:jc w:val="both"/>
        <w:rPr>
          <w:rFonts w:ascii="Times New Roman" w:hAnsi="Times New Roman" w:cs="Times New Roman"/>
          <w:sz w:val="24"/>
          <w:szCs w:val="24"/>
          <w:lang w:val="en-IN"/>
        </w:rPr>
      </w:pPr>
    </w:p>
    <w:p w14:paraId="380033A8" w14:textId="77777777" w:rsidR="00534B42" w:rsidRDefault="00534B42" w:rsidP="00534B42">
      <w:pPr>
        <w:ind w:left="720"/>
        <w:jc w:val="both"/>
        <w:rPr>
          <w:rFonts w:ascii="Times New Roman" w:hAnsi="Times New Roman" w:cs="Times New Roman"/>
          <w:b/>
          <w:bCs/>
          <w:sz w:val="28"/>
          <w:szCs w:val="28"/>
          <w:lang w:val="en-IN"/>
        </w:rPr>
      </w:pPr>
      <w:r w:rsidRPr="00534B42">
        <w:rPr>
          <w:rFonts w:ascii="Times New Roman" w:hAnsi="Times New Roman" w:cs="Times New Roman"/>
          <w:sz w:val="24"/>
          <w:szCs w:val="24"/>
          <w:lang w:val="en-IN"/>
        </w:rPr>
        <w:t>Ultimately, the crux of the problem lies in designing resilient machine learning models capable of accurately detecting fraudulent transactions while minimizing false positives and negatives. By leveraging advanced algorithms, continuous learning, and seamless integration within payment processing systems, organizations can mitigate the financial losses and risks inherent in online payment fraud, safeguarding the integrity of digital transactions and enhancing consumer trust in the digital economy.</w:t>
      </w:r>
      <w:r w:rsidR="00DB5457">
        <w:rPr>
          <w:rFonts w:ascii="Times New Roman" w:hAnsi="Times New Roman" w:cs="Times New Roman"/>
          <w:b/>
          <w:bCs/>
          <w:sz w:val="28"/>
          <w:szCs w:val="28"/>
          <w:lang w:val="en-IN"/>
        </w:rPr>
        <w:t xml:space="preserve">     </w:t>
      </w:r>
    </w:p>
    <w:p w14:paraId="492CE49D" w14:textId="77777777" w:rsidR="00534B42" w:rsidRDefault="00534B42" w:rsidP="00534B42">
      <w:pPr>
        <w:rPr>
          <w:rFonts w:ascii="Times New Roman" w:hAnsi="Times New Roman" w:cs="Times New Roman"/>
          <w:b/>
          <w:bCs/>
          <w:sz w:val="28"/>
          <w:szCs w:val="28"/>
          <w:lang w:val="en-IN"/>
        </w:rPr>
      </w:pPr>
    </w:p>
    <w:p w14:paraId="476F7869" w14:textId="77777777" w:rsidR="00534B42" w:rsidRDefault="00534B42" w:rsidP="00534B42">
      <w:pPr>
        <w:rPr>
          <w:rFonts w:ascii="Times New Roman" w:hAnsi="Times New Roman" w:cs="Times New Roman"/>
          <w:b/>
          <w:bCs/>
          <w:sz w:val="28"/>
          <w:szCs w:val="28"/>
          <w:lang w:val="en-IN"/>
        </w:rPr>
      </w:pPr>
    </w:p>
    <w:p w14:paraId="1EA19945" w14:textId="77777777" w:rsidR="00534B42" w:rsidRDefault="00534B42" w:rsidP="00534B42">
      <w:pPr>
        <w:rPr>
          <w:rFonts w:ascii="Times New Roman" w:hAnsi="Times New Roman" w:cs="Times New Roman"/>
          <w:b/>
          <w:bCs/>
          <w:sz w:val="28"/>
          <w:szCs w:val="28"/>
          <w:lang w:val="en-IN"/>
        </w:rPr>
      </w:pPr>
    </w:p>
    <w:p w14:paraId="6330C25E" w14:textId="77777777" w:rsidR="00534B42" w:rsidRDefault="00534B42" w:rsidP="00534B42">
      <w:pPr>
        <w:rPr>
          <w:rFonts w:ascii="Times New Roman" w:hAnsi="Times New Roman" w:cs="Times New Roman"/>
          <w:b/>
          <w:bCs/>
          <w:sz w:val="28"/>
          <w:szCs w:val="28"/>
          <w:lang w:val="en-IN"/>
        </w:rPr>
      </w:pPr>
    </w:p>
    <w:p w14:paraId="13E6AAA0" w14:textId="77777777" w:rsidR="00534B42" w:rsidRDefault="00534B42" w:rsidP="00534B42">
      <w:pPr>
        <w:rPr>
          <w:rFonts w:ascii="Times New Roman" w:hAnsi="Times New Roman" w:cs="Times New Roman"/>
          <w:b/>
          <w:bCs/>
          <w:sz w:val="28"/>
          <w:szCs w:val="28"/>
          <w:lang w:val="en-IN"/>
        </w:rPr>
      </w:pPr>
    </w:p>
    <w:p w14:paraId="6197C11A" w14:textId="77777777" w:rsidR="00534B42" w:rsidRDefault="00534B42" w:rsidP="00534B42">
      <w:pPr>
        <w:rPr>
          <w:rFonts w:ascii="Times New Roman" w:hAnsi="Times New Roman" w:cs="Times New Roman"/>
          <w:b/>
          <w:bCs/>
          <w:sz w:val="28"/>
          <w:szCs w:val="28"/>
          <w:lang w:val="en-IN"/>
        </w:rPr>
      </w:pPr>
    </w:p>
    <w:p w14:paraId="2D8B188C" w14:textId="77777777" w:rsidR="00534B42" w:rsidRDefault="00534B42" w:rsidP="00534B42">
      <w:pPr>
        <w:rPr>
          <w:rFonts w:ascii="Times New Roman" w:hAnsi="Times New Roman" w:cs="Times New Roman"/>
          <w:b/>
          <w:bCs/>
          <w:sz w:val="28"/>
          <w:szCs w:val="28"/>
          <w:lang w:val="en-IN"/>
        </w:rPr>
      </w:pPr>
    </w:p>
    <w:p w14:paraId="337D5526" w14:textId="7ACA97C2" w:rsidR="00DB5457" w:rsidRDefault="00DB5457" w:rsidP="00534B42">
      <w:pPr>
        <w:rPr>
          <w:rFonts w:ascii="Times New Roman" w:hAnsi="Times New Roman" w:cs="Times New Roman"/>
          <w:b/>
          <w:bCs/>
          <w:sz w:val="28"/>
          <w:szCs w:val="28"/>
          <w:lang w:val="en-IN"/>
        </w:rPr>
      </w:pPr>
      <w:r w:rsidRPr="00DB5457">
        <w:rPr>
          <w:rFonts w:ascii="Times New Roman" w:hAnsi="Times New Roman" w:cs="Times New Roman"/>
          <w:b/>
          <w:bCs/>
          <w:sz w:val="28"/>
          <w:szCs w:val="28"/>
          <w:lang w:val="en-IN"/>
        </w:rPr>
        <w:lastRenderedPageBreak/>
        <w:t xml:space="preserve">2.2 Requirements </w:t>
      </w:r>
    </w:p>
    <w:p w14:paraId="1A0170D7" w14:textId="77777777" w:rsidR="008A4DA4" w:rsidRDefault="008A4DA4" w:rsidP="00534B42">
      <w:pPr>
        <w:rPr>
          <w:rFonts w:ascii="Times New Roman" w:hAnsi="Times New Roman" w:cs="Times New Roman"/>
          <w:b/>
          <w:bCs/>
          <w:sz w:val="28"/>
          <w:szCs w:val="28"/>
          <w:lang w:val="en-IN"/>
        </w:rPr>
      </w:pPr>
    </w:p>
    <w:p w14:paraId="653C4DEE" w14:textId="2E847AFC" w:rsidR="008A4DA4" w:rsidRPr="008A4DA4" w:rsidRDefault="008A4DA4" w:rsidP="008A4DA4">
      <w:pPr>
        <w:jc w:val="both"/>
        <w:rPr>
          <w:rFonts w:ascii="Times New Roman" w:hAnsi="Times New Roman" w:cs="Times New Roman"/>
          <w:b/>
          <w:bCs/>
          <w:sz w:val="24"/>
          <w:szCs w:val="24"/>
          <w:lang w:val="en-IN"/>
        </w:rPr>
      </w:pPr>
      <w:r w:rsidRPr="008A4DA4">
        <w:rPr>
          <w:rFonts w:ascii="Times New Roman" w:hAnsi="Times New Roman" w:cs="Times New Roman"/>
          <w:b/>
          <w:bCs/>
          <w:sz w:val="24"/>
          <w:szCs w:val="24"/>
          <w:lang w:val="en-IN"/>
        </w:rPr>
        <w:t>Software Requirements:</w:t>
      </w:r>
    </w:p>
    <w:p w14:paraId="558699EC" w14:textId="77777777" w:rsidR="008A4DA4" w:rsidRPr="008A4DA4" w:rsidRDefault="008A4DA4" w:rsidP="008A4DA4">
      <w:pPr>
        <w:jc w:val="both"/>
        <w:rPr>
          <w:rFonts w:ascii="Times New Roman" w:hAnsi="Times New Roman" w:cs="Times New Roman"/>
          <w:sz w:val="24"/>
          <w:szCs w:val="24"/>
          <w:lang w:val="en-IN"/>
        </w:rPr>
      </w:pPr>
    </w:p>
    <w:p w14:paraId="27CBD33E" w14:textId="58A368FE"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b/>
          <w:bCs/>
          <w:sz w:val="24"/>
          <w:szCs w:val="24"/>
          <w:lang w:val="en-IN"/>
        </w:rPr>
        <w:t>1. Python:</w:t>
      </w:r>
      <w:r w:rsidRPr="008A4DA4">
        <w:rPr>
          <w:rFonts w:ascii="Times New Roman" w:hAnsi="Times New Roman" w:cs="Times New Roman"/>
          <w:sz w:val="24"/>
          <w:szCs w:val="24"/>
          <w:lang w:val="en-IN"/>
        </w:rPr>
        <w:t xml:space="preserve"> Python is chosen as the primary programming language for its widespread adoption, robustness, and extensive support for data science and machine learning tasks. Its readability and ease of learning make it an ideal choice for both beginners and experienced developers.</w:t>
      </w:r>
    </w:p>
    <w:p w14:paraId="5173C990" w14:textId="77777777" w:rsidR="008A4DA4" w:rsidRPr="008A4DA4" w:rsidRDefault="008A4DA4" w:rsidP="008A4DA4">
      <w:pPr>
        <w:jc w:val="both"/>
        <w:rPr>
          <w:rFonts w:ascii="Times New Roman" w:hAnsi="Times New Roman" w:cs="Times New Roman"/>
          <w:sz w:val="24"/>
          <w:szCs w:val="24"/>
          <w:lang w:val="en-IN"/>
        </w:rPr>
      </w:pPr>
    </w:p>
    <w:p w14:paraId="6208838F" w14:textId="5EDF7A06" w:rsidR="008A4DA4" w:rsidRPr="008A4DA4" w:rsidRDefault="008A4DA4" w:rsidP="008A4DA4">
      <w:pPr>
        <w:jc w:val="both"/>
        <w:rPr>
          <w:rFonts w:ascii="Times New Roman" w:hAnsi="Times New Roman" w:cs="Times New Roman"/>
          <w:b/>
          <w:bCs/>
          <w:sz w:val="24"/>
          <w:szCs w:val="24"/>
          <w:lang w:val="en-IN"/>
        </w:rPr>
      </w:pPr>
      <w:r w:rsidRPr="008A4DA4">
        <w:rPr>
          <w:rFonts w:ascii="Times New Roman" w:hAnsi="Times New Roman" w:cs="Times New Roman"/>
          <w:b/>
          <w:bCs/>
          <w:sz w:val="24"/>
          <w:szCs w:val="24"/>
          <w:lang w:val="en-IN"/>
        </w:rPr>
        <w:t>2. Libraries:</w:t>
      </w:r>
    </w:p>
    <w:p w14:paraId="7BABF484" w14:textId="57C1E635"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Scikit-learn: This library provides simple and efficient tools for data mining and data analysis, making it a cornerstone for building machine learning models. It offers various algorithms for classification, regression, clustering, dimensionality reduction, and more.</w:t>
      </w:r>
    </w:p>
    <w:p w14:paraId="0ED0578E" w14:textId="1FB056FE"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Pandas:</w:t>
      </w:r>
      <w:r>
        <w:rPr>
          <w:rFonts w:ascii="Times New Roman" w:hAnsi="Times New Roman" w:cs="Times New Roman"/>
          <w:sz w:val="24"/>
          <w:szCs w:val="24"/>
          <w:lang w:val="en-IN"/>
        </w:rPr>
        <w:t xml:space="preserve"> </w:t>
      </w:r>
      <w:r w:rsidRPr="008A4DA4">
        <w:rPr>
          <w:rFonts w:ascii="Times New Roman" w:hAnsi="Times New Roman" w:cs="Times New Roman"/>
          <w:sz w:val="24"/>
          <w:szCs w:val="24"/>
          <w:lang w:val="en-IN"/>
        </w:rPr>
        <w:t xml:space="preserve">Pandas is used for data manipulation and analysis, offering data structures like </w:t>
      </w:r>
      <w:proofErr w:type="spellStart"/>
      <w:r w:rsidRPr="008A4DA4">
        <w:rPr>
          <w:rFonts w:ascii="Times New Roman" w:hAnsi="Times New Roman" w:cs="Times New Roman"/>
          <w:sz w:val="24"/>
          <w:szCs w:val="24"/>
          <w:lang w:val="en-IN"/>
        </w:rPr>
        <w:t>DataFrame</w:t>
      </w:r>
      <w:proofErr w:type="spellEnd"/>
      <w:r w:rsidRPr="008A4DA4">
        <w:rPr>
          <w:rFonts w:ascii="Times New Roman" w:hAnsi="Times New Roman" w:cs="Times New Roman"/>
          <w:sz w:val="24"/>
          <w:szCs w:val="24"/>
          <w:lang w:val="en-IN"/>
        </w:rPr>
        <w:t xml:space="preserve"> for easy handling of structured data. It provides functionalities for filtering, grouping, joining, and reshaping datasets, making it essential for preprocessing tasks.</w:t>
      </w:r>
    </w:p>
    <w:p w14:paraId="69BB8FC4" w14:textId="5633E19E"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NumPy</w:t>
      </w:r>
      <w:r>
        <w:rPr>
          <w:rFonts w:ascii="Times New Roman" w:hAnsi="Times New Roman" w:cs="Times New Roman"/>
          <w:sz w:val="24"/>
          <w:szCs w:val="24"/>
          <w:lang w:val="en-IN"/>
        </w:rPr>
        <w:t>:</w:t>
      </w:r>
      <w:r w:rsidRPr="008A4DA4">
        <w:rPr>
          <w:rFonts w:ascii="Times New Roman" w:hAnsi="Times New Roman" w:cs="Times New Roman"/>
          <w:sz w:val="24"/>
          <w:szCs w:val="24"/>
          <w:lang w:val="en-IN"/>
        </w:rPr>
        <w:t xml:space="preserve"> NumPy is fundamental for numerical computing in Python, providing support for large, multi-dimensional arrays and matrices. It offers a wide range of mathematical functions and operations, enabling efficient handling of numerical data.</w:t>
      </w:r>
    </w:p>
    <w:p w14:paraId="5B874059" w14:textId="356D2770"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Matplotlib:</w:t>
      </w:r>
      <w:r>
        <w:rPr>
          <w:rFonts w:ascii="Times New Roman" w:hAnsi="Times New Roman" w:cs="Times New Roman"/>
          <w:sz w:val="24"/>
          <w:szCs w:val="24"/>
          <w:lang w:val="en-IN"/>
        </w:rPr>
        <w:t xml:space="preserve"> </w:t>
      </w:r>
      <w:r w:rsidRPr="008A4DA4">
        <w:rPr>
          <w:rFonts w:ascii="Times New Roman" w:hAnsi="Times New Roman" w:cs="Times New Roman"/>
          <w:sz w:val="24"/>
          <w:szCs w:val="24"/>
          <w:lang w:val="en-IN"/>
        </w:rPr>
        <w:t>Matplotlib is a plotting library that allows the creation of static, animated, and interactive visualizations in Python. It provides a MATLAB-like interface for generating plots, histograms, scatterplots, and more, aiding in data exploration and presentation.</w:t>
      </w:r>
    </w:p>
    <w:p w14:paraId="6EBC709E" w14:textId="77777777" w:rsidR="008A4DA4" w:rsidRPr="008A4DA4" w:rsidRDefault="008A4DA4" w:rsidP="008A4DA4">
      <w:pPr>
        <w:jc w:val="both"/>
        <w:rPr>
          <w:rFonts w:ascii="Times New Roman" w:hAnsi="Times New Roman" w:cs="Times New Roman"/>
          <w:sz w:val="24"/>
          <w:szCs w:val="24"/>
          <w:lang w:val="en-IN"/>
        </w:rPr>
      </w:pPr>
    </w:p>
    <w:p w14:paraId="4E3958E1" w14:textId="7A4D5E49" w:rsidR="008A4DA4" w:rsidRPr="008A4DA4" w:rsidRDefault="008A4DA4" w:rsidP="008A4DA4">
      <w:pPr>
        <w:jc w:val="both"/>
        <w:rPr>
          <w:rFonts w:ascii="Times New Roman" w:hAnsi="Times New Roman" w:cs="Times New Roman"/>
          <w:b/>
          <w:bCs/>
          <w:sz w:val="24"/>
          <w:szCs w:val="24"/>
          <w:lang w:val="en-IN"/>
        </w:rPr>
      </w:pPr>
      <w:r w:rsidRPr="008A4DA4">
        <w:rPr>
          <w:rFonts w:ascii="Times New Roman" w:hAnsi="Times New Roman" w:cs="Times New Roman"/>
          <w:b/>
          <w:bCs/>
          <w:sz w:val="24"/>
          <w:szCs w:val="24"/>
          <w:lang w:val="en-IN"/>
        </w:rPr>
        <w:t>3. IDE:</w:t>
      </w:r>
    </w:p>
    <w:p w14:paraId="091396C5" w14:textId="5CA6A3A5"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Jupyter Notebook: Jupyter Notebook is a web-based interactive computing environment widely used for data analysis, scientific computing, and machine learning. It allows users to create and share documents containing live code, equations, visualizations, and narrative text, fostering collaboration and reproducibility.</w:t>
      </w:r>
    </w:p>
    <w:p w14:paraId="4F8BADAD" w14:textId="50403BE9"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Preferred IDE: While Jupyter Notebook is recommended for its interactivity and ease of sharing, developers are free to use any Python Integrated Development Environment (IDE) they prefer, such as PyCharm, Visual Studio Code, or Spyder. These IDEs offer features like code completion, debugging, and version control integration, enhancing the development experience.</w:t>
      </w:r>
    </w:p>
    <w:p w14:paraId="3C92A2D6" w14:textId="77777777" w:rsidR="008A4DA4" w:rsidRPr="008A4DA4" w:rsidRDefault="008A4DA4" w:rsidP="008A4DA4">
      <w:pPr>
        <w:jc w:val="both"/>
        <w:rPr>
          <w:rFonts w:ascii="Times New Roman" w:hAnsi="Times New Roman" w:cs="Times New Roman"/>
          <w:sz w:val="24"/>
          <w:szCs w:val="24"/>
          <w:lang w:val="en-IN"/>
        </w:rPr>
      </w:pPr>
    </w:p>
    <w:p w14:paraId="607DAF2D" w14:textId="08F8C668" w:rsidR="008A4DA4" w:rsidRPr="008A4DA4" w:rsidRDefault="008A4DA4" w:rsidP="008A4DA4">
      <w:pPr>
        <w:jc w:val="both"/>
        <w:rPr>
          <w:rFonts w:ascii="Times New Roman" w:hAnsi="Times New Roman" w:cs="Times New Roman"/>
          <w:b/>
          <w:bCs/>
          <w:sz w:val="24"/>
          <w:szCs w:val="24"/>
          <w:lang w:val="en-IN"/>
        </w:rPr>
      </w:pPr>
      <w:r w:rsidRPr="008A4DA4">
        <w:rPr>
          <w:rFonts w:ascii="Times New Roman" w:hAnsi="Times New Roman" w:cs="Times New Roman"/>
          <w:b/>
          <w:bCs/>
          <w:sz w:val="24"/>
          <w:szCs w:val="24"/>
          <w:lang w:val="en-IN"/>
        </w:rPr>
        <w:t>Hardware Requirements:</w:t>
      </w:r>
    </w:p>
    <w:p w14:paraId="50B63D78" w14:textId="77777777" w:rsidR="008A4DA4" w:rsidRPr="008A4DA4" w:rsidRDefault="008A4DA4" w:rsidP="008A4DA4">
      <w:pPr>
        <w:jc w:val="both"/>
        <w:rPr>
          <w:rFonts w:ascii="Times New Roman" w:hAnsi="Times New Roman" w:cs="Times New Roman"/>
          <w:sz w:val="24"/>
          <w:szCs w:val="24"/>
          <w:lang w:val="en-IN"/>
        </w:rPr>
      </w:pPr>
    </w:p>
    <w:p w14:paraId="558F15D3" w14:textId="10A4B4CA"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The project is designed to run on standard laptop or desktop computers with the following specifications:</w:t>
      </w:r>
      <w:r>
        <w:rPr>
          <w:rFonts w:ascii="Times New Roman" w:hAnsi="Times New Roman" w:cs="Times New Roman"/>
          <w:sz w:val="24"/>
          <w:szCs w:val="24"/>
          <w:lang w:val="en-IN"/>
        </w:rPr>
        <w:t xml:space="preserve"> </w:t>
      </w:r>
      <w:r w:rsidRPr="008A4DA4">
        <w:rPr>
          <w:rFonts w:ascii="Times New Roman" w:hAnsi="Times New Roman" w:cs="Times New Roman"/>
          <w:sz w:val="24"/>
          <w:szCs w:val="24"/>
          <w:lang w:val="en-IN"/>
        </w:rPr>
        <w:t>RAM A minimum of 8GB RAM is recommended to ensure smooth execution of data processing and model training tasks. Larger datasets or more complex models may require additional memory.</w:t>
      </w:r>
    </w:p>
    <w:p w14:paraId="38C60517" w14:textId="6D4524E1"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Processor: A multi-core processor, preferably with higher clock speeds, is desirable for faster computation. While modern CPUs from Intel or AMD are suitable, dedicated GPUs can also accelerate certain machine learning tasks, though they are not strictly required for this project.</w:t>
      </w:r>
    </w:p>
    <w:p w14:paraId="1FBE06DE" w14:textId="77777777" w:rsidR="008A4DA4" w:rsidRPr="008A4DA4" w:rsidRDefault="008A4DA4" w:rsidP="008A4DA4">
      <w:pPr>
        <w:jc w:val="both"/>
        <w:rPr>
          <w:rFonts w:ascii="Times New Roman" w:hAnsi="Times New Roman" w:cs="Times New Roman"/>
          <w:sz w:val="24"/>
          <w:szCs w:val="24"/>
          <w:lang w:val="en-IN"/>
        </w:rPr>
      </w:pPr>
    </w:p>
    <w:p w14:paraId="581A3F60" w14:textId="54A0899F" w:rsidR="008A4DA4" w:rsidRPr="008A4DA4" w:rsidRDefault="008A4DA4" w:rsidP="008A4DA4">
      <w:pPr>
        <w:jc w:val="both"/>
        <w:rPr>
          <w:rFonts w:ascii="Times New Roman" w:hAnsi="Times New Roman" w:cs="Times New Roman"/>
          <w:b/>
          <w:bCs/>
          <w:sz w:val="24"/>
          <w:szCs w:val="24"/>
          <w:lang w:val="en-IN"/>
        </w:rPr>
      </w:pPr>
      <w:r w:rsidRPr="008A4DA4">
        <w:rPr>
          <w:rFonts w:ascii="Times New Roman" w:hAnsi="Times New Roman" w:cs="Times New Roman"/>
          <w:b/>
          <w:bCs/>
          <w:sz w:val="24"/>
          <w:szCs w:val="24"/>
          <w:lang w:val="en-IN"/>
        </w:rPr>
        <w:t>Dataset:</w:t>
      </w:r>
    </w:p>
    <w:p w14:paraId="01FE1FB8" w14:textId="77777777" w:rsidR="008A4DA4" w:rsidRPr="008A4DA4" w:rsidRDefault="008A4DA4" w:rsidP="008A4DA4">
      <w:pPr>
        <w:jc w:val="both"/>
        <w:rPr>
          <w:rFonts w:ascii="Times New Roman" w:hAnsi="Times New Roman" w:cs="Times New Roman"/>
          <w:sz w:val="24"/>
          <w:szCs w:val="24"/>
          <w:lang w:val="en-IN"/>
        </w:rPr>
      </w:pPr>
    </w:p>
    <w:p w14:paraId="0D138128" w14:textId="77777777"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The dataset used for this project is sourced from Kaggle and focuses on online payment fraud detection. It contains information related to online transactions, including features such as transaction amount, type, and time, as well as labels indicating fraudulent or non-fraudulent transactions. This dataset serves as the basis for training and evaluating machine learning models aimed at detecting fraudulent activities in online payments.</w:t>
      </w:r>
    </w:p>
    <w:p w14:paraId="404E8E8F" w14:textId="77777777" w:rsidR="008A4DA4" w:rsidRPr="008A4DA4" w:rsidRDefault="008A4DA4" w:rsidP="008A4DA4">
      <w:pPr>
        <w:jc w:val="both"/>
        <w:rPr>
          <w:rFonts w:ascii="Times New Roman" w:hAnsi="Times New Roman" w:cs="Times New Roman"/>
          <w:sz w:val="24"/>
          <w:szCs w:val="24"/>
          <w:lang w:val="en-IN"/>
        </w:rPr>
      </w:pPr>
    </w:p>
    <w:p w14:paraId="1794B264" w14:textId="3E9DAB8E" w:rsidR="00534B42" w:rsidRPr="008A4DA4" w:rsidRDefault="008A4DA4" w:rsidP="004D4D8F">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Exploring the dataset thoroughly before model development is crucial to understand its characteristics, potential biases, and challenges. This exploration phase helps in selecting appropriate preprocessing techniques, feature engineering strategies, and evaluation metrics for building effective fraud detection models.</w:t>
      </w:r>
    </w:p>
    <w:p w14:paraId="28BFEC9F" w14:textId="77777777" w:rsidR="00534B42" w:rsidRDefault="00534B42" w:rsidP="004D4D8F">
      <w:pPr>
        <w:jc w:val="both"/>
        <w:rPr>
          <w:rFonts w:ascii="Times New Roman" w:hAnsi="Times New Roman" w:cs="Times New Roman"/>
          <w:sz w:val="24"/>
          <w:szCs w:val="24"/>
          <w:lang w:val="en-IN"/>
        </w:rPr>
      </w:pPr>
    </w:p>
    <w:p w14:paraId="2C78B179" w14:textId="77777777" w:rsidR="00534B42" w:rsidRDefault="00534B42" w:rsidP="004D4D8F">
      <w:pPr>
        <w:jc w:val="both"/>
        <w:rPr>
          <w:rFonts w:ascii="Times New Roman" w:hAnsi="Times New Roman" w:cs="Times New Roman"/>
          <w:sz w:val="24"/>
          <w:szCs w:val="24"/>
          <w:lang w:val="en-IN"/>
        </w:rPr>
      </w:pPr>
    </w:p>
    <w:p w14:paraId="214A00DD" w14:textId="77777777" w:rsidR="00534B42" w:rsidRDefault="00534B42" w:rsidP="004D4D8F">
      <w:pPr>
        <w:jc w:val="both"/>
        <w:rPr>
          <w:rFonts w:ascii="Times New Roman" w:hAnsi="Times New Roman" w:cs="Times New Roman"/>
          <w:sz w:val="24"/>
          <w:szCs w:val="24"/>
          <w:lang w:val="en-IN"/>
        </w:rPr>
      </w:pPr>
    </w:p>
    <w:p w14:paraId="55A1A293" w14:textId="77777777" w:rsidR="00534B42" w:rsidRDefault="00534B42" w:rsidP="004D4D8F">
      <w:pPr>
        <w:jc w:val="both"/>
        <w:rPr>
          <w:rFonts w:ascii="Times New Roman" w:hAnsi="Times New Roman" w:cs="Times New Roman"/>
          <w:sz w:val="24"/>
          <w:szCs w:val="24"/>
          <w:lang w:val="en-IN"/>
        </w:rPr>
      </w:pPr>
    </w:p>
    <w:p w14:paraId="329458DE" w14:textId="77777777" w:rsidR="008A4DA4" w:rsidRDefault="008A4DA4" w:rsidP="004D4D8F">
      <w:pPr>
        <w:jc w:val="both"/>
        <w:rPr>
          <w:rFonts w:ascii="Times New Roman" w:hAnsi="Times New Roman" w:cs="Times New Roman"/>
          <w:sz w:val="24"/>
          <w:szCs w:val="24"/>
          <w:lang w:val="en-IN"/>
        </w:rPr>
      </w:pPr>
    </w:p>
    <w:p w14:paraId="1336E4DD" w14:textId="77777777" w:rsidR="00534B42" w:rsidRDefault="00534B42" w:rsidP="004D4D8F">
      <w:pPr>
        <w:jc w:val="both"/>
        <w:rPr>
          <w:rFonts w:ascii="Times New Roman" w:hAnsi="Times New Roman" w:cs="Times New Roman"/>
          <w:sz w:val="24"/>
          <w:szCs w:val="24"/>
          <w:lang w:val="en-IN"/>
        </w:rPr>
      </w:pPr>
    </w:p>
    <w:p w14:paraId="262FA3D2" w14:textId="77777777" w:rsidR="00534B42" w:rsidRDefault="00534B42" w:rsidP="004D4D8F">
      <w:pPr>
        <w:jc w:val="both"/>
        <w:rPr>
          <w:rFonts w:ascii="Times New Roman" w:hAnsi="Times New Roman" w:cs="Times New Roman"/>
          <w:sz w:val="24"/>
          <w:szCs w:val="24"/>
          <w:lang w:val="en-IN"/>
        </w:rPr>
      </w:pPr>
    </w:p>
    <w:p w14:paraId="33692AF2" w14:textId="4EB6660D" w:rsidR="004D4D8F" w:rsidRDefault="004D4D8F" w:rsidP="004D4D8F">
      <w:pPr>
        <w:ind w:firstLine="720"/>
        <w:jc w:val="both"/>
        <w:rPr>
          <w:rFonts w:ascii="Times New Roman" w:hAnsi="Times New Roman" w:cs="Times New Roman"/>
          <w:sz w:val="24"/>
          <w:szCs w:val="24"/>
          <w:lang w:val="en-IN"/>
        </w:rPr>
      </w:pPr>
      <w:r w:rsidRPr="004D4D8F">
        <w:rPr>
          <w:rFonts w:ascii="Times New Roman" w:hAnsi="Times New Roman" w:cs="Times New Roman"/>
          <w:sz w:val="24"/>
          <w:szCs w:val="24"/>
          <w:lang w:val="en-IN"/>
        </w:rPr>
        <w:lastRenderedPageBreak/>
        <w:t>Th</w:t>
      </w:r>
      <w:r>
        <w:rPr>
          <w:rFonts w:ascii="Times New Roman" w:hAnsi="Times New Roman" w:cs="Times New Roman"/>
          <w:sz w:val="24"/>
          <w:szCs w:val="24"/>
          <w:lang w:val="en-IN"/>
        </w:rPr>
        <w:t>e</w:t>
      </w:r>
      <w:r w:rsidRPr="004D4D8F">
        <w:rPr>
          <w:rFonts w:ascii="Times New Roman" w:hAnsi="Times New Roman" w:cs="Times New Roman"/>
          <w:sz w:val="24"/>
          <w:szCs w:val="24"/>
          <w:lang w:val="en-IN"/>
        </w:rPr>
        <w:t xml:space="preserve"> dataset includes various attributes: -</w:t>
      </w:r>
    </w:p>
    <w:p w14:paraId="4C8EABA7" w14:textId="77777777" w:rsidR="004D4D8F" w:rsidRDefault="004D4D8F" w:rsidP="004D4D8F">
      <w:pPr>
        <w:ind w:firstLine="720"/>
        <w:jc w:val="both"/>
        <w:rPr>
          <w:rFonts w:ascii="Times New Roman" w:hAnsi="Times New Roman" w:cs="Times New Roman"/>
          <w:sz w:val="24"/>
          <w:szCs w:val="24"/>
          <w:lang w:val="en-IN"/>
        </w:rPr>
      </w:pPr>
    </w:p>
    <w:tbl>
      <w:tblPr>
        <w:tblStyle w:val="TableGrid"/>
        <w:tblW w:w="9634" w:type="dxa"/>
        <w:tblLook w:val="04A0" w:firstRow="1" w:lastRow="0" w:firstColumn="1" w:lastColumn="0" w:noHBand="0" w:noVBand="1"/>
      </w:tblPr>
      <w:tblGrid>
        <w:gridCol w:w="4817"/>
        <w:gridCol w:w="4817"/>
      </w:tblGrid>
      <w:tr w:rsidR="004D4D8F" w14:paraId="051E429F" w14:textId="77777777" w:rsidTr="00FC496F">
        <w:trPr>
          <w:trHeight w:val="1017"/>
        </w:trPr>
        <w:tc>
          <w:tcPr>
            <w:tcW w:w="4817" w:type="dxa"/>
          </w:tcPr>
          <w:p w14:paraId="3E588749" w14:textId="77792BFB" w:rsidR="004D4D8F" w:rsidRDefault="004D4D8F"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Feature </w:t>
            </w:r>
          </w:p>
        </w:tc>
        <w:tc>
          <w:tcPr>
            <w:tcW w:w="4817" w:type="dxa"/>
          </w:tcPr>
          <w:p w14:paraId="654AE41E" w14:textId="532EBA2A" w:rsidR="004D4D8F" w:rsidRDefault="004D4D8F"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Description </w:t>
            </w:r>
          </w:p>
        </w:tc>
      </w:tr>
      <w:tr w:rsidR="004D4D8F" w14:paraId="018A3E94" w14:textId="77777777" w:rsidTr="00FC496F">
        <w:trPr>
          <w:trHeight w:val="1017"/>
        </w:trPr>
        <w:tc>
          <w:tcPr>
            <w:tcW w:w="4817" w:type="dxa"/>
          </w:tcPr>
          <w:p w14:paraId="74EE7A91" w14:textId="0B5F682D" w:rsidR="004D4D8F" w:rsidRDefault="004D4D8F"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Step </w:t>
            </w:r>
          </w:p>
        </w:tc>
        <w:tc>
          <w:tcPr>
            <w:tcW w:w="4817" w:type="dxa"/>
          </w:tcPr>
          <w:p w14:paraId="7BE0FE57" w14:textId="28C6F21A" w:rsidR="004D4D8F" w:rsidRDefault="004D4D8F"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Tells about the unit of time </w:t>
            </w:r>
          </w:p>
        </w:tc>
      </w:tr>
      <w:tr w:rsidR="004D4D8F" w14:paraId="5F8DE966" w14:textId="77777777" w:rsidTr="00FC496F">
        <w:trPr>
          <w:trHeight w:val="972"/>
        </w:trPr>
        <w:tc>
          <w:tcPr>
            <w:tcW w:w="4817" w:type="dxa"/>
          </w:tcPr>
          <w:p w14:paraId="2F8F67B1" w14:textId="736F4523" w:rsidR="004D4D8F" w:rsidRDefault="004D4D8F"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Type</w:t>
            </w:r>
          </w:p>
        </w:tc>
        <w:tc>
          <w:tcPr>
            <w:tcW w:w="4817" w:type="dxa"/>
          </w:tcPr>
          <w:p w14:paraId="2B89C66C" w14:textId="21881A42" w:rsidR="004D4D8F" w:rsidRDefault="004D4D8F"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Type of transaction done </w:t>
            </w:r>
          </w:p>
        </w:tc>
      </w:tr>
      <w:tr w:rsidR="004D4D8F" w14:paraId="0BBA4A09" w14:textId="77777777" w:rsidTr="00FC496F">
        <w:trPr>
          <w:trHeight w:val="1017"/>
        </w:trPr>
        <w:tc>
          <w:tcPr>
            <w:tcW w:w="4817" w:type="dxa"/>
          </w:tcPr>
          <w:p w14:paraId="623FCD2D" w14:textId="1C16C85A" w:rsidR="004D4D8F" w:rsidRDefault="004D4D8F"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Amount</w:t>
            </w:r>
          </w:p>
        </w:tc>
        <w:tc>
          <w:tcPr>
            <w:tcW w:w="4817" w:type="dxa"/>
          </w:tcPr>
          <w:p w14:paraId="44AF14B5" w14:textId="567D63CF" w:rsidR="004D4D8F" w:rsidRDefault="004D4D8F"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total amount of transaction </w:t>
            </w:r>
          </w:p>
        </w:tc>
      </w:tr>
      <w:tr w:rsidR="004D4D8F" w14:paraId="18B3313B" w14:textId="77777777" w:rsidTr="00FC496F">
        <w:trPr>
          <w:trHeight w:val="1017"/>
        </w:trPr>
        <w:tc>
          <w:tcPr>
            <w:tcW w:w="4817" w:type="dxa"/>
          </w:tcPr>
          <w:p w14:paraId="04B6EC6D" w14:textId="27B92F83" w:rsidR="004D4D8F" w:rsidRDefault="004D4D8F"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nameOrg</w:t>
            </w:r>
          </w:p>
        </w:tc>
        <w:tc>
          <w:tcPr>
            <w:tcW w:w="4817" w:type="dxa"/>
          </w:tcPr>
          <w:p w14:paraId="7898CB11" w14:textId="743E5400" w:rsidR="004D4D8F" w:rsidRDefault="004D4D8F"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Account that starts the transaction </w:t>
            </w:r>
          </w:p>
        </w:tc>
      </w:tr>
      <w:tr w:rsidR="004D4D8F" w14:paraId="6F07F982" w14:textId="77777777" w:rsidTr="00FC496F">
        <w:trPr>
          <w:trHeight w:val="1017"/>
        </w:trPr>
        <w:tc>
          <w:tcPr>
            <w:tcW w:w="4817" w:type="dxa"/>
          </w:tcPr>
          <w:p w14:paraId="2D746732" w14:textId="41B25344" w:rsidR="004D4D8F" w:rsidRDefault="004D4D8F"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oldbalanceOrg</w:t>
            </w:r>
          </w:p>
        </w:tc>
        <w:tc>
          <w:tcPr>
            <w:tcW w:w="4817" w:type="dxa"/>
          </w:tcPr>
          <w:p w14:paraId="65A7BCEF" w14:textId="34F94AED" w:rsidR="004D4D8F" w:rsidRDefault="004D4D8F"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Balance of the ac</w:t>
            </w:r>
            <w:r w:rsidR="00FC496F">
              <w:rPr>
                <w:rFonts w:ascii="Times New Roman" w:hAnsi="Times New Roman" w:cs="Times New Roman"/>
                <w:sz w:val="24"/>
                <w:szCs w:val="24"/>
                <w:lang w:val="en-IN"/>
              </w:rPr>
              <w:t>c</w:t>
            </w:r>
            <w:r>
              <w:rPr>
                <w:rFonts w:ascii="Times New Roman" w:hAnsi="Times New Roman" w:cs="Times New Roman"/>
                <w:sz w:val="24"/>
                <w:szCs w:val="24"/>
                <w:lang w:val="en-IN"/>
              </w:rPr>
              <w:t xml:space="preserve">ount of sender before transaction </w:t>
            </w:r>
          </w:p>
        </w:tc>
      </w:tr>
      <w:tr w:rsidR="00FC496F" w14:paraId="7D7BC49F" w14:textId="77777777" w:rsidTr="00FC496F">
        <w:trPr>
          <w:trHeight w:val="1017"/>
        </w:trPr>
        <w:tc>
          <w:tcPr>
            <w:tcW w:w="4817" w:type="dxa"/>
          </w:tcPr>
          <w:p w14:paraId="1FFBE484" w14:textId="4B3134AC" w:rsidR="00FC496F" w:rsidRDefault="00FC496F"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newbalanceOrg</w:t>
            </w:r>
          </w:p>
        </w:tc>
        <w:tc>
          <w:tcPr>
            <w:tcW w:w="4817" w:type="dxa"/>
          </w:tcPr>
          <w:p w14:paraId="1D7A7233" w14:textId="2C61CD3C" w:rsidR="00FC496F" w:rsidRDefault="00FC496F"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Balance of the account of sender after transaction </w:t>
            </w:r>
          </w:p>
        </w:tc>
      </w:tr>
      <w:tr w:rsidR="00FC496F" w14:paraId="5F6DA496" w14:textId="77777777" w:rsidTr="00FC496F">
        <w:trPr>
          <w:trHeight w:val="1017"/>
        </w:trPr>
        <w:tc>
          <w:tcPr>
            <w:tcW w:w="4817" w:type="dxa"/>
          </w:tcPr>
          <w:p w14:paraId="10330D83" w14:textId="2AA07D6B" w:rsidR="00FC496F" w:rsidRDefault="00FC496F"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nameDest</w:t>
            </w:r>
          </w:p>
        </w:tc>
        <w:tc>
          <w:tcPr>
            <w:tcW w:w="4817" w:type="dxa"/>
          </w:tcPr>
          <w:p w14:paraId="119A16E9" w14:textId="41E04F56" w:rsidR="00FC496F" w:rsidRDefault="00FC496F"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Account that receives the transaction</w:t>
            </w:r>
          </w:p>
        </w:tc>
      </w:tr>
      <w:tr w:rsidR="00FC496F" w14:paraId="6B85E71E" w14:textId="77777777" w:rsidTr="00FC496F">
        <w:trPr>
          <w:trHeight w:val="972"/>
        </w:trPr>
        <w:tc>
          <w:tcPr>
            <w:tcW w:w="4817" w:type="dxa"/>
          </w:tcPr>
          <w:p w14:paraId="0C4FF453" w14:textId="1C4A3AB3" w:rsidR="00FC496F" w:rsidRDefault="00FC496F"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oldbalanceDest</w:t>
            </w:r>
          </w:p>
        </w:tc>
        <w:tc>
          <w:tcPr>
            <w:tcW w:w="4817" w:type="dxa"/>
          </w:tcPr>
          <w:p w14:paraId="725CC1DB" w14:textId="3C21F83F" w:rsidR="00FC496F" w:rsidRDefault="00FC496F"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Balance of the account of receiver before transaction</w:t>
            </w:r>
          </w:p>
        </w:tc>
      </w:tr>
      <w:tr w:rsidR="00FC496F" w14:paraId="1EED927E" w14:textId="77777777" w:rsidTr="00FC496F">
        <w:trPr>
          <w:trHeight w:val="1017"/>
        </w:trPr>
        <w:tc>
          <w:tcPr>
            <w:tcW w:w="4817" w:type="dxa"/>
          </w:tcPr>
          <w:p w14:paraId="0B004DC8" w14:textId="634C6770" w:rsidR="00FC496F" w:rsidRDefault="00FC496F"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newbalanceDest</w:t>
            </w:r>
          </w:p>
        </w:tc>
        <w:tc>
          <w:tcPr>
            <w:tcW w:w="4817" w:type="dxa"/>
          </w:tcPr>
          <w:p w14:paraId="25B4AA14" w14:textId="51048E10" w:rsidR="00FC496F" w:rsidRDefault="00FC496F"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Balance of the account of receiver after transaction</w:t>
            </w:r>
          </w:p>
        </w:tc>
      </w:tr>
      <w:tr w:rsidR="00FC496F" w14:paraId="31F753CF" w14:textId="77777777" w:rsidTr="00FC496F">
        <w:trPr>
          <w:trHeight w:val="1017"/>
        </w:trPr>
        <w:tc>
          <w:tcPr>
            <w:tcW w:w="4817" w:type="dxa"/>
          </w:tcPr>
          <w:p w14:paraId="1B199B5B" w14:textId="7651769D" w:rsidR="00FC496F" w:rsidRDefault="00FC496F"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isFraud</w:t>
            </w:r>
          </w:p>
        </w:tc>
        <w:tc>
          <w:tcPr>
            <w:tcW w:w="4817" w:type="dxa"/>
          </w:tcPr>
          <w:p w14:paraId="4069B2A6" w14:textId="1C29D0F0" w:rsidR="00FC496F" w:rsidRDefault="00FC496F"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value to be predicted </w:t>
            </w:r>
            <w:proofErr w:type="spellStart"/>
            <w:r>
              <w:rPr>
                <w:rFonts w:ascii="Times New Roman" w:hAnsi="Times New Roman" w:cs="Times New Roman"/>
                <w:sz w:val="24"/>
                <w:szCs w:val="24"/>
                <w:lang w:val="en-IN"/>
              </w:rPr>
              <w:t>i.e</w:t>
            </w:r>
            <w:proofErr w:type="spellEnd"/>
            <w:r>
              <w:rPr>
                <w:rFonts w:ascii="Times New Roman" w:hAnsi="Times New Roman" w:cs="Times New Roman"/>
                <w:sz w:val="24"/>
                <w:szCs w:val="24"/>
                <w:lang w:val="en-IN"/>
              </w:rPr>
              <w:t xml:space="preserve"> 0 or 1</w:t>
            </w:r>
          </w:p>
        </w:tc>
      </w:tr>
    </w:tbl>
    <w:p w14:paraId="6D992ABF" w14:textId="056E4324" w:rsidR="00DB5457" w:rsidRPr="0010495A" w:rsidRDefault="0010495A" w:rsidP="0010495A">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Table 1</w:t>
      </w:r>
    </w:p>
    <w:p w14:paraId="35039F6E" w14:textId="47779C9F" w:rsidR="00DB5457" w:rsidRDefault="00DB5457" w:rsidP="00DB5457">
      <w:pPr>
        <w:pStyle w:val="ListParagraph"/>
        <w:numPr>
          <w:ilvl w:val="0"/>
          <w:numId w:val="12"/>
        </w:numP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Proposed Methodology </w:t>
      </w:r>
    </w:p>
    <w:p w14:paraId="56598861" w14:textId="77777777" w:rsidR="0010495A" w:rsidRDefault="0010495A" w:rsidP="0010495A">
      <w:pPr>
        <w:rPr>
          <w:rFonts w:ascii="Times New Roman" w:hAnsi="Times New Roman" w:cs="Times New Roman"/>
          <w:b/>
          <w:bCs/>
          <w:sz w:val="32"/>
          <w:szCs w:val="32"/>
          <w:lang w:val="en-IN"/>
        </w:rPr>
      </w:pPr>
    </w:p>
    <w:p w14:paraId="3FA60875" w14:textId="7849E8D0" w:rsidR="0010495A" w:rsidRDefault="0010495A" w:rsidP="0010495A">
      <w:pPr>
        <w:rPr>
          <w:rFonts w:ascii="Times New Roman" w:hAnsi="Times New Roman" w:cs="Times New Roman"/>
          <w:b/>
          <w:bCs/>
          <w:sz w:val="28"/>
          <w:szCs w:val="28"/>
          <w:lang w:val="en-IN"/>
        </w:rPr>
      </w:pPr>
      <w:r w:rsidRPr="00C80D36">
        <w:rPr>
          <w:rFonts w:ascii="Times New Roman" w:hAnsi="Times New Roman" w:cs="Times New Roman"/>
          <w:b/>
          <w:bCs/>
          <w:sz w:val="28"/>
          <w:szCs w:val="28"/>
          <w:lang w:val="en-IN"/>
        </w:rPr>
        <w:t xml:space="preserve">  3.</w:t>
      </w:r>
      <w:r>
        <w:rPr>
          <w:rFonts w:ascii="Times New Roman" w:hAnsi="Times New Roman" w:cs="Times New Roman"/>
          <w:b/>
          <w:bCs/>
          <w:sz w:val="28"/>
          <w:szCs w:val="28"/>
          <w:lang w:val="en-IN"/>
        </w:rPr>
        <w:t>1 Flow Chart</w:t>
      </w:r>
      <w:r w:rsidRPr="00C80D36">
        <w:rPr>
          <w:rFonts w:ascii="Times New Roman" w:hAnsi="Times New Roman" w:cs="Times New Roman"/>
          <w:b/>
          <w:bCs/>
          <w:sz w:val="28"/>
          <w:szCs w:val="28"/>
          <w:lang w:val="en-IN"/>
        </w:rPr>
        <w:t xml:space="preserve">: </w:t>
      </w:r>
    </w:p>
    <w:p w14:paraId="40BF569F" w14:textId="77777777" w:rsidR="0010495A" w:rsidRDefault="0010495A" w:rsidP="0010495A">
      <w:pPr>
        <w:rPr>
          <w:rFonts w:ascii="Times New Roman" w:hAnsi="Times New Roman" w:cs="Times New Roman"/>
          <w:b/>
          <w:bCs/>
          <w:sz w:val="28"/>
          <w:szCs w:val="28"/>
          <w:lang w:val="en-IN"/>
        </w:rPr>
      </w:pPr>
    </w:p>
    <w:p w14:paraId="2CA67B91" w14:textId="77777777" w:rsidR="0010495A" w:rsidRDefault="0010495A" w:rsidP="0010495A">
      <w:pPr>
        <w:rPr>
          <w:rFonts w:ascii="Times New Roman" w:hAnsi="Times New Roman" w:cs="Times New Roman"/>
          <w:b/>
          <w:bCs/>
          <w:sz w:val="28"/>
          <w:szCs w:val="28"/>
          <w:lang w:val="en-IN"/>
        </w:rPr>
      </w:pPr>
    </w:p>
    <w:p w14:paraId="71B34FA7" w14:textId="77777777" w:rsidR="0010495A" w:rsidRDefault="0010495A" w:rsidP="0010495A">
      <w:pPr>
        <w:rPr>
          <w:rFonts w:ascii="Times New Roman" w:hAnsi="Times New Roman" w:cs="Times New Roman"/>
          <w:b/>
          <w:bCs/>
          <w:sz w:val="28"/>
          <w:szCs w:val="28"/>
          <w:lang w:val="en-IN"/>
        </w:rPr>
      </w:pPr>
    </w:p>
    <w:p w14:paraId="23EF6C0E" w14:textId="77777777" w:rsidR="0010495A" w:rsidRDefault="0010495A" w:rsidP="0010495A">
      <w:pPr>
        <w:rPr>
          <w:rFonts w:ascii="Times New Roman" w:hAnsi="Times New Roman" w:cs="Times New Roman"/>
          <w:b/>
          <w:bCs/>
          <w:sz w:val="28"/>
          <w:szCs w:val="28"/>
          <w:lang w:val="en-IN"/>
        </w:rPr>
      </w:pPr>
    </w:p>
    <w:p w14:paraId="346EB83A" w14:textId="72127865" w:rsidR="0010495A" w:rsidRDefault="0010495A" w:rsidP="0010495A">
      <w:pPr>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52629B44" wp14:editId="60DAC432">
            <wp:extent cx="6481445" cy="2529840"/>
            <wp:effectExtent l="0" t="0" r="0" b="0"/>
            <wp:docPr id="129811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11544" name="Picture 1298111544"/>
                    <pic:cNvPicPr/>
                  </pic:nvPicPr>
                  <pic:blipFill>
                    <a:blip r:embed="rId9">
                      <a:extLst>
                        <a:ext uri="{28A0092B-C50C-407E-A947-70E740481C1C}">
                          <a14:useLocalDpi xmlns:a14="http://schemas.microsoft.com/office/drawing/2010/main" val="0"/>
                        </a:ext>
                      </a:extLst>
                    </a:blip>
                    <a:stretch>
                      <a:fillRect/>
                    </a:stretch>
                  </pic:blipFill>
                  <pic:spPr>
                    <a:xfrm>
                      <a:off x="0" y="0"/>
                      <a:ext cx="6497793" cy="2536221"/>
                    </a:xfrm>
                    <a:prstGeom prst="rect">
                      <a:avLst/>
                    </a:prstGeom>
                  </pic:spPr>
                </pic:pic>
              </a:graphicData>
            </a:graphic>
          </wp:inline>
        </w:drawing>
      </w:r>
    </w:p>
    <w:p w14:paraId="5810C877" w14:textId="37A1085D" w:rsidR="0010495A" w:rsidRPr="0010495A" w:rsidRDefault="0010495A" w:rsidP="0010495A">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Figure 1</w:t>
      </w:r>
    </w:p>
    <w:p w14:paraId="0035F564" w14:textId="77777777" w:rsidR="0010495A" w:rsidRDefault="0010495A" w:rsidP="0010495A">
      <w:pPr>
        <w:rPr>
          <w:rFonts w:ascii="Times New Roman" w:hAnsi="Times New Roman" w:cs="Times New Roman"/>
          <w:b/>
          <w:bCs/>
          <w:sz w:val="32"/>
          <w:szCs w:val="32"/>
          <w:lang w:val="en-IN"/>
        </w:rPr>
      </w:pPr>
    </w:p>
    <w:p w14:paraId="589E4119" w14:textId="77777777" w:rsidR="0010495A" w:rsidRDefault="0010495A" w:rsidP="0010495A">
      <w:pPr>
        <w:rPr>
          <w:rFonts w:ascii="Times New Roman" w:hAnsi="Times New Roman" w:cs="Times New Roman"/>
          <w:b/>
          <w:bCs/>
          <w:sz w:val="32"/>
          <w:szCs w:val="32"/>
          <w:lang w:val="en-IN"/>
        </w:rPr>
      </w:pPr>
    </w:p>
    <w:p w14:paraId="528393B2" w14:textId="77777777" w:rsidR="0010495A" w:rsidRDefault="0010495A" w:rsidP="0010495A">
      <w:pPr>
        <w:rPr>
          <w:rFonts w:ascii="Times New Roman" w:hAnsi="Times New Roman" w:cs="Times New Roman"/>
          <w:b/>
          <w:bCs/>
          <w:sz w:val="32"/>
          <w:szCs w:val="32"/>
          <w:lang w:val="en-IN"/>
        </w:rPr>
      </w:pPr>
    </w:p>
    <w:p w14:paraId="71043639" w14:textId="77777777" w:rsidR="0010495A" w:rsidRDefault="0010495A" w:rsidP="0010495A">
      <w:pPr>
        <w:rPr>
          <w:rFonts w:ascii="Times New Roman" w:hAnsi="Times New Roman" w:cs="Times New Roman"/>
          <w:b/>
          <w:bCs/>
          <w:sz w:val="32"/>
          <w:szCs w:val="32"/>
          <w:lang w:val="en-IN"/>
        </w:rPr>
      </w:pPr>
    </w:p>
    <w:p w14:paraId="2318C93B" w14:textId="77777777" w:rsidR="00C73E00" w:rsidRDefault="00C73E00" w:rsidP="0010495A">
      <w:pPr>
        <w:rPr>
          <w:rFonts w:ascii="Times New Roman" w:hAnsi="Times New Roman" w:cs="Times New Roman"/>
          <w:b/>
          <w:bCs/>
          <w:sz w:val="32"/>
          <w:szCs w:val="32"/>
          <w:lang w:val="en-IN"/>
        </w:rPr>
      </w:pPr>
    </w:p>
    <w:p w14:paraId="09A87010" w14:textId="77777777" w:rsidR="00C73E00" w:rsidRPr="00C73E00" w:rsidRDefault="00C73E00" w:rsidP="00C73E00">
      <w:pPr>
        <w:rPr>
          <w:rFonts w:ascii="Times New Roman" w:hAnsi="Times New Roman" w:cs="Times New Roman"/>
          <w:b/>
          <w:bCs/>
          <w:sz w:val="32"/>
          <w:szCs w:val="32"/>
          <w:lang w:val="en-IN"/>
        </w:rPr>
      </w:pPr>
    </w:p>
    <w:p w14:paraId="1DDFD44E" w14:textId="77777777" w:rsidR="00C73E00" w:rsidRPr="00C73E00" w:rsidRDefault="00C73E00" w:rsidP="00C73E00">
      <w:pPr>
        <w:jc w:val="both"/>
        <w:rPr>
          <w:rFonts w:ascii="Times New Roman" w:hAnsi="Times New Roman" w:cs="Times New Roman"/>
          <w:sz w:val="24"/>
          <w:szCs w:val="24"/>
          <w:lang w:val="en-IN"/>
        </w:rPr>
      </w:pPr>
      <w:r w:rsidRPr="00C73E00">
        <w:rPr>
          <w:rFonts w:ascii="Times New Roman" w:hAnsi="Times New Roman" w:cs="Times New Roman"/>
          <w:sz w:val="24"/>
          <w:szCs w:val="24"/>
          <w:lang w:val="en-IN"/>
        </w:rPr>
        <w:lastRenderedPageBreak/>
        <w:t>Testing Sample Evaluation on - The first step in the flowchart is to evaluate the testing sample. This involves applying any pre-processing techniques that were used on the training data to the testing data. The goal of this step is to ensure that the testing data is in the same format and has the same characteristics as the training data. This may include feature selection, where only the most relevant features are selected for use in the model, and data filtering, where outliers or missing values are removed from the dataset.</w:t>
      </w:r>
    </w:p>
    <w:p w14:paraId="2EE07A8C" w14:textId="77777777" w:rsidR="00C73E00" w:rsidRPr="00C73E00" w:rsidRDefault="00C73E00" w:rsidP="00C73E00">
      <w:pPr>
        <w:jc w:val="both"/>
        <w:rPr>
          <w:rFonts w:ascii="Times New Roman" w:hAnsi="Times New Roman" w:cs="Times New Roman"/>
          <w:sz w:val="24"/>
          <w:szCs w:val="24"/>
          <w:lang w:val="en-IN"/>
        </w:rPr>
      </w:pPr>
      <w:r w:rsidRPr="00C73E00">
        <w:rPr>
          <w:rFonts w:ascii="Times New Roman" w:hAnsi="Times New Roman" w:cs="Times New Roman"/>
          <w:sz w:val="24"/>
          <w:szCs w:val="24"/>
          <w:lang w:val="en-IN"/>
        </w:rPr>
        <w:t>Data Pre-Processing Dataset (Feature Selection, Sampling (Under Sampling/ Machine Learning Models Instances After Training), Data Filtering etc.) SMOTE - After evaluating the testing sample, the next step is to pre-process the dataset. This involves selecting relevant features, balancing the dataset (if necessary) using under-sampling or SMOTE, and applying any necessary data filtering techniques. Feature selection is an important step in pre-processing, as it can help to reduce the dimensionality of the dataset and improve the performance of the model. Sampling techniques such as under-sampling or SMOTE can be used to balance the dataset if it is imbalanced, which can improve the performance of the model. Data filtering techniques such as removing outliers or missing values can also improve the quality of the dataset and the performance of the model.</w:t>
      </w:r>
    </w:p>
    <w:p w14:paraId="74CA07E6" w14:textId="77777777" w:rsidR="00C73E00" w:rsidRPr="00C73E00" w:rsidRDefault="00C73E00" w:rsidP="00C73E00">
      <w:pPr>
        <w:jc w:val="both"/>
        <w:rPr>
          <w:rFonts w:ascii="Times New Roman" w:hAnsi="Times New Roman" w:cs="Times New Roman"/>
          <w:sz w:val="24"/>
          <w:szCs w:val="24"/>
          <w:lang w:val="en-IN"/>
        </w:rPr>
      </w:pPr>
      <w:r w:rsidRPr="00C73E00">
        <w:rPr>
          <w:rFonts w:ascii="Times New Roman" w:hAnsi="Times New Roman" w:cs="Times New Roman"/>
          <w:sz w:val="24"/>
          <w:szCs w:val="24"/>
          <w:lang w:val="en-IN"/>
        </w:rPr>
        <w:t xml:space="preserve">Model Training </w:t>
      </w:r>
      <w:proofErr w:type="spellStart"/>
      <w:r w:rsidRPr="00C73E00">
        <w:rPr>
          <w:rFonts w:ascii="Times New Roman" w:hAnsi="Times New Roman" w:cs="Times New Roman"/>
          <w:sz w:val="24"/>
          <w:szCs w:val="24"/>
          <w:lang w:val="en-IN"/>
        </w:rPr>
        <w:t>Training</w:t>
      </w:r>
      <w:proofErr w:type="spellEnd"/>
      <w:r w:rsidRPr="00C73E00">
        <w:rPr>
          <w:rFonts w:ascii="Times New Roman" w:hAnsi="Times New Roman" w:cs="Times New Roman"/>
          <w:sz w:val="24"/>
          <w:szCs w:val="24"/>
          <w:lang w:val="en-IN"/>
        </w:rPr>
        <w:t xml:space="preserve"> Sample - Once the dataset has been pre-processed, the next step is to train the machine learning model using the training sample. This involves selecting an appropriate machine learning algorithm and training it on the training data. The goal of this step is to create a model that can accurately predict the target variable based on the input features.</w:t>
      </w:r>
    </w:p>
    <w:p w14:paraId="059E07DB" w14:textId="77777777" w:rsidR="00C73E00" w:rsidRPr="00C73E00" w:rsidRDefault="00C73E00" w:rsidP="00C73E00">
      <w:pPr>
        <w:jc w:val="both"/>
        <w:rPr>
          <w:rFonts w:ascii="Times New Roman" w:hAnsi="Times New Roman" w:cs="Times New Roman"/>
          <w:sz w:val="24"/>
          <w:szCs w:val="24"/>
          <w:lang w:val="en-IN"/>
        </w:rPr>
      </w:pPr>
      <w:r w:rsidRPr="00C73E00">
        <w:rPr>
          <w:rFonts w:ascii="Times New Roman" w:hAnsi="Times New Roman" w:cs="Times New Roman"/>
          <w:sz w:val="24"/>
          <w:szCs w:val="24"/>
          <w:lang w:val="en-IN"/>
        </w:rPr>
        <w:t>Evaluation on -Training Sample - After training the model, it is important to evaluate its performance on the training sample to ensure that it is not overfitting the data. Overfitting occurs when the model is too complex and fits the training data too closely, resulting in poor performance on new data. To evaluate the model, various performance metrics such as accuracy, precision, recall, and F1 score can be used.</w:t>
      </w:r>
    </w:p>
    <w:p w14:paraId="1AA0156F" w14:textId="77777777" w:rsidR="00C73E00" w:rsidRPr="00C73E00" w:rsidRDefault="00C73E00" w:rsidP="00C73E00">
      <w:pPr>
        <w:jc w:val="both"/>
        <w:rPr>
          <w:rFonts w:ascii="Times New Roman" w:hAnsi="Times New Roman" w:cs="Times New Roman"/>
          <w:sz w:val="24"/>
          <w:szCs w:val="24"/>
          <w:lang w:val="en-IN"/>
        </w:rPr>
      </w:pPr>
      <w:r w:rsidRPr="00C73E00">
        <w:rPr>
          <w:rFonts w:ascii="Times New Roman" w:hAnsi="Times New Roman" w:cs="Times New Roman"/>
          <w:sz w:val="24"/>
          <w:szCs w:val="24"/>
          <w:lang w:val="en-IN"/>
        </w:rPr>
        <w:t xml:space="preserve">Analysis and Comparison of Results obtained Testing Sample Evaluation on Testing Sample - Finally, the results obtained from evaluating the model on both the training and testing samples are </w:t>
      </w:r>
      <w:proofErr w:type="spellStart"/>
      <w:r w:rsidRPr="00C73E00">
        <w:rPr>
          <w:rFonts w:ascii="Times New Roman" w:hAnsi="Times New Roman" w:cs="Times New Roman"/>
          <w:sz w:val="24"/>
          <w:szCs w:val="24"/>
          <w:lang w:val="en-IN"/>
        </w:rPr>
        <w:t>analyzed</w:t>
      </w:r>
      <w:proofErr w:type="spellEnd"/>
      <w:r w:rsidRPr="00C73E00">
        <w:rPr>
          <w:rFonts w:ascii="Times New Roman" w:hAnsi="Times New Roman" w:cs="Times New Roman"/>
          <w:sz w:val="24"/>
          <w:szCs w:val="24"/>
          <w:lang w:val="en-IN"/>
        </w:rPr>
        <w:t xml:space="preserve"> and compared to assess the model's performance and generalizability. This involves comparing the performance metrics obtained on the training and testing samples to ensure that the model is not overfitting the data. If the performance on the testing sample is significantly worse than the performance on the training sample, this may indicate that the model is overfitting the data. In this case, it may be necessary to simplify the model or collect more data to improve its performance.</w:t>
      </w:r>
    </w:p>
    <w:p w14:paraId="389BF639" w14:textId="0B846F98" w:rsidR="00FC496F" w:rsidRDefault="00C73E00" w:rsidP="001A0681">
      <w:pPr>
        <w:jc w:val="both"/>
        <w:rPr>
          <w:rFonts w:ascii="Times New Roman" w:hAnsi="Times New Roman" w:cs="Times New Roman"/>
          <w:sz w:val="24"/>
          <w:szCs w:val="24"/>
          <w:lang w:val="en-IN"/>
        </w:rPr>
      </w:pPr>
      <w:r w:rsidRPr="00C73E00">
        <w:rPr>
          <w:rFonts w:ascii="Times New Roman" w:hAnsi="Times New Roman" w:cs="Times New Roman"/>
          <w:sz w:val="24"/>
          <w:szCs w:val="24"/>
          <w:lang w:val="en-IN"/>
        </w:rPr>
        <w:t>Overall, this flowchart outlines a standard process for training and evaluating machine learning models using a testing sample. By following these steps, data scientists can ensure that their models are well-trained, properly validated, and ready for deployment in real-world applications.</w:t>
      </w:r>
    </w:p>
    <w:p w14:paraId="5F0EE093" w14:textId="77777777" w:rsidR="001A0681" w:rsidRPr="001A0681" w:rsidRDefault="001A0681" w:rsidP="001A0681">
      <w:pPr>
        <w:jc w:val="both"/>
        <w:rPr>
          <w:rFonts w:ascii="Times New Roman" w:hAnsi="Times New Roman" w:cs="Times New Roman"/>
          <w:sz w:val="24"/>
          <w:szCs w:val="24"/>
          <w:lang w:val="en-IN"/>
        </w:rPr>
      </w:pPr>
    </w:p>
    <w:p w14:paraId="11AE4485" w14:textId="66772F54" w:rsidR="00C80D36" w:rsidRDefault="00C80D36" w:rsidP="00DB5457">
      <w:pPr>
        <w:rPr>
          <w:rFonts w:ascii="Times New Roman" w:hAnsi="Times New Roman" w:cs="Times New Roman"/>
          <w:b/>
          <w:bCs/>
          <w:sz w:val="28"/>
          <w:szCs w:val="28"/>
          <w:lang w:val="en-IN"/>
        </w:rPr>
      </w:pPr>
      <w:r w:rsidRPr="00C80D36">
        <w:rPr>
          <w:rFonts w:ascii="Times New Roman" w:hAnsi="Times New Roman" w:cs="Times New Roman"/>
          <w:b/>
          <w:bCs/>
          <w:sz w:val="28"/>
          <w:szCs w:val="28"/>
          <w:lang w:val="en-IN"/>
        </w:rPr>
        <w:lastRenderedPageBreak/>
        <w:t xml:space="preserve">  3.2 Algorithms: </w:t>
      </w:r>
    </w:p>
    <w:p w14:paraId="79152A22" w14:textId="66A8CBCD"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Let us dive deeper into each of the listed machine learning algorithms commonly employed in classification tasks like online payment fraud detection:</w:t>
      </w:r>
    </w:p>
    <w:p w14:paraId="3BFE5862" w14:textId="77777777" w:rsidR="008A4DA4" w:rsidRPr="008A4DA4" w:rsidRDefault="008A4DA4" w:rsidP="008A4DA4">
      <w:pPr>
        <w:jc w:val="both"/>
        <w:rPr>
          <w:rFonts w:ascii="Times New Roman" w:hAnsi="Times New Roman" w:cs="Times New Roman"/>
          <w:sz w:val="24"/>
          <w:szCs w:val="24"/>
          <w:lang w:val="en-IN"/>
        </w:rPr>
      </w:pPr>
    </w:p>
    <w:p w14:paraId="27916F29" w14:textId="218E9E40"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 xml:space="preserve">1. </w:t>
      </w:r>
      <w:r w:rsidRPr="008A4DA4">
        <w:rPr>
          <w:rFonts w:ascii="Times New Roman" w:hAnsi="Times New Roman" w:cs="Times New Roman"/>
          <w:b/>
          <w:bCs/>
          <w:sz w:val="24"/>
          <w:szCs w:val="24"/>
          <w:lang w:val="en-IN"/>
        </w:rPr>
        <w:t>Logistic Regression (LR):</w:t>
      </w:r>
    </w:p>
    <w:p w14:paraId="11623D48" w14:textId="5DD040B0"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Description: Logistic Regression is a statistical method used for binary classification tasks. It models the probability that a given input belongs to a particular class using a logistic function.</w:t>
      </w:r>
    </w:p>
    <w:p w14:paraId="00D5AE47" w14:textId="6B1D03D0"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Applicability: LR is well-suited for problems where the dependent variable is binary, making it applicable to fraud detection scenarios where transactions are classified as either legitimate or fraudulent based on input features.</w:t>
      </w:r>
    </w:p>
    <w:p w14:paraId="208B9956" w14:textId="45C74E03"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 xml:space="preserve">Strengths: </w:t>
      </w:r>
      <w:proofErr w:type="gramStart"/>
      <w:r w:rsidRPr="008A4DA4">
        <w:rPr>
          <w:rFonts w:ascii="Times New Roman" w:hAnsi="Times New Roman" w:cs="Times New Roman"/>
          <w:sz w:val="24"/>
          <w:szCs w:val="24"/>
          <w:lang w:val="en-IN"/>
        </w:rPr>
        <w:t>It's</w:t>
      </w:r>
      <w:proofErr w:type="gramEnd"/>
      <w:r w:rsidRPr="008A4DA4">
        <w:rPr>
          <w:rFonts w:ascii="Times New Roman" w:hAnsi="Times New Roman" w:cs="Times New Roman"/>
          <w:sz w:val="24"/>
          <w:szCs w:val="24"/>
          <w:lang w:val="en-IN"/>
        </w:rPr>
        <w:t xml:space="preserve"> simple, interpretable, and efficient for linearly separable data. It can handle large datasets and is less prone to overfitting compared to more complex models.</w:t>
      </w:r>
    </w:p>
    <w:p w14:paraId="26862CEB" w14:textId="0B9EB4C3"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Weaknesses: LR assumes a linear relationship between the independent variables and the log-odds of the outcome, which may not always hold true. It may not perform well if the data is not linearly separable.</w:t>
      </w:r>
    </w:p>
    <w:p w14:paraId="04760CF4" w14:textId="77777777" w:rsidR="008A4DA4" w:rsidRPr="008A4DA4" w:rsidRDefault="008A4DA4" w:rsidP="008A4DA4">
      <w:pPr>
        <w:jc w:val="both"/>
        <w:rPr>
          <w:rFonts w:ascii="Times New Roman" w:hAnsi="Times New Roman" w:cs="Times New Roman"/>
          <w:sz w:val="24"/>
          <w:szCs w:val="24"/>
          <w:lang w:val="en-IN"/>
        </w:rPr>
      </w:pPr>
    </w:p>
    <w:p w14:paraId="3FDB92BE" w14:textId="312394BD"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 xml:space="preserve">2. </w:t>
      </w:r>
      <w:r w:rsidRPr="00DF2CA5">
        <w:rPr>
          <w:rFonts w:ascii="Times New Roman" w:hAnsi="Times New Roman" w:cs="Times New Roman"/>
          <w:b/>
          <w:bCs/>
          <w:sz w:val="24"/>
          <w:szCs w:val="24"/>
          <w:lang w:val="en-IN"/>
        </w:rPr>
        <w:t>K-Nearest Neighbours (KNN):</w:t>
      </w:r>
    </w:p>
    <w:p w14:paraId="659957A7" w14:textId="0493C190"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Description: KNN is a non-parametric classification algorithm that works by comparing an input data point with its k nearest neighbours in the feature space and assigning the majority class among them to the input data point.</w:t>
      </w:r>
    </w:p>
    <w:p w14:paraId="46C494E8" w14:textId="77AAB779"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Applicability: KNN is particularly useful when there are no assumptions about the underlying data distribution and can handle multi-class classification problems as well.</w:t>
      </w:r>
    </w:p>
    <w:p w14:paraId="7E91700E" w14:textId="613EECAB"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Strengths: It is simple to understand and implement. It does not make strong assumptions about the underlying data distribution.</w:t>
      </w:r>
    </w:p>
    <w:p w14:paraId="2C84B8E1" w14:textId="20A59B8A"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Weaknesses: KNN's performance can degrade with high-dimensional data and large datasets due to computational complexity. It requires careful selection of the distance metric and the number of neighbours (k).</w:t>
      </w:r>
    </w:p>
    <w:p w14:paraId="7AB569E0" w14:textId="77777777" w:rsidR="008A4DA4" w:rsidRDefault="008A4DA4" w:rsidP="008A4DA4">
      <w:pPr>
        <w:jc w:val="both"/>
        <w:rPr>
          <w:rFonts w:ascii="Times New Roman" w:hAnsi="Times New Roman" w:cs="Times New Roman"/>
          <w:sz w:val="24"/>
          <w:szCs w:val="24"/>
          <w:lang w:val="en-IN"/>
        </w:rPr>
      </w:pPr>
    </w:p>
    <w:p w14:paraId="61306DAC" w14:textId="77777777" w:rsidR="008A4DA4" w:rsidRDefault="008A4DA4" w:rsidP="008A4DA4">
      <w:pPr>
        <w:jc w:val="both"/>
        <w:rPr>
          <w:rFonts w:ascii="Times New Roman" w:hAnsi="Times New Roman" w:cs="Times New Roman"/>
          <w:sz w:val="24"/>
          <w:szCs w:val="24"/>
          <w:lang w:val="en-IN"/>
        </w:rPr>
      </w:pPr>
    </w:p>
    <w:p w14:paraId="180963B0" w14:textId="77777777" w:rsidR="008A4DA4" w:rsidRPr="008A4DA4" w:rsidRDefault="008A4DA4" w:rsidP="008A4DA4">
      <w:pPr>
        <w:jc w:val="both"/>
        <w:rPr>
          <w:rFonts w:ascii="Times New Roman" w:hAnsi="Times New Roman" w:cs="Times New Roman"/>
          <w:sz w:val="24"/>
          <w:szCs w:val="24"/>
          <w:lang w:val="en-IN"/>
        </w:rPr>
      </w:pPr>
    </w:p>
    <w:p w14:paraId="1CABA3EC" w14:textId="797E5008"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lastRenderedPageBreak/>
        <w:t xml:space="preserve">3. </w:t>
      </w:r>
      <w:r w:rsidRPr="00DF2CA5">
        <w:rPr>
          <w:rFonts w:ascii="Times New Roman" w:hAnsi="Times New Roman" w:cs="Times New Roman"/>
          <w:b/>
          <w:bCs/>
          <w:sz w:val="24"/>
          <w:szCs w:val="24"/>
          <w:lang w:val="en-IN"/>
        </w:rPr>
        <w:t>Decision Tree (DT):</w:t>
      </w:r>
    </w:p>
    <w:p w14:paraId="7FBC5DC9" w14:textId="1FD503E8"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Description: Decision Trees recursively split the data into subsets based on the value of input features, with each split maximizing the information gain or purity.</w:t>
      </w:r>
    </w:p>
    <w:p w14:paraId="7866EC0A" w14:textId="141AD881"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Applicability</w:t>
      </w:r>
      <w:r>
        <w:rPr>
          <w:rFonts w:ascii="Times New Roman" w:hAnsi="Times New Roman" w:cs="Times New Roman"/>
          <w:sz w:val="24"/>
          <w:szCs w:val="24"/>
          <w:lang w:val="en-IN"/>
        </w:rPr>
        <w:t>:</w:t>
      </w:r>
      <w:r w:rsidRPr="008A4DA4">
        <w:rPr>
          <w:rFonts w:ascii="Times New Roman" w:hAnsi="Times New Roman" w:cs="Times New Roman"/>
          <w:sz w:val="24"/>
          <w:szCs w:val="24"/>
          <w:lang w:val="en-IN"/>
        </w:rPr>
        <w:t xml:space="preserve"> Decision Trees are intuitive to understand and interpret, making them useful for visualizing decision boundaries in classification tasks.</w:t>
      </w:r>
    </w:p>
    <w:p w14:paraId="3F39524C" w14:textId="77777777"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Strengths:</w:t>
      </w:r>
      <w:r>
        <w:rPr>
          <w:rFonts w:ascii="Times New Roman" w:hAnsi="Times New Roman" w:cs="Times New Roman"/>
          <w:sz w:val="24"/>
          <w:szCs w:val="24"/>
          <w:lang w:val="en-IN"/>
        </w:rPr>
        <w:t xml:space="preserve"> </w:t>
      </w:r>
      <w:r w:rsidRPr="008A4DA4">
        <w:rPr>
          <w:rFonts w:ascii="Times New Roman" w:hAnsi="Times New Roman" w:cs="Times New Roman"/>
          <w:sz w:val="24"/>
          <w:szCs w:val="24"/>
          <w:lang w:val="en-IN"/>
        </w:rPr>
        <w:t>They are capable of learning complex decision boundaries, handle both numerical and categorical data, and are robust to outliers.</w:t>
      </w:r>
    </w:p>
    <w:p w14:paraId="2FA6CEDF" w14:textId="62D27758"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Weaknesses: Decision Trees are prone to overfitting, especially with complex datasets. They can be unstable, meaning small changes in the data can result in different tree structures.</w:t>
      </w:r>
    </w:p>
    <w:p w14:paraId="2D5AFAB5" w14:textId="77777777" w:rsidR="008A4DA4" w:rsidRPr="008A4DA4" w:rsidRDefault="008A4DA4" w:rsidP="008A4DA4">
      <w:pPr>
        <w:jc w:val="both"/>
        <w:rPr>
          <w:rFonts w:ascii="Times New Roman" w:hAnsi="Times New Roman" w:cs="Times New Roman"/>
          <w:sz w:val="24"/>
          <w:szCs w:val="24"/>
          <w:lang w:val="en-IN"/>
        </w:rPr>
      </w:pPr>
    </w:p>
    <w:p w14:paraId="1650C65A" w14:textId="2C8BDAB9"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 xml:space="preserve">4. </w:t>
      </w:r>
      <w:r w:rsidRPr="00DF2CA5">
        <w:rPr>
          <w:rFonts w:ascii="Times New Roman" w:hAnsi="Times New Roman" w:cs="Times New Roman"/>
          <w:b/>
          <w:bCs/>
          <w:sz w:val="24"/>
          <w:szCs w:val="24"/>
          <w:lang w:val="en-IN"/>
        </w:rPr>
        <w:t>Random Forest (RF):</w:t>
      </w:r>
    </w:p>
    <w:p w14:paraId="33D620F2" w14:textId="6C485F73"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Description:</w:t>
      </w:r>
      <w:r>
        <w:rPr>
          <w:rFonts w:ascii="Times New Roman" w:hAnsi="Times New Roman" w:cs="Times New Roman"/>
          <w:sz w:val="24"/>
          <w:szCs w:val="24"/>
          <w:lang w:val="en-IN"/>
        </w:rPr>
        <w:t xml:space="preserve"> </w:t>
      </w:r>
      <w:r w:rsidRPr="008A4DA4">
        <w:rPr>
          <w:rFonts w:ascii="Times New Roman" w:hAnsi="Times New Roman" w:cs="Times New Roman"/>
          <w:sz w:val="24"/>
          <w:szCs w:val="24"/>
          <w:lang w:val="en-IN"/>
        </w:rPr>
        <w:t>Random Forest is an ensemble learning method that builds multiple decision trees and combines their predictions through voting or averaging.</w:t>
      </w:r>
    </w:p>
    <w:p w14:paraId="38BAAADF" w14:textId="7E1E3287"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Applicability:</w:t>
      </w:r>
      <w:r>
        <w:rPr>
          <w:rFonts w:ascii="Times New Roman" w:hAnsi="Times New Roman" w:cs="Times New Roman"/>
          <w:sz w:val="24"/>
          <w:szCs w:val="24"/>
          <w:lang w:val="en-IN"/>
        </w:rPr>
        <w:t xml:space="preserve"> </w:t>
      </w:r>
      <w:r w:rsidRPr="008A4DA4">
        <w:rPr>
          <w:rFonts w:ascii="Times New Roman" w:hAnsi="Times New Roman" w:cs="Times New Roman"/>
          <w:sz w:val="24"/>
          <w:szCs w:val="24"/>
          <w:lang w:val="en-IN"/>
        </w:rPr>
        <w:t xml:space="preserve"> Random Forest reduces overfitting compared to individual decision trees and often yields better performance, making it a popular choice for classification tasks.</w:t>
      </w:r>
    </w:p>
    <w:p w14:paraId="5D99154D" w14:textId="77067CA2"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Strengths:</w:t>
      </w:r>
      <w:r>
        <w:rPr>
          <w:rFonts w:ascii="Times New Roman" w:hAnsi="Times New Roman" w:cs="Times New Roman"/>
          <w:sz w:val="24"/>
          <w:szCs w:val="24"/>
          <w:lang w:val="en-IN"/>
        </w:rPr>
        <w:t xml:space="preserve"> </w:t>
      </w:r>
      <w:r w:rsidRPr="008A4DA4">
        <w:rPr>
          <w:rFonts w:ascii="Times New Roman" w:hAnsi="Times New Roman" w:cs="Times New Roman"/>
          <w:sz w:val="24"/>
          <w:szCs w:val="24"/>
          <w:lang w:val="en-IN"/>
        </w:rPr>
        <w:t>It is robust to overfitting, handles high-dimensional data well, and provides estimates of feature importance.</w:t>
      </w:r>
    </w:p>
    <w:p w14:paraId="0939C9F7" w14:textId="2270D49B"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Weaknesses: Random Forest may not be as interpretable as a single decision tree. It can be computationally expensive and memory-intensive, especially for large datasets with many trees.</w:t>
      </w:r>
    </w:p>
    <w:p w14:paraId="0905C55A" w14:textId="77777777" w:rsidR="008A4DA4" w:rsidRPr="008A4DA4" w:rsidRDefault="008A4DA4" w:rsidP="008A4DA4">
      <w:pPr>
        <w:jc w:val="both"/>
        <w:rPr>
          <w:rFonts w:ascii="Times New Roman" w:hAnsi="Times New Roman" w:cs="Times New Roman"/>
          <w:sz w:val="24"/>
          <w:szCs w:val="24"/>
          <w:lang w:val="en-IN"/>
        </w:rPr>
      </w:pPr>
    </w:p>
    <w:p w14:paraId="3D70BF26" w14:textId="427949D1"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 xml:space="preserve">5. </w:t>
      </w:r>
      <w:r w:rsidRPr="00DF2CA5">
        <w:rPr>
          <w:rFonts w:ascii="Times New Roman" w:hAnsi="Times New Roman" w:cs="Times New Roman"/>
          <w:b/>
          <w:bCs/>
          <w:sz w:val="24"/>
          <w:szCs w:val="24"/>
          <w:lang w:val="en-IN"/>
        </w:rPr>
        <w:t>XGBoost (XGB):</w:t>
      </w:r>
    </w:p>
    <w:p w14:paraId="2961EA26" w14:textId="68919DEF"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 xml:space="preserve"> Description:</w:t>
      </w:r>
      <w:r>
        <w:rPr>
          <w:rFonts w:ascii="Times New Roman" w:hAnsi="Times New Roman" w:cs="Times New Roman"/>
          <w:sz w:val="24"/>
          <w:szCs w:val="24"/>
          <w:lang w:val="en-IN"/>
        </w:rPr>
        <w:t xml:space="preserve"> </w:t>
      </w:r>
      <w:r w:rsidRPr="008A4DA4">
        <w:rPr>
          <w:rFonts w:ascii="Times New Roman" w:hAnsi="Times New Roman" w:cs="Times New Roman"/>
          <w:sz w:val="24"/>
          <w:szCs w:val="24"/>
          <w:lang w:val="en-IN"/>
        </w:rPr>
        <w:t>XGBoost is an optimized gradient boosting algorithm known for its high performance and scalability. It builds an ensemble of weak learners sequentially, each correcting errors made by the previous ones.</w:t>
      </w:r>
    </w:p>
    <w:p w14:paraId="6FF9E243" w14:textId="77777777"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Applicability: XGBoost is widely used in competitions and real-world applications due to its speed and effectiveness in handling structured data.</w:t>
      </w:r>
    </w:p>
    <w:p w14:paraId="0E82EBFD" w14:textId="7A52005A"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Strengths: It is highly scalable, provides regularization to prevent overfitting, and can handle missing data efficiently.</w:t>
      </w:r>
    </w:p>
    <w:p w14:paraId="4FA400A8" w14:textId="0931CABE"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 xml:space="preserve">Weaknesses: XGBoost may require more tuning compared to simpler algorithms. </w:t>
      </w:r>
      <w:proofErr w:type="gramStart"/>
      <w:r w:rsidRPr="008A4DA4">
        <w:rPr>
          <w:rFonts w:ascii="Times New Roman" w:hAnsi="Times New Roman" w:cs="Times New Roman"/>
          <w:sz w:val="24"/>
          <w:szCs w:val="24"/>
          <w:lang w:val="en-IN"/>
        </w:rPr>
        <w:t>It's</w:t>
      </w:r>
      <w:proofErr w:type="gramEnd"/>
      <w:r w:rsidRPr="008A4DA4">
        <w:rPr>
          <w:rFonts w:ascii="Times New Roman" w:hAnsi="Times New Roman" w:cs="Times New Roman"/>
          <w:sz w:val="24"/>
          <w:szCs w:val="24"/>
          <w:lang w:val="en-IN"/>
        </w:rPr>
        <w:t xml:space="preserve"> also not as interpretable as some other models.</w:t>
      </w:r>
    </w:p>
    <w:p w14:paraId="61BA0C43" w14:textId="77777777" w:rsidR="008A4DA4" w:rsidRPr="008A4DA4" w:rsidRDefault="008A4DA4" w:rsidP="008A4DA4">
      <w:pPr>
        <w:jc w:val="both"/>
        <w:rPr>
          <w:rFonts w:ascii="Times New Roman" w:hAnsi="Times New Roman" w:cs="Times New Roman"/>
          <w:sz w:val="24"/>
          <w:szCs w:val="24"/>
          <w:lang w:val="en-IN"/>
        </w:rPr>
      </w:pPr>
    </w:p>
    <w:p w14:paraId="3975615F" w14:textId="46778EEE"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 xml:space="preserve">6. </w:t>
      </w:r>
      <w:r w:rsidRPr="00DF2CA5">
        <w:rPr>
          <w:rFonts w:ascii="Times New Roman" w:hAnsi="Times New Roman" w:cs="Times New Roman"/>
          <w:b/>
          <w:bCs/>
          <w:sz w:val="24"/>
          <w:szCs w:val="24"/>
          <w:lang w:val="en-IN"/>
        </w:rPr>
        <w:t>Naive Bayes:</w:t>
      </w:r>
    </w:p>
    <w:p w14:paraId="264B4364" w14:textId="77777777"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 xml:space="preserve">  Description: Naive Bayes is a probabilistic classifier based on Bayes' theorem and the assumption of feature independence.</w:t>
      </w:r>
    </w:p>
    <w:p w14:paraId="74BAB036" w14:textId="77777777"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Applicability: Despite its "naive" assumption, Naive Bayes is surprisingly effective in many real-world applications, especially in natural language processing tasks like text classification and spam filtering.</w:t>
      </w:r>
    </w:p>
    <w:p w14:paraId="5F4BDFB2" w14:textId="6D4E6B33"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Strengths</w:t>
      </w:r>
      <w:r>
        <w:rPr>
          <w:rFonts w:ascii="Times New Roman" w:hAnsi="Times New Roman" w:cs="Times New Roman"/>
          <w:sz w:val="24"/>
          <w:szCs w:val="24"/>
          <w:lang w:val="en-IN"/>
        </w:rPr>
        <w:t>:</w:t>
      </w:r>
      <w:r w:rsidRPr="008A4DA4">
        <w:rPr>
          <w:rFonts w:ascii="Times New Roman" w:hAnsi="Times New Roman" w:cs="Times New Roman"/>
          <w:sz w:val="24"/>
          <w:szCs w:val="24"/>
          <w:lang w:val="en-IN"/>
        </w:rPr>
        <w:t xml:space="preserve"> It is computationally efficient, simple to implement, and works well with high-dimensional data.</w:t>
      </w:r>
    </w:p>
    <w:p w14:paraId="1AF4E6B8" w14:textId="61323C9B"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Weaknesses:</w:t>
      </w:r>
      <w:r>
        <w:rPr>
          <w:rFonts w:ascii="Times New Roman" w:hAnsi="Times New Roman" w:cs="Times New Roman"/>
          <w:sz w:val="24"/>
          <w:szCs w:val="24"/>
          <w:lang w:val="en-IN"/>
        </w:rPr>
        <w:t xml:space="preserve"> </w:t>
      </w:r>
      <w:r w:rsidRPr="008A4DA4">
        <w:rPr>
          <w:rFonts w:ascii="Times New Roman" w:hAnsi="Times New Roman" w:cs="Times New Roman"/>
          <w:sz w:val="24"/>
          <w:szCs w:val="24"/>
          <w:lang w:val="en-IN"/>
        </w:rPr>
        <w:t>Naive Bayes assumes that features are conditionally independent given the class, which may not hold true in practice. It may not perform well if this assumption is violated.</w:t>
      </w:r>
    </w:p>
    <w:p w14:paraId="4043EF25" w14:textId="77777777" w:rsidR="008A4DA4" w:rsidRPr="008A4DA4" w:rsidRDefault="008A4DA4" w:rsidP="008A4DA4">
      <w:pPr>
        <w:jc w:val="both"/>
        <w:rPr>
          <w:rFonts w:ascii="Times New Roman" w:hAnsi="Times New Roman" w:cs="Times New Roman"/>
          <w:sz w:val="24"/>
          <w:szCs w:val="24"/>
          <w:lang w:val="en-IN"/>
        </w:rPr>
      </w:pPr>
    </w:p>
    <w:p w14:paraId="093A312A" w14:textId="0AEB38CA"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 xml:space="preserve">7. </w:t>
      </w:r>
      <w:r w:rsidRPr="00DF2CA5">
        <w:rPr>
          <w:rFonts w:ascii="Times New Roman" w:hAnsi="Times New Roman" w:cs="Times New Roman"/>
          <w:b/>
          <w:bCs/>
          <w:sz w:val="24"/>
          <w:szCs w:val="24"/>
          <w:lang w:val="en-IN"/>
        </w:rPr>
        <w:t>Support Vector Machine (SVC):</w:t>
      </w:r>
    </w:p>
    <w:p w14:paraId="187CE01E" w14:textId="435F7179"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Description: SVC is a supervised learning algorithm used for classification and regression tasks. It works by finding the hyperplane that best separates the classes in the feature space.</w:t>
      </w:r>
    </w:p>
    <w:p w14:paraId="09AE99CC" w14:textId="308D6AF1"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Applicability: SVC is effective in high-dimensional spaces and is versatile due to its ability to use different kernel functions for non-linear decision boundaries.</w:t>
      </w:r>
    </w:p>
    <w:p w14:paraId="53798563" w14:textId="1072069C" w:rsidR="00DF2CA5"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Strengths:</w:t>
      </w:r>
      <w:r>
        <w:rPr>
          <w:rFonts w:ascii="Times New Roman" w:hAnsi="Times New Roman" w:cs="Times New Roman"/>
          <w:sz w:val="24"/>
          <w:szCs w:val="24"/>
          <w:lang w:val="en-IN"/>
        </w:rPr>
        <w:t xml:space="preserve"> </w:t>
      </w:r>
      <w:r w:rsidRPr="008A4DA4">
        <w:rPr>
          <w:rFonts w:ascii="Times New Roman" w:hAnsi="Times New Roman" w:cs="Times New Roman"/>
          <w:sz w:val="24"/>
          <w:szCs w:val="24"/>
          <w:lang w:val="en-IN"/>
        </w:rPr>
        <w:t xml:space="preserve">It is effective in high-dimensional spaces, memory-efficient as it uses only a subset of training points (support vectors), and can handle non-linear decision boundaries </w:t>
      </w:r>
      <w:r w:rsidR="00DF2CA5" w:rsidRPr="008A4DA4">
        <w:rPr>
          <w:rFonts w:ascii="Times New Roman" w:hAnsi="Times New Roman" w:cs="Times New Roman"/>
          <w:sz w:val="24"/>
          <w:szCs w:val="24"/>
          <w:lang w:val="en-IN"/>
        </w:rPr>
        <w:t>using</w:t>
      </w:r>
      <w:r w:rsidRPr="008A4DA4">
        <w:rPr>
          <w:rFonts w:ascii="Times New Roman" w:hAnsi="Times New Roman" w:cs="Times New Roman"/>
          <w:sz w:val="24"/>
          <w:szCs w:val="24"/>
          <w:lang w:val="en-IN"/>
        </w:rPr>
        <w:t xml:space="preserve"> kernel functions.</w:t>
      </w:r>
    </w:p>
    <w:p w14:paraId="0CD14D6E" w14:textId="7CA4295B"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Weaknesses:</w:t>
      </w:r>
      <w:r>
        <w:rPr>
          <w:rFonts w:ascii="Times New Roman" w:hAnsi="Times New Roman" w:cs="Times New Roman"/>
          <w:sz w:val="24"/>
          <w:szCs w:val="24"/>
          <w:lang w:val="en-IN"/>
        </w:rPr>
        <w:t xml:space="preserve"> </w:t>
      </w:r>
      <w:r w:rsidRPr="008A4DA4">
        <w:rPr>
          <w:rFonts w:ascii="Times New Roman" w:hAnsi="Times New Roman" w:cs="Times New Roman"/>
          <w:sz w:val="24"/>
          <w:szCs w:val="24"/>
          <w:lang w:val="en-IN"/>
        </w:rPr>
        <w:t xml:space="preserve"> SVC can be sensitive to the choice of kernel and parameters, and training time can be relatively long on large datasets. It also </w:t>
      </w:r>
      <w:r w:rsidR="00DF2CA5" w:rsidRPr="008A4DA4">
        <w:rPr>
          <w:rFonts w:ascii="Times New Roman" w:hAnsi="Times New Roman" w:cs="Times New Roman"/>
          <w:sz w:val="24"/>
          <w:szCs w:val="24"/>
          <w:lang w:val="en-IN"/>
        </w:rPr>
        <w:t>does not</w:t>
      </w:r>
      <w:r w:rsidRPr="008A4DA4">
        <w:rPr>
          <w:rFonts w:ascii="Times New Roman" w:hAnsi="Times New Roman" w:cs="Times New Roman"/>
          <w:sz w:val="24"/>
          <w:szCs w:val="24"/>
          <w:lang w:val="en-IN"/>
        </w:rPr>
        <w:t xml:space="preserve"> provide probability estimates directly.</w:t>
      </w:r>
    </w:p>
    <w:p w14:paraId="54941B8C" w14:textId="77777777" w:rsidR="008A4DA4" w:rsidRPr="008A4DA4" w:rsidRDefault="008A4DA4" w:rsidP="008A4DA4">
      <w:pPr>
        <w:jc w:val="both"/>
        <w:rPr>
          <w:rFonts w:ascii="Times New Roman" w:hAnsi="Times New Roman" w:cs="Times New Roman"/>
          <w:sz w:val="24"/>
          <w:szCs w:val="24"/>
          <w:lang w:val="en-IN"/>
        </w:rPr>
      </w:pPr>
    </w:p>
    <w:p w14:paraId="7CAC6C10" w14:textId="50F1B89A" w:rsidR="00CF1990"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These algorithms offer a diverse set of tools for tackling classification tasks, each with its own strengths and weaknesses. The choice of algorithm depends on factors such as the nature of the data, computational resources, interpretability requirements, and performance goals. Experimentation and careful evaluation are key to determining the most suitable algorithm for a specific problem domain.</w:t>
      </w:r>
    </w:p>
    <w:p w14:paraId="652E710F" w14:textId="77777777" w:rsidR="00DF2CA5" w:rsidRDefault="00DF2CA5" w:rsidP="008A4DA4">
      <w:pPr>
        <w:jc w:val="both"/>
        <w:rPr>
          <w:rFonts w:ascii="Times New Roman" w:hAnsi="Times New Roman" w:cs="Times New Roman"/>
          <w:sz w:val="24"/>
          <w:szCs w:val="24"/>
          <w:lang w:val="en-IN"/>
        </w:rPr>
      </w:pPr>
    </w:p>
    <w:p w14:paraId="62B43381" w14:textId="77777777" w:rsidR="001A0681" w:rsidRPr="00CF1990" w:rsidRDefault="001A0681" w:rsidP="008A4DA4">
      <w:pPr>
        <w:jc w:val="both"/>
        <w:rPr>
          <w:rFonts w:ascii="Times New Roman" w:hAnsi="Times New Roman" w:cs="Times New Roman"/>
          <w:sz w:val="24"/>
          <w:szCs w:val="24"/>
          <w:lang w:val="en-IN"/>
        </w:rPr>
      </w:pPr>
    </w:p>
    <w:p w14:paraId="4CEB699F" w14:textId="77777777" w:rsidR="00E82F5E" w:rsidRDefault="00E82F5E" w:rsidP="00E82F5E">
      <w:pPr>
        <w:pStyle w:val="ListParagraph"/>
        <w:numPr>
          <w:ilvl w:val="0"/>
          <w:numId w:val="12"/>
        </w:numP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Screenshots </w:t>
      </w:r>
    </w:p>
    <w:p w14:paraId="2A7FCE8B" w14:textId="77777777" w:rsidR="00E82F5E" w:rsidRPr="00E82F5E" w:rsidRDefault="00E82F5E" w:rsidP="00E82F5E">
      <w:pPr>
        <w:rPr>
          <w:rFonts w:ascii="Times New Roman" w:hAnsi="Times New Roman" w:cs="Times New Roman"/>
          <w:b/>
          <w:bCs/>
          <w:sz w:val="32"/>
          <w:szCs w:val="32"/>
          <w:lang w:val="en-IN"/>
        </w:rPr>
      </w:pPr>
    </w:p>
    <w:p w14:paraId="72B2C1C7" w14:textId="77777777" w:rsidR="00E82F5E" w:rsidRDefault="00E82F5E" w:rsidP="00E82F5E">
      <w:pPr>
        <w:pStyle w:val="ListParagraph"/>
        <w:ind w:left="360"/>
        <w:rPr>
          <w:rFonts w:ascii="Times New Roman" w:hAnsi="Times New Roman" w:cs="Times New Roman"/>
          <w:b/>
          <w:bCs/>
          <w:sz w:val="32"/>
          <w:szCs w:val="32"/>
          <w:lang w:val="en-IN"/>
        </w:rPr>
      </w:pPr>
    </w:p>
    <w:p w14:paraId="37A27EBC" w14:textId="6733C8A5" w:rsidR="00E82F5E" w:rsidRDefault="00E82F5E" w:rsidP="00E82F5E">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48A54320" wp14:editId="33F5E27E">
            <wp:extent cx="6198930" cy="2849354"/>
            <wp:effectExtent l="0" t="0" r="0" b="8255"/>
            <wp:docPr id="192668813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88137" name="Picture 19266881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94376" cy="2939191"/>
                    </a:xfrm>
                    <a:prstGeom prst="rect">
                      <a:avLst/>
                    </a:prstGeom>
                  </pic:spPr>
                </pic:pic>
              </a:graphicData>
            </a:graphic>
          </wp:inline>
        </w:drawing>
      </w:r>
      <w:r>
        <w:rPr>
          <w:rFonts w:ascii="Times New Roman" w:hAnsi="Times New Roman" w:cs="Times New Roman"/>
          <w:b/>
          <w:bCs/>
          <w:sz w:val="32"/>
          <w:szCs w:val="32"/>
          <w:lang w:val="en-IN"/>
        </w:rPr>
        <w:t xml:space="preserve"> </w:t>
      </w:r>
    </w:p>
    <w:p w14:paraId="0B4AA49A" w14:textId="1C3545D2" w:rsidR="000A331D" w:rsidRPr="0010495A" w:rsidRDefault="000A331D" w:rsidP="000A331D">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 xml:space="preserve">Figure </w:t>
      </w:r>
      <w:r>
        <w:rPr>
          <w:rFonts w:ascii="Times New Roman" w:hAnsi="Times New Roman" w:cs="Times New Roman"/>
          <w:sz w:val="24"/>
          <w:szCs w:val="24"/>
          <w:lang w:val="en-IN"/>
        </w:rPr>
        <w:t>2</w:t>
      </w:r>
    </w:p>
    <w:p w14:paraId="6E06162C" w14:textId="77777777" w:rsidR="00E82F5E" w:rsidRDefault="00E82F5E" w:rsidP="00E82F5E">
      <w:pPr>
        <w:pStyle w:val="ListParagraph"/>
        <w:ind w:left="360"/>
        <w:rPr>
          <w:rFonts w:ascii="Times New Roman" w:hAnsi="Times New Roman" w:cs="Times New Roman"/>
          <w:b/>
          <w:bCs/>
          <w:sz w:val="32"/>
          <w:szCs w:val="32"/>
          <w:lang w:val="en-IN"/>
        </w:rPr>
      </w:pPr>
    </w:p>
    <w:p w14:paraId="241DE8BE" w14:textId="77777777" w:rsidR="00E82F5E" w:rsidRDefault="00E82F5E" w:rsidP="00E82F5E">
      <w:pPr>
        <w:pStyle w:val="ListParagraph"/>
        <w:ind w:left="360"/>
        <w:rPr>
          <w:rFonts w:ascii="Times New Roman" w:hAnsi="Times New Roman" w:cs="Times New Roman"/>
          <w:b/>
          <w:bCs/>
          <w:sz w:val="32"/>
          <w:szCs w:val="32"/>
          <w:lang w:val="en-IN"/>
        </w:rPr>
      </w:pPr>
    </w:p>
    <w:p w14:paraId="1F430E73" w14:textId="6516242A" w:rsidR="00E82F5E" w:rsidRDefault="00E82F5E" w:rsidP="00E82F5E">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1D764131" wp14:editId="589A5684">
            <wp:extent cx="5943600" cy="2693035"/>
            <wp:effectExtent l="0" t="0" r="0" b="0"/>
            <wp:docPr id="156594961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49612" name="Picture 15659496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p>
    <w:p w14:paraId="42C45425" w14:textId="32D204A7" w:rsidR="000A331D" w:rsidRPr="0010495A" w:rsidRDefault="000A331D" w:rsidP="000A331D">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 xml:space="preserve">Figure </w:t>
      </w:r>
      <w:r>
        <w:rPr>
          <w:rFonts w:ascii="Times New Roman" w:hAnsi="Times New Roman" w:cs="Times New Roman"/>
          <w:sz w:val="24"/>
          <w:szCs w:val="24"/>
          <w:lang w:val="en-IN"/>
        </w:rPr>
        <w:t>3</w:t>
      </w:r>
    </w:p>
    <w:p w14:paraId="28DF670C" w14:textId="77777777" w:rsidR="00E82F5E" w:rsidRDefault="00E82F5E" w:rsidP="00E82F5E">
      <w:pPr>
        <w:pStyle w:val="ListParagraph"/>
        <w:ind w:left="360"/>
        <w:rPr>
          <w:rFonts w:ascii="Times New Roman" w:hAnsi="Times New Roman" w:cs="Times New Roman"/>
          <w:b/>
          <w:bCs/>
          <w:sz w:val="32"/>
          <w:szCs w:val="32"/>
          <w:lang w:val="en-IN"/>
        </w:rPr>
      </w:pPr>
    </w:p>
    <w:p w14:paraId="785E8726" w14:textId="77777777" w:rsidR="00E82F5E" w:rsidRDefault="00E82F5E" w:rsidP="00E82F5E">
      <w:pPr>
        <w:pStyle w:val="ListParagraph"/>
        <w:ind w:left="360"/>
        <w:rPr>
          <w:rFonts w:ascii="Times New Roman" w:hAnsi="Times New Roman" w:cs="Times New Roman"/>
          <w:b/>
          <w:bCs/>
          <w:sz w:val="32"/>
          <w:szCs w:val="32"/>
          <w:lang w:val="en-IN"/>
        </w:rPr>
      </w:pPr>
    </w:p>
    <w:p w14:paraId="3B4C514D" w14:textId="77777777" w:rsidR="00E82F5E" w:rsidRDefault="00E82F5E" w:rsidP="00E82F5E">
      <w:pPr>
        <w:pStyle w:val="ListParagraph"/>
        <w:ind w:left="360"/>
        <w:rPr>
          <w:rFonts w:ascii="Times New Roman" w:hAnsi="Times New Roman" w:cs="Times New Roman"/>
          <w:b/>
          <w:bCs/>
          <w:sz w:val="32"/>
          <w:szCs w:val="32"/>
          <w:lang w:val="en-IN"/>
        </w:rPr>
      </w:pPr>
    </w:p>
    <w:p w14:paraId="695E171E" w14:textId="77777777" w:rsidR="00E82F5E" w:rsidRDefault="00E82F5E" w:rsidP="00E82F5E">
      <w:pPr>
        <w:pStyle w:val="ListParagraph"/>
        <w:ind w:left="360"/>
        <w:rPr>
          <w:rFonts w:ascii="Times New Roman" w:hAnsi="Times New Roman" w:cs="Times New Roman"/>
          <w:b/>
          <w:bCs/>
          <w:sz w:val="32"/>
          <w:szCs w:val="32"/>
          <w:lang w:val="en-IN"/>
        </w:rPr>
      </w:pPr>
    </w:p>
    <w:p w14:paraId="61F34234" w14:textId="447C06C5" w:rsidR="00E82F5E" w:rsidRDefault="00E82F5E" w:rsidP="00E82F5E">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651C9E56" wp14:editId="7FAE30FD">
            <wp:extent cx="5943600" cy="2674620"/>
            <wp:effectExtent l="0" t="0" r="0" b="0"/>
            <wp:docPr id="145883059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30598" name="Picture 14588305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3E094AB1" w14:textId="193AED75" w:rsidR="000A331D" w:rsidRPr="0010495A" w:rsidRDefault="000A331D" w:rsidP="000A331D">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 xml:space="preserve">Figure </w:t>
      </w:r>
      <w:r>
        <w:rPr>
          <w:rFonts w:ascii="Times New Roman" w:hAnsi="Times New Roman" w:cs="Times New Roman"/>
          <w:sz w:val="24"/>
          <w:szCs w:val="24"/>
          <w:lang w:val="en-IN"/>
        </w:rPr>
        <w:t>4</w:t>
      </w:r>
    </w:p>
    <w:p w14:paraId="5F9A4F37" w14:textId="77777777" w:rsidR="00E82F5E" w:rsidRDefault="00E82F5E" w:rsidP="00E82F5E">
      <w:pPr>
        <w:pStyle w:val="ListParagraph"/>
        <w:ind w:left="360"/>
        <w:rPr>
          <w:rFonts w:ascii="Times New Roman" w:hAnsi="Times New Roman" w:cs="Times New Roman"/>
          <w:b/>
          <w:bCs/>
          <w:sz w:val="32"/>
          <w:szCs w:val="32"/>
          <w:lang w:val="en-IN"/>
        </w:rPr>
      </w:pPr>
    </w:p>
    <w:p w14:paraId="3AA5BE31" w14:textId="77777777" w:rsidR="00E82F5E" w:rsidRPr="000A331D" w:rsidRDefault="00E82F5E" w:rsidP="000A331D">
      <w:pPr>
        <w:rPr>
          <w:rFonts w:ascii="Times New Roman" w:hAnsi="Times New Roman" w:cs="Times New Roman"/>
          <w:b/>
          <w:bCs/>
          <w:sz w:val="32"/>
          <w:szCs w:val="32"/>
          <w:lang w:val="en-IN"/>
        </w:rPr>
      </w:pPr>
    </w:p>
    <w:p w14:paraId="1B88677F" w14:textId="5696E673" w:rsidR="00E82F5E" w:rsidRDefault="00E82F5E" w:rsidP="00E82F5E">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76139AEC" wp14:editId="6F969A66">
            <wp:extent cx="5943600" cy="2689225"/>
            <wp:effectExtent l="0" t="0" r="0" b="0"/>
            <wp:docPr id="137290741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07418" name="Picture 13729074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14:paraId="1FB1C64E" w14:textId="6F0ED820" w:rsidR="000A331D" w:rsidRPr="0010495A" w:rsidRDefault="000A331D" w:rsidP="000A331D">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 xml:space="preserve">Figure </w:t>
      </w:r>
      <w:r>
        <w:rPr>
          <w:rFonts w:ascii="Times New Roman" w:hAnsi="Times New Roman" w:cs="Times New Roman"/>
          <w:sz w:val="24"/>
          <w:szCs w:val="24"/>
          <w:lang w:val="en-IN"/>
        </w:rPr>
        <w:t>5</w:t>
      </w:r>
    </w:p>
    <w:p w14:paraId="366A1356" w14:textId="77777777" w:rsidR="00E82F5E" w:rsidRPr="000A331D" w:rsidRDefault="00E82F5E" w:rsidP="000A331D">
      <w:pPr>
        <w:rPr>
          <w:rFonts w:ascii="Times New Roman" w:hAnsi="Times New Roman" w:cs="Times New Roman"/>
          <w:b/>
          <w:bCs/>
          <w:sz w:val="32"/>
          <w:szCs w:val="32"/>
          <w:lang w:val="en-IN"/>
        </w:rPr>
      </w:pPr>
    </w:p>
    <w:p w14:paraId="796626B7" w14:textId="77777777" w:rsidR="00E82F5E" w:rsidRDefault="00E82F5E" w:rsidP="00E82F5E">
      <w:pPr>
        <w:pStyle w:val="ListParagraph"/>
        <w:ind w:left="360"/>
        <w:rPr>
          <w:rFonts w:ascii="Times New Roman" w:hAnsi="Times New Roman" w:cs="Times New Roman"/>
          <w:b/>
          <w:bCs/>
          <w:sz w:val="32"/>
          <w:szCs w:val="32"/>
          <w:lang w:val="en-IN"/>
        </w:rPr>
      </w:pPr>
    </w:p>
    <w:p w14:paraId="0CC16D1A" w14:textId="77777777" w:rsidR="00E82F5E" w:rsidRDefault="00E82F5E" w:rsidP="00E82F5E">
      <w:pPr>
        <w:pStyle w:val="ListParagraph"/>
        <w:ind w:left="360"/>
        <w:rPr>
          <w:rFonts w:ascii="Times New Roman" w:hAnsi="Times New Roman" w:cs="Times New Roman"/>
          <w:b/>
          <w:bCs/>
          <w:sz w:val="32"/>
          <w:szCs w:val="32"/>
          <w:lang w:val="en-IN"/>
        </w:rPr>
      </w:pPr>
    </w:p>
    <w:p w14:paraId="0CB44A2D" w14:textId="1D4CA1AC" w:rsidR="00E82F5E" w:rsidRDefault="00E82F5E" w:rsidP="00E82F5E">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1FE30D71" wp14:editId="690B3FAC">
            <wp:extent cx="5943600" cy="2686050"/>
            <wp:effectExtent l="0" t="0" r="0" b="0"/>
            <wp:docPr id="165036482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4826" name="Picture 16503648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14:paraId="1EB6A04A" w14:textId="60264F42" w:rsidR="000A331D" w:rsidRPr="0010495A" w:rsidRDefault="000A331D" w:rsidP="000A331D">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 xml:space="preserve">Figure </w:t>
      </w:r>
      <w:r>
        <w:rPr>
          <w:rFonts w:ascii="Times New Roman" w:hAnsi="Times New Roman" w:cs="Times New Roman"/>
          <w:sz w:val="24"/>
          <w:szCs w:val="24"/>
          <w:lang w:val="en-IN"/>
        </w:rPr>
        <w:t>6</w:t>
      </w:r>
    </w:p>
    <w:p w14:paraId="5922FE84" w14:textId="77777777" w:rsidR="00E82F5E" w:rsidRPr="000A331D" w:rsidRDefault="00E82F5E" w:rsidP="000A331D">
      <w:pPr>
        <w:rPr>
          <w:rFonts w:ascii="Times New Roman" w:hAnsi="Times New Roman" w:cs="Times New Roman"/>
          <w:b/>
          <w:bCs/>
          <w:sz w:val="32"/>
          <w:szCs w:val="32"/>
          <w:lang w:val="en-IN"/>
        </w:rPr>
      </w:pPr>
    </w:p>
    <w:p w14:paraId="2338996B" w14:textId="77777777" w:rsidR="00E82F5E" w:rsidRDefault="00E82F5E" w:rsidP="00E82F5E">
      <w:pPr>
        <w:pStyle w:val="ListParagraph"/>
        <w:ind w:left="360"/>
        <w:rPr>
          <w:rFonts w:ascii="Times New Roman" w:hAnsi="Times New Roman" w:cs="Times New Roman"/>
          <w:b/>
          <w:bCs/>
          <w:sz w:val="32"/>
          <w:szCs w:val="32"/>
          <w:lang w:val="en-IN"/>
        </w:rPr>
      </w:pPr>
    </w:p>
    <w:p w14:paraId="52DFB216" w14:textId="5B7DF116" w:rsidR="00E82F5E" w:rsidRDefault="00E82F5E" w:rsidP="00E82F5E">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0996ACFE" wp14:editId="18E6CB20">
            <wp:extent cx="5943600" cy="2648585"/>
            <wp:effectExtent l="0" t="0" r="0" b="0"/>
            <wp:docPr id="1909782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829" name="Picture 190978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48585"/>
                    </a:xfrm>
                    <a:prstGeom prst="rect">
                      <a:avLst/>
                    </a:prstGeom>
                  </pic:spPr>
                </pic:pic>
              </a:graphicData>
            </a:graphic>
          </wp:inline>
        </w:drawing>
      </w:r>
    </w:p>
    <w:p w14:paraId="53D6BB3F" w14:textId="77777777" w:rsidR="00E82F5E" w:rsidRPr="000A331D" w:rsidRDefault="00E82F5E" w:rsidP="000A331D">
      <w:pPr>
        <w:rPr>
          <w:rFonts w:ascii="Times New Roman" w:hAnsi="Times New Roman" w:cs="Times New Roman"/>
          <w:b/>
          <w:bCs/>
          <w:sz w:val="32"/>
          <w:szCs w:val="32"/>
          <w:lang w:val="en-IN"/>
        </w:rPr>
      </w:pPr>
    </w:p>
    <w:p w14:paraId="20E591C1" w14:textId="51AFF413" w:rsidR="00E82F5E" w:rsidRPr="000A331D" w:rsidRDefault="000A331D" w:rsidP="000A331D">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Figure</w:t>
      </w:r>
      <w:r>
        <w:rPr>
          <w:rFonts w:ascii="Times New Roman" w:hAnsi="Times New Roman" w:cs="Times New Roman"/>
          <w:sz w:val="24"/>
          <w:szCs w:val="24"/>
          <w:lang w:val="en-IN"/>
        </w:rPr>
        <w:t xml:space="preserve"> 7</w:t>
      </w:r>
    </w:p>
    <w:p w14:paraId="2952AA0F" w14:textId="77777777" w:rsidR="00E82F5E" w:rsidRDefault="00E82F5E" w:rsidP="00E82F5E">
      <w:pPr>
        <w:pStyle w:val="ListParagraph"/>
        <w:ind w:left="360"/>
        <w:rPr>
          <w:rFonts w:ascii="Times New Roman" w:hAnsi="Times New Roman" w:cs="Times New Roman"/>
          <w:b/>
          <w:bCs/>
          <w:sz w:val="32"/>
          <w:szCs w:val="32"/>
          <w:lang w:val="en-IN"/>
        </w:rPr>
      </w:pPr>
    </w:p>
    <w:p w14:paraId="7AF30BBA" w14:textId="77777777" w:rsidR="00E82F5E" w:rsidRDefault="00E82F5E" w:rsidP="00E82F5E">
      <w:pPr>
        <w:pStyle w:val="ListParagraph"/>
        <w:ind w:left="360"/>
        <w:rPr>
          <w:rFonts w:ascii="Times New Roman" w:hAnsi="Times New Roman" w:cs="Times New Roman"/>
          <w:b/>
          <w:bCs/>
          <w:sz w:val="32"/>
          <w:szCs w:val="32"/>
          <w:lang w:val="en-IN"/>
        </w:rPr>
      </w:pPr>
    </w:p>
    <w:p w14:paraId="50B7C559" w14:textId="166CB56C" w:rsidR="00E82F5E" w:rsidRDefault="00E82F5E" w:rsidP="000A331D">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4E897971" wp14:editId="56626C6F">
            <wp:extent cx="5943600" cy="2715260"/>
            <wp:effectExtent l="0" t="0" r="0" b="8890"/>
            <wp:docPr id="174927491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74910" name="Picture 17492749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6185FA2D" w14:textId="5B2F48FD" w:rsidR="000A331D" w:rsidRPr="0010495A" w:rsidRDefault="000A331D" w:rsidP="000A331D">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 xml:space="preserve">Figure </w:t>
      </w:r>
      <w:r>
        <w:rPr>
          <w:rFonts w:ascii="Times New Roman" w:hAnsi="Times New Roman" w:cs="Times New Roman"/>
          <w:sz w:val="24"/>
          <w:szCs w:val="24"/>
          <w:lang w:val="en-IN"/>
        </w:rPr>
        <w:t>8</w:t>
      </w:r>
    </w:p>
    <w:p w14:paraId="2A5D8A0E" w14:textId="77777777" w:rsidR="000A331D" w:rsidRPr="000A331D" w:rsidRDefault="000A331D" w:rsidP="000A331D">
      <w:pPr>
        <w:pStyle w:val="ListParagraph"/>
        <w:ind w:left="360"/>
        <w:rPr>
          <w:rFonts w:ascii="Times New Roman" w:hAnsi="Times New Roman" w:cs="Times New Roman"/>
          <w:b/>
          <w:bCs/>
          <w:sz w:val="32"/>
          <w:szCs w:val="32"/>
          <w:lang w:val="en-IN"/>
        </w:rPr>
      </w:pPr>
    </w:p>
    <w:p w14:paraId="5CF057FC" w14:textId="77777777" w:rsidR="00E82F5E" w:rsidRDefault="00E82F5E" w:rsidP="00E82F5E">
      <w:pPr>
        <w:pStyle w:val="ListParagraph"/>
        <w:ind w:left="360"/>
        <w:rPr>
          <w:rFonts w:ascii="Times New Roman" w:hAnsi="Times New Roman" w:cs="Times New Roman"/>
          <w:b/>
          <w:bCs/>
          <w:sz w:val="32"/>
          <w:szCs w:val="32"/>
          <w:lang w:val="en-IN"/>
        </w:rPr>
      </w:pPr>
    </w:p>
    <w:p w14:paraId="3F0A6874" w14:textId="77777777" w:rsidR="000A331D" w:rsidRDefault="000A331D" w:rsidP="00E82F5E">
      <w:pPr>
        <w:pStyle w:val="ListParagraph"/>
        <w:ind w:left="360"/>
        <w:rPr>
          <w:rFonts w:ascii="Times New Roman" w:hAnsi="Times New Roman" w:cs="Times New Roman"/>
          <w:b/>
          <w:bCs/>
          <w:sz w:val="32"/>
          <w:szCs w:val="32"/>
          <w:lang w:val="en-IN"/>
        </w:rPr>
      </w:pPr>
    </w:p>
    <w:p w14:paraId="53EF664A" w14:textId="77777777" w:rsidR="00E82F5E" w:rsidRDefault="00E82F5E" w:rsidP="00E82F5E">
      <w:pPr>
        <w:pStyle w:val="ListParagraph"/>
        <w:ind w:left="360"/>
        <w:rPr>
          <w:rFonts w:ascii="Times New Roman" w:hAnsi="Times New Roman" w:cs="Times New Roman"/>
          <w:b/>
          <w:bCs/>
          <w:sz w:val="32"/>
          <w:szCs w:val="32"/>
          <w:lang w:val="en-IN"/>
        </w:rPr>
      </w:pPr>
    </w:p>
    <w:p w14:paraId="3F5E1547" w14:textId="4E8A1652" w:rsidR="00E82F5E" w:rsidRDefault="00E82F5E" w:rsidP="00E82F5E">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22871830" wp14:editId="01593567">
            <wp:extent cx="5943600" cy="2689225"/>
            <wp:effectExtent l="0" t="0" r="0" b="0"/>
            <wp:docPr id="25320911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09112" name="Picture 2532091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14:paraId="2B4164D8" w14:textId="1B5105A5" w:rsidR="00E82F5E" w:rsidRPr="000A331D" w:rsidRDefault="000A331D" w:rsidP="000A331D">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 xml:space="preserve">Figure </w:t>
      </w:r>
      <w:r>
        <w:rPr>
          <w:rFonts w:ascii="Times New Roman" w:hAnsi="Times New Roman" w:cs="Times New Roman"/>
          <w:sz w:val="24"/>
          <w:szCs w:val="24"/>
          <w:lang w:val="en-IN"/>
        </w:rPr>
        <w:t>9</w:t>
      </w:r>
    </w:p>
    <w:p w14:paraId="0A2F824E" w14:textId="77777777" w:rsidR="00E82F5E" w:rsidRDefault="00E82F5E" w:rsidP="00E82F5E">
      <w:pPr>
        <w:pStyle w:val="ListParagraph"/>
        <w:ind w:left="360"/>
        <w:rPr>
          <w:rFonts w:ascii="Times New Roman" w:hAnsi="Times New Roman" w:cs="Times New Roman"/>
          <w:b/>
          <w:bCs/>
          <w:sz w:val="32"/>
          <w:szCs w:val="32"/>
          <w:lang w:val="en-IN"/>
        </w:rPr>
      </w:pPr>
    </w:p>
    <w:p w14:paraId="238DB464" w14:textId="77777777" w:rsidR="00E82F5E" w:rsidRDefault="00E82F5E" w:rsidP="00E82F5E">
      <w:pPr>
        <w:pStyle w:val="ListParagraph"/>
        <w:ind w:left="360"/>
        <w:rPr>
          <w:rFonts w:ascii="Times New Roman" w:hAnsi="Times New Roman" w:cs="Times New Roman"/>
          <w:b/>
          <w:bCs/>
          <w:sz w:val="32"/>
          <w:szCs w:val="32"/>
          <w:lang w:val="en-IN"/>
        </w:rPr>
      </w:pPr>
    </w:p>
    <w:p w14:paraId="654C0CA4" w14:textId="2D00DFA8" w:rsidR="00E82F5E" w:rsidRDefault="00E82F5E" w:rsidP="00E82F5E">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159106E0" wp14:editId="7EF11255">
            <wp:extent cx="5943600" cy="2663190"/>
            <wp:effectExtent l="0" t="0" r="0" b="3810"/>
            <wp:docPr id="192399004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90041" name="Picture 192399004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14:paraId="0E525187" w14:textId="070E5F92" w:rsidR="000A331D" w:rsidRPr="0010495A" w:rsidRDefault="000A331D" w:rsidP="000A331D">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Figure 1</w:t>
      </w:r>
      <w:r>
        <w:rPr>
          <w:rFonts w:ascii="Times New Roman" w:hAnsi="Times New Roman" w:cs="Times New Roman"/>
          <w:sz w:val="24"/>
          <w:szCs w:val="24"/>
          <w:lang w:val="en-IN"/>
        </w:rPr>
        <w:t>0</w:t>
      </w:r>
    </w:p>
    <w:p w14:paraId="3BEB790C" w14:textId="77777777" w:rsidR="00E82F5E" w:rsidRDefault="00E82F5E" w:rsidP="00E82F5E">
      <w:pPr>
        <w:pStyle w:val="ListParagraph"/>
        <w:ind w:left="360"/>
        <w:rPr>
          <w:rFonts w:ascii="Times New Roman" w:hAnsi="Times New Roman" w:cs="Times New Roman"/>
          <w:b/>
          <w:bCs/>
          <w:sz w:val="32"/>
          <w:szCs w:val="32"/>
          <w:lang w:val="en-IN"/>
        </w:rPr>
      </w:pPr>
    </w:p>
    <w:p w14:paraId="494F570B" w14:textId="77777777" w:rsidR="00E82F5E" w:rsidRPr="000A331D" w:rsidRDefault="00E82F5E" w:rsidP="000A331D">
      <w:pPr>
        <w:rPr>
          <w:rFonts w:ascii="Times New Roman" w:hAnsi="Times New Roman" w:cs="Times New Roman"/>
          <w:b/>
          <w:bCs/>
          <w:sz w:val="32"/>
          <w:szCs w:val="32"/>
          <w:lang w:val="en-IN"/>
        </w:rPr>
      </w:pPr>
    </w:p>
    <w:p w14:paraId="24273A84" w14:textId="77777777" w:rsidR="00E82F5E" w:rsidRDefault="00E82F5E" w:rsidP="00E82F5E">
      <w:pPr>
        <w:pStyle w:val="ListParagraph"/>
        <w:ind w:left="360"/>
        <w:rPr>
          <w:rFonts w:ascii="Times New Roman" w:hAnsi="Times New Roman" w:cs="Times New Roman"/>
          <w:b/>
          <w:bCs/>
          <w:sz w:val="32"/>
          <w:szCs w:val="32"/>
          <w:lang w:val="en-IN"/>
        </w:rPr>
      </w:pPr>
    </w:p>
    <w:p w14:paraId="6A7F1BF4" w14:textId="6EA351A9" w:rsidR="00E82F5E" w:rsidRDefault="00E82F5E" w:rsidP="00E82F5E">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0A80A746" wp14:editId="01002DFE">
            <wp:extent cx="5943600" cy="2689225"/>
            <wp:effectExtent l="0" t="0" r="0" b="0"/>
            <wp:docPr id="82667051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70510" name="Picture 8266705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14:paraId="54991FA4" w14:textId="77777777" w:rsidR="00E82F5E" w:rsidRDefault="00E82F5E" w:rsidP="00E82F5E">
      <w:pPr>
        <w:pStyle w:val="ListParagraph"/>
        <w:ind w:left="360"/>
        <w:rPr>
          <w:rFonts w:ascii="Times New Roman" w:hAnsi="Times New Roman" w:cs="Times New Roman"/>
          <w:b/>
          <w:bCs/>
          <w:sz w:val="32"/>
          <w:szCs w:val="32"/>
          <w:lang w:val="en-IN"/>
        </w:rPr>
      </w:pPr>
    </w:p>
    <w:p w14:paraId="2BF5560B" w14:textId="6FC8FEC2" w:rsidR="00E82F5E" w:rsidRPr="008D3AE6" w:rsidRDefault="000A331D" w:rsidP="008D3AE6">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 xml:space="preserve">Figure </w:t>
      </w:r>
      <w:r>
        <w:rPr>
          <w:rFonts w:ascii="Times New Roman" w:hAnsi="Times New Roman" w:cs="Times New Roman"/>
          <w:sz w:val="24"/>
          <w:szCs w:val="24"/>
          <w:lang w:val="en-IN"/>
        </w:rPr>
        <w:t>11</w:t>
      </w:r>
    </w:p>
    <w:p w14:paraId="628F41C0" w14:textId="77777777" w:rsidR="00E82F5E" w:rsidRDefault="00E82F5E" w:rsidP="00E82F5E">
      <w:pPr>
        <w:pStyle w:val="ListParagraph"/>
        <w:ind w:left="360"/>
        <w:rPr>
          <w:rFonts w:ascii="Times New Roman" w:hAnsi="Times New Roman" w:cs="Times New Roman"/>
          <w:b/>
          <w:bCs/>
          <w:sz w:val="32"/>
          <w:szCs w:val="32"/>
          <w:lang w:val="en-IN"/>
        </w:rPr>
      </w:pPr>
    </w:p>
    <w:p w14:paraId="4F6F4F32" w14:textId="71560CC2" w:rsidR="00E82F5E" w:rsidRDefault="00E82F5E" w:rsidP="00E82F5E">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0D34702E" wp14:editId="4A001A5D">
            <wp:extent cx="5943600" cy="2700655"/>
            <wp:effectExtent l="0" t="0" r="0" b="4445"/>
            <wp:docPr id="77332504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25045" name="Picture 7733250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00655"/>
                    </a:xfrm>
                    <a:prstGeom prst="rect">
                      <a:avLst/>
                    </a:prstGeom>
                  </pic:spPr>
                </pic:pic>
              </a:graphicData>
            </a:graphic>
          </wp:inline>
        </w:drawing>
      </w:r>
    </w:p>
    <w:p w14:paraId="266561FB" w14:textId="6048F5C9" w:rsidR="000A331D" w:rsidRPr="0010495A" w:rsidRDefault="000A331D" w:rsidP="000A331D">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Figure 1</w:t>
      </w:r>
      <w:r w:rsidR="008D3AE6">
        <w:rPr>
          <w:rFonts w:ascii="Times New Roman" w:hAnsi="Times New Roman" w:cs="Times New Roman"/>
          <w:sz w:val="24"/>
          <w:szCs w:val="24"/>
          <w:lang w:val="en-IN"/>
        </w:rPr>
        <w:t>2</w:t>
      </w:r>
    </w:p>
    <w:p w14:paraId="2003B962" w14:textId="77777777" w:rsidR="00E82F5E" w:rsidRDefault="00E82F5E" w:rsidP="00E82F5E">
      <w:pPr>
        <w:pStyle w:val="ListParagraph"/>
        <w:ind w:left="360"/>
        <w:rPr>
          <w:rFonts w:ascii="Times New Roman" w:hAnsi="Times New Roman" w:cs="Times New Roman"/>
          <w:b/>
          <w:bCs/>
          <w:sz w:val="32"/>
          <w:szCs w:val="32"/>
          <w:lang w:val="en-IN"/>
        </w:rPr>
      </w:pPr>
    </w:p>
    <w:p w14:paraId="3DBB89E9" w14:textId="548222BC" w:rsidR="00E82F5E" w:rsidRPr="000A331D" w:rsidRDefault="00E82F5E" w:rsidP="000A331D">
      <w:pPr>
        <w:tabs>
          <w:tab w:val="left" w:pos="3228"/>
        </w:tabs>
        <w:rPr>
          <w:rFonts w:ascii="Times New Roman" w:hAnsi="Times New Roman" w:cs="Times New Roman"/>
          <w:b/>
          <w:bCs/>
          <w:sz w:val="32"/>
          <w:szCs w:val="32"/>
          <w:lang w:val="en-IN"/>
        </w:rPr>
      </w:pPr>
    </w:p>
    <w:p w14:paraId="371D3E66" w14:textId="77777777" w:rsidR="00E82F5E" w:rsidRDefault="00E82F5E" w:rsidP="00E82F5E">
      <w:pPr>
        <w:pStyle w:val="ListParagraph"/>
        <w:ind w:left="360"/>
        <w:rPr>
          <w:rFonts w:ascii="Times New Roman" w:hAnsi="Times New Roman" w:cs="Times New Roman"/>
          <w:b/>
          <w:bCs/>
          <w:sz w:val="32"/>
          <w:szCs w:val="32"/>
          <w:lang w:val="en-IN"/>
        </w:rPr>
      </w:pPr>
    </w:p>
    <w:p w14:paraId="49964AE0" w14:textId="710653C2" w:rsidR="00E82F5E" w:rsidRPr="000A331D" w:rsidRDefault="00E82F5E" w:rsidP="000A331D">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6AD6EF27" wp14:editId="0E50BA19">
            <wp:extent cx="5943600" cy="2670810"/>
            <wp:effectExtent l="0" t="0" r="0" b="0"/>
            <wp:docPr id="49886578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5787" name="Picture 4988657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70810"/>
                    </a:xfrm>
                    <a:prstGeom prst="rect">
                      <a:avLst/>
                    </a:prstGeom>
                  </pic:spPr>
                </pic:pic>
              </a:graphicData>
            </a:graphic>
          </wp:inline>
        </w:drawing>
      </w:r>
    </w:p>
    <w:p w14:paraId="6D44531C" w14:textId="205529F6" w:rsidR="000A331D" w:rsidRPr="0010495A" w:rsidRDefault="000A331D" w:rsidP="000A331D">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Figure 1</w:t>
      </w:r>
      <w:r w:rsidR="008D3AE6">
        <w:rPr>
          <w:rFonts w:ascii="Times New Roman" w:hAnsi="Times New Roman" w:cs="Times New Roman"/>
          <w:sz w:val="24"/>
          <w:szCs w:val="24"/>
          <w:lang w:val="en-IN"/>
        </w:rPr>
        <w:t>3</w:t>
      </w:r>
    </w:p>
    <w:p w14:paraId="2D80C988" w14:textId="77777777" w:rsidR="00E82F5E" w:rsidRPr="000A331D" w:rsidRDefault="00E82F5E" w:rsidP="000A331D">
      <w:pPr>
        <w:rPr>
          <w:rFonts w:ascii="Times New Roman" w:hAnsi="Times New Roman" w:cs="Times New Roman"/>
          <w:b/>
          <w:bCs/>
          <w:sz w:val="32"/>
          <w:szCs w:val="32"/>
          <w:lang w:val="en-IN"/>
        </w:rPr>
      </w:pPr>
    </w:p>
    <w:p w14:paraId="28A756FE" w14:textId="77777777" w:rsidR="00E82F5E" w:rsidRDefault="00E82F5E" w:rsidP="00E82F5E">
      <w:pPr>
        <w:pStyle w:val="ListParagraph"/>
        <w:ind w:left="360"/>
        <w:rPr>
          <w:rFonts w:ascii="Times New Roman" w:hAnsi="Times New Roman" w:cs="Times New Roman"/>
          <w:b/>
          <w:bCs/>
          <w:sz w:val="32"/>
          <w:szCs w:val="32"/>
          <w:lang w:val="en-IN"/>
        </w:rPr>
      </w:pPr>
    </w:p>
    <w:p w14:paraId="17B400B3" w14:textId="77777777" w:rsidR="00E82F5E" w:rsidRDefault="00E82F5E" w:rsidP="00E82F5E">
      <w:pPr>
        <w:pStyle w:val="ListParagraph"/>
        <w:ind w:left="360"/>
        <w:rPr>
          <w:rFonts w:ascii="Times New Roman" w:hAnsi="Times New Roman" w:cs="Times New Roman"/>
          <w:b/>
          <w:bCs/>
          <w:noProof/>
          <w:sz w:val="32"/>
          <w:szCs w:val="32"/>
          <w:lang w:val="en-IN"/>
        </w:rPr>
      </w:pPr>
    </w:p>
    <w:p w14:paraId="153D9884" w14:textId="59ED9BE0" w:rsidR="00E82F5E" w:rsidRDefault="00E82F5E" w:rsidP="000A331D">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50B8E5FE" wp14:editId="0637309D">
            <wp:extent cx="5943600" cy="2652395"/>
            <wp:effectExtent l="0" t="0" r="0" b="0"/>
            <wp:docPr id="3561266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665" name="Picture 3561266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p>
    <w:p w14:paraId="6B7822CA" w14:textId="323A7F6D" w:rsidR="000A331D" w:rsidRPr="0010495A" w:rsidRDefault="000A331D" w:rsidP="000A331D">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Figure 1</w:t>
      </w:r>
      <w:r w:rsidR="008D3AE6">
        <w:rPr>
          <w:rFonts w:ascii="Times New Roman" w:hAnsi="Times New Roman" w:cs="Times New Roman"/>
          <w:sz w:val="24"/>
          <w:szCs w:val="24"/>
          <w:lang w:val="en-IN"/>
        </w:rPr>
        <w:t>4</w:t>
      </w:r>
    </w:p>
    <w:p w14:paraId="0EBFB464" w14:textId="77777777" w:rsidR="000A331D" w:rsidRPr="000A331D" w:rsidRDefault="000A331D" w:rsidP="000A331D">
      <w:pPr>
        <w:pStyle w:val="ListParagraph"/>
        <w:ind w:left="360"/>
        <w:rPr>
          <w:rFonts w:ascii="Times New Roman" w:hAnsi="Times New Roman" w:cs="Times New Roman"/>
          <w:b/>
          <w:bCs/>
          <w:sz w:val="32"/>
          <w:szCs w:val="32"/>
          <w:lang w:val="en-IN"/>
        </w:rPr>
      </w:pPr>
    </w:p>
    <w:p w14:paraId="5B04A37D" w14:textId="77777777" w:rsidR="00E82F5E" w:rsidRDefault="00E82F5E" w:rsidP="00E82F5E">
      <w:pPr>
        <w:pStyle w:val="ListParagraph"/>
        <w:ind w:left="360"/>
        <w:rPr>
          <w:rFonts w:ascii="Times New Roman" w:hAnsi="Times New Roman" w:cs="Times New Roman"/>
          <w:b/>
          <w:bCs/>
          <w:sz w:val="32"/>
          <w:szCs w:val="32"/>
          <w:lang w:val="en-IN"/>
        </w:rPr>
      </w:pPr>
    </w:p>
    <w:p w14:paraId="26A5798B" w14:textId="77777777" w:rsidR="00E82F5E" w:rsidRDefault="00E82F5E" w:rsidP="00E82F5E">
      <w:pPr>
        <w:pStyle w:val="ListParagraph"/>
        <w:ind w:left="360"/>
        <w:rPr>
          <w:rFonts w:ascii="Times New Roman" w:hAnsi="Times New Roman" w:cs="Times New Roman"/>
          <w:b/>
          <w:bCs/>
          <w:sz w:val="32"/>
          <w:szCs w:val="32"/>
          <w:lang w:val="en-IN"/>
        </w:rPr>
      </w:pPr>
    </w:p>
    <w:p w14:paraId="3CBECAB2" w14:textId="16BF0C06" w:rsidR="00E82F5E" w:rsidRDefault="00E82F5E" w:rsidP="00E82F5E">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3A3D083D" wp14:editId="49817375">
            <wp:extent cx="5943600" cy="2674620"/>
            <wp:effectExtent l="0" t="0" r="0" b="0"/>
            <wp:docPr id="193871845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18450" name="Picture 193871845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367E0033" w14:textId="26351478" w:rsidR="000A331D" w:rsidRPr="0010495A" w:rsidRDefault="000A331D" w:rsidP="000A331D">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Figure 1</w:t>
      </w:r>
      <w:r w:rsidR="008D3AE6">
        <w:rPr>
          <w:rFonts w:ascii="Times New Roman" w:hAnsi="Times New Roman" w:cs="Times New Roman"/>
          <w:sz w:val="24"/>
          <w:szCs w:val="24"/>
          <w:lang w:val="en-IN"/>
        </w:rPr>
        <w:t>5</w:t>
      </w:r>
    </w:p>
    <w:p w14:paraId="0BE6F627" w14:textId="77777777" w:rsidR="000A331D" w:rsidRDefault="000A331D" w:rsidP="00E82F5E">
      <w:pPr>
        <w:pStyle w:val="ListParagraph"/>
        <w:ind w:left="360"/>
        <w:rPr>
          <w:rFonts w:ascii="Times New Roman" w:hAnsi="Times New Roman" w:cs="Times New Roman"/>
          <w:b/>
          <w:bCs/>
          <w:sz w:val="32"/>
          <w:szCs w:val="32"/>
          <w:lang w:val="en-IN"/>
        </w:rPr>
      </w:pPr>
    </w:p>
    <w:p w14:paraId="40E41D9C" w14:textId="77777777" w:rsidR="00E82F5E" w:rsidRPr="000A331D" w:rsidRDefault="00E82F5E" w:rsidP="000A331D">
      <w:pPr>
        <w:rPr>
          <w:rFonts w:ascii="Times New Roman" w:hAnsi="Times New Roman" w:cs="Times New Roman"/>
          <w:b/>
          <w:bCs/>
          <w:sz w:val="32"/>
          <w:szCs w:val="32"/>
          <w:lang w:val="en-IN"/>
        </w:rPr>
      </w:pPr>
    </w:p>
    <w:p w14:paraId="56A01350" w14:textId="77777777" w:rsidR="00E82F5E" w:rsidRDefault="00E82F5E" w:rsidP="00E82F5E">
      <w:pPr>
        <w:pStyle w:val="ListParagraph"/>
        <w:ind w:left="360"/>
        <w:rPr>
          <w:rFonts w:ascii="Times New Roman" w:hAnsi="Times New Roman" w:cs="Times New Roman"/>
          <w:b/>
          <w:bCs/>
          <w:sz w:val="32"/>
          <w:szCs w:val="32"/>
          <w:lang w:val="en-IN"/>
        </w:rPr>
      </w:pPr>
    </w:p>
    <w:p w14:paraId="63D23DE7" w14:textId="34332C92" w:rsidR="00E82F5E" w:rsidRDefault="00E82F5E" w:rsidP="000A331D">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1BF3053B" wp14:editId="27D24A84">
            <wp:extent cx="5943600" cy="2704465"/>
            <wp:effectExtent l="0" t="0" r="0" b="635"/>
            <wp:docPr id="110809062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90620" name="Picture 11080906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5AA19583" w14:textId="2414CC5C" w:rsidR="000A331D" w:rsidRPr="0010495A" w:rsidRDefault="000A331D" w:rsidP="000A331D">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Figure 1</w:t>
      </w:r>
      <w:r w:rsidR="008D3AE6">
        <w:rPr>
          <w:rFonts w:ascii="Times New Roman" w:hAnsi="Times New Roman" w:cs="Times New Roman"/>
          <w:sz w:val="24"/>
          <w:szCs w:val="24"/>
          <w:lang w:val="en-IN"/>
        </w:rPr>
        <w:t>6</w:t>
      </w:r>
    </w:p>
    <w:p w14:paraId="3487D921" w14:textId="77777777" w:rsidR="000A331D" w:rsidRPr="000A331D" w:rsidRDefault="000A331D" w:rsidP="000A331D">
      <w:pPr>
        <w:pStyle w:val="ListParagraph"/>
        <w:ind w:left="360"/>
        <w:rPr>
          <w:rFonts w:ascii="Times New Roman" w:hAnsi="Times New Roman" w:cs="Times New Roman"/>
          <w:b/>
          <w:bCs/>
          <w:sz w:val="32"/>
          <w:szCs w:val="32"/>
          <w:lang w:val="en-IN"/>
        </w:rPr>
      </w:pPr>
    </w:p>
    <w:p w14:paraId="23018F12" w14:textId="77777777" w:rsidR="00E82F5E" w:rsidRDefault="00E82F5E" w:rsidP="00E82F5E">
      <w:pPr>
        <w:pStyle w:val="ListParagraph"/>
        <w:ind w:left="360"/>
        <w:rPr>
          <w:rFonts w:ascii="Times New Roman" w:hAnsi="Times New Roman" w:cs="Times New Roman"/>
          <w:b/>
          <w:bCs/>
          <w:sz w:val="32"/>
          <w:szCs w:val="32"/>
          <w:lang w:val="en-IN"/>
        </w:rPr>
      </w:pPr>
    </w:p>
    <w:p w14:paraId="0F560072" w14:textId="77777777" w:rsidR="00E82F5E" w:rsidRDefault="00E82F5E" w:rsidP="00E82F5E">
      <w:pPr>
        <w:pStyle w:val="ListParagraph"/>
        <w:ind w:left="360"/>
        <w:rPr>
          <w:rFonts w:ascii="Times New Roman" w:hAnsi="Times New Roman" w:cs="Times New Roman"/>
          <w:b/>
          <w:bCs/>
          <w:sz w:val="32"/>
          <w:szCs w:val="32"/>
          <w:lang w:val="en-IN"/>
        </w:rPr>
      </w:pPr>
    </w:p>
    <w:p w14:paraId="6750DA5B" w14:textId="77777777" w:rsidR="00E82F5E" w:rsidRDefault="00E82F5E" w:rsidP="00E82F5E">
      <w:pPr>
        <w:pStyle w:val="ListParagraph"/>
        <w:ind w:left="360"/>
        <w:rPr>
          <w:rFonts w:ascii="Times New Roman" w:hAnsi="Times New Roman" w:cs="Times New Roman"/>
          <w:b/>
          <w:bCs/>
          <w:sz w:val="32"/>
          <w:szCs w:val="32"/>
          <w:lang w:val="en-IN"/>
        </w:rPr>
      </w:pPr>
    </w:p>
    <w:p w14:paraId="587835A8" w14:textId="5D9E8518" w:rsidR="00E82F5E" w:rsidRDefault="00E82F5E" w:rsidP="00E82F5E">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2564E3C7" wp14:editId="516B98D0">
            <wp:extent cx="5943600" cy="2704465"/>
            <wp:effectExtent l="0" t="0" r="0" b="635"/>
            <wp:docPr id="14301122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1221" name="Picture 1430112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18D0F8AB" w14:textId="49A44D7F" w:rsidR="00E82F5E" w:rsidRPr="008D3AE6" w:rsidRDefault="000A331D" w:rsidP="008D3AE6">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Figu</w:t>
      </w:r>
      <w:r w:rsidR="008D3AE6">
        <w:rPr>
          <w:rFonts w:ascii="Times New Roman" w:hAnsi="Times New Roman" w:cs="Times New Roman"/>
          <w:sz w:val="24"/>
          <w:szCs w:val="24"/>
          <w:lang w:val="en-IN"/>
        </w:rPr>
        <w:t>re 17</w:t>
      </w:r>
    </w:p>
    <w:p w14:paraId="22A3F611" w14:textId="77777777" w:rsidR="00E82F5E" w:rsidRPr="008D3AE6" w:rsidRDefault="00E82F5E" w:rsidP="008D3AE6">
      <w:pPr>
        <w:rPr>
          <w:rFonts w:ascii="Times New Roman" w:hAnsi="Times New Roman" w:cs="Times New Roman"/>
          <w:b/>
          <w:bCs/>
          <w:sz w:val="32"/>
          <w:szCs w:val="32"/>
          <w:lang w:val="en-IN"/>
        </w:rPr>
      </w:pPr>
    </w:p>
    <w:p w14:paraId="0123CAA4" w14:textId="04C74DA3" w:rsidR="00E82F5E" w:rsidRDefault="00E82F5E" w:rsidP="00E82F5E">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6CFA1D96" wp14:editId="69EA026A">
            <wp:extent cx="5943600" cy="2678430"/>
            <wp:effectExtent l="0" t="0" r="0" b="7620"/>
            <wp:docPr id="76363175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31759" name="Picture 7636317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14:paraId="1B876426" w14:textId="43233933" w:rsidR="00E82F5E" w:rsidRPr="008D3AE6" w:rsidRDefault="000A331D" w:rsidP="008D3AE6">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 xml:space="preserve">Figure </w:t>
      </w:r>
      <w:r w:rsidR="008D3AE6">
        <w:rPr>
          <w:rFonts w:ascii="Times New Roman" w:hAnsi="Times New Roman" w:cs="Times New Roman"/>
          <w:sz w:val="24"/>
          <w:szCs w:val="24"/>
          <w:lang w:val="en-IN"/>
        </w:rPr>
        <w:t>18</w:t>
      </w:r>
    </w:p>
    <w:p w14:paraId="5C8392B2" w14:textId="77777777" w:rsidR="00E82F5E" w:rsidRDefault="00E82F5E" w:rsidP="00E82F5E">
      <w:pPr>
        <w:pStyle w:val="ListParagraph"/>
        <w:ind w:left="360"/>
        <w:rPr>
          <w:rFonts w:ascii="Times New Roman" w:hAnsi="Times New Roman" w:cs="Times New Roman"/>
          <w:b/>
          <w:bCs/>
          <w:sz w:val="32"/>
          <w:szCs w:val="32"/>
          <w:lang w:val="en-IN"/>
        </w:rPr>
      </w:pPr>
    </w:p>
    <w:p w14:paraId="0A3B1941" w14:textId="77777777" w:rsidR="00E82F5E" w:rsidRDefault="00E82F5E" w:rsidP="00E82F5E">
      <w:pPr>
        <w:pStyle w:val="ListParagraph"/>
        <w:ind w:left="360"/>
        <w:rPr>
          <w:rFonts w:ascii="Times New Roman" w:hAnsi="Times New Roman" w:cs="Times New Roman"/>
          <w:b/>
          <w:bCs/>
          <w:sz w:val="32"/>
          <w:szCs w:val="32"/>
          <w:lang w:val="en-IN"/>
        </w:rPr>
      </w:pPr>
    </w:p>
    <w:p w14:paraId="194041DD" w14:textId="0D7DFB66" w:rsidR="00E82F5E" w:rsidRDefault="00E82F5E" w:rsidP="00E82F5E">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3522319A" wp14:editId="601A3ED9">
            <wp:extent cx="5943600" cy="2656205"/>
            <wp:effectExtent l="0" t="0" r="0" b="0"/>
            <wp:docPr id="124039736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97360" name="Picture 12403973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56205"/>
                    </a:xfrm>
                    <a:prstGeom prst="rect">
                      <a:avLst/>
                    </a:prstGeom>
                  </pic:spPr>
                </pic:pic>
              </a:graphicData>
            </a:graphic>
          </wp:inline>
        </w:drawing>
      </w:r>
    </w:p>
    <w:p w14:paraId="71A811FB" w14:textId="7A59E383" w:rsidR="00CF1990" w:rsidRDefault="000A331D" w:rsidP="000A331D">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 xml:space="preserve">Figure </w:t>
      </w:r>
      <w:r w:rsidR="008D3AE6">
        <w:rPr>
          <w:rFonts w:ascii="Times New Roman" w:hAnsi="Times New Roman" w:cs="Times New Roman"/>
          <w:sz w:val="24"/>
          <w:szCs w:val="24"/>
          <w:lang w:val="en-IN"/>
        </w:rPr>
        <w:t>19</w:t>
      </w:r>
    </w:p>
    <w:p w14:paraId="7F208D12" w14:textId="77777777" w:rsidR="00DF2CA5" w:rsidRDefault="00DF2CA5" w:rsidP="000A331D">
      <w:pPr>
        <w:jc w:val="center"/>
        <w:rPr>
          <w:rFonts w:ascii="Times New Roman" w:hAnsi="Times New Roman" w:cs="Times New Roman"/>
          <w:sz w:val="24"/>
          <w:szCs w:val="24"/>
          <w:lang w:val="en-IN"/>
        </w:rPr>
      </w:pPr>
    </w:p>
    <w:p w14:paraId="16330B39" w14:textId="77777777" w:rsidR="008D3AE6" w:rsidRDefault="008D3AE6" w:rsidP="000A331D">
      <w:pPr>
        <w:jc w:val="center"/>
        <w:rPr>
          <w:rFonts w:ascii="Times New Roman" w:hAnsi="Times New Roman" w:cs="Times New Roman"/>
          <w:sz w:val="24"/>
          <w:szCs w:val="24"/>
          <w:lang w:val="en-IN"/>
        </w:rPr>
      </w:pPr>
    </w:p>
    <w:p w14:paraId="4DD44215" w14:textId="77777777" w:rsidR="00DF2CA5" w:rsidRPr="000A331D" w:rsidRDefault="00DF2CA5" w:rsidP="000A331D">
      <w:pPr>
        <w:jc w:val="center"/>
        <w:rPr>
          <w:rFonts w:ascii="Times New Roman" w:hAnsi="Times New Roman" w:cs="Times New Roman"/>
          <w:sz w:val="24"/>
          <w:szCs w:val="24"/>
          <w:lang w:val="en-IN"/>
        </w:rPr>
      </w:pPr>
    </w:p>
    <w:p w14:paraId="04BD5E0F" w14:textId="77777777" w:rsidR="00CF1990" w:rsidRDefault="00CF1990" w:rsidP="00CF1990">
      <w:pPr>
        <w:pStyle w:val="ListParagraph"/>
        <w:numPr>
          <w:ilvl w:val="0"/>
          <w:numId w:val="12"/>
        </w:numP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Results </w:t>
      </w:r>
    </w:p>
    <w:p w14:paraId="4E991B18" w14:textId="77777777" w:rsidR="00DF2CA5" w:rsidRPr="00DF2CA5" w:rsidRDefault="00DF2CA5" w:rsidP="00DF2CA5">
      <w:pPr>
        <w:rPr>
          <w:rStyle w:val="oypena"/>
          <w:rFonts w:eastAsiaTheme="majorEastAsia"/>
          <w:color w:val="000000"/>
        </w:rPr>
      </w:pPr>
    </w:p>
    <w:p w14:paraId="62B1418E" w14:textId="5F81480B" w:rsidR="00DF2CA5" w:rsidRP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a. </w:t>
      </w:r>
      <w:r w:rsidRPr="00DF2CA5">
        <w:rPr>
          <w:rStyle w:val="oypena"/>
          <w:rFonts w:ascii="Times New Roman" w:eastAsiaTheme="majorEastAsia" w:hAnsi="Times New Roman" w:cs="Times New Roman"/>
          <w:b/>
          <w:bCs/>
          <w:color w:val="000000"/>
          <w:sz w:val="24"/>
          <w:szCs w:val="24"/>
        </w:rPr>
        <w:t>Accuracy: 99.14%</w:t>
      </w:r>
    </w:p>
    <w:p w14:paraId="452CDC9F" w14:textId="427C4CC5" w:rsidR="00DF2CA5" w:rsidRP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Description: Accuracy represents the overall correctness of the machine learning model in classifying transactions as either fraudulent or legitimate. It is calculated as the ratio of correctly predicted transactions (both true positives and true negatives) to the total number of transactions.</w:t>
      </w:r>
    </w:p>
    <w:p w14:paraId="65189926" w14:textId="45252C0B" w:rsidR="00DF2CA5" w:rsidRP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Interpretation: An accuracy of 99.14% indicates that the model accurately classified approximately 99.14% of all transactions in the dataset. This high accuracy rate suggests that the model performs exceptionally well in distinguishing between fraudulent and legitimate transactions.</w:t>
      </w:r>
    </w:p>
    <w:p w14:paraId="7BB83B64" w14:textId="08A8C764" w:rsidR="00DF2CA5" w:rsidRP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Implications: A high accuracy score is generally desirable as it indicates that the model's predictions align closely with the actual labels. However, in imbalanced datasets where one class (e.g., legitimate transactions) dominates the other (e.g., fraudulent transactions), accuracy alone may not provide a complete picture of the model's performance.</w:t>
      </w:r>
    </w:p>
    <w:p w14:paraId="65CB5D71" w14:textId="77777777" w:rsid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p>
    <w:p w14:paraId="0C7A0927"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4E83E9E5"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5CB9229A"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262F17F1" w14:textId="77777777" w:rsidR="00FB0045" w:rsidRPr="00DF2CA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45CCAA77" w14:textId="13E7EB79" w:rsidR="00DF2CA5" w:rsidRP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b. </w:t>
      </w:r>
      <w:r w:rsidRPr="00DF2CA5">
        <w:rPr>
          <w:rStyle w:val="oypena"/>
          <w:rFonts w:ascii="Times New Roman" w:eastAsiaTheme="majorEastAsia" w:hAnsi="Times New Roman" w:cs="Times New Roman"/>
          <w:b/>
          <w:bCs/>
          <w:color w:val="000000"/>
          <w:sz w:val="24"/>
          <w:szCs w:val="24"/>
        </w:rPr>
        <w:t xml:space="preserve">Precision: </w:t>
      </w:r>
      <w:r w:rsidR="008D3AE6" w:rsidRPr="008D3AE6">
        <w:rPr>
          <w:rStyle w:val="oypena"/>
          <w:rFonts w:ascii="Times New Roman" w:eastAsiaTheme="majorEastAsia" w:hAnsi="Times New Roman" w:cs="Times New Roman"/>
          <w:b/>
          <w:bCs/>
          <w:color w:val="000000"/>
          <w:sz w:val="24"/>
          <w:szCs w:val="24"/>
        </w:rPr>
        <w:t>0.9936926605504587</w:t>
      </w:r>
    </w:p>
    <w:p w14:paraId="57B47F14" w14:textId="34B7EF3C" w:rsidR="00DF2CA5" w:rsidRP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Description: Precision measures the proportion of true positive predictions among all positive predictions made by the model. It is calculated as the ratio of true positives to the sum of true positives and false positives.</w:t>
      </w:r>
    </w:p>
    <w:p w14:paraId="427C1907" w14:textId="14F78274" w:rsidR="00DF2CA5" w:rsidRP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Interpretation: A precision score of </w:t>
      </w:r>
      <w:r w:rsidR="008D3AE6" w:rsidRPr="008D3AE6">
        <w:rPr>
          <w:rStyle w:val="oypena"/>
          <w:rFonts w:ascii="Times New Roman" w:eastAsiaTheme="majorEastAsia" w:hAnsi="Times New Roman" w:cs="Times New Roman"/>
          <w:color w:val="000000"/>
          <w:sz w:val="24"/>
          <w:szCs w:val="24"/>
        </w:rPr>
        <w:t>0.9936926605504587</w:t>
      </w:r>
      <w:r w:rsidRPr="00DF2CA5">
        <w:rPr>
          <w:rStyle w:val="oypena"/>
          <w:rFonts w:ascii="Times New Roman" w:eastAsiaTheme="majorEastAsia" w:hAnsi="Times New Roman" w:cs="Times New Roman"/>
          <w:color w:val="000000"/>
          <w:sz w:val="24"/>
          <w:szCs w:val="24"/>
        </w:rPr>
        <w:t>means that approximately 9</w:t>
      </w:r>
      <w:r w:rsidR="008D3AE6">
        <w:rPr>
          <w:rStyle w:val="oypena"/>
          <w:rFonts w:ascii="Times New Roman" w:eastAsiaTheme="majorEastAsia" w:hAnsi="Times New Roman" w:cs="Times New Roman"/>
          <w:color w:val="000000"/>
          <w:sz w:val="24"/>
          <w:szCs w:val="24"/>
        </w:rPr>
        <w:t>9.36</w:t>
      </w:r>
      <w:r w:rsidRPr="00DF2CA5">
        <w:rPr>
          <w:rStyle w:val="oypena"/>
          <w:rFonts w:ascii="Times New Roman" w:eastAsiaTheme="majorEastAsia" w:hAnsi="Times New Roman" w:cs="Times New Roman"/>
          <w:color w:val="000000"/>
          <w:sz w:val="24"/>
          <w:szCs w:val="24"/>
        </w:rPr>
        <w:t>% of the transactions predicted as fraudulent by the model were indeed fraudulent. In other words, the model exhibits a high level of precision in identifying fraudulent transactions, minimizing the occurrence of false positives.</w:t>
      </w:r>
    </w:p>
    <w:p w14:paraId="2DD8F790" w14:textId="4CF8F6BA" w:rsid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Implications: Precision is crucial in scenarios where false positives are costly or undesirable. In fraud detection, a high precision indicates that the model is effective in flagging potentially fraudulent transactions while minimizing the number of legitimate transactions mistakenly labeled as fraudulent.</w:t>
      </w:r>
    </w:p>
    <w:p w14:paraId="4B06A163"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7CC9E68E"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30C17507"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6339274D"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46EB5623"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367E0349"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08C2B985"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795E102A"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78DF4734"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3D719FF3" w14:textId="77777777" w:rsidR="00FB0045" w:rsidRPr="00DF2CA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779E16DE" w14:textId="77777777" w:rsidR="00DF2CA5" w:rsidRP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p>
    <w:p w14:paraId="06E02E66" w14:textId="71238D06" w:rsidR="00DF2CA5" w:rsidRPr="00DF2CA5" w:rsidRDefault="00DF2CA5" w:rsidP="00DF2CA5">
      <w:pPr>
        <w:pStyle w:val="ListParagraph"/>
        <w:ind w:left="360"/>
        <w:jc w:val="both"/>
        <w:rPr>
          <w:rStyle w:val="oypena"/>
          <w:rFonts w:ascii="Times New Roman" w:eastAsiaTheme="majorEastAsia" w:hAnsi="Times New Roman" w:cs="Times New Roman"/>
          <w:b/>
          <w:bCs/>
          <w:color w:val="000000"/>
          <w:sz w:val="24"/>
          <w:szCs w:val="24"/>
        </w:rPr>
      </w:pPr>
      <w:r w:rsidRPr="00DF2CA5">
        <w:rPr>
          <w:rStyle w:val="oypena"/>
          <w:rFonts w:ascii="Times New Roman" w:eastAsiaTheme="majorEastAsia" w:hAnsi="Times New Roman" w:cs="Times New Roman"/>
          <w:b/>
          <w:bCs/>
          <w:color w:val="000000"/>
          <w:sz w:val="24"/>
          <w:szCs w:val="24"/>
        </w:rPr>
        <w:t xml:space="preserve">c. Recall: </w:t>
      </w:r>
      <w:r w:rsidR="008D3AE6" w:rsidRPr="008D3AE6">
        <w:rPr>
          <w:rStyle w:val="oypena"/>
          <w:rFonts w:ascii="Times New Roman" w:eastAsiaTheme="majorEastAsia" w:hAnsi="Times New Roman" w:cs="Times New Roman"/>
          <w:b/>
          <w:bCs/>
          <w:color w:val="000000"/>
          <w:sz w:val="24"/>
          <w:szCs w:val="24"/>
        </w:rPr>
        <w:t>0.9936926605504587</w:t>
      </w:r>
    </w:p>
    <w:p w14:paraId="6160BA52" w14:textId="40BF1D11" w:rsidR="00DF2CA5" w:rsidRP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Description: Recall, also known as sensitivity or true positive rate, measures the proportion of actual fraudulent transactions that were correctly identified by the model. It is calculated as the ratio of true positives to the sum of true positives and false negatives.</w:t>
      </w:r>
    </w:p>
    <w:p w14:paraId="56D8CFA1" w14:textId="0516981E" w:rsidR="00DF2CA5" w:rsidRP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Interpretation: A recall score of </w:t>
      </w:r>
      <w:r w:rsidR="008D3AE6" w:rsidRPr="008D3AE6">
        <w:rPr>
          <w:rStyle w:val="oypena"/>
          <w:rFonts w:ascii="Times New Roman" w:eastAsiaTheme="majorEastAsia" w:hAnsi="Times New Roman" w:cs="Times New Roman"/>
          <w:color w:val="000000"/>
          <w:sz w:val="24"/>
          <w:szCs w:val="24"/>
        </w:rPr>
        <w:t>0.9936926605504587</w:t>
      </w:r>
      <w:r w:rsidRPr="00DF2CA5">
        <w:rPr>
          <w:rStyle w:val="oypena"/>
          <w:rFonts w:ascii="Times New Roman" w:eastAsiaTheme="majorEastAsia" w:hAnsi="Times New Roman" w:cs="Times New Roman"/>
          <w:color w:val="000000"/>
          <w:sz w:val="24"/>
          <w:szCs w:val="24"/>
        </w:rPr>
        <w:t>indicates that approximately 9</w:t>
      </w:r>
      <w:r w:rsidR="008D3AE6">
        <w:rPr>
          <w:rStyle w:val="oypena"/>
          <w:rFonts w:ascii="Times New Roman" w:eastAsiaTheme="majorEastAsia" w:hAnsi="Times New Roman" w:cs="Times New Roman"/>
          <w:color w:val="000000"/>
          <w:sz w:val="24"/>
          <w:szCs w:val="24"/>
        </w:rPr>
        <w:t>9</w:t>
      </w:r>
      <w:r w:rsidRPr="00DF2CA5">
        <w:rPr>
          <w:rStyle w:val="oypena"/>
          <w:rFonts w:ascii="Times New Roman" w:eastAsiaTheme="majorEastAsia" w:hAnsi="Times New Roman" w:cs="Times New Roman"/>
          <w:color w:val="000000"/>
          <w:sz w:val="24"/>
          <w:szCs w:val="24"/>
        </w:rPr>
        <w:t>.3</w:t>
      </w:r>
      <w:r w:rsidR="008D3AE6">
        <w:rPr>
          <w:rStyle w:val="oypena"/>
          <w:rFonts w:ascii="Times New Roman" w:eastAsiaTheme="majorEastAsia" w:hAnsi="Times New Roman" w:cs="Times New Roman"/>
          <w:color w:val="000000"/>
          <w:sz w:val="24"/>
          <w:szCs w:val="24"/>
        </w:rPr>
        <w:t>6</w:t>
      </w:r>
      <w:r w:rsidRPr="00DF2CA5">
        <w:rPr>
          <w:rStyle w:val="oypena"/>
          <w:rFonts w:ascii="Times New Roman" w:eastAsiaTheme="majorEastAsia" w:hAnsi="Times New Roman" w:cs="Times New Roman"/>
          <w:color w:val="000000"/>
          <w:sz w:val="24"/>
          <w:szCs w:val="24"/>
        </w:rPr>
        <w:t>% of all actual fraudulent transactions were detected by the model. This high recall rate demonstrates the model's effectiveness in capturing fraudulent activities, thereby minimizing the risk of undetected fraud.</w:t>
      </w:r>
    </w:p>
    <w:p w14:paraId="56A22648" w14:textId="25693DD1" w:rsidR="00DF2CA5" w:rsidRP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Implications: Recall is particularly important in situations where the cost of missing fraudulent transactions (false negatives) is high. A high recall ensures that the model can identify most fraudulent transactions, reducing potential losses for businesses and customers.</w:t>
      </w:r>
    </w:p>
    <w:p w14:paraId="25A38D59" w14:textId="77777777" w:rsid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p>
    <w:p w14:paraId="27C8C068"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5F297A3E" w14:textId="77777777" w:rsidR="00FB0045" w:rsidRPr="00DF2CA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0E72461C" w14:textId="7273EDD8" w:rsidR="00DF2CA5" w:rsidRP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d. </w:t>
      </w:r>
      <w:r w:rsidRPr="00DF2CA5">
        <w:rPr>
          <w:rStyle w:val="oypena"/>
          <w:rFonts w:ascii="Times New Roman" w:eastAsiaTheme="majorEastAsia" w:hAnsi="Times New Roman" w:cs="Times New Roman"/>
          <w:b/>
          <w:bCs/>
          <w:color w:val="000000"/>
          <w:sz w:val="24"/>
          <w:szCs w:val="24"/>
        </w:rPr>
        <w:t xml:space="preserve">F1-score: </w:t>
      </w:r>
      <w:r w:rsidR="008D3AE6" w:rsidRPr="008D3AE6">
        <w:rPr>
          <w:rStyle w:val="oypena"/>
          <w:rFonts w:ascii="Times New Roman" w:eastAsiaTheme="majorEastAsia" w:hAnsi="Times New Roman" w:cs="Times New Roman"/>
          <w:b/>
          <w:bCs/>
          <w:color w:val="000000"/>
          <w:sz w:val="24"/>
          <w:szCs w:val="24"/>
        </w:rPr>
        <w:t>0.9936926605504587</w:t>
      </w:r>
    </w:p>
    <w:p w14:paraId="50F84B2E" w14:textId="7130C60B" w:rsidR="00DF2CA5" w:rsidRP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Description: The F1-score is the harmonic mean of precision and recall, providing a balanced measure of the model's performance. It considers both false positives and false negatives, making it particularly useful for evaluating models with imbalanced datasets.</w:t>
      </w:r>
    </w:p>
    <w:p w14:paraId="60690797" w14:textId="13AC9D46" w:rsidR="00DF2CA5" w:rsidRP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Interpretation: An F1-score of </w:t>
      </w:r>
      <w:r w:rsidR="008D3AE6" w:rsidRPr="008D3AE6">
        <w:rPr>
          <w:rStyle w:val="oypena"/>
          <w:rFonts w:ascii="Times New Roman" w:eastAsiaTheme="majorEastAsia" w:hAnsi="Times New Roman" w:cs="Times New Roman"/>
          <w:color w:val="000000"/>
          <w:sz w:val="24"/>
          <w:szCs w:val="24"/>
        </w:rPr>
        <w:t>0.9936926605504587</w:t>
      </w:r>
      <w:r w:rsidRPr="00DF2CA5">
        <w:rPr>
          <w:rStyle w:val="oypena"/>
          <w:rFonts w:ascii="Times New Roman" w:eastAsiaTheme="majorEastAsia" w:hAnsi="Times New Roman" w:cs="Times New Roman"/>
          <w:color w:val="000000"/>
          <w:sz w:val="24"/>
          <w:szCs w:val="24"/>
        </w:rPr>
        <w:t>indicates a harmonious balance between precision and recall, with a high level of agreement between the two metrics. This suggests that the model achieves both high precision and high recall simultaneously, making it well-suited for online payment fraud detection tasks.</w:t>
      </w:r>
    </w:p>
    <w:p w14:paraId="38550A91" w14:textId="6EEB9330" w:rsid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Implications: The F1-score is a single metric that summarizes the trade-off between precision and recall. A high F1-score indicates that the model performs well in both minimizing false positives and false negatives, striking a balance between identifying fraudulent transactions and avoiding misclassification errors.</w:t>
      </w:r>
    </w:p>
    <w:p w14:paraId="09D3BCC1"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757C1F4A"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07A8FA4B"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1AF4FEDF"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5EBD2683"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2C9CB187"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20EDCEA9"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3B729FE4"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616311BE"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4263554C" w14:textId="77777777" w:rsid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p>
    <w:p w14:paraId="356F090D" w14:textId="77777777" w:rsid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p>
    <w:p w14:paraId="4638F783" w14:textId="77777777"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p>
    <w:p w14:paraId="77CC2AE2" w14:textId="05E95B5D" w:rsidR="00FB0045" w:rsidRPr="00FB0045" w:rsidRDefault="00FB0045" w:rsidP="00FB0045">
      <w:pPr>
        <w:pStyle w:val="ListParagraph"/>
        <w:ind w:left="360"/>
        <w:jc w:val="both"/>
        <w:rPr>
          <w:rStyle w:val="oypena"/>
          <w:rFonts w:ascii="Times New Roman" w:eastAsiaTheme="majorEastAsia" w:hAnsi="Times New Roman" w:cs="Times New Roman"/>
          <w:b/>
          <w:bCs/>
          <w:color w:val="000000"/>
          <w:sz w:val="24"/>
          <w:szCs w:val="24"/>
        </w:rPr>
      </w:pPr>
      <w:r>
        <w:rPr>
          <w:rStyle w:val="oypena"/>
          <w:rFonts w:ascii="Times New Roman" w:eastAsiaTheme="majorEastAsia" w:hAnsi="Times New Roman" w:cs="Times New Roman"/>
          <w:color w:val="000000"/>
          <w:sz w:val="24"/>
          <w:szCs w:val="24"/>
        </w:rPr>
        <w:t>e</w:t>
      </w:r>
      <w:r w:rsidRPr="00FB0045">
        <w:rPr>
          <w:rStyle w:val="oypena"/>
          <w:rFonts w:ascii="Times New Roman" w:eastAsiaTheme="majorEastAsia" w:hAnsi="Times New Roman" w:cs="Times New Roman"/>
          <w:b/>
          <w:bCs/>
          <w:color w:val="000000"/>
          <w:sz w:val="24"/>
          <w:szCs w:val="24"/>
        </w:rPr>
        <w:t>. Training Accuracy: 0.9967020361342128</w:t>
      </w:r>
    </w:p>
    <w:p w14:paraId="6E961DFB" w14:textId="5B5E3C54"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Description: Training accuracy measures the proportion of correctly classified instances in the training dataset. It is calculated as the ratio of the number of correctly predicted instances to the total number of instances in the training set.</w:t>
      </w:r>
    </w:p>
    <w:p w14:paraId="10090605" w14:textId="1542C8AE"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Interpretation: A training accuracy of 0.9967 means that approximately 99.67% of the instances in the training dataset were classified correctly by the model.</w:t>
      </w:r>
    </w:p>
    <w:p w14:paraId="4538AD95" w14:textId="104A872E" w:rsid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Implications: While a high training accuracy indicates that the model fits the training data well, it does not necessarily guarantee good performance on unseen data. Overly high training accuracy may also indicate overfitting, where the model memorizes the training data rather than learning general patterns.</w:t>
      </w:r>
    </w:p>
    <w:p w14:paraId="2CB716B2" w14:textId="77777777" w:rsid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p>
    <w:p w14:paraId="06024A30" w14:textId="77777777" w:rsid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p>
    <w:p w14:paraId="40D0FC30" w14:textId="77777777" w:rsid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p>
    <w:p w14:paraId="039BB197" w14:textId="77777777"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p>
    <w:p w14:paraId="2A67F6B6" w14:textId="77777777"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p>
    <w:p w14:paraId="717065D4" w14:textId="7F5E38C9" w:rsidR="00FB0045" w:rsidRPr="00FB0045" w:rsidRDefault="00FB0045" w:rsidP="00FB0045">
      <w:pPr>
        <w:pStyle w:val="ListParagraph"/>
        <w:ind w:left="360"/>
        <w:jc w:val="both"/>
        <w:rPr>
          <w:rStyle w:val="oypena"/>
          <w:rFonts w:ascii="Times New Roman" w:eastAsiaTheme="majorEastAsia" w:hAnsi="Times New Roman" w:cs="Times New Roman"/>
          <w:b/>
          <w:bCs/>
          <w:color w:val="000000"/>
          <w:sz w:val="24"/>
          <w:szCs w:val="24"/>
        </w:rPr>
      </w:pPr>
      <w:r w:rsidRPr="00FB0045">
        <w:rPr>
          <w:rStyle w:val="oypena"/>
          <w:rFonts w:ascii="Times New Roman" w:eastAsiaTheme="majorEastAsia" w:hAnsi="Times New Roman" w:cs="Times New Roman"/>
          <w:b/>
          <w:bCs/>
          <w:color w:val="000000"/>
          <w:sz w:val="24"/>
          <w:szCs w:val="24"/>
        </w:rPr>
        <w:t>f.</w:t>
      </w:r>
      <w:r w:rsidRPr="00FB0045">
        <w:rPr>
          <w:rStyle w:val="oypena"/>
          <w:rFonts w:ascii="Times New Roman" w:eastAsiaTheme="majorEastAsia" w:hAnsi="Times New Roman" w:cs="Times New Roman"/>
          <w:b/>
          <w:bCs/>
          <w:color w:val="000000"/>
          <w:sz w:val="24"/>
          <w:szCs w:val="24"/>
        </w:rPr>
        <w:t xml:space="preserve"> Testing Accuracy: 0.9936926605504587</w:t>
      </w:r>
    </w:p>
    <w:p w14:paraId="7FFF5B51" w14:textId="7B2D040D"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Description:</w:t>
      </w:r>
      <w:r>
        <w:rPr>
          <w:rStyle w:val="oypena"/>
          <w:rFonts w:ascii="Times New Roman" w:eastAsiaTheme="majorEastAsia" w:hAnsi="Times New Roman" w:cs="Times New Roman"/>
          <w:color w:val="000000"/>
          <w:sz w:val="24"/>
          <w:szCs w:val="24"/>
        </w:rPr>
        <w:t xml:space="preserve"> </w:t>
      </w:r>
      <w:r w:rsidRPr="00FB0045">
        <w:rPr>
          <w:rStyle w:val="oypena"/>
          <w:rFonts w:ascii="Times New Roman" w:eastAsiaTheme="majorEastAsia" w:hAnsi="Times New Roman" w:cs="Times New Roman"/>
          <w:color w:val="000000"/>
          <w:sz w:val="24"/>
          <w:szCs w:val="24"/>
        </w:rPr>
        <w:t>Testing accuracy measures the proportion of correctly classified instances in the testing dataset. It is calculated as the ratio of the number of correctly predicted instances to the total number of instances in the testing set.</w:t>
      </w:r>
    </w:p>
    <w:p w14:paraId="025F2273" w14:textId="21F201E0"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Interpretation</w:t>
      </w:r>
      <w:r>
        <w:rPr>
          <w:rStyle w:val="oypena"/>
          <w:rFonts w:ascii="Times New Roman" w:eastAsiaTheme="majorEastAsia" w:hAnsi="Times New Roman" w:cs="Times New Roman"/>
          <w:color w:val="000000"/>
          <w:sz w:val="24"/>
          <w:szCs w:val="24"/>
        </w:rPr>
        <w:t>:</w:t>
      </w:r>
      <w:r w:rsidRPr="00FB0045">
        <w:rPr>
          <w:rStyle w:val="oypena"/>
          <w:rFonts w:ascii="Times New Roman" w:eastAsiaTheme="majorEastAsia" w:hAnsi="Times New Roman" w:cs="Times New Roman"/>
          <w:color w:val="000000"/>
          <w:sz w:val="24"/>
          <w:szCs w:val="24"/>
        </w:rPr>
        <w:t xml:space="preserve"> A testing accuracy of 0.9937 means that approximately 99.37% of the instances in the testing dataset were classified correctly by the model.</w:t>
      </w:r>
    </w:p>
    <w:p w14:paraId="16B9382C" w14:textId="79159951"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 xml:space="preserve">Implications: Testing accuracy provides an estimate of the model's performance on unseen data. A high testing accuracy indicates that the model generalizes well to new data and is not overfitting to the training data. However, </w:t>
      </w:r>
      <w:proofErr w:type="gramStart"/>
      <w:r w:rsidRPr="00FB0045">
        <w:rPr>
          <w:rStyle w:val="oypena"/>
          <w:rFonts w:ascii="Times New Roman" w:eastAsiaTheme="majorEastAsia" w:hAnsi="Times New Roman" w:cs="Times New Roman"/>
          <w:color w:val="000000"/>
          <w:sz w:val="24"/>
          <w:szCs w:val="24"/>
        </w:rPr>
        <w:t>it's</w:t>
      </w:r>
      <w:proofErr w:type="gramEnd"/>
      <w:r w:rsidRPr="00FB0045">
        <w:rPr>
          <w:rStyle w:val="oypena"/>
          <w:rFonts w:ascii="Times New Roman" w:eastAsiaTheme="majorEastAsia" w:hAnsi="Times New Roman" w:cs="Times New Roman"/>
          <w:color w:val="000000"/>
          <w:sz w:val="24"/>
          <w:szCs w:val="24"/>
        </w:rPr>
        <w:t xml:space="preserve"> important to consider other evaluation metrics as well, especially in imbalanced datasets where accuracy alone may not be sufficient.</w:t>
      </w:r>
    </w:p>
    <w:p w14:paraId="5AACB1C6" w14:textId="77777777"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p>
    <w:p w14:paraId="76FBBBC2" w14:textId="77777777" w:rsid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p>
    <w:p w14:paraId="2D8862BB" w14:textId="77777777" w:rsidR="00FB0045" w:rsidRDefault="00FB0045" w:rsidP="00FB0045">
      <w:pPr>
        <w:pStyle w:val="ListParagraph"/>
        <w:ind w:left="360"/>
        <w:jc w:val="both"/>
        <w:rPr>
          <w:rStyle w:val="oypena"/>
          <w:rFonts w:ascii="Times New Roman" w:eastAsiaTheme="majorEastAsia" w:hAnsi="Times New Roman" w:cs="Times New Roman"/>
          <w:b/>
          <w:bCs/>
          <w:color w:val="000000"/>
          <w:sz w:val="24"/>
          <w:szCs w:val="24"/>
        </w:rPr>
      </w:pPr>
    </w:p>
    <w:p w14:paraId="66F0F917" w14:textId="77777777" w:rsidR="00FB0045" w:rsidRDefault="00FB0045" w:rsidP="00FB0045">
      <w:pPr>
        <w:pStyle w:val="ListParagraph"/>
        <w:ind w:left="360"/>
        <w:jc w:val="both"/>
        <w:rPr>
          <w:rStyle w:val="oypena"/>
          <w:rFonts w:ascii="Times New Roman" w:eastAsiaTheme="majorEastAsia" w:hAnsi="Times New Roman" w:cs="Times New Roman"/>
          <w:b/>
          <w:bCs/>
          <w:color w:val="000000"/>
          <w:sz w:val="24"/>
          <w:szCs w:val="24"/>
        </w:rPr>
      </w:pPr>
    </w:p>
    <w:p w14:paraId="60360B78" w14:textId="77777777" w:rsidR="00FB0045" w:rsidRDefault="00FB0045" w:rsidP="00FB0045">
      <w:pPr>
        <w:pStyle w:val="ListParagraph"/>
        <w:ind w:left="360"/>
        <w:jc w:val="both"/>
        <w:rPr>
          <w:rStyle w:val="oypena"/>
          <w:rFonts w:ascii="Times New Roman" w:eastAsiaTheme="majorEastAsia" w:hAnsi="Times New Roman" w:cs="Times New Roman"/>
          <w:b/>
          <w:bCs/>
          <w:color w:val="000000"/>
          <w:sz w:val="24"/>
          <w:szCs w:val="24"/>
        </w:rPr>
      </w:pPr>
    </w:p>
    <w:p w14:paraId="300EE5E4" w14:textId="77777777" w:rsidR="00FB0045" w:rsidRDefault="00FB0045" w:rsidP="00FB0045">
      <w:pPr>
        <w:pStyle w:val="ListParagraph"/>
        <w:ind w:left="360"/>
        <w:jc w:val="both"/>
        <w:rPr>
          <w:rStyle w:val="oypena"/>
          <w:rFonts w:ascii="Times New Roman" w:eastAsiaTheme="majorEastAsia" w:hAnsi="Times New Roman" w:cs="Times New Roman"/>
          <w:b/>
          <w:bCs/>
          <w:color w:val="000000"/>
          <w:sz w:val="24"/>
          <w:szCs w:val="24"/>
        </w:rPr>
      </w:pPr>
    </w:p>
    <w:p w14:paraId="0B4AF629" w14:textId="77777777" w:rsidR="00FB0045" w:rsidRDefault="00FB0045" w:rsidP="00FB0045">
      <w:pPr>
        <w:pStyle w:val="ListParagraph"/>
        <w:ind w:left="360"/>
        <w:jc w:val="both"/>
        <w:rPr>
          <w:rStyle w:val="oypena"/>
          <w:rFonts w:ascii="Times New Roman" w:eastAsiaTheme="majorEastAsia" w:hAnsi="Times New Roman" w:cs="Times New Roman"/>
          <w:b/>
          <w:bCs/>
          <w:color w:val="000000"/>
          <w:sz w:val="24"/>
          <w:szCs w:val="24"/>
        </w:rPr>
      </w:pPr>
    </w:p>
    <w:p w14:paraId="7B3ABAAA" w14:textId="77777777" w:rsidR="00FB0045" w:rsidRDefault="00FB0045" w:rsidP="00FB0045">
      <w:pPr>
        <w:pStyle w:val="ListParagraph"/>
        <w:ind w:left="360"/>
        <w:jc w:val="both"/>
        <w:rPr>
          <w:rStyle w:val="oypena"/>
          <w:rFonts w:ascii="Times New Roman" w:eastAsiaTheme="majorEastAsia" w:hAnsi="Times New Roman" w:cs="Times New Roman"/>
          <w:b/>
          <w:bCs/>
          <w:color w:val="000000"/>
          <w:sz w:val="24"/>
          <w:szCs w:val="24"/>
        </w:rPr>
      </w:pPr>
    </w:p>
    <w:p w14:paraId="10AC6CD3" w14:textId="77777777" w:rsidR="00FB0045" w:rsidRDefault="00FB0045" w:rsidP="00FB0045">
      <w:pPr>
        <w:pStyle w:val="ListParagraph"/>
        <w:ind w:left="360"/>
        <w:jc w:val="both"/>
        <w:rPr>
          <w:rStyle w:val="oypena"/>
          <w:rFonts w:ascii="Times New Roman" w:eastAsiaTheme="majorEastAsia" w:hAnsi="Times New Roman" w:cs="Times New Roman"/>
          <w:b/>
          <w:bCs/>
          <w:color w:val="000000"/>
          <w:sz w:val="24"/>
          <w:szCs w:val="24"/>
        </w:rPr>
      </w:pPr>
    </w:p>
    <w:p w14:paraId="06013354" w14:textId="77777777" w:rsidR="00FB0045" w:rsidRDefault="00FB0045" w:rsidP="00FB0045">
      <w:pPr>
        <w:pStyle w:val="ListParagraph"/>
        <w:ind w:left="360"/>
        <w:jc w:val="both"/>
        <w:rPr>
          <w:rStyle w:val="oypena"/>
          <w:rFonts w:ascii="Times New Roman" w:eastAsiaTheme="majorEastAsia" w:hAnsi="Times New Roman" w:cs="Times New Roman"/>
          <w:b/>
          <w:bCs/>
          <w:color w:val="000000"/>
          <w:sz w:val="24"/>
          <w:szCs w:val="24"/>
        </w:rPr>
      </w:pPr>
    </w:p>
    <w:p w14:paraId="593B242E" w14:textId="77777777" w:rsidR="00FB0045" w:rsidRDefault="00FB0045" w:rsidP="00FB0045">
      <w:pPr>
        <w:pStyle w:val="ListParagraph"/>
        <w:ind w:left="360"/>
        <w:jc w:val="both"/>
        <w:rPr>
          <w:rStyle w:val="oypena"/>
          <w:rFonts w:ascii="Times New Roman" w:eastAsiaTheme="majorEastAsia" w:hAnsi="Times New Roman" w:cs="Times New Roman"/>
          <w:b/>
          <w:bCs/>
          <w:color w:val="000000"/>
          <w:sz w:val="24"/>
          <w:szCs w:val="24"/>
        </w:rPr>
      </w:pPr>
    </w:p>
    <w:p w14:paraId="754E73D7" w14:textId="77777777" w:rsidR="00FB0045" w:rsidRDefault="00FB0045" w:rsidP="00FB0045">
      <w:pPr>
        <w:pStyle w:val="ListParagraph"/>
        <w:ind w:left="360"/>
        <w:jc w:val="both"/>
        <w:rPr>
          <w:rStyle w:val="oypena"/>
          <w:rFonts w:ascii="Times New Roman" w:eastAsiaTheme="majorEastAsia" w:hAnsi="Times New Roman" w:cs="Times New Roman"/>
          <w:b/>
          <w:bCs/>
          <w:color w:val="000000"/>
          <w:sz w:val="24"/>
          <w:szCs w:val="24"/>
        </w:rPr>
      </w:pPr>
    </w:p>
    <w:p w14:paraId="1D7FFD21" w14:textId="77777777" w:rsidR="00FB0045" w:rsidRDefault="00FB0045" w:rsidP="00FB0045">
      <w:pPr>
        <w:pStyle w:val="ListParagraph"/>
        <w:ind w:left="360"/>
        <w:jc w:val="both"/>
        <w:rPr>
          <w:rStyle w:val="oypena"/>
          <w:rFonts w:ascii="Times New Roman" w:eastAsiaTheme="majorEastAsia" w:hAnsi="Times New Roman" w:cs="Times New Roman"/>
          <w:b/>
          <w:bCs/>
          <w:color w:val="000000"/>
          <w:sz w:val="24"/>
          <w:szCs w:val="24"/>
        </w:rPr>
      </w:pPr>
    </w:p>
    <w:p w14:paraId="7D908BC1" w14:textId="77777777" w:rsidR="00FB0045" w:rsidRDefault="00FB0045" w:rsidP="00FB0045">
      <w:pPr>
        <w:pStyle w:val="ListParagraph"/>
        <w:ind w:left="360"/>
        <w:jc w:val="both"/>
        <w:rPr>
          <w:rStyle w:val="oypena"/>
          <w:rFonts w:ascii="Times New Roman" w:eastAsiaTheme="majorEastAsia" w:hAnsi="Times New Roman" w:cs="Times New Roman"/>
          <w:b/>
          <w:bCs/>
          <w:color w:val="000000"/>
          <w:sz w:val="24"/>
          <w:szCs w:val="24"/>
        </w:rPr>
      </w:pPr>
    </w:p>
    <w:p w14:paraId="174D60F6" w14:textId="77777777" w:rsidR="00FB0045" w:rsidRDefault="00FB0045" w:rsidP="00FB0045">
      <w:pPr>
        <w:pStyle w:val="ListParagraph"/>
        <w:ind w:left="360"/>
        <w:jc w:val="both"/>
        <w:rPr>
          <w:rStyle w:val="oypena"/>
          <w:rFonts w:ascii="Times New Roman" w:eastAsiaTheme="majorEastAsia" w:hAnsi="Times New Roman" w:cs="Times New Roman"/>
          <w:b/>
          <w:bCs/>
          <w:color w:val="000000"/>
          <w:sz w:val="24"/>
          <w:szCs w:val="24"/>
        </w:rPr>
      </w:pPr>
    </w:p>
    <w:p w14:paraId="62AD85F5" w14:textId="77777777" w:rsidR="00FB0045" w:rsidRDefault="00FB0045" w:rsidP="00FB0045">
      <w:pPr>
        <w:pStyle w:val="ListParagraph"/>
        <w:ind w:left="360"/>
        <w:jc w:val="both"/>
        <w:rPr>
          <w:rStyle w:val="oypena"/>
          <w:rFonts w:ascii="Times New Roman" w:eastAsiaTheme="majorEastAsia" w:hAnsi="Times New Roman" w:cs="Times New Roman"/>
          <w:b/>
          <w:bCs/>
          <w:color w:val="000000"/>
          <w:sz w:val="24"/>
          <w:szCs w:val="24"/>
        </w:rPr>
      </w:pPr>
    </w:p>
    <w:p w14:paraId="2E2CD5D8" w14:textId="0E8D6D79" w:rsidR="00FB0045" w:rsidRPr="00FB0045" w:rsidRDefault="00FB0045" w:rsidP="00FB0045">
      <w:pPr>
        <w:pStyle w:val="ListParagraph"/>
        <w:ind w:left="360"/>
        <w:jc w:val="both"/>
        <w:rPr>
          <w:rStyle w:val="oypena"/>
          <w:rFonts w:ascii="Times New Roman" w:eastAsiaTheme="majorEastAsia" w:hAnsi="Times New Roman" w:cs="Times New Roman"/>
          <w:b/>
          <w:bCs/>
          <w:color w:val="000000"/>
          <w:sz w:val="24"/>
          <w:szCs w:val="24"/>
        </w:rPr>
      </w:pPr>
      <w:r w:rsidRPr="00FB0045">
        <w:rPr>
          <w:rStyle w:val="oypena"/>
          <w:rFonts w:ascii="Times New Roman" w:eastAsiaTheme="majorEastAsia" w:hAnsi="Times New Roman" w:cs="Times New Roman"/>
          <w:b/>
          <w:bCs/>
          <w:color w:val="000000"/>
          <w:sz w:val="24"/>
          <w:szCs w:val="24"/>
        </w:rPr>
        <w:t>g.</w:t>
      </w:r>
      <w:r w:rsidRPr="00FB0045">
        <w:rPr>
          <w:rStyle w:val="oypena"/>
          <w:rFonts w:ascii="Times New Roman" w:eastAsiaTheme="majorEastAsia" w:hAnsi="Times New Roman" w:cs="Times New Roman"/>
          <w:b/>
          <w:bCs/>
          <w:color w:val="000000"/>
          <w:sz w:val="24"/>
          <w:szCs w:val="24"/>
        </w:rPr>
        <w:t xml:space="preserve"> Testing Confusion Matrix:</w:t>
      </w:r>
    </w:p>
    <w:p w14:paraId="09147BF1" w14:textId="2F18A38E"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Description: A confusion matrix is a table that summarizes the performance of a classification model on a testing dataset. It presents the counts of true positive (TP), true negative (TN), false positive (FP), and false negative (FN) predictions.</w:t>
      </w:r>
    </w:p>
    <w:p w14:paraId="71E37010" w14:textId="72C33CF3"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Interpretation</w:t>
      </w:r>
      <w:r>
        <w:rPr>
          <w:rStyle w:val="oypena"/>
          <w:rFonts w:ascii="Times New Roman" w:eastAsiaTheme="majorEastAsia" w:hAnsi="Times New Roman" w:cs="Times New Roman"/>
          <w:color w:val="000000"/>
          <w:sz w:val="24"/>
          <w:szCs w:val="24"/>
        </w:rPr>
        <w:t xml:space="preserve">: </w:t>
      </w:r>
      <w:r w:rsidRPr="00FB0045">
        <w:rPr>
          <w:rStyle w:val="oypena"/>
          <w:rFonts w:ascii="Times New Roman" w:eastAsiaTheme="majorEastAsia" w:hAnsi="Times New Roman" w:cs="Times New Roman"/>
          <w:color w:val="000000"/>
          <w:sz w:val="24"/>
          <w:szCs w:val="24"/>
        </w:rPr>
        <w:t xml:space="preserve"> In the provided confusion matrix:</w:t>
      </w:r>
    </w:p>
    <w:p w14:paraId="3D4F19C3" w14:textId="77777777"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 xml:space="preserve">  - True Positives (TP): 871 instances were correctly classified as positive (e.g., fraudulent).</w:t>
      </w:r>
    </w:p>
    <w:p w14:paraId="1E9C22BC" w14:textId="77777777"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 xml:space="preserve">  - True Negatives (TN): 862 instances were correctly classified as negative (e.g., legitimate).</w:t>
      </w:r>
    </w:p>
    <w:p w14:paraId="66ED586B" w14:textId="77777777"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 xml:space="preserve">  - False Positives (FP): 6 instances were incorrectly classified as positive (e.g., falsely predicted as fraudulent).</w:t>
      </w:r>
    </w:p>
    <w:p w14:paraId="3A65DDB5" w14:textId="77777777"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 xml:space="preserve">  - False Negatives (FN): 5 instances were incorrectly classified as negative (e.g., falsely predicted as legitimate).</w:t>
      </w:r>
    </w:p>
    <w:p w14:paraId="70F7449D" w14:textId="1C6604F9"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Implications: The confusion matrix provides insight into the model's ability to correctly classify instances and identify errors. It can be used to calculate additional evaluation metrics such as precision, recall, and the F-beta score.</w:t>
      </w:r>
    </w:p>
    <w:p w14:paraId="59102F66" w14:textId="5CB566A9" w:rsidR="00FB0045" w:rsidRDefault="00FB0045" w:rsidP="00FB0045">
      <w:pPr>
        <w:pStyle w:val="ListParagraph"/>
        <w:tabs>
          <w:tab w:val="left" w:pos="5964"/>
        </w:tabs>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ab/>
      </w:r>
    </w:p>
    <w:p w14:paraId="178CCEF7" w14:textId="77777777" w:rsidR="00FB0045" w:rsidRDefault="00FB0045" w:rsidP="00FB0045">
      <w:pPr>
        <w:pStyle w:val="ListParagraph"/>
        <w:tabs>
          <w:tab w:val="left" w:pos="5964"/>
        </w:tabs>
        <w:ind w:left="360"/>
        <w:jc w:val="both"/>
        <w:rPr>
          <w:rStyle w:val="oypena"/>
          <w:rFonts w:ascii="Times New Roman" w:eastAsiaTheme="majorEastAsia" w:hAnsi="Times New Roman" w:cs="Times New Roman"/>
          <w:color w:val="000000"/>
          <w:sz w:val="24"/>
          <w:szCs w:val="24"/>
        </w:rPr>
      </w:pPr>
    </w:p>
    <w:p w14:paraId="04955207" w14:textId="77777777" w:rsidR="00FB0045" w:rsidRDefault="00FB0045" w:rsidP="00FB0045">
      <w:pPr>
        <w:pStyle w:val="ListParagraph"/>
        <w:tabs>
          <w:tab w:val="left" w:pos="5964"/>
        </w:tabs>
        <w:ind w:left="360"/>
        <w:jc w:val="both"/>
        <w:rPr>
          <w:rStyle w:val="oypena"/>
          <w:rFonts w:ascii="Times New Roman" w:eastAsiaTheme="majorEastAsia" w:hAnsi="Times New Roman" w:cs="Times New Roman"/>
          <w:color w:val="000000"/>
          <w:sz w:val="24"/>
          <w:szCs w:val="24"/>
        </w:rPr>
      </w:pPr>
    </w:p>
    <w:p w14:paraId="7F61E754" w14:textId="77777777" w:rsidR="00FB0045" w:rsidRDefault="00FB0045" w:rsidP="00FB0045">
      <w:pPr>
        <w:pStyle w:val="ListParagraph"/>
        <w:tabs>
          <w:tab w:val="left" w:pos="5964"/>
        </w:tabs>
        <w:ind w:left="360"/>
        <w:jc w:val="both"/>
        <w:rPr>
          <w:rStyle w:val="oypena"/>
          <w:rFonts w:ascii="Times New Roman" w:eastAsiaTheme="majorEastAsia" w:hAnsi="Times New Roman" w:cs="Times New Roman"/>
          <w:color w:val="000000"/>
          <w:sz w:val="24"/>
          <w:szCs w:val="24"/>
        </w:rPr>
      </w:pPr>
    </w:p>
    <w:p w14:paraId="638048D5" w14:textId="77777777" w:rsidR="00FB0045" w:rsidRPr="00FB0045" w:rsidRDefault="00FB0045" w:rsidP="00FB0045">
      <w:pPr>
        <w:pStyle w:val="ListParagraph"/>
        <w:tabs>
          <w:tab w:val="left" w:pos="5964"/>
        </w:tabs>
        <w:ind w:left="360"/>
        <w:jc w:val="both"/>
        <w:rPr>
          <w:rStyle w:val="oypena"/>
          <w:rFonts w:ascii="Times New Roman" w:eastAsiaTheme="majorEastAsia" w:hAnsi="Times New Roman" w:cs="Times New Roman"/>
          <w:color w:val="000000"/>
          <w:sz w:val="24"/>
          <w:szCs w:val="24"/>
        </w:rPr>
      </w:pPr>
    </w:p>
    <w:p w14:paraId="5CF73957" w14:textId="6AA8832C" w:rsidR="00FB0045" w:rsidRPr="00FB0045" w:rsidRDefault="00FB0045" w:rsidP="00FB0045">
      <w:pPr>
        <w:pStyle w:val="ListParagraph"/>
        <w:ind w:left="360"/>
        <w:jc w:val="both"/>
        <w:rPr>
          <w:rStyle w:val="oypena"/>
          <w:rFonts w:ascii="Times New Roman" w:eastAsiaTheme="majorEastAsia" w:hAnsi="Times New Roman" w:cs="Times New Roman"/>
          <w:b/>
          <w:bCs/>
          <w:color w:val="000000"/>
          <w:sz w:val="24"/>
          <w:szCs w:val="24"/>
        </w:rPr>
      </w:pPr>
      <w:r w:rsidRPr="00FB0045">
        <w:rPr>
          <w:rStyle w:val="oypena"/>
          <w:rFonts w:ascii="Times New Roman" w:eastAsiaTheme="majorEastAsia" w:hAnsi="Times New Roman" w:cs="Times New Roman"/>
          <w:b/>
          <w:bCs/>
          <w:color w:val="000000"/>
          <w:sz w:val="24"/>
          <w:szCs w:val="24"/>
        </w:rPr>
        <w:t xml:space="preserve">h. </w:t>
      </w:r>
      <w:r w:rsidRPr="00FB0045">
        <w:rPr>
          <w:rStyle w:val="oypena"/>
          <w:rFonts w:ascii="Times New Roman" w:eastAsiaTheme="majorEastAsia" w:hAnsi="Times New Roman" w:cs="Times New Roman"/>
          <w:b/>
          <w:bCs/>
          <w:color w:val="000000"/>
          <w:sz w:val="24"/>
          <w:szCs w:val="24"/>
        </w:rPr>
        <w:t>Testing F-Beta: 0.9936926605504587</w:t>
      </w:r>
    </w:p>
    <w:p w14:paraId="135F9DEB" w14:textId="741504EF"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Description:</w:t>
      </w:r>
      <w:r>
        <w:rPr>
          <w:rStyle w:val="oypena"/>
          <w:rFonts w:ascii="Times New Roman" w:eastAsiaTheme="majorEastAsia" w:hAnsi="Times New Roman" w:cs="Times New Roman"/>
          <w:color w:val="000000"/>
          <w:sz w:val="24"/>
          <w:szCs w:val="24"/>
        </w:rPr>
        <w:t xml:space="preserve"> </w:t>
      </w:r>
      <w:r w:rsidRPr="00FB0045">
        <w:rPr>
          <w:rStyle w:val="oypena"/>
          <w:rFonts w:ascii="Times New Roman" w:eastAsiaTheme="majorEastAsia" w:hAnsi="Times New Roman" w:cs="Times New Roman"/>
          <w:color w:val="000000"/>
          <w:sz w:val="24"/>
          <w:szCs w:val="24"/>
        </w:rPr>
        <w:t>The F-beta score is the harmonic mean of precision and recall, weighted by the beta parameter. It provides a balance between precision and recall, with higher values indicating better performance.</w:t>
      </w:r>
    </w:p>
    <w:p w14:paraId="5639F5A5" w14:textId="22973C4F"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Interpretation: A testing F-Beta score of 0.9937 indicates a harmonious balance between precision and recall in the testing dataset.</w:t>
      </w:r>
    </w:p>
    <w:p w14:paraId="08919A67" w14:textId="1955A9FC"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Implications: The F-Beta score considers both false positives and false negatives, making it useful for evaluating models in imbalanced datasets. It provides a single metric that summarizes the model's performance across different thresholds.</w:t>
      </w:r>
    </w:p>
    <w:p w14:paraId="54DD24A1" w14:textId="77777777"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p>
    <w:p w14:paraId="2F9104DE"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38CFCE2B"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07649353"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6CD9D2EC" w14:textId="77777777" w:rsidR="00FB004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581D6200" w14:textId="77777777" w:rsidR="00FB0045" w:rsidRPr="00FB0045" w:rsidRDefault="00FB0045" w:rsidP="00FB0045">
      <w:pPr>
        <w:jc w:val="both"/>
        <w:rPr>
          <w:rStyle w:val="oypena"/>
          <w:rFonts w:ascii="Times New Roman" w:eastAsiaTheme="majorEastAsia" w:hAnsi="Times New Roman" w:cs="Times New Roman"/>
          <w:color w:val="000000"/>
          <w:sz w:val="24"/>
          <w:szCs w:val="24"/>
        </w:rPr>
      </w:pPr>
    </w:p>
    <w:p w14:paraId="5676C565" w14:textId="77777777" w:rsidR="00FB0045" w:rsidRPr="00DF2CA5" w:rsidRDefault="00FB0045" w:rsidP="00DF2CA5">
      <w:pPr>
        <w:pStyle w:val="ListParagraph"/>
        <w:ind w:left="360"/>
        <w:jc w:val="both"/>
        <w:rPr>
          <w:rStyle w:val="oypena"/>
          <w:rFonts w:ascii="Times New Roman" w:eastAsiaTheme="majorEastAsia" w:hAnsi="Times New Roman" w:cs="Times New Roman"/>
          <w:color w:val="000000"/>
          <w:sz w:val="24"/>
          <w:szCs w:val="24"/>
        </w:rPr>
      </w:pPr>
    </w:p>
    <w:p w14:paraId="318326EE" w14:textId="77777777" w:rsidR="00DF2CA5" w:rsidRP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p>
    <w:p w14:paraId="0F795287" w14:textId="47471AC7" w:rsidR="00DF2CA5" w:rsidRPr="00DF2CA5" w:rsidRDefault="00DF2CA5" w:rsidP="00DF2CA5">
      <w:pPr>
        <w:pStyle w:val="ListParagraph"/>
        <w:ind w:left="360"/>
        <w:jc w:val="both"/>
        <w:rPr>
          <w:rStyle w:val="oypena"/>
          <w:rFonts w:ascii="Times New Roman" w:eastAsiaTheme="majorEastAsia" w:hAnsi="Times New Roman" w:cs="Times New Roman"/>
          <w:b/>
          <w:bCs/>
          <w:color w:val="000000"/>
          <w:sz w:val="24"/>
          <w:szCs w:val="24"/>
        </w:rPr>
      </w:pPr>
      <w:r w:rsidRPr="00DF2CA5">
        <w:rPr>
          <w:rStyle w:val="oypena"/>
          <w:rFonts w:ascii="Times New Roman" w:eastAsiaTheme="majorEastAsia" w:hAnsi="Times New Roman" w:cs="Times New Roman"/>
          <w:b/>
          <w:bCs/>
          <w:color w:val="000000"/>
          <w:sz w:val="24"/>
          <w:szCs w:val="24"/>
        </w:rPr>
        <w:lastRenderedPageBreak/>
        <w:t>Overall Implications</w:t>
      </w:r>
    </w:p>
    <w:p w14:paraId="128CA9E8" w14:textId="5A018F8A"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 xml:space="preserve">The evaluation metrics for the fraud detection model, including accuracy, precision, recall, and F1-score, collectively demonstrate the effectiveness and robustness of the model in accurately detecting and preventing online payment fraud. High values for these metrics indicate that the model is performing well and </w:t>
      </w:r>
      <w:r w:rsidRPr="00FB0045">
        <w:rPr>
          <w:rStyle w:val="oypena"/>
          <w:rFonts w:ascii="Times New Roman" w:eastAsiaTheme="majorEastAsia" w:hAnsi="Times New Roman" w:cs="Times New Roman"/>
          <w:color w:val="000000"/>
          <w:sz w:val="24"/>
          <w:szCs w:val="24"/>
        </w:rPr>
        <w:t>can</w:t>
      </w:r>
      <w:r w:rsidRPr="00FB0045">
        <w:rPr>
          <w:rStyle w:val="oypena"/>
          <w:rFonts w:ascii="Times New Roman" w:eastAsiaTheme="majorEastAsia" w:hAnsi="Times New Roman" w:cs="Times New Roman"/>
          <w:color w:val="000000"/>
          <w:sz w:val="24"/>
          <w:szCs w:val="24"/>
        </w:rPr>
        <w:t xml:space="preserve"> accurately identify fraudulent transactions while minimizing false positives.</w:t>
      </w:r>
    </w:p>
    <w:p w14:paraId="395EE78D" w14:textId="77777777"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p>
    <w:p w14:paraId="08E5D488" w14:textId="72E03802"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 xml:space="preserve">In particular, the high accuracy of the model indicates that it is correctly classifying </w:t>
      </w:r>
      <w:r w:rsidRPr="00FB0045">
        <w:rPr>
          <w:rStyle w:val="oypena"/>
          <w:rFonts w:ascii="Times New Roman" w:eastAsiaTheme="majorEastAsia" w:hAnsi="Times New Roman" w:cs="Times New Roman"/>
          <w:color w:val="000000"/>
          <w:sz w:val="24"/>
          <w:szCs w:val="24"/>
        </w:rPr>
        <w:t>most</w:t>
      </w:r>
      <w:r w:rsidRPr="00FB0045">
        <w:rPr>
          <w:rStyle w:val="oypena"/>
          <w:rFonts w:ascii="Times New Roman" w:eastAsiaTheme="majorEastAsia" w:hAnsi="Times New Roman" w:cs="Times New Roman"/>
          <w:color w:val="000000"/>
          <w:sz w:val="24"/>
          <w:szCs w:val="24"/>
        </w:rPr>
        <w:t xml:space="preserve"> transactions as either fraudulent or legitimate. Precision, on the other hand, measures the proportion of true positives (i.e., correctly identified fraudulent transactions) among all positive predictions made by the model. This is important for ensuring that the model is not generating too many false positives, which can lead to unnecessary investigations and customer frustration.</w:t>
      </w:r>
    </w:p>
    <w:p w14:paraId="741723BE" w14:textId="77777777"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p>
    <w:p w14:paraId="36C33506" w14:textId="77777777"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 xml:space="preserve">Recall, on the other hand, measures the proportion of true positives among all actual fraudulent transactions. This is important for ensuring that the model is not missing any fraudulent transactions, which can have serious consequences for both the business and its customers. The F1-score is a weighted average of precision and recall, and provides a single metric that balances </w:t>
      </w:r>
      <w:proofErr w:type="gramStart"/>
      <w:r w:rsidRPr="00FB0045">
        <w:rPr>
          <w:rStyle w:val="oypena"/>
          <w:rFonts w:ascii="Times New Roman" w:eastAsiaTheme="majorEastAsia" w:hAnsi="Times New Roman" w:cs="Times New Roman"/>
          <w:color w:val="000000"/>
          <w:sz w:val="24"/>
          <w:szCs w:val="24"/>
        </w:rPr>
        <w:t>both of these</w:t>
      </w:r>
      <w:proofErr w:type="gramEnd"/>
      <w:r w:rsidRPr="00FB0045">
        <w:rPr>
          <w:rStyle w:val="oypena"/>
          <w:rFonts w:ascii="Times New Roman" w:eastAsiaTheme="majorEastAsia" w:hAnsi="Times New Roman" w:cs="Times New Roman"/>
          <w:color w:val="000000"/>
          <w:sz w:val="24"/>
          <w:szCs w:val="24"/>
        </w:rPr>
        <w:t xml:space="preserve"> considerations.</w:t>
      </w:r>
    </w:p>
    <w:p w14:paraId="79D5EA89" w14:textId="77777777"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p>
    <w:p w14:paraId="1E93954A" w14:textId="77777777"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However, it is important to interpret these metrics in the context of the specific business requirements and the consequences of misclassifications. For example, if the cost of a false positive (i.e., incorrectly flagging a legitimate transaction as fraudulent) is high, then it may be more important to optimize the model for precision rather than recall. On the other hand, if the cost of a false negative (i.e., failing to detect a fraudulent transaction) is high, then it may be more important to optimize the model for recall.</w:t>
      </w:r>
    </w:p>
    <w:p w14:paraId="1ED2F3C1" w14:textId="77777777"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p>
    <w:p w14:paraId="1DDDEB9D" w14:textId="77777777"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r w:rsidRPr="00FB0045">
        <w:rPr>
          <w:rStyle w:val="oypena"/>
          <w:rFonts w:ascii="Times New Roman" w:eastAsiaTheme="majorEastAsia" w:hAnsi="Times New Roman" w:cs="Times New Roman"/>
          <w:color w:val="000000"/>
          <w:sz w:val="24"/>
          <w:szCs w:val="24"/>
        </w:rPr>
        <w:t>To further optimize the performance of the model for real-world deployment, stakeholders can consider fine-tuning the model parameters and exploring additional techniques such as threshold adjustment. Threshold adjustment involves adjusting the threshold for classifying transactions as fraudulent or legitimate, which can help to balance the trade-off between precision and recall.</w:t>
      </w:r>
    </w:p>
    <w:p w14:paraId="65A497DC" w14:textId="77777777" w:rsidR="00FB0045" w:rsidRPr="00FB0045" w:rsidRDefault="00FB0045" w:rsidP="00FB0045">
      <w:pPr>
        <w:pStyle w:val="ListParagraph"/>
        <w:ind w:left="360"/>
        <w:jc w:val="both"/>
        <w:rPr>
          <w:rStyle w:val="oypena"/>
          <w:rFonts w:ascii="Times New Roman" w:eastAsiaTheme="majorEastAsia" w:hAnsi="Times New Roman" w:cs="Times New Roman"/>
          <w:color w:val="000000"/>
          <w:sz w:val="24"/>
          <w:szCs w:val="24"/>
        </w:rPr>
      </w:pPr>
    </w:p>
    <w:p w14:paraId="0AC36319" w14:textId="7662CB1B" w:rsidR="00CF1990" w:rsidRPr="00DF2CA5" w:rsidRDefault="00FB0045" w:rsidP="00FB0045">
      <w:pPr>
        <w:pStyle w:val="ListParagraph"/>
        <w:ind w:left="360"/>
        <w:jc w:val="both"/>
        <w:rPr>
          <w:rFonts w:ascii="Times New Roman" w:hAnsi="Times New Roman" w:cs="Times New Roman"/>
          <w:sz w:val="24"/>
          <w:szCs w:val="24"/>
          <w:lang w:val="en-IN"/>
        </w:rPr>
      </w:pPr>
      <w:r w:rsidRPr="00FB0045">
        <w:rPr>
          <w:rStyle w:val="oypena"/>
          <w:rFonts w:ascii="Times New Roman" w:eastAsiaTheme="majorEastAsia" w:hAnsi="Times New Roman" w:cs="Times New Roman"/>
          <w:color w:val="000000"/>
          <w:sz w:val="24"/>
          <w:szCs w:val="24"/>
        </w:rPr>
        <w:t>By understanding these metrics and their implications, stakeholders can make informed decisions regarding the deployment and optimization of the fraud detection system. This can help to safeguard digital payment systems against fraudulent activities, while minimizing false positives and ensuring a positive customer experience.</w:t>
      </w:r>
    </w:p>
    <w:sectPr w:rsidR="00CF1990" w:rsidRPr="00DF2CA5" w:rsidSect="005802EC">
      <w:footerReference w:type="default" r:id="rId28"/>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BFF8A0" w14:textId="77777777" w:rsidR="004D28F4" w:rsidRDefault="004D28F4" w:rsidP="00CF6CAA">
      <w:pPr>
        <w:spacing w:after="0" w:line="240" w:lineRule="auto"/>
      </w:pPr>
      <w:r>
        <w:separator/>
      </w:r>
    </w:p>
  </w:endnote>
  <w:endnote w:type="continuationSeparator" w:id="0">
    <w:p w14:paraId="26D2C7C0" w14:textId="77777777" w:rsidR="004D28F4" w:rsidRDefault="004D28F4"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B65A66" w14:textId="77777777" w:rsidR="004D28F4" w:rsidRDefault="004D28F4" w:rsidP="00CF6CAA">
      <w:pPr>
        <w:spacing w:after="0" w:line="240" w:lineRule="auto"/>
      </w:pPr>
      <w:r>
        <w:separator/>
      </w:r>
    </w:p>
  </w:footnote>
  <w:footnote w:type="continuationSeparator" w:id="0">
    <w:p w14:paraId="32E14910" w14:textId="77777777" w:rsidR="004D28F4" w:rsidRDefault="004D28F4"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679E5"/>
    <w:multiLevelType w:val="hybridMultilevel"/>
    <w:tmpl w:val="3C9812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373965"/>
    <w:multiLevelType w:val="hybridMultilevel"/>
    <w:tmpl w:val="6F3236FC"/>
    <w:lvl w:ilvl="0" w:tplc="40090011">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0E93698"/>
    <w:multiLevelType w:val="hybridMultilevel"/>
    <w:tmpl w:val="2E8E49C2"/>
    <w:lvl w:ilvl="0" w:tplc="A808CB7E">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6" w15:restartNumberingAfterBreak="0">
    <w:nsid w:val="21B71A3F"/>
    <w:multiLevelType w:val="hybridMultilevel"/>
    <w:tmpl w:val="EDA6899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39EA768B"/>
    <w:multiLevelType w:val="multilevel"/>
    <w:tmpl w:val="22EC40EC"/>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757E7D"/>
    <w:multiLevelType w:val="hybridMultilevel"/>
    <w:tmpl w:val="AC1C560E"/>
    <w:lvl w:ilvl="0" w:tplc="40090011">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A14BED"/>
    <w:multiLevelType w:val="hybridMultilevel"/>
    <w:tmpl w:val="0FF2F88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32412381">
    <w:abstractNumId w:val="9"/>
  </w:num>
  <w:num w:numId="2" w16cid:durableId="1422488833">
    <w:abstractNumId w:val="7"/>
  </w:num>
  <w:num w:numId="3" w16cid:durableId="1204444885">
    <w:abstractNumId w:val="1"/>
  </w:num>
  <w:num w:numId="4" w16cid:durableId="707948324">
    <w:abstractNumId w:val="2"/>
  </w:num>
  <w:num w:numId="5" w16cid:durableId="893663457">
    <w:abstractNumId w:val="12"/>
  </w:num>
  <w:num w:numId="6" w16cid:durableId="1055545168">
    <w:abstractNumId w:val="0"/>
  </w:num>
  <w:num w:numId="7" w16cid:durableId="953638217">
    <w:abstractNumId w:val="8"/>
  </w:num>
  <w:num w:numId="8" w16cid:durableId="1562517873">
    <w:abstractNumId w:val="15"/>
  </w:num>
  <w:num w:numId="9" w16cid:durableId="593822105">
    <w:abstractNumId w:val="10"/>
  </w:num>
  <w:num w:numId="10" w16cid:durableId="7340288">
    <w:abstractNumId w:val="14"/>
  </w:num>
  <w:num w:numId="11" w16cid:durableId="1562252872">
    <w:abstractNumId w:val="6"/>
  </w:num>
  <w:num w:numId="12" w16cid:durableId="1255161890">
    <w:abstractNumId w:val="13"/>
  </w:num>
  <w:num w:numId="13" w16cid:durableId="89546590">
    <w:abstractNumId w:val="11"/>
  </w:num>
  <w:num w:numId="14" w16cid:durableId="79907969">
    <w:abstractNumId w:val="4"/>
  </w:num>
  <w:num w:numId="15" w16cid:durableId="921837376">
    <w:abstractNumId w:val="3"/>
  </w:num>
  <w:num w:numId="16" w16cid:durableId="284194059">
    <w:abstractNumId w:val="16"/>
  </w:num>
  <w:num w:numId="17" w16cid:durableId="3519521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25A9A"/>
    <w:rsid w:val="00032E95"/>
    <w:rsid w:val="000405CC"/>
    <w:rsid w:val="00057FE2"/>
    <w:rsid w:val="00062227"/>
    <w:rsid w:val="000644F5"/>
    <w:rsid w:val="000659AB"/>
    <w:rsid w:val="00070C9E"/>
    <w:rsid w:val="00076778"/>
    <w:rsid w:val="000769AA"/>
    <w:rsid w:val="0009144A"/>
    <w:rsid w:val="000A331D"/>
    <w:rsid w:val="000A3FBA"/>
    <w:rsid w:val="000C2218"/>
    <w:rsid w:val="000C2428"/>
    <w:rsid w:val="000C3BE6"/>
    <w:rsid w:val="000C4127"/>
    <w:rsid w:val="000D1938"/>
    <w:rsid w:val="000D7CDD"/>
    <w:rsid w:val="000F19AD"/>
    <w:rsid w:val="0010495A"/>
    <w:rsid w:val="0010496A"/>
    <w:rsid w:val="00114037"/>
    <w:rsid w:val="001243CC"/>
    <w:rsid w:val="0014785E"/>
    <w:rsid w:val="00165ABD"/>
    <w:rsid w:val="0017322C"/>
    <w:rsid w:val="00174808"/>
    <w:rsid w:val="00174F2F"/>
    <w:rsid w:val="001805B8"/>
    <w:rsid w:val="00181393"/>
    <w:rsid w:val="001A0681"/>
    <w:rsid w:val="001A06BB"/>
    <w:rsid w:val="001A3B8B"/>
    <w:rsid w:val="001C221A"/>
    <w:rsid w:val="001D4BB8"/>
    <w:rsid w:val="001F4F31"/>
    <w:rsid w:val="001F55BE"/>
    <w:rsid w:val="001F6903"/>
    <w:rsid w:val="00200701"/>
    <w:rsid w:val="002015B8"/>
    <w:rsid w:val="00207DCA"/>
    <w:rsid w:val="00220628"/>
    <w:rsid w:val="002242B8"/>
    <w:rsid w:val="00235C3D"/>
    <w:rsid w:val="00236616"/>
    <w:rsid w:val="00247CD4"/>
    <w:rsid w:val="00256081"/>
    <w:rsid w:val="002603B8"/>
    <w:rsid w:val="0026235F"/>
    <w:rsid w:val="002652AF"/>
    <w:rsid w:val="002700C5"/>
    <w:rsid w:val="002925EB"/>
    <w:rsid w:val="00292C71"/>
    <w:rsid w:val="00293A8F"/>
    <w:rsid w:val="002A4D87"/>
    <w:rsid w:val="002A4E12"/>
    <w:rsid w:val="002B0BC0"/>
    <w:rsid w:val="002C0EC6"/>
    <w:rsid w:val="002C2996"/>
    <w:rsid w:val="002C3F94"/>
    <w:rsid w:val="002C654E"/>
    <w:rsid w:val="002F3CC2"/>
    <w:rsid w:val="002F642F"/>
    <w:rsid w:val="002F6BD2"/>
    <w:rsid w:val="003044DD"/>
    <w:rsid w:val="003162AC"/>
    <w:rsid w:val="003252E8"/>
    <w:rsid w:val="003259CC"/>
    <w:rsid w:val="0032710A"/>
    <w:rsid w:val="00342228"/>
    <w:rsid w:val="00343E79"/>
    <w:rsid w:val="003539B5"/>
    <w:rsid w:val="003548F9"/>
    <w:rsid w:val="00357488"/>
    <w:rsid w:val="003645AB"/>
    <w:rsid w:val="003738DB"/>
    <w:rsid w:val="00373A41"/>
    <w:rsid w:val="003821A3"/>
    <w:rsid w:val="00384592"/>
    <w:rsid w:val="003B25EE"/>
    <w:rsid w:val="003B3C08"/>
    <w:rsid w:val="003B6D7A"/>
    <w:rsid w:val="003E61DE"/>
    <w:rsid w:val="003E6D2C"/>
    <w:rsid w:val="003F2F91"/>
    <w:rsid w:val="003F4C88"/>
    <w:rsid w:val="004037E0"/>
    <w:rsid w:val="00416022"/>
    <w:rsid w:val="0042356F"/>
    <w:rsid w:val="00426205"/>
    <w:rsid w:val="00430B46"/>
    <w:rsid w:val="004510F9"/>
    <w:rsid w:val="004575E6"/>
    <w:rsid w:val="00461F02"/>
    <w:rsid w:val="00482409"/>
    <w:rsid w:val="004A3A11"/>
    <w:rsid w:val="004B687F"/>
    <w:rsid w:val="004C5339"/>
    <w:rsid w:val="004D0488"/>
    <w:rsid w:val="004D28F4"/>
    <w:rsid w:val="004D4D8F"/>
    <w:rsid w:val="004E5C47"/>
    <w:rsid w:val="004F676D"/>
    <w:rsid w:val="00507088"/>
    <w:rsid w:val="00516951"/>
    <w:rsid w:val="00522420"/>
    <w:rsid w:val="00534B42"/>
    <w:rsid w:val="00537D8A"/>
    <w:rsid w:val="00562305"/>
    <w:rsid w:val="005802EC"/>
    <w:rsid w:val="005926FC"/>
    <w:rsid w:val="005A38C7"/>
    <w:rsid w:val="005A62B8"/>
    <w:rsid w:val="005C65E5"/>
    <w:rsid w:val="005D34C5"/>
    <w:rsid w:val="005D5307"/>
    <w:rsid w:val="005D5CEC"/>
    <w:rsid w:val="005F731F"/>
    <w:rsid w:val="006026BD"/>
    <w:rsid w:val="00606D4D"/>
    <w:rsid w:val="006159DF"/>
    <w:rsid w:val="00644E15"/>
    <w:rsid w:val="00646BD4"/>
    <w:rsid w:val="006A2A53"/>
    <w:rsid w:val="006A56E6"/>
    <w:rsid w:val="007053B8"/>
    <w:rsid w:val="0071337E"/>
    <w:rsid w:val="00731AD1"/>
    <w:rsid w:val="00742F36"/>
    <w:rsid w:val="00755F8B"/>
    <w:rsid w:val="00772BED"/>
    <w:rsid w:val="00776E6D"/>
    <w:rsid w:val="00783279"/>
    <w:rsid w:val="00786C22"/>
    <w:rsid w:val="007A3198"/>
    <w:rsid w:val="007B3503"/>
    <w:rsid w:val="007C0C12"/>
    <w:rsid w:val="007C76B6"/>
    <w:rsid w:val="008023A5"/>
    <w:rsid w:val="00804829"/>
    <w:rsid w:val="0081578F"/>
    <w:rsid w:val="008318E9"/>
    <w:rsid w:val="008334C9"/>
    <w:rsid w:val="008337CE"/>
    <w:rsid w:val="008506F3"/>
    <w:rsid w:val="00864026"/>
    <w:rsid w:val="00870BFD"/>
    <w:rsid w:val="00871AA9"/>
    <w:rsid w:val="0088183B"/>
    <w:rsid w:val="00896E4B"/>
    <w:rsid w:val="008A4DA4"/>
    <w:rsid w:val="008A51A0"/>
    <w:rsid w:val="008B2E40"/>
    <w:rsid w:val="008B4F6B"/>
    <w:rsid w:val="008B6508"/>
    <w:rsid w:val="008B7199"/>
    <w:rsid w:val="008B7955"/>
    <w:rsid w:val="008D0D90"/>
    <w:rsid w:val="008D3AE6"/>
    <w:rsid w:val="008D7374"/>
    <w:rsid w:val="008F2DFB"/>
    <w:rsid w:val="00902877"/>
    <w:rsid w:val="009045BF"/>
    <w:rsid w:val="00906A9E"/>
    <w:rsid w:val="00913D59"/>
    <w:rsid w:val="0091446B"/>
    <w:rsid w:val="0091521F"/>
    <w:rsid w:val="009414E2"/>
    <w:rsid w:val="00944983"/>
    <w:rsid w:val="009510B6"/>
    <w:rsid w:val="00966034"/>
    <w:rsid w:val="00973278"/>
    <w:rsid w:val="009766FD"/>
    <w:rsid w:val="009941B5"/>
    <w:rsid w:val="00994B2E"/>
    <w:rsid w:val="00996276"/>
    <w:rsid w:val="00997787"/>
    <w:rsid w:val="009A206C"/>
    <w:rsid w:val="009A78D3"/>
    <w:rsid w:val="009B30FD"/>
    <w:rsid w:val="009B728A"/>
    <w:rsid w:val="009C5BF6"/>
    <w:rsid w:val="009D6084"/>
    <w:rsid w:val="009E20D7"/>
    <w:rsid w:val="009F1DF5"/>
    <w:rsid w:val="009F5C28"/>
    <w:rsid w:val="00A041A6"/>
    <w:rsid w:val="00A06ACD"/>
    <w:rsid w:val="00A07056"/>
    <w:rsid w:val="00A610E9"/>
    <w:rsid w:val="00A83F44"/>
    <w:rsid w:val="00AA0D0B"/>
    <w:rsid w:val="00AB35DE"/>
    <w:rsid w:val="00AC38E1"/>
    <w:rsid w:val="00AC6F36"/>
    <w:rsid w:val="00AE6F70"/>
    <w:rsid w:val="00AF1394"/>
    <w:rsid w:val="00B009C4"/>
    <w:rsid w:val="00B071BF"/>
    <w:rsid w:val="00B2729B"/>
    <w:rsid w:val="00B4340A"/>
    <w:rsid w:val="00B5033C"/>
    <w:rsid w:val="00B50B17"/>
    <w:rsid w:val="00B637D9"/>
    <w:rsid w:val="00B91DF7"/>
    <w:rsid w:val="00BA09B4"/>
    <w:rsid w:val="00BB022D"/>
    <w:rsid w:val="00BB05C0"/>
    <w:rsid w:val="00BC497E"/>
    <w:rsid w:val="00BF0387"/>
    <w:rsid w:val="00BF3948"/>
    <w:rsid w:val="00BF3F34"/>
    <w:rsid w:val="00C03A17"/>
    <w:rsid w:val="00C073DE"/>
    <w:rsid w:val="00C202A6"/>
    <w:rsid w:val="00C575C9"/>
    <w:rsid w:val="00C654CD"/>
    <w:rsid w:val="00C67F31"/>
    <w:rsid w:val="00C73E00"/>
    <w:rsid w:val="00C80AF9"/>
    <w:rsid w:val="00C80D36"/>
    <w:rsid w:val="00C841A7"/>
    <w:rsid w:val="00CA0A65"/>
    <w:rsid w:val="00CB32E6"/>
    <w:rsid w:val="00CE44EF"/>
    <w:rsid w:val="00CF1990"/>
    <w:rsid w:val="00CF6CAA"/>
    <w:rsid w:val="00D32E9E"/>
    <w:rsid w:val="00D346DE"/>
    <w:rsid w:val="00D438E9"/>
    <w:rsid w:val="00D61D43"/>
    <w:rsid w:val="00D66439"/>
    <w:rsid w:val="00D7217F"/>
    <w:rsid w:val="00D8507C"/>
    <w:rsid w:val="00D8696D"/>
    <w:rsid w:val="00D86BD6"/>
    <w:rsid w:val="00D86D2C"/>
    <w:rsid w:val="00D9052D"/>
    <w:rsid w:val="00DA0807"/>
    <w:rsid w:val="00DB5457"/>
    <w:rsid w:val="00DC4371"/>
    <w:rsid w:val="00DD197A"/>
    <w:rsid w:val="00DD497E"/>
    <w:rsid w:val="00DE39F9"/>
    <w:rsid w:val="00DF2CA5"/>
    <w:rsid w:val="00E01583"/>
    <w:rsid w:val="00E06E86"/>
    <w:rsid w:val="00E35C2B"/>
    <w:rsid w:val="00E40F43"/>
    <w:rsid w:val="00E45A13"/>
    <w:rsid w:val="00E47E52"/>
    <w:rsid w:val="00E544F0"/>
    <w:rsid w:val="00E55427"/>
    <w:rsid w:val="00E649A8"/>
    <w:rsid w:val="00E82F5E"/>
    <w:rsid w:val="00E851CE"/>
    <w:rsid w:val="00E96A19"/>
    <w:rsid w:val="00EA434C"/>
    <w:rsid w:val="00EB589E"/>
    <w:rsid w:val="00EC298B"/>
    <w:rsid w:val="00ED0292"/>
    <w:rsid w:val="00EE5717"/>
    <w:rsid w:val="00EE60EF"/>
    <w:rsid w:val="00EE70B3"/>
    <w:rsid w:val="00F011C1"/>
    <w:rsid w:val="00F06E80"/>
    <w:rsid w:val="00F214DB"/>
    <w:rsid w:val="00F30917"/>
    <w:rsid w:val="00F37CE5"/>
    <w:rsid w:val="00F5019A"/>
    <w:rsid w:val="00F52E31"/>
    <w:rsid w:val="00F6070E"/>
    <w:rsid w:val="00F62AD5"/>
    <w:rsid w:val="00F62D07"/>
    <w:rsid w:val="00F81078"/>
    <w:rsid w:val="00F8748B"/>
    <w:rsid w:val="00F927F7"/>
    <w:rsid w:val="00FA12C2"/>
    <w:rsid w:val="00FA2E8A"/>
    <w:rsid w:val="00FA7E15"/>
    <w:rsid w:val="00FB0045"/>
    <w:rsid w:val="00FB3FCB"/>
    <w:rsid w:val="00FC496F"/>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4D4D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vgsua">
    <w:name w:val="cvgsua"/>
    <w:basedOn w:val="Normal"/>
    <w:rsid w:val="00FC496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oypena">
    <w:name w:val="oypena"/>
    <w:basedOn w:val="DefaultParagraphFont"/>
    <w:rsid w:val="00FC49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510879946">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18814637">
      <w:bodyDiv w:val="1"/>
      <w:marLeft w:val="0"/>
      <w:marRight w:val="0"/>
      <w:marTop w:val="0"/>
      <w:marBottom w:val="0"/>
      <w:divBdr>
        <w:top w:val="none" w:sz="0" w:space="0" w:color="auto"/>
        <w:left w:val="none" w:sz="0" w:space="0" w:color="auto"/>
        <w:bottom w:val="none" w:sz="0" w:space="0" w:color="auto"/>
        <w:right w:val="none" w:sz="0" w:space="0" w:color="auto"/>
      </w:divBdr>
    </w:div>
    <w:div w:id="1055087351">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588034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32</Pages>
  <Words>6300</Words>
  <Characters>35911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Ishika Taneja</cp:lastModifiedBy>
  <cp:revision>6</cp:revision>
  <dcterms:created xsi:type="dcterms:W3CDTF">2024-05-12T14:48:00Z</dcterms:created>
  <dcterms:modified xsi:type="dcterms:W3CDTF">2024-05-13T07:42:00Z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