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4848559E" w14:textId="77777777" w:rsidR="00EF4D2E" w:rsidRPr="00EF4D2E" w:rsidRDefault="003800F8" w:rsidP="00EF4D2E">
          <w:pPr>
            <w:pStyle w:val="TOC1"/>
            <w:tabs>
              <w:tab w:val="right" w:leader="dot" w:pos="9060"/>
            </w:tabs>
            <w:spacing w:line="360" w:lineRule="auto"/>
            <w:rPr>
              <w:rFonts w:eastAsiaTheme="minorEastAsia"/>
              <w:noProof/>
              <w:lang w:eastAsia="en-AU"/>
            </w:rPr>
          </w:pPr>
          <w:r>
            <w:fldChar w:fldCharType="begin"/>
          </w:r>
          <w:r>
            <w:instrText xml:space="preserve"> TOC \o "1-3" \h \z \u </w:instrText>
          </w:r>
          <w:r>
            <w:fldChar w:fldCharType="separate"/>
          </w:r>
          <w:hyperlink w:anchor="_Toc445314973" w:history="1">
            <w:r w:rsidR="00EF4D2E" w:rsidRPr="00EF4D2E">
              <w:rPr>
                <w:rStyle w:val="Hyperlink"/>
                <w:noProof/>
              </w:rPr>
              <w:t>List of Abbreviations:</w:t>
            </w:r>
            <w:r w:rsidR="00EF4D2E" w:rsidRPr="00EF4D2E">
              <w:rPr>
                <w:noProof/>
                <w:webHidden/>
              </w:rPr>
              <w:tab/>
            </w:r>
            <w:r w:rsidR="00EF4D2E" w:rsidRPr="00EF4D2E">
              <w:rPr>
                <w:noProof/>
                <w:webHidden/>
              </w:rPr>
              <w:fldChar w:fldCharType="begin"/>
            </w:r>
            <w:r w:rsidR="00EF4D2E" w:rsidRPr="00EF4D2E">
              <w:rPr>
                <w:noProof/>
                <w:webHidden/>
              </w:rPr>
              <w:instrText xml:space="preserve"> PAGEREF _Toc445314973 \h </w:instrText>
            </w:r>
            <w:r w:rsidR="00EF4D2E" w:rsidRPr="00EF4D2E">
              <w:rPr>
                <w:noProof/>
                <w:webHidden/>
              </w:rPr>
            </w:r>
            <w:r w:rsidR="00EF4D2E" w:rsidRPr="00EF4D2E">
              <w:rPr>
                <w:noProof/>
                <w:webHidden/>
              </w:rPr>
              <w:fldChar w:fldCharType="separate"/>
            </w:r>
            <w:r w:rsidR="00EF4D2E" w:rsidRPr="00EF4D2E">
              <w:rPr>
                <w:noProof/>
                <w:webHidden/>
              </w:rPr>
              <w:t>3</w:t>
            </w:r>
            <w:r w:rsidR="00EF4D2E" w:rsidRPr="00EF4D2E">
              <w:rPr>
                <w:noProof/>
                <w:webHidden/>
              </w:rPr>
              <w:fldChar w:fldCharType="end"/>
            </w:r>
          </w:hyperlink>
        </w:p>
        <w:p w14:paraId="1A09719B" w14:textId="77777777" w:rsidR="00EF4D2E" w:rsidRPr="00EF4D2E" w:rsidRDefault="00EF4D2E" w:rsidP="00EF4D2E">
          <w:pPr>
            <w:pStyle w:val="TOC1"/>
            <w:tabs>
              <w:tab w:val="right" w:leader="dot" w:pos="9060"/>
            </w:tabs>
            <w:spacing w:line="360" w:lineRule="auto"/>
            <w:rPr>
              <w:rFonts w:eastAsiaTheme="minorEastAsia"/>
              <w:noProof/>
              <w:lang w:eastAsia="en-AU"/>
            </w:rPr>
          </w:pPr>
          <w:hyperlink w:anchor="_Toc445314974" w:history="1">
            <w:r w:rsidRPr="00EF4D2E">
              <w:rPr>
                <w:rStyle w:val="Hyperlink"/>
                <w:noProof/>
              </w:rPr>
              <w:t>Introduction</w:t>
            </w:r>
            <w:r w:rsidRPr="00EF4D2E">
              <w:rPr>
                <w:noProof/>
                <w:webHidden/>
              </w:rPr>
              <w:tab/>
            </w:r>
            <w:r w:rsidRPr="00EF4D2E">
              <w:rPr>
                <w:noProof/>
                <w:webHidden/>
              </w:rPr>
              <w:fldChar w:fldCharType="begin"/>
            </w:r>
            <w:r w:rsidRPr="00EF4D2E">
              <w:rPr>
                <w:noProof/>
                <w:webHidden/>
              </w:rPr>
              <w:instrText xml:space="preserve"> PAGEREF _Toc445314974 \h </w:instrText>
            </w:r>
            <w:r w:rsidRPr="00EF4D2E">
              <w:rPr>
                <w:noProof/>
                <w:webHidden/>
              </w:rPr>
            </w:r>
            <w:r w:rsidRPr="00EF4D2E">
              <w:rPr>
                <w:noProof/>
                <w:webHidden/>
              </w:rPr>
              <w:fldChar w:fldCharType="separate"/>
            </w:r>
            <w:r w:rsidRPr="00EF4D2E">
              <w:rPr>
                <w:noProof/>
                <w:webHidden/>
              </w:rPr>
              <w:t>4</w:t>
            </w:r>
            <w:r w:rsidRPr="00EF4D2E">
              <w:rPr>
                <w:noProof/>
                <w:webHidden/>
              </w:rPr>
              <w:fldChar w:fldCharType="end"/>
            </w:r>
          </w:hyperlink>
        </w:p>
        <w:p w14:paraId="77580DAA" w14:textId="77777777" w:rsidR="00EF4D2E" w:rsidRPr="00EF4D2E" w:rsidRDefault="00EF4D2E" w:rsidP="00EF4D2E">
          <w:pPr>
            <w:pStyle w:val="TOC1"/>
            <w:tabs>
              <w:tab w:val="right" w:leader="dot" w:pos="9060"/>
            </w:tabs>
            <w:spacing w:line="360" w:lineRule="auto"/>
            <w:rPr>
              <w:rFonts w:eastAsiaTheme="minorEastAsia"/>
              <w:noProof/>
              <w:lang w:eastAsia="en-AU"/>
            </w:rPr>
          </w:pPr>
          <w:hyperlink w:anchor="_Toc445314975" w:history="1">
            <w:r w:rsidRPr="00EF4D2E">
              <w:rPr>
                <w:rStyle w:val="Hyperlink"/>
                <w:noProof/>
              </w:rPr>
              <w:t>Background</w:t>
            </w:r>
            <w:r w:rsidRPr="00EF4D2E">
              <w:rPr>
                <w:noProof/>
                <w:webHidden/>
              </w:rPr>
              <w:tab/>
            </w:r>
            <w:r w:rsidRPr="00EF4D2E">
              <w:rPr>
                <w:noProof/>
                <w:webHidden/>
              </w:rPr>
              <w:fldChar w:fldCharType="begin"/>
            </w:r>
            <w:r w:rsidRPr="00EF4D2E">
              <w:rPr>
                <w:noProof/>
                <w:webHidden/>
              </w:rPr>
              <w:instrText xml:space="preserve"> PAGEREF _Toc445314975 \h </w:instrText>
            </w:r>
            <w:r w:rsidRPr="00EF4D2E">
              <w:rPr>
                <w:noProof/>
                <w:webHidden/>
              </w:rPr>
            </w:r>
            <w:r w:rsidRPr="00EF4D2E">
              <w:rPr>
                <w:noProof/>
                <w:webHidden/>
              </w:rPr>
              <w:fldChar w:fldCharType="separate"/>
            </w:r>
            <w:r w:rsidRPr="00EF4D2E">
              <w:rPr>
                <w:noProof/>
                <w:webHidden/>
              </w:rPr>
              <w:t>4</w:t>
            </w:r>
            <w:r w:rsidRPr="00EF4D2E">
              <w:rPr>
                <w:noProof/>
                <w:webHidden/>
              </w:rPr>
              <w:fldChar w:fldCharType="end"/>
            </w:r>
          </w:hyperlink>
        </w:p>
        <w:p w14:paraId="0811221B" w14:textId="77777777" w:rsidR="00EF4D2E" w:rsidRPr="00EF4D2E" w:rsidRDefault="00EF4D2E" w:rsidP="00EF4D2E">
          <w:pPr>
            <w:pStyle w:val="TOC2"/>
            <w:spacing w:line="360" w:lineRule="auto"/>
            <w:rPr>
              <w:rFonts w:eastAsiaTheme="minorEastAsia"/>
              <w:noProof/>
              <w:lang w:eastAsia="en-AU"/>
            </w:rPr>
          </w:pPr>
          <w:hyperlink w:anchor="_Toc445314976" w:history="1">
            <w:r w:rsidRPr="00EF4D2E">
              <w:rPr>
                <w:rStyle w:val="Hyperlink"/>
                <w:noProof/>
              </w:rPr>
              <w:t>Extracellular vesicles.</w:t>
            </w:r>
            <w:r w:rsidRPr="00EF4D2E">
              <w:rPr>
                <w:noProof/>
                <w:webHidden/>
              </w:rPr>
              <w:tab/>
            </w:r>
            <w:r w:rsidRPr="00EF4D2E">
              <w:rPr>
                <w:noProof/>
                <w:webHidden/>
              </w:rPr>
              <w:fldChar w:fldCharType="begin"/>
            </w:r>
            <w:r w:rsidRPr="00EF4D2E">
              <w:rPr>
                <w:noProof/>
                <w:webHidden/>
              </w:rPr>
              <w:instrText xml:space="preserve"> PAGEREF _Toc445314976 \h </w:instrText>
            </w:r>
            <w:r w:rsidRPr="00EF4D2E">
              <w:rPr>
                <w:noProof/>
                <w:webHidden/>
              </w:rPr>
            </w:r>
            <w:r w:rsidRPr="00EF4D2E">
              <w:rPr>
                <w:noProof/>
                <w:webHidden/>
              </w:rPr>
              <w:fldChar w:fldCharType="separate"/>
            </w:r>
            <w:r w:rsidRPr="00EF4D2E">
              <w:rPr>
                <w:noProof/>
                <w:webHidden/>
              </w:rPr>
              <w:t>4</w:t>
            </w:r>
            <w:r w:rsidRPr="00EF4D2E">
              <w:rPr>
                <w:noProof/>
                <w:webHidden/>
              </w:rPr>
              <w:fldChar w:fldCharType="end"/>
            </w:r>
          </w:hyperlink>
        </w:p>
        <w:p w14:paraId="1456164A" w14:textId="77777777" w:rsidR="00EF4D2E" w:rsidRPr="00EF4D2E" w:rsidRDefault="00EF4D2E" w:rsidP="00EF4D2E">
          <w:pPr>
            <w:pStyle w:val="TOC2"/>
            <w:spacing w:line="360" w:lineRule="auto"/>
            <w:rPr>
              <w:rFonts w:eastAsiaTheme="minorEastAsia"/>
              <w:noProof/>
              <w:lang w:eastAsia="en-AU"/>
            </w:rPr>
          </w:pPr>
          <w:hyperlink w:anchor="_Toc445314977" w:history="1">
            <w:r w:rsidRPr="00EF4D2E">
              <w:rPr>
                <w:rStyle w:val="Hyperlink"/>
                <w:noProof/>
              </w:rPr>
              <w:t>microRNAs:</w:t>
            </w:r>
            <w:r w:rsidRPr="00EF4D2E">
              <w:rPr>
                <w:noProof/>
                <w:webHidden/>
              </w:rPr>
              <w:tab/>
            </w:r>
            <w:r w:rsidRPr="00EF4D2E">
              <w:rPr>
                <w:noProof/>
                <w:webHidden/>
              </w:rPr>
              <w:fldChar w:fldCharType="begin"/>
            </w:r>
            <w:r w:rsidRPr="00EF4D2E">
              <w:rPr>
                <w:noProof/>
                <w:webHidden/>
              </w:rPr>
              <w:instrText xml:space="preserve"> PAGEREF _Toc445314977 \h </w:instrText>
            </w:r>
            <w:r w:rsidRPr="00EF4D2E">
              <w:rPr>
                <w:noProof/>
                <w:webHidden/>
              </w:rPr>
            </w:r>
            <w:r w:rsidRPr="00EF4D2E">
              <w:rPr>
                <w:noProof/>
                <w:webHidden/>
              </w:rPr>
              <w:fldChar w:fldCharType="separate"/>
            </w:r>
            <w:r w:rsidRPr="00EF4D2E">
              <w:rPr>
                <w:noProof/>
                <w:webHidden/>
              </w:rPr>
              <w:t>6</w:t>
            </w:r>
            <w:r w:rsidRPr="00EF4D2E">
              <w:rPr>
                <w:noProof/>
                <w:webHidden/>
              </w:rPr>
              <w:fldChar w:fldCharType="end"/>
            </w:r>
          </w:hyperlink>
        </w:p>
        <w:p w14:paraId="45A1DC5D" w14:textId="77777777" w:rsidR="00EF4D2E" w:rsidRPr="00EF4D2E" w:rsidRDefault="00EF4D2E" w:rsidP="00EF4D2E">
          <w:pPr>
            <w:pStyle w:val="TOC2"/>
            <w:spacing w:line="360" w:lineRule="auto"/>
            <w:rPr>
              <w:rFonts w:eastAsiaTheme="minorEastAsia"/>
              <w:noProof/>
              <w:lang w:eastAsia="en-AU"/>
            </w:rPr>
          </w:pPr>
          <w:hyperlink w:anchor="_Toc445314978" w:history="1">
            <w:r w:rsidRPr="00EF4D2E">
              <w:rPr>
                <w:rStyle w:val="Hyperlink"/>
                <w:noProof/>
              </w:rPr>
              <w:t>Caveolin-1: mediating lipid raft composition</w:t>
            </w:r>
            <w:r w:rsidRPr="00EF4D2E">
              <w:rPr>
                <w:noProof/>
                <w:webHidden/>
              </w:rPr>
              <w:tab/>
            </w:r>
            <w:r w:rsidRPr="00EF4D2E">
              <w:rPr>
                <w:noProof/>
                <w:webHidden/>
              </w:rPr>
              <w:fldChar w:fldCharType="begin"/>
            </w:r>
            <w:r w:rsidRPr="00EF4D2E">
              <w:rPr>
                <w:noProof/>
                <w:webHidden/>
              </w:rPr>
              <w:instrText xml:space="preserve"> PAGEREF _Toc445314978 \h </w:instrText>
            </w:r>
            <w:r w:rsidRPr="00EF4D2E">
              <w:rPr>
                <w:noProof/>
                <w:webHidden/>
              </w:rPr>
            </w:r>
            <w:r w:rsidRPr="00EF4D2E">
              <w:rPr>
                <w:noProof/>
                <w:webHidden/>
              </w:rPr>
              <w:fldChar w:fldCharType="separate"/>
            </w:r>
            <w:r w:rsidRPr="00EF4D2E">
              <w:rPr>
                <w:noProof/>
                <w:webHidden/>
              </w:rPr>
              <w:t>8</w:t>
            </w:r>
            <w:r w:rsidRPr="00EF4D2E">
              <w:rPr>
                <w:noProof/>
                <w:webHidden/>
              </w:rPr>
              <w:fldChar w:fldCharType="end"/>
            </w:r>
          </w:hyperlink>
        </w:p>
        <w:p w14:paraId="6D8FC090" w14:textId="77777777" w:rsidR="00EF4D2E" w:rsidRPr="00EF4D2E" w:rsidRDefault="00EF4D2E" w:rsidP="00EF4D2E">
          <w:pPr>
            <w:pStyle w:val="TOC2"/>
            <w:spacing w:line="360" w:lineRule="auto"/>
            <w:rPr>
              <w:rFonts w:eastAsiaTheme="minorEastAsia"/>
              <w:noProof/>
              <w:sz w:val="24"/>
              <w:lang w:eastAsia="en-AU"/>
            </w:rPr>
          </w:pPr>
          <w:hyperlink w:anchor="_Toc445314979" w:history="1">
            <w:r w:rsidRPr="00EF4D2E">
              <w:rPr>
                <w:rStyle w:val="Hyperlink"/>
                <w:noProof/>
              </w:rPr>
              <w:t>Cavins: modifying lipid raft composition.</w:t>
            </w:r>
            <w:r w:rsidRPr="00EF4D2E">
              <w:rPr>
                <w:noProof/>
                <w:webHidden/>
              </w:rPr>
              <w:tab/>
            </w:r>
            <w:r w:rsidRPr="00EF4D2E">
              <w:rPr>
                <w:noProof/>
                <w:webHidden/>
              </w:rPr>
              <w:fldChar w:fldCharType="begin"/>
            </w:r>
            <w:r w:rsidRPr="00EF4D2E">
              <w:rPr>
                <w:noProof/>
                <w:webHidden/>
              </w:rPr>
              <w:instrText xml:space="preserve"> PAGEREF _Toc445314979 \h </w:instrText>
            </w:r>
            <w:r w:rsidRPr="00EF4D2E">
              <w:rPr>
                <w:noProof/>
                <w:webHidden/>
              </w:rPr>
            </w:r>
            <w:r w:rsidRPr="00EF4D2E">
              <w:rPr>
                <w:noProof/>
                <w:webHidden/>
              </w:rPr>
              <w:fldChar w:fldCharType="separate"/>
            </w:r>
            <w:r w:rsidRPr="00EF4D2E">
              <w:rPr>
                <w:noProof/>
                <w:webHidden/>
              </w:rPr>
              <w:t>10</w:t>
            </w:r>
            <w:r w:rsidRPr="00EF4D2E">
              <w:rPr>
                <w:noProof/>
                <w:webHidden/>
              </w:rPr>
              <w:fldChar w:fldCharType="end"/>
            </w:r>
          </w:hyperlink>
        </w:p>
        <w:p w14:paraId="3EDB39EA" w14:textId="77777777" w:rsidR="00EF4D2E" w:rsidRPr="00EF4D2E" w:rsidRDefault="00EF4D2E" w:rsidP="00EF4D2E">
          <w:pPr>
            <w:pStyle w:val="TOC2"/>
            <w:spacing w:line="360" w:lineRule="auto"/>
            <w:rPr>
              <w:rFonts w:eastAsiaTheme="minorEastAsia"/>
              <w:noProof/>
              <w:lang w:eastAsia="en-AU"/>
            </w:rPr>
          </w:pPr>
          <w:hyperlink w:anchor="_Toc445314980" w:history="1">
            <w:r w:rsidRPr="00EF4D2E">
              <w:rPr>
                <w:rStyle w:val="Hyperlink"/>
                <w:noProof/>
              </w:rPr>
              <w:t>Caveolin-1 and cavin-1: association with cargo export</w:t>
            </w:r>
            <w:r w:rsidRPr="00EF4D2E">
              <w:rPr>
                <w:noProof/>
                <w:webHidden/>
              </w:rPr>
              <w:tab/>
            </w:r>
            <w:r w:rsidRPr="00EF4D2E">
              <w:rPr>
                <w:noProof/>
                <w:webHidden/>
              </w:rPr>
              <w:fldChar w:fldCharType="begin"/>
            </w:r>
            <w:r w:rsidRPr="00EF4D2E">
              <w:rPr>
                <w:noProof/>
                <w:webHidden/>
              </w:rPr>
              <w:instrText xml:space="preserve"> PAGEREF _Toc445314980 \h </w:instrText>
            </w:r>
            <w:r w:rsidRPr="00EF4D2E">
              <w:rPr>
                <w:noProof/>
                <w:webHidden/>
              </w:rPr>
            </w:r>
            <w:r w:rsidRPr="00EF4D2E">
              <w:rPr>
                <w:noProof/>
                <w:webHidden/>
              </w:rPr>
              <w:fldChar w:fldCharType="separate"/>
            </w:r>
            <w:r w:rsidRPr="00EF4D2E">
              <w:rPr>
                <w:noProof/>
                <w:webHidden/>
              </w:rPr>
              <w:t>11</w:t>
            </w:r>
            <w:r w:rsidRPr="00EF4D2E">
              <w:rPr>
                <w:noProof/>
                <w:webHidden/>
              </w:rPr>
              <w:fldChar w:fldCharType="end"/>
            </w:r>
          </w:hyperlink>
        </w:p>
        <w:p w14:paraId="7B49AB88" w14:textId="77777777" w:rsidR="00EF4D2E" w:rsidRPr="00EF4D2E" w:rsidRDefault="00EF4D2E" w:rsidP="00EF4D2E">
          <w:pPr>
            <w:pStyle w:val="TOC1"/>
            <w:tabs>
              <w:tab w:val="right" w:leader="dot" w:pos="9060"/>
            </w:tabs>
            <w:spacing w:line="360" w:lineRule="auto"/>
            <w:rPr>
              <w:rFonts w:eastAsiaTheme="minorEastAsia"/>
              <w:noProof/>
              <w:lang w:eastAsia="en-AU"/>
            </w:rPr>
          </w:pPr>
          <w:hyperlink w:anchor="_Toc445314981" w:history="1">
            <w:r w:rsidRPr="00EF4D2E">
              <w:rPr>
                <w:rStyle w:val="Hyperlink"/>
                <w:noProof/>
              </w:rPr>
              <w:t>Hypothesis</w:t>
            </w:r>
            <w:r w:rsidRPr="00EF4D2E">
              <w:rPr>
                <w:noProof/>
                <w:webHidden/>
              </w:rPr>
              <w:tab/>
            </w:r>
            <w:r w:rsidRPr="00EF4D2E">
              <w:rPr>
                <w:noProof/>
                <w:webHidden/>
              </w:rPr>
              <w:fldChar w:fldCharType="begin"/>
            </w:r>
            <w:r w:rsidRPr="00EF4D2E">
              <w:rPr>
                <w:noProof/>
                <w:webHidden/>
              </w:rPr>
              <w:instrText xml:space="preserve"> PAGEREF _Toc445314981 \h </w:instrText>
            </w:r>
            <w:r w:rsidRPr="00EF4D2E">
              <w:rPr>
                <w:noProof/>
                <w:webHidden/>
              </w:rPr>
            </w:r>
            <w:r w:rsidRPr="00EF4D2E">
              <w:rPr>
                <w:noProof/>
                <w:webHidden/>
              </w:rPr>
              <w:fldChar w:fldCharType="separate"/>
            </w:r>
            <w:r w:rsidRPr="00EF4D2E">
              <w:rPr>
                <w:noProof/>
                <w:webHidden/>
              </w:rPr>
              <w:t>12</w:t>
            </w:r>
            <w:r w:rsidRPr="00EF4D2E">
              <w:rPr>
                <w:noProof/>
                <w:webHidden/>
              </w:rPr>
              <w:fldChar w:fldCharType="end"/>
            </w:r>
          </w:hyperlink>
        </w:p>
        <w:p w14:paraId="54468554" w14:textId="77777777" w:rsidR="00EF4D2E" w:rsidRPr="00EF4D2E" w:rsidRDefault="00EF4D2E" w:rsidP="00EF4D2E">
          <w:pPr>
            <w:pStyle w:val="TOC1"/>
            <w:tabs>
              <w:tab w:val="right" w:leader="dot" w:pos="9060"/>
            </w:tabs>
            <w:spacing w:line="360" w:lineRule="auto"/>
            <w:rPr>
              <w:rFonts w:eastAsiaTheme="minorEastAsia"/>
              <w:noProof/>
              <w:lang w:eastAsia="en-AU"/>
            </w:rPr>
          </w:pPr>
          <w:hyperlink w:anchor="_Toc445314982" w:history="1">
            <w:r w:rsidRPr="00EF4D2E">
              <w:rPr>
                <w:rStyle w:val="Hyperlink"/>
                <w:noProof/>
              </w:rPr>
              <w:t>Aims:</w:t>
            </w:r>
            <w:r w:rsidRPr="00EF4D2E">
              <w:rPr>
                <w:noProof/>
                <w:webHidden/>
              </w:rPr>
              <w:tab/>
            </w:r>
            <w:r w:rsidRPr="00EF4D2E">
              <w:rPr>
                <w:noProof/>
                <w:webHidden/>
              </w:rPr>
              <w:fldChar w:fldCharType="begin"/>
            </w:r>
            <w:r w:rsidRPr="00EF4D2E">
              <w:rPr>
                <w:noProof/>
                <w:webHidden/>
              </w:rPr>
              <w:instrText xml:space="preserve"> PAGEREF _Toc445314982 \h </w:instrText>
            </w:r>
            <w:r w:rsidRPr="00EF4D2E">
              <w:rPr>
                <w:noProof/>
                <w:webHidden/>
              </w:rPr>
            </w:r>
            <w:r w:rsidRPr="00EF4D2E">
              <w:rPr>
                <w:noProof/>
                <w:webHidden/>
              </w:rPr>
              <w:fldChar w:fldCharType="separate"/>
            </w:r>
            <w:r w:rsidRPr="00EF4D2E">
              <w:rPr>
                <w:noProof/>
                <w:webHidden/>
              </w:rPr>
              <w:t>13</w:t>
            </w:r>
            <w:r w:rsidRPr="00EF4D2E">
              <w:rPr>
                <w:noProof/>
                <w:webHidden/>
              </w:rPr>
              <w:fldChar w:fldCharType="end"/>
            </w:r>
          </w:hyperlink>
        </w:p>
        <w:p w14:paraId="3075CA59" w14:textId="77777777" w:rsidR="00EF4D2E" w:rsidRPr="00EF4D2E" w:rsidRDefault="00EF4D2E" w:rsidP="00EF4D2E">
          <w:pPr>
            <w:pStyle w:val="TOC1"/>
            <w:tabs>
              <w:tab w:val="right" w:leader="dot" w:pos="9060"/>
            </w:tabs>
            <w:spacing w:line="360" w:lineRule="auto"/>
            <w:rPr>
              <w:rFonts w:eastAsiaTheme="minorEastAsia"/>
              <w:noProof/>
              <w:lang w:eastAsia="en-AU"/>
            </w:rPr>
          </w:pPr>
          <w:hyperlink w:anchor="_Toc445314983" w:history="1">
            <w:r w:rsidRPr="00EF4D2E">
              <w:rPr>
                <w:rStyle w:val="Hyperlink"/>
                <w:noProof/>
              </w:rPr>
              <w:t>Methods:</w:t>
            </w:r>
            <w:r w:rsidRPr="00EF4D2E">
              <w:rPr>
                <w:noProof/>
                <w:webHidden/>
              </w:rPr>
              <w:tab/>
            </w:r>
            <w:r w:rsidRPr="00EF4D2E">
              <w:rPr>
                <w:noProof/>
                <w:webHidden/>
              </w:rPr>
              <w:fldChar w:fldCharType="begin"/>
            </w:r>
            <w:r w:rsidRPr="00EF4D2E">
              <w:rPr>
                <w:noProof/>
                <w:webHidden/>
              </w:rPr>
              <w:instrText xml:space="preserve"> PAGEREF _Toc445314983 \h </w:instrText>
            </w:r>
            <w:r w:rsidRPr="00EF4D2E">
              <w:rPr>
                <w:noProof/>
                <w:webHidden/>
              </w:rPr>
            </w:r>
            <w:r w:rsidRPr="00EF4D2E">
              <w:rPr>
                <w:noProof/>
                <w:webHidden/>
              </w:rPr>
              <w:fldChar w:fldCharType="separate"/>
            </w:r>
            <w:r w:rsidRPr="00EF4D2E">
              <w:rPr>
                <w:noProof/>
                <w:webHidden/>
              </w:rPr>
              <w:t>13</w:t>
            </w:r>
            <w:r w:rsidRPr="00EF4D2E">
              <w:rPr>
                <w:noProof/>
                <w:webHidden/>
              </w:rPr>
              <w:fldChar w:fldCharType="end"/>
            </w:r>
          </w:hyperlink>
        </w:p>
        <w:p w14:paraId="31E08236" w14:textId="77777777" w:rsidR="00EF4D2E" w:rsidRPr="00EF4D2E" w:rsidRDefault="00EF4D2E" w:rsidP="00EF4D2E">
          <w:pPr>
            <w:pStyle w:val="TOC2"/>
            <w:spacing w:line="360" w:lineRule="auto"/>
            <w:rPr>
              <w:rFonts w:eastAsiaTheme="minorEastAsia"/>
              <w:noProof/>
              <w:lang w:eastAsia="en-AU"/>
            </w:rPr>
          </w:pPr>
          <w:hyperlink w:anchor="_Toc445314984" w:history="1">
            <w:r w:rsidRPr="00EF4D2E">
              <w:rPr>
                <w:rStyle w:val="Hyperlink"/>
                <w:noProof/>
              </w:rPr>
              <w:t>Advanced Prostate Cancer cell line: PC3</w:t>
            </w:r>
            <w:r w:rsidRPr="00EF4D2E">
              <w:rPr>
                <w:noProof/>
                <w:webHidden/>
              </w:rPr>
              <w:tab/>
            </w:r>
            <w:r w:rsidRPr="00EF4D2E">
              <w:rPr>
                <w:noProof/>
                <w:webHidden/>
              </w:rPr>
              <w:fldChar w:fldCharType="begin"/>
            </w:r>
            <w:r w:rsidRPr="00EF4D2E">
              <w:rPr>
                <w:noProof/>
                <w:webHidden/>
              </w:rPr>
              <w:instrText xml:space="preserve"> PAGEREF _Toc445314984 \h </w:instrText>
            </w:r>
            <w:r w:rsidRPr="00EF4D2E">
              <w:rPr>
                <w:noProof/>
                <w:webHidden/>
              </w:rPr>
            </w:r>
            <w:r w:rsidRPr="00EF4D2E">
              <w:rPr>
                <w:noProof/>
                <w:webHidden/>
              </w:rPr>
              <w:fldChar w:fldCharType="separate"/>
            </w:r>
            <w:r w:rsidRPr="00EF4D2E">
              <w:rPr>
                <w:noProof/>
                <w:webHidden/>
              </w:rPr>
              <w:t>13</w:t>
            </w:r>
            <w:r w:rsidRPr="00EF4D2E">
              <w:rPr>
                <w:noProof/>
                <w:webHidden/>
              </w:rPr>
              <w:fldChar w:fldCharType="end"/>
            </w:r>
          </w:hyperlink>
        </w:p>
        <w:p w14:paraId="0CF02F35" w14:textId="77777777" w:rsidR="00EF4D2E" w:rsidRPr="00EF4D2E" w:rsidRDefault="00EF4D2E" w:rsidP="00EF4D2E">
          <w:pPr>
            <w:pStyle w:val="TOC2"/>
            <w:spacing w:line="360" w:lineRule="auto"/>
            <w:rPr>
              <w:rFonts w:eastAsiaTheme="minorEastAsia"/>
              <w:noProof/>
              <w:lang w:eastAsia="en-AU"/>
            </w:rPr>
          </w:pPr>
          <w:hyperlink w:anchor="_Toc445314985" w:history="1">
            <w:r w:rsidRPr="00EF4D2E">
              <w:rPr>
                <w:rStyle w:val="Hyperlink"/>
                <w:noProof/>
              </w:rPr>
              <w:t>Aim 1: Which microRNAs are selectively exported?</w:t>
            </w:r>
            <w:r w:rsidRPr="00EF4D2E">
              <w:rPr>
                <w:noProof/>
                <w:webHidden/>
              </w:rPr>
              <w:tab/>
            </w:r>
            <w:r w:rsidRPr="00EF4D2E">
              <w:rPr>
                <w:noProof/>
                <w:webHidden/>
              </w:rPr>
              <w:fldChar w:fldCharType="begin"/>
            </w:r>
            <w:r w:rsidRPr="00EF4D2E">
              <w:rPr>
                <w:noProof/>
                <w:webHidden/>
              </w:rPr>
              <w:instrText xml:space="preserve"> PAGEREF _Toc445314985 \h </w:instrText>
            </w:r>
            <w:r w:rsidRPr="00EF4D2E">
              <w:rPr>
                <w:noProof/>
                <w:webHidden/>
              </w:rPr>
            </w:r>
            <w:r w:rsidRPr="00EF4D2E">
              <w:rPr>
                <w:noProof/>
                <w:webHidden/>
              </w:rPr>
              <w:fldChar w:fldCharType="separate"/>
            </w:r>
            <w:r w:rsidRPr="00EF4D2E">
              <w:rPr>
                <w:noProof/>
                <w:webHidden/>
              </w:rPr>
              <w:t>14</w:t>
            </w:r>
            <w:r w:rsidRPr="00EF4D2E">
              <w:rPr>
                <w:noProof/>
                <w:webHidden/>
              </w:rPr>
              <w:fldChar w:fldCharType="end"/>
            </w:r>
          </w:hyperlink>
        </w:p>
        <w:p w14:paraId="754FB2B5"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86" w:history="1">
            <w:r w:rsidRPr="00EF4D2E">
              <w:rPr>
                <w:rStyle w:val="Hyperlink"/>
                <w:noProof/>
              </w:rPr>
              <w:t>Bioinformatics analysis:</w:t>
            </w:r>
            <w:r w:rsidRPr="00EF4D2E">
              <w:rPr>
                <w:noProof/>
                <w:webHidden/>
              </w:rPr>
              <w:tab/>
            </w:r>
            <w:r w:rsidRPr="00EF4D2E">
              <w:rPr>
                <w:noProof/>
                <w:webHidden/>
              </w:rPr>
              <w:fldChar w:fldCharType="begin"/>
            </w:r>
            <w:r w:rsidRPr="00EF4D2E">
              <w:rPr>
                <w:noProof/>
                <w:webHidden/>
              </w:rPr>
              <w:instrText xml:space="preserve"> PAGEREF _Toc445314986 \h </w:instrText>
            </w:r>
            <w:r w:rsidRPr="00EF4D2E">
              <w:rPr>
                <w:noProof/>
                <w:webHidden/>
              </w:rPr>
            </w:r>
            <w:r w:rsidRPr="00EF4D2E">
              <w:rPr>
                <w:noProof/>
                <w:webHidden/>
              </w:rPr>
              <w:fldChar w:fldCharType="separate"/>
            </w:r>
            <w:r w:rsidRPr="00EF4D2E">
              <w:rPr>
                <w:noProof/>
                <w:webHidden/>
              </w:rPr>
              <w:t>14</w:t>
            </w:r>
            <w:r w:rsidRPr="00EF4D2E">
              <w:rPr>
                <w:noProof/>
                <w:webHidden/>
              </w:rPr>
              <w:fldChar w:fldCharType="end"/>
            </w:r>
          </w:hyperlink>
        </w:p>
        <w:p w14:paraId="0D87BB46"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87" w:history="1">
            <w:r w:rsidRPr="00EF4D2E">
              <w:rPr>
                <w:rStyle w:val="Hyperlink"/>
                <w:noProof/>
              </w:rPr>
              <w:t>RT-qPCR:</w:t>
            </w:r>
            <w:r w:rsidRPr="00EF4D2E">
              <w:rPr>
                <w:noProof/>
                <w:webHidden/>
              </w:rPr>
              <w:tab/>
            </w:r>
            <w:r w:rsidRPr="00EF4D2E">
              <w:rPr>
                <w:noProof/>
                <w:webHidden/>
              </w:rPr>
              <w:fldChar w:fldCharType="begin"/>
            </w:r>
            <w:r w:rsidRPr="00EF4D2E">
              <w:rPr>
                <w:noProof/>
                <w:webHidden/>
              </w:rPr>
              <w:instrText xml:space="preserve"> PAGEREF _Toc445314987 \h </w:instrText>
            </w:r>
            <w:r w:rsidRPr="00EF4D2E">
              <w:rPr>
                <w:noProof/>
                <w:webHidden/>
              </w:rPr>
            </w:r>
            <w:r w:rsidRPr="00EF4D2E">
              <w:rPr>
                <w:noProof/>
                <w:webHidden/>
              </w:rPr>
              <w:fldChar w:fldCharType="separate"/>
            </w:r>
            <w:r w:rsidRPr="00EF4D2E">
              <w:rPr>
                <w:noProof/>
                <w:webHidden/>
              </w:rPr>
              <w:t>14</w:t>
            </w:r>
            <w:r w:rsidRPr="00EF4D2E">
              <w:rPr>
                <w:noProof/>
                <w:webHidden/>
              </w:rPr>
              <w:fldChar w:fldCharType="end"/>
            </w:r>
          </w:hyperlink>
        </w:p>
        <w:p w14:paraId="2B28271A"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88" w:history="1">
            <w:r w:rsidRPr="00EF4D2E">
              <w:rPr>
                <w:rStyle w:val="Hyperlink"/>
                <w:noProof/>
              </w:rPr>
              <w:t>Expectations for Aim 1:</w:t>
            </w:r>
            <w:r w:rsidRPr="00EF4D2E">
              <w:rPr>
                <w:noProof/>
                <w:webHidden/>
              </w:rPr>
              <w:tab/>
            </w:r>
            <w:r w:rsidRPr="00EF4D2E">
              <w:rPr>
                <w:noProof/>
                <w:webHidden/>
              </w:rPr>
              <w:fldChar w:fldCharType="begin"/>
            </w:r>
            <w:r w:rsidRPr="00EF4D2E">
              <w:rPr>
                <w:noProof/>
                <w:webHidden/>
              </w:rPr>
              <w:instrText xml:space="preserve"> PAGEREF _Toc445314988 \h </w:instrText>
            </w:r>
            <w:r w:rsidRPr="00EF4D2E">
              <w:rPr>
                <w:noProof/>
                <w:webHidden/>
              </w:rPr>
            </w:r>
            <w:r w:rsidRPr="00EF4D2E">
              <w:rPr>
                <w:noProof/>
                <w:webHidden/>
              </w:rPr>
              <w:fldChar w:fldCharType="separate"/>
            </w:r>
            <w:r w:rsidRPr="00EF4D2E">
              <w:rPr>
                <w:noProof/>
                <w:webHidden/>
              </w:rPr>
              <w:t>15</w:t>
            </w:r>
            <w:r w:rsidRPr="00EF4D2E">
              <w:rPr>
                <w:noProof/>
                <w:webHidden/>
              </w:rPr>
              <w:fldChar w:fldCharType="end"/>
            </w:r>
          </w:hyperlink>
        </w:p>
        <w:p w14:paraId="3E70CC8A" w14:textId="77777777" w:rsidR="00EF4D2E" w:rsidRPr="00EF4D2E" w:rsidRDefault="00EF4D2E" w:rsidP="00EF4D2E">
          <w:pPr>
            <w:pStyle w:val="TOC2"/>
            <w:spacing w:line="360" w:lineRule="auto"/>
            <w:rPr>
              <w:rFonts w:eastAsiaTheme="minorEastAsia"/>
              <w:noProof/>
              <w:lang w:eastAsia="en-AU"/>
            </w:rPr>
          </w:pPr>
          <w:hyperlink w:anchor="_Toc445314989" w:history="1">
            <w:r w:rsidRPr="00EF4D2E">
              <w:rPr>
                <w:rStyle w:val="Hyperlink"/>
                <w:noProof/>
              </w:rPr>
              <w:t>Aim 2: Identifying candidate miRNA escort proteins.</w:t>
            </w:r>
            <w:r w:rsidRPr="00EF4D2E">
              <w:rPr>
                <w:noProof/>
                <w:webHidden/>
              </w:rPr>
              <w:tab/>
            </w:r>
            <w:r w:rsidRPr="00EF4D2E">
              <w:rPr>
                <w:noProof/>
                <w:webHidden/>
              </w:rPr>
              <w:fldChar w:fldCharType="begin"/>
            </w:r>
            <w:r w:rsidRPr="00EF4D2E">
              <w:rPr>
                <w:noProof/>
                <w:webHidden/>
              </w:rPr>
              <w:instrText xml:space="preserve"> PAGEREF _Toc445314989 \h </w:instrText>
            </w:r>
            <w:r w:rsidRPr="00EF4D2E">
              <w:rPr>
                <w:noProof/>
                <w:webHidden/>
              </w:rPr>
            </w:r>
            <w:r w:rsidRPr="00EF4D2E">
              <w:rPr>
                <w:noProof/>
                <w:webHidden/>
              </w:rPr>
              <w:fldChar w:fldCharType="separate"/>
            </w:r>
            <w:r w:rsidRPr="00EF4D2E">
              <w:rPr>
                <w:noProof/>
                <w:webHidden/>
              </w:rPr>
              <w:t>15</w:t>
            </w:r>
            <w:r w:rsidRPr="00EF4D2E">
              <w:rPr>
                <w:noProof/>
                <w:webHidden/>
              </w:rPr>
              <w:fldChar w:fldCharType="end"/>
            </w:r>
          </w:hyperlink>
        </w:p>
        <w:p w14:paraId="0863978A"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90" w:history="1">
            <w:r w:rsidRPr="00EF4D2E">
              <w:rPr>
                <w:rStyle w:val="Hyperlink"/>
                <w:noProof/>
              </w:rPr>
              <w:t>Identify correlated proteins with RNA-binding ability:</w:t>
            </w:r>
            <w:r w:rsidRPr="00EF4D2E">
              <w:rPr>
                <w:noProof/>
                <w:webHidden/>
              </w:rPr>
              <w:tab/>
            </w:r>
            <w:r w:rsidRPr="00EF4D2E">
              <w:rPr>
                <w:noProof/>
                <w:webHidden/>
              </w:rPr>
              <w:fldChar w:fldCharType="begin"/>
            </w:r>
            <w:r w:rsidRPr="00EF4D2E">
              <w:rPr>
                <w:noProof/>
                <w:webHidden/>
              </w:rPr>
              <w:instrText xml:space="preserve"> PAGEREF _Toc445314990 \h </w:instrText>
            </w:r>
            <w:r w:rsidRPr="00EF4D2E">
              <w:rPr>
                <w:noProof/>
                <w:webHidden/>
              </w:rPr>
            </w:r>
            <w:r w:rsidRPr="00EF4D2E">
              <w:rPr>
                <w:noProof/>
                <w:webHidden/>
              </w:rPr>
              <w:fldChar w:fldCharType="separate"/>
            </w:r>
            <w:r w:rsidRPr="00EF4D2E">
              <w:rPr>
                <w:noProof/>
                <w:webHidden/>
              </w:rPr>
              <w:t>16</w:t>
            </w:r>
            <w:r w:rsidRPr="00EF4D2E">
              <w:rPr>
                <w:noProof/>
                <w:webHidden/>
              </w:rPr>
              <w:fldChar w:fldCharType="end"/>
            </w:r>
          </w:hyperlink>
        </w:p>
        <w:p w14:paraId="6FB92E98"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91" w:history="1">
            <w:r w:rsidRPr="00EF4D2E">
              <w:rPr>
                <w:rStyle w:val="Hyperlink"/>
                <w:noProof/>
              </w:rPr>
              <w:t>Motif discovery of selectively exported miRNAs:</w:t>
            </w:r>
            <w:r w:rsidRPr="00EF4D2E">
              <w:rPr>
                <w:noProof/>
                <w:webHidden/>
              </w:rPr>
              <w:tab/>
            </w:r>
            <w:r w:rsidRPr="00EF4D2E">
              <w:rPr>
                <w:noProof/>
                <w:webHidden/>
              </w:rPr>
              <w:fldChar w:fldCharType="begin"/>
            </w:r>
            <w:r w:rsidRPr="00EF4D2E">
              <w:rPr>
                <w:noProof/>
                <w:webHidden/>
              </w:rPr>
              <w:instrText xml:space="preserve"> PAGEREF _Toc445314991 \h </w:instrText>
            </w:r>
            <w:r w:rsidRPr="00EF4D2E">
              <w:rPr>
                <w:noProof/>
                <w:webHidden/>
              </w:rPr>
            </w:r>
            <w:r w:rsidRPr="00EF4D2E">
              <w:rPr>
                <w:noProof/>
                <w:webHidden/>
              </w:rPr>
              <w:fldChar w:fldCharType="separate"/>
            </w:r>
            <w:r w:rsidRPr="00EF4D2E">
              <w:rPr>
                <w:noProof/>
                <w:webHidden/>
              </w:rPr>
              <w:t>16</w:t>
            </w:r>
            <w:r w:rsidRPr="00EF4D2E">
              <w:rPr>
                <w:noProof/>
                <w:webHidden/>
              </w:rPr>
              <w:fldChar w:fldCharType="end"/>
            </w:r>
          </w:hyperlink>
        </w:p>
        <w:p w14:paraId="2E3D7687"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92" w:history="1">
            <w:r w:rsidRPr="00EF4D2E">
              <w:rPr>
                <w:rStyle w:val="Hyperlink"/>
                <w:noProof/>
              </w:rPr>
              <w:t>Expectations for Aim 2:</w:t>
            </w:r>
            <w:r w:rsidRPr="00EF4D2E">
              <w:rPr>
                <w:noProof/>
                <w:webHidden/>
              </w:rPr>
              <w:tab/>
            </w:r>
            <w:r w:rsidRPr="00EF4D2E">
              <w:rPr>
                <w:noProof/>
                <w:webHidden/>
              </w:rPr>
              <w:fldChar w:fldCharType="begin"/>
            </w:r>
            <w:r w:rsidRPr="00EF4D2E">
              <w:rPr>
                <w:noProof/>
                <w:webHidden/>
              </w:rPr>
              <w:instrText xml:space="preserve"> PAGEREF _Toc445314992 \h </w:instrText>
            </w:r>
            <w:r w:rsidRPr="00EF4D2E">
              <w:rPr>
                <w:noProof/>
                <w:webHidden/>
              </w:rPr>
            </w:r>
            <w:r w:rsidRPr="00EF4D2E">
              <w:rPr>
                <w:noProof/>
                <w:webHidden/>
              </w:rPr>
              <w:fldChar w:fldCharType="separate"/>
            </w:r>
            <w:r w:rsidRPr="00EF4D2E">
              <w:rPr>
                <w:noProof/>
                <w:webHidden/>
              </w:rPr>
              <w:t>17</w:t>
            </w:r>
            <w:r w:rsidRPr="00EF4D2E">
              <w:rPr>
                <w:noProof/>
                <w:webHidden/>
              </w:rPr>
              <w:fldChar w:fldCharType="end"/>
            </w:r>
          </w:hyperlink>
        </w:p>
        <w:p w14:paraId="06F8F5E2" w14:textId="77777777" w:rsidR="00EF4D2E" w:rsidRPr="00EF4D2E" w:rsidRDefault="00EF4D2E" w:rsidP="00EF4D2E">
          <w:pPr>
            <w:pStyle w:val="TOC2"/>
            <w:spacing w:line="360" w:lineRule="auto"/>
            <w:rPr>
              <w:rFonts w:eastAsiaTheme="minorEastAsia"/>
              <w:noProof/>
              <w:lang w:eastAsia="en-AU"/>
            </w:rPr>
          </w:pPr>
          <w:hyperlink w:anchor="_Toc445314993" w:history="1">
            <w:r w:rsidRPr="00EF4D2E">
              <w:rPr>
                <w:rStyle w:val="Hyperlink"/>
                <w:noProof/>
              </w:rPr>
              <w:t>Aim 3: Validating the candidate miRNA export protein.</w:t>
            </w:r>
            <w:r w:rsidRPr="00EF4D2E">
              <w:rPr>
                <w:noProof/>
                <w:webHidden/>
              </w:rPr>
              <w:tab/>
            </w:r>
            <w:r w:rsidRPr="00EF4D2E">
              <w:rPr>
                <w:noProof/>
                <w:webHidden/>
              </w:rPr>
              <w:fldChar w:fldCharType="begin"/>
            </w:r>
            <w:r w:rsidRPr="00EF4D2E">
              <w:rPr>
                <w:noProof/>
                <w:webHidden/>
              </w:rPr>
              <w:instrText xml:space="preserve"> PAGEREF _Toc445314993 \h </w:instrText>
            </w:r>
            <w:r w:rsidRPr="00EF4D2E">
              <w:rPr>
                <w:noProof/>
                <w:webHidden/>
              </w:rPr>
            </w:r>
            <w:r w:rsidRPr="00EF4D2E">
              <w:rPr>
                <w:noProof/>
                <w:webHidden/>
              </w:rPr>
              <w:fldChar w:fldCharType="separate"/>
            </w:r>
            <w:r w:rsidRPr="00EF4D2E">
              <w:rPr>
                <w:noProof/>
                <w:webHidden/>
              </w:rPr>
              <w:t>17</w:t>
            </w:r>
            <w:r w:rsidRPr="00EF4D2E">
              <w:rPr>
                <w:noProof/>
                <w:webHidden/>
              </w:rPr>
              <w:fldChar w:fldCharType="end"/>
            </w:r>
          </w:hyperlink>
        </w:p>
        <w:p w14:paraId="17FD949A"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94" w:history="1">
            <w:r w:rsidRPr="00EF4D2E">
              <w:rPr>
                <w:rStyle w:val="Hyperlink"/>
                <w:noProof/>
              </w:rPr>
              <w:t>Confirmation of binding ability through pulldown assay:</w:t>
            </w:r>
            <w:r w:rsidRPr="00EF4D2E">
              <w:rPr>
                <w:noProof/>
                <w:webHidden/>
              </w:rPr>
              <w:tab/>
            </w:r>
            <w:r w:rsidRPr="00EF4D2E">
              <w:rPr>
                <w:noProof/>
                <w:webHidden/>
              </w:rPr>
              <w:fldChar w:fldCharType="begin"/>
            </w:r>
            <w:r w:rsidRPr="00EF4D2E">
              <w:rPr>
                <w:noProof/>
                <w:webHidden/>
              </w:rPr>
              <w:instrText xml:space="preserve"> PAGEREF _Toc445314994 \h </w:instrText>
            </w:r>
            <w:r w:rsidRPr="00EF4D2E">
              <w:rPr>
                <w:noProof/>
                <w:webHidden/>
              </w:rPr>
            </w:r>
            <w:r w:rsidRPr="00EF4D2E">
              <w:rPr>
                <w:noProof/>
                <w:webHidden/>
              </w:rPr>
              <w:fldChar w:fldCharType="separate"/>
            </w:r>
            <w:r w:rsidRPr="00EF4D2E">
              <w:rPr>
                <w:noProof/>
                <w:webHidden/>
              </w:rPr>
              <w:t>17</w:t>
            </w:r>
            <w:r w:rsidRPr="00EF4D2E">
              <w:rPr>
                <w:noProof/>
                <w:webHidden/>
              </w:rPr>
              <w:fldChar w:fldCharType="end"/>
            </w:r>
          </w:hyperlink>
        </w:p>
        <w:p w14:paraId="763AA5F1"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95" w:history="1">
            <w:r w:rsidRPr="00EF4D2E">
              <w:rPr>
                <w:rStyle w:val="Hyperlink"/>
                <w:noProof/>
                <w:shd w:val="clear" w:color="auto" w:fill="FFFFFF"/>
              </w:rPr>
              <w:t>Co-localisation by immunofluorescence confocal microscopy:</w:t>
            </w:r>
            <w:r w:rsidRPr="00EF4D2E">
              <w:rPr>
                <w:noProof/>
                <w:webHidden/>
              </w:rPr>
              <w:tab/>
            </w:r>
            <w:r w:rsidRPr="00EF4D2E">
              <w:rPr>
                <w:noProof/>
                <w:webHidden/>
              </w:rPr>
              <w:fldChar w:fldCharType="begin"/>
            </w:r>
            <w:r w:rsidRPr="00EF4D2E">
              <w:rPr>
                <w:noProof/>
                <w:webHidden/>
              </w:rPr>
              <w:instrText xml:space="preserve"> PAGEREF _Toc445314995 \h </w:instrText>
            </w:r>
            <w:r w:rsidRPr="00EF4D2E">
              <w:rPr>
                <w:noProof/>
                <w:webHidden/>
              </w:rPr>
            </w:r>
            <w:r w:rsidRPr="00EF4D2E">
              <w:rPr>
                <w:noProof/>
                <w:webHidden/>
              </w:rPr>
              <w:fldChar w:fldCharType="separate"/>
            </w:r>
            <w:r w:rsidRPr="00EF4D2E">
              <w:rPr>
                <w:noProof/>
                <w:webHidden/>
              </w:rPr>
              <w:t>18</w:t>
            </w:r>
            <w:r w:rsidRPr="00EF4D2E">
              <w:rPr>
                <w:noProof/>
                <w:webHidden/>
              </w:rPr>
              <w:fldChar w:fldCharType="end"/>
            </w:r>
          </w:hyperlink>
        </w:p>
        <w:p w14:paraId="42FD1220" w14:textId="77777777" w:rsidR="00EF4D2E" w:rsidRPr="00EF4D2E" w:rsidRDefault="00EF4D2E" w:rsidP="00EF4D2E">
          <w:pPr>
            <w:pStyle w:val="TOC3"/>
            <w:tabs>
              <w:tab w:val="right" w:leader="dot" w:pos="9060"/>
            </w:tabs>
            <w:spacing w:line="360" w:lineRule="auto"/>
            <w:rPr>
              <w:rFonts w:eastAsiaTheme="minorEastAsia"/>
              <w:noProof/>
              <w:lang w:eastAsia="en-AU"/>
            </w:rPr>
          </w:pPr>
          <w:hyperlink w:anchor="_Toc445314996" w:history="1">
            <w:r w:rsidRPr="00EF4D2E">
              <w:rPr>
                <w:rStyle w:val="Hyperlink"/>
                <w:noProof/>
              </w:rPr>
              <w:t>Expectations for Aim 3:</w:t>
            </w:r>
            <w:r w:rsidRPr="00EF4D2E">
              <w:rPr>
                <w:noProof/>
                <w:webHidden/>
              </w:rPr>
              <w:tab/>
            </w:r>
            <w:r w:rsidRPr="00EF4D2E">
              <w:rPr>
                <w:noProof/>
                <w:webHidden/>
              </w:rPr>
              <w:fldChar w:fldCharType="begin"/>
            </w:r>
            <w:r w:rsidRPr="00EF4D2E">
              <w:rPr>
                <w:noProof/>
                <w:webHidden/>
              </w:rPr>
              <w:instrText xml:space="preserve"> PAGEREF _Toc445314996 \h </w:instrText>
            </w:r>
            <w:r w:rsidRPr="00EF4D2E">
              <w:rPr>
                <w:noProof/>
                <w:webHidden/>
              </w:rPr>
            </w:r>
            <w:r w:rsidRPr="00EF4D2E">
              <w:rPr>
                <w:noProof/>
                <w:webHidden/>
              </w:rPr>
              <w:fldChar w:fldCharType="separate"/>
            </w:r>
            <w:r w:rsidRPr="00EF4D2E">
              <w:rPr>
                <w:noProof/>
                <w:webHidden/>
              </w:rPr>
              <w:t>18</w:t>
            </w:r>
            <w:r w:rsidRPr="00EF4D2E">
              <w:rPr>
                <w:noProof/>
                <w:webHidden/>
              </w:rPr>
              <w:fldChar w:fldCharType="end"/>
            </w:r>
          </w:hyperlink>
        </w:p>
        <w:p w14:paraId="01AD2DF8" w14:textId="77777777" w:rsidR="00EF4D2E" w:rsidRPr="00EF4D2E" w:rsidRDefault="00EF4D2E" w:rsidP="00EF4D2E">
          <w:pPr>
            <w:pStyle w:val="TOC1"/>
            <w:tabs>
              <w:tab w:val="right" w:leader="dot" w:pos="9060"/>
            </w:tabs>
            <w:spacing w:line="360" w:lineRule="auto"/>
            <w:rPr>
              <w:rFonts w:eastAsiaTheme="minorEastAsia"/>
              <w:noProof/>
              <w:lang w:eastAsia="en-AU"/>
            </w:rPr>
          </w:pPr>
          <w:hyperlink w:anchor="_Toc445314997" w:history="1">
            <w:r w:rsidRPr="00EF4D2E">
              <w:rPr>
                <w:rStyle w:val="Hyperlink"/>
                <w:noProof/>
              </w:rPr>
              <w:t>Significance</w:t>
            </w:r>
            <w:r w:rsidRPr="00EF4D2E">
              <w:rPr>
                <w:noProof/>
                <w:webHidden/>
              </w:rPr>
              <w:tab/>
            </w:r>
            <w:r w:rsidRPr="00EF4D2E">
              <w:rPr>
                <w:noProof/>
                <w:webHidden/>
              </w:rPr>
              <w:fldChar w:fldCharType="begin"/>
            </w:r>
            <w:r w:rsidRPr="00EF4D2E">
              <w:rPr>
                <w:noProof/>
                <w:webHidden/>
              </w:rPr>
              <w:instrText xml:space="preserve"> PAGEREF _Toc445314997 \h </w:instrText>
            </w:r>
            <w:r w:rsidRPr="00EF4D2E">
              <w:rPr>
                <w:noProof/>
                <w:webHidden/>
              </w:rPr>
            </w:r>
            <w:r w:rsidRPr="00EF4D2E">
              <w:rPr>
                <w:noProof/>
                <w:webHidden/>
              </w:rPr>
              <w:fldChar w:fldCharType="separate"/>
            </w:r>
            <w:r w:rsidRPr="00EF4D2E">
              <w:rPr>
                <w:noProof/>
                <w:webHidden/>
              </w:rPr>
              <w:t>19</w:t>
            </w:r>
            <w:r w:rsidRPr="00EF4D2E">
              <w:rPr>
                <w:noProof/>
                <w:webHidden/>
              </w:rPr>
              <w:fldChar w:fldCharType="end"/>
            </w:r>
          </w:hyperlink>
        </w:p>
        <w:p w14:paraId="6BC93C7D" w14:textId="77777777" w:rsidR="00EF4D2E" w:rsidRDefault="00EF4D2E" w:rsidP="00EF4D2E">
          <w:pPr>
            <w:pStyle w:val="TOC1"/>
            <w:tabs>
              <w:tab w:val="right" w:leader="dot" w:pos="9060"/>
            </w:tabs>
            <w:spacing w:line="360" w:lineRule="auto"/>
            <w:rPr>
              <w:rFonts w:eastAsiaTheme="minorEastAsia"/>
              <w:noProof/>
              <w:lang w:eastAsia="en-AU"/>
            </w:rPr>
          </w:pPr>
          <w:hyperlink w:anchor="_Toc445314998" w:history="1">
            <w:r w:rsidRPr="00EF4D2E">
              <w:rPr>
                <w:rStyle w:val="Hyperlink"/>
                <w:noProof/>
              </w:rPr>
              <w:t>References:</w:t>
            </w:r>
            <w:r w:rsidRPr="00EF4D2E">
              <w:rPr>
                <w:noProof/>
                <w:webHidden/>
              </w:rPr>
              <w:tab/>
            </w:r>
            <w:r w:rsidRPr="00EF4D2E">
              <w:rPr>
                <w:noProof/>
                <w:webHidden/>
              </w:rPr>
              <w:fldChar w:fldCharType="begin"/>
            </w:r>
            <w:r w:rsidRPr="00EF4D2E">
              <w:rPr>
                <w:noProof/>
                <w:webHidden/>
              </w:rPr>
              <w:instrText xml:space="preserve"> PAGEREF _Toc445314998 \h </w:instrText>
            </w:r>
            <w:r w:rsidRPr="00EF4D2E">
              <w:rPr>
                <w:noProof/>
                <w:webHidden/>
              </w:rPr>
            </w:r>
            <w:r w:rsidRPr="00EF4D2E">
              <w:rPr>
                <w:noProof/>
                <w:webHidden/>
              </w:rPr>
              <w:fldChar w:fldCharType="separate"/>
            </w:r>
            <w:r w:rsidRPr="00EF4D2E">
              <w:rPr>
                <w:noProof/>
                <w:webHidden/>
              </w:rPr>
              <w:t>19</w:t>
            </w:r>
            <w:r w:rsidRPr="00EF4D2E">
              <w:rPr>
                <w:noProof/>
                <w:webHidden/>
              </w:rPr>
              <w:fldChar w:fldCharType="end"/>
            </w:r>
          </w:hyperlink>
        </w:p>
        <w:p w14:paraId="38EEEF54" w14:textId="0BF946C9" w:rsidR="00783692" w:rsidRPr="006259AF" w:rsidRDefault="003800F8">
          <w:pPr>
            <w:rPr>
              <w:rStyle w:val="Heading1Char"/>
              <w:rFonts w:asciiTheme="minorHAnsi" w:eastAsiaTheme="minorHAnsi" w:hAnsiTheme="minorHAnsi" w:cstheme="minorBidi"/>
              <w:color w:val="auto"/>
              <w:sz w:val="22"/>
              <w:szCs w:val="22"/>
            </w:rPr>
          </w:pPr>
          <w:r>
            <w:rPr>
              <w:b/>
              <w:bCs/>
              <w:noProof/>
            </w:rPr>
            <w:fldChar w:fldCharType="end"/>
          </w:r>
        </w:p>
      </w:sdtContent>
    </w:sdt>
    <w:p w14:paraId="581485FC" w14:textId="104861C3" w:rsidR="00B13574" w:rsidRDefault="00783692" w:rsidP="00B13574">
      <w:pPr>
        <w:pStyle w:val="Heading1"/>
        <w:rPr>
          <w:rStyle w:val="Heading1Char"/>
        </w:rPr>
      </w:pPr>
      <w:bookmarkStart w:id="0" w:name="_Toc445314973"/>
      <w:r>
        <w:rPr>
          <w:rStyle w:val="Heading1Char"/>
        </w:rPr>
        <w:lastRenderedPageBreak/>
        <w:t>List of Abbreviations:</w:t>
      </w:r>
      <w:bookmarkEnd w:id="0"/>
      <w:r>
        <w:rPr>
          <w:rStyle w:val="Heading1Char"/>
        </w:rPr>
        <w:t xml:space="preserve"> </w:t>
      </w:r>
    </w:p>
    <w:p w14:paraId="0F0C6683" w14:textId="77777777" w:rsidR="00B13574" w:rsidRPr="00EF4D2E" w:rsidRDefault="00B13574" w:rsidP="00B13574">
      <w:pPr>
        <w:rPr>
          <w:sz w:val="24"/>
        </w:rPr>
      </w:pPr>
    </w:p>
    <w:p w14:paraId="43DB34C8" w14:textId="7047B8C9" w:rsidR="00B13574" w:rsidRPr="00EF4D2E" w:rsidRDefault="00B13574" w:rsidP="00B13574">
      <w:pPr>
        <w:rPr>
          <w:sz w:val="24"/>
        </w:rPr>
      </w:pPr>
      <w:r w:rsidRPr="00EF4D2E">
        <w:rPr>
          <w:sz w:val="24"/>
        </w:rPr>
        <w:t>CAV1</w:t>
      </w:r>
      <w:r w:rsidRPr="00EF4D2E">
        <w:rPr>
          <w:sz w:val="24"/>
        </w:rPr>
        <w:tab/>
      </w:r>
      <w:r w:rsidRPr="00EF4D2E">
        <w:rPr>
          <w:sz w:val="24"/>
        </w:rPr>
        <w:tab/>
        <w:t>Caveolin-1</w:t>
      </w:r>
    </w:p>
    <w:p w14:paraId="0CC4ADAF" w14:textId="21C8EB8C" w:rsidR="00B13574" w:rsidRPr="00EF4D2E" w:rsidRDefault="00B13574" w:rsidP="00B13574">
      <w:pPr>
        <w:rPr>
          <w:sz w:val="24"/>
        </w:rPr>
      </w:pPr>
      <w:r w:rsidRPr="00EF4D2E">
        <w:rPr>
          <w:sz w:val="24"/>
        </w:rPr>
        <w:t>GFP</w:t>
      </w:r>
      <w:r w:rsidRPr="00EF4D2E">
        <w:rPr>
          <w:sz w:val="24"/>
        </w:rPr>
        <w:tab/>
      </w:r>
      <w:r w:rsidRPr="00EF4D2E">
        <w:rPr>
          <w:sz w:val="24"/>
        </w:rPr>
        <w:tab/>
        <w:t>Green Fluorescent Protein</w:t>
      </w:r>
    </w:p>
    <w:p w14:paraId="416A6F82" w14:textId="2AA8288A" w:rsidR="00B13574" w:rsidRPr="00EF4D2E" w:rsidRDefault="00B13574" w:rsidP="00B13574">
      <w:pPr>
        <w:rPr>
          <w:sz w:val="24"/>
        </w:rPr>
      </w:pPr>
      <w:r w:rsidRPr="00EF4D2E">
        <w:rPr>
          <w:sz w:val="24"/>
        </w:rPr>
        <w:t>RT-qPCR</w:t>
      </w:r>
      <w:r w:rsidRPr="00EF4D2E">
        <w:rPr>
          <w:sz w:val="24"/>
        </w:rPr>
        <w:tab/>
        <w:t>Reverse Transcription quantitative Polymerase Chain Reaction</w:t>
      </w:r>
    </w:p>
    <w:p w14:paraId="340122FE" w14:textId="6A05FD95" w:rsidR="00B13574" w:rsidRPr="00EF4D2E" w:rsidRDefault="00B13574" w:rsidP="00B13574">
      <w:pPr>
        <w:rPr>
          <w:sz w:val="24"/>
        </w:rPr>
      </w:pPr>
      <w:r w:rsidRPr="00EF4D2E">
        <w:rPr>
          <w:sz w:val="24"/>
        </w:rPr>
        <w:t>FC</w:t>
      </w:r>
      <w:r w:rsidRPr="00EF4D2E">
        <w:rPr>
          <w:sz w:val="24"/>
        </w:rPr>
        <w:tab/>
      </w:r>
      <w:r w:rsidRPr="00EF4D2E">
        <w:rPr>
          <w:sz w:val="24"/>
        </w:rPr>
        <w:tab/>
        <w:t>Fold Change</w:t>
      </w:r>
    </w:p>
    <w:p w14:paraId="10280DCD" w14:textId="1ED6063D" w:rsidR="00B13574" w:rsidRPr="00EF4D2E" w:rsidRDefault="00B13574" w:rsidP="00B13574">
      <w:pPr>
        <w:rPr>
          <w:sz w:val="24"/>
        </w:rPr>
      </w:pPr>
      <w:r w:rsidRPr="00EF4D2E">
        <w:rPr>
          <w:sz w:val="24"/>
        </w:rPr>
        <w:t>EV</w:t>
      </w:r>
      <w:r w:rsidRPr="00EF4D2E">
        <w:rPr>
          <w:sz w:val="24"/>
        </w:rPr>
        <w:tab/>
      </w:r>
      <w:r w:rsidRPr="00EF4D2E">
        <w:rPr>
          <w:sz w:val="24"/>
        </w:rPr>
        <w:tab/>
        <w:t>Extracellular Vesicles</w:t>
      </w:r>
    </w:p>
    <w:p w14:paraId="02DE2249" w14:textId="66E0D410" w:rsidR="00B13574" w:rsidRPr="00EF4D2E" w:rsidRDefault="00B13574" w:rsidP="00B13574">
      <w:pPr>
        <w:rPr>
          <w:sz w:val="24"/>
        </w:rPr>
      </w:pPr>
      <w:r w:rsidRPr="00EF4D2E">
        <w:rPr>
          <w:sz w:val="24"/>
        </w:rPr>
        <w:t>PC3</w:t>
      </w:r>
      <w:r w:rsidRPr="00EF4D2E">
        <w:rPr>
          <w:sz w:val="24"/>
        </w:rPr>
        <w:tab/>
      </w:r>
      <w:r w:rsidRPr="00EF4D2E">
        <w:rPr>
          <w:sz w:val="24"/>
        </w:rPr>
        <w:tab/>
        <w:t>Prostate Cancer Cell line</w:t>
      </w:r>
    </w:p>
    <w:p w14:paraId="13BA2317" w14:textId="2527CBE8" w:rsidR="00B13574" w:rsidRPr="00EF4D2E" w:rsidRDefault="00B13574" w:rsidP="00B13574">
      <w:pPr>
        <w:rPr>
          <w:sz w:val="24"/>
        </w:rPr>
      </w:pPr>
      <w:r w:rsidRPr="00EF4D2E">
        <w:rPr>
          <w:sz w:val="24"/>
        </w:rPr>
        <w:t>miRNA</w:t>
      </w:r>
      <w:r w:rsidRPr="00EF4D2E">
        <w:rPr>
          <w:sz w:val="24"/>
        </w:rPr>
        <w:tab/>
      </w:r>
      <w:r w:rsidRPr="00EF4D2E">
        <w:rPr>
          <w:sz w:val="24"/>
        </w:rPr>
        <w:tab/>
        <w:t>microRNA</w:t>
      </w:r>
    </w:p>
    <w:p w14:paraId="4CF8CD7D" w14:textId="5452497C" w:rsidR="00B13574" w:rsidRPr="00EF4D2E" w:rsidRDefault="00B13574" w:rsidP="00B13574">
      <w:pPr>
        <w:rPr>
          <w:sz w:val="24"/>
        </w:rPr>
      </w:pPr>
      <w:r w:rsidRPr="00EF4D2E">
        <w:rPr>
          <w:sz w:val="24"/>
        </w:rPr>
        <w:t>RISC</w:t>
      </w:r>
      <w:r w:rsidRPr="00EF4D2E">
        <w:rPr>
          <w:sz w:val="24"/>
        </w:rPr>
        <w:tab/>
      </w:r>
      <w:r w:rsidRPr="00EF4D2E">
        <w:rPr>
          <w:sz w:val="24"/>
        </w:rPr>
        <w:tab/>
        <w:t>RNA Induced Silencing Complex</w:t>
      </w:r>
      <w:r w:rsidRPr="00EF4D2E">
        <w:rPr>
          <w:rStyle w:val="Heading1Char"/>
          <w:rFonts w:asciiTheme="minorHAnsi" w:eastAsiaTheme="minorHAnsi" w:hAnsiTheme="minorHAnsi" w:cstheme="minorBidi"/>
          <w:color w:val="auto"/>
          <w:sz w:val="24"/>
          <w:szCs w:val="22"/>
        </w:rPr>
        <w:br w:type="page"/>
      </w:r>
    </w:p>
    <w:p w14:paraId="350402AB" w14:textId="691B1D0A" w:rsidR="00853F36" w:rsidRPr="00EF4D2E" w:rsidRDefault="00853F36" w:rsidP="004551D3">
      <w:pPr>
        <w:pStyle w:val="NoSpacing"/>
        <w:spacing w:line="276" w:lineRule="auto"/>
        <w:rPr>
          <w:b/>
          <w:sz w:val="28"/>
          <w:szCs w:val="24"/>
        </w:rPr>
      </w:pPr>
      <w:bookmarkStart w:id="1" w:name="_Toc445314974"/>
      <w:r w:rsidRPr="00EF4D2E">
        <w:rPr>
          <w:rStyle w:val="Heading1Char"/>
          <w:b/>
          <w:sz w:val="28"/>
          <w:szCs w:val="24"/>
        </w:rPr>
        <w:lastRenderedPageBreak/>
        <w:t>Introduction</w:t>
      </w:r>
      <w:bookmarkEnd w:id="1"/>
      <w:r w:rsidRPr="00EF4D2E">
        <w:rPr>
          <w:b/>
          <w:sz w:val="28"/>
          <w:szCs w:val="24"/>
        </w:rPr>
        <w:t>:</w:t>
      </w:r>
      <w:r w:rsidR="001B537E" w:rsidRPr="00EF4D2E">
        <w:rPr>
          <w:b/>
          <w:sz w:val="28"/>
          <w:szCs w:val="24"/>
        </w:rPr>
        <w:t xml:space="preserve"> </w:t>
      </w:r>
    </w:p>
    <w:p w14:paraId="75E72A11" w14:textId="4A1A5225" w:rsidR="0085172D" w:rsidRPr="00EF4D2E" w:rsidRDefault="0085172D" w:rsidP="004551D3">
      <w:pPr>
        <w:pStyle w:val="NoSpacing"/>
        <w:spacing w:line="276" w:lineRule="auto"/>
        <w:ind w:firstLine="142"/>
        <w:rPr>
          <w:color w:val="000000"/>
          <w:sz w:val="24"/>
          <w:szCs w:val="24"/>
          <w:shd w:val="clear" w:color="auto" w:fill="FFFFFF"/>
        </w:rPr>
      </w:pPr>
      <w:r w:rsidRPr="00EF4D2E">
        <w:rPr>
          <w:sz w:val="24"/>
          <w:szCs w:val="24"/>
        </w:rPr>
        <w:t>Extracellular vesicles are cell-derived lipid bound vesicles that house proteins and RNAs, including messenger and microRNAs, originating from the host cell</w:t>
      </w:r>
      <w:r w:rsidR="003F5101" w:rsidRPr="00EF4D2E">
        <w:rPr>
          <w:sz w:val="24"/>
          <w:szCs w:val="24"/>
        </w:rPr>
        <w:fldChar w:fldCharType="begin"/>
      </w:r>
      <w:r w:rsidR="003F5101" w:rsidRPr="00EF4D2E">
        <w:rPr>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EF4D2E">
        <w:rPr>
          <w:sz w:val="24"/>
          <w:szCs w:val="24"/>
        </w:rPr>
        <w:fldChar w:fldCharType="separate"/>
      </w:r>
      <w:r w:rsidR="003F5101" w:rsidRPr="00EF4D2E">
        <w:rPr>
          <w:noProof/>
          <w:sz w:val="24"/>
          <w:szCs w:val="24"/>
        </w:rPr>
        <w:t>(Valadi</w:t>
      </w:r>
      <w:r w:rsidR="003F5101" w:rsidRPr="00EF4D2E">
        <w:rPr>
          <w:i/>
          <w:noProof/>
          <w:sz w:val="24"/>
          <w:szCs w:val="24"/>
        </w:rPr>
        <w:t xml:space="preserve"> et al.</w:t>
      </w:r>
      <w:r w:rsidR="003F5101" w:rsidRPr="00EF4D2E">
        <w:rPr>
          <w:noProof/>
          <w:sz w:val="24"/>
          <w:szCs w:val="24"/>
        </w:rPr>
        <w:t xml:space="preserve"> 2007)</w:t>
      </w:r>
      <w:r w:rsidR="003F5101" w:rsidRPr="00EF4D2E">
        <w:rPr>
          <w:sz w:val="24"/>
          <w:szCs w:val="24"/>
        </w:rPr>
        <w:fldChar w:fldCharType="end"/>
      </w:r>
      <w:r w:rsidRPr="00EF4D2E">
        <w:rPr>
          <w:sz w:val="24"/>
          <w:szCs w:val="24"/>
        </w:rPr>
        <w:t xml:space="preserve">. These vesicles perform cell-cell communication vital to cellular biology by regulating pathways in recipient </w:t>
      </w:r>
      <w:r w:rsidR="003768B9" w:rsidRPr="00EF4D2E">
        <w:rPr>
          <w:sz w:val="24"/>
          <w:szCs w:val="24"/>
        </w:rPr>
        <w:t>cells</w:t>
      </w:r>
      <w:r w:rsidR="0036340A" w:rsidRPr="00EF4D2E">
        <w:rPr>
          <w:sz w:val="24"/>
          <w:szCs w:val="24"/>
        </w:rPr>
        <w:t>, utilising the cargo</w:t>
      </w:r>
      <w:r w:rsidR="003F5101" w:rsidRPr="00EF4D2E">
        <w:rPr>
          <w:sz w:val="24"/>
          <w:szCs w:val="24"/>
        </w:rPr>
        <w:fldChar w:fldCharType="begin"/>
      </w:r>
      <w:r w:rsidR="003F5101" w:rsidRPr="00EF4D2E">
        <w:rPr>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EF4D2E">
        <w:rPr>
          <w:sz w:val="24"/>
          <w:szCs w:val="24"/>
        </w:rPr>
        <w:fldChar w:fldCharType="separate"/>
      </w:r>
      <w:r w:rsidR="003F5101" w:rsidRPr="00EF4D2E">
        <w:rPr>
          <w:noProof/>
          <w:sz w:val="24"/>
          <w:szCs w:val="24"/>
        </w:rPr>
        <w:t>(Yoon</w:t>
      </w:r>
      <w:r w:rsidR="003F5101" w:rsidRPr="00EF4D2E">
        <w:rPr>
          <w:i/>
          <w:noProof/>
          <w:sz w:val="24"/>
          <w:szCs w:val="24"/>
        </w:rPr>
        <w:t xml:space="preserve"> et al.</w:t>
      </w:r>
      <w:r w:rsidR="003F5101" w:rsidRPr="00EF4D2E">
        <w:rPr>
          <w:noProof/>
          <w:sz w:val="24"/>
          <w:szCs w:val="24"/>
        </w:rPr>
        <w:t xml:space="preserve"> 2014)</w:t>
      </w:r>
      <w:r w:rsidR="003F5101" w:rsidRPr="00EF4D2E">
        <w:rPr>
          <w:sz w:val="24"/>
          <w:szCs w:val="24"/>
        </w:rPr>
        <w:fldChar w:fldCharType="end"/>
      </w:r>
      <w:r w:rsidR="003768B9" w:rsidRPr="00EF4D2E">
        <w:rPr>
          <w:sz w:val="24"/>
          <w:szCs w:val="24"/>
        </w:rPr>
        <w:t xml:space="preserve">. Cargo sorting is mediated </w:t>
      </w:r>
      <w:r w:rsidR="00333E9F" w:rsidRPr="00EF4D2E">
        <w:rPr>
          <w:sz w:val="24"/>
          <w:szCs w:val="24"/>
        </w:rPr>
        <w:t>by changes</w:t>
      </w:r>
      <w:r w:rsidR="00537CB0" w:rsidRPr="00EF4D2E">
        <w:rPr>
          <w:sz w:val="24"/>
          <w:szCs w:val="24"/>
        </w:rPr>
        <w:t xml:space="preserve"> in lipid raft composition</w:t>
      </w:r>
      <w:r w:rsidR="00D85365" w:rsidRPr="00EF4D2E">
        <w:rPr>
          <w:sz w:val="24"/>
          <w:szCs w:val="24"/>
        </w:rPr>
        <w:t xml:space="preserve">, which has been somewhat documented in terms of protein sorting. However, </w:t>
      </w:r>
      <w:r w:rsidR="00716E81" w:rsidRPr="00EF4D2E">
        <w:rPr>
          <w:sz w:val="24"/>
          <w:szCs w:val="24"/>
        </w:rPr>
        <w:t xml:space="preserve">the mechanism for </w:t>
      </w:r>
      <w:r w:rsidR="00D85365" w:rsidRPr="00EF4D2E">
        <w:rPr>
          <w:sz w:val="24"/>
          <w:szCs w:val="24"/>
        </w:rPr>
        <w:t xml:space="preserve">microRNA sorting </w:t>
      </w:r>
      <w:r w:rsidR="00716E81" w:rsidRPr="00EF4D2E">
        <w:rPr>
          <w:sz w:val="24"/>
          <w:szCs w:val="24"/>
        </w:rPr>
        <w:t xml:space="preserve">into extracellular vesicles </w:t>
      </w:r>
      <w:r w:rsidR="00D85365" w:rsidRPr="00EF4D2E">
        <w:rPr>
          <w:sz w:val="24"/>
          <w:szCs w:val="24"/>
        </w:rPr>
        <w:t xml:space="preserve">has not been elucidated. </w:t>
      </w:r>
      <w:r w:rsidR="00A770FA" w:rsidRPr="00EF4D2E">
        <w:rPr>
          <w:sz w:val="24"/>
          <w:szCs w:val="24"/>
        </w:rPr>
        <w:t xml:space="preserve">Functional microRNAs that are </w:t>
      </w:r>
      <w:r w:rsidR="006407B5" w:rsidRPr="00EF4D2E">
        <w:rPr>
          <w:sz w:val="24"/>
          <w:szCs w:val="24"/>
        </w:rPr>
        <w:t>integrated</w:t>
      </w:r>
      <w:r w:rsidR="00A770FA" w:rsidRPr="00EF4D2E">
        <w:rPr>
          <w:sz w:val="24"/>
          <w:szCs w:val="24"/>
        </w:rPr>
        <w:t xml:space="preserve"> into recipient cells down regulate their target proteins and therefore pathways, commonly exploited </w:t>
      </w:r>
      <w:r w:rsidR="00873DDC" w:rsidRPr="00EF4D2E">
        <w:rPr>
          <w:sz w:val="24"/>
          <w:szCs w:val="24"/>
        </w:rPr>
        <w:t>in metastatic disease</w:t>
      </w:r>
      <w:r w:rsidR="003F5101" w:rsidRPr="00EF4D2E">
        <w:rPr>
          <w:sz w:val="24"/>
          <w:szCs w:val="24"/>
        </w:rPr>
        <w:fldChar w:fldCharType="begin"/>
      </w:r>
      <w:r w:rsidR="003F5101" w:rsidRPr="00EF4D2E">
        <w:rPr>
          <w:sz w:val="24"/>
          <w:szCs w:val="24"/>
        </w:rPr>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rsidRPr="00EF4D2E">
        <w:rPr>
          <w:sz w:val="24"/>
          <w:szCs w:val="24"/>
        </w:rPr>
        <w:fldChar w:fldCharType="separate"/>
      </w:r>
      <w:r w:rsidR="003F5101" w:rsidRPr="00EF4D2E">
        <w:rPr>
          <w:noProof/>
          <w:sz w:val="24"/>
          <w:szCs w:val="24"/>
        </w:rPr>
        <w:t>(Falcone</w:t>
      </w:r>
      <w:r w:rsidR="003F5101" w:rsidRPr="00EF4D2E">
        <w:rPr>
          <w:i/>
          <w:noProof/>
          <w:sz w:val="24"/>
          <w:szCs w:val="24"/>
        </w:rPr>
        <w:t xml:space="preserve"> et al.</w:t>
      </w:r>
      <w:r w:rsidR="003F5101" w:rsidRPr="00EF4D2E">
        <w:rPr>
          <w:noProof/>
          <w:sz w:val="24"/>
          <w:szCs w:val="24"/>
        </w:rPr>
        <w:t xml:space="preserve"> 2015)</w:t>
      </w:r>
      <w:r w:rsidR="003F5101" w:rsidRPr="00EF4D2E">
        <w:rPr>
          <w:sz w:val="24"/>
          <w:szCs w:val="24"/>
        </w:rPr>
        <w:fldChar w:fldCharType="end"/>
      </w:r>
      <w:r w:rsidR="00A770FA" w:rsidRPr="00EF4D2E">
        <w:rPr>
          <w:sz w:val="24"/>
          <w:szCs w:val="24"/>
        </w:rPr>
        <w:t xml:space="preserve">. </w:t>
      </w:r>
      <w:r w:rsidR="0079678A" w:rsidRPr="00EF4D2E">
        <w:rPr>
          <w:sz w:val="24"/>
          <w:szCs w:val="24"/>
        </w:rPr>
        <w:t xml:space="preserve">Similarly, abnormalities in lipid raft composition had been linked to multiple pathologies, including cardiac hypertrophy, </w:t>
      </w:r>
      <w:r w:rsidR="00B10ADA" w:rsidRPr="00EF4D2E">
        <w:rPr>
          <w:sz w:val="24"/>
          <w:szCs w:val="24"/>
        </w:rPr>
        <w:t>Alzheimer’s</w:t>
      </w:r>
      <w:r w:rsidR="0079678A" w:rsidRPr="00EF4D2E">
        <w:rPr>
          <w:sz w:val="24"/>
          <w:szCs w:val="24"/>
        </w:rPr>
        <w:t xml:space="preserve"> disease and diabetes</w:t>
      </w:r>
      <w:r w:rsidR="00853F36" w:rsidRPr="00EF4D2E">
        <w:rPr>
          <w:sz w:val="24"/>
          <w:szCs w:val="24"/>
        </w:rPr>
        <w:fldChar w:fldCharType="begin"/>
      </w:r>
      <w:r w:rsidR="00853F36" w:rsidRPr="00EF4D2E">
        <w:rPr>
          <w:sz w:val="24"/>
          <w:szCs w:val="24"/>
        </w:rPr>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EF4D2E">
        <w:rPr>
          <w:sz w:val="24"/>
          <w:szCs w:val="24"/>
        </w:rPr>
        <w:fldChar w:fldCharType="separate"/>
      </w:r>
      <w:r w:rsidR="00853F36" w:rsidRPr="00EF4D2E">
        <w:rPr>
          <w:noProof/>
          <w:sz w:val="24"/>
          <w:szCs w:val="24"/>
        </w:rPr>
        <w:t>(Simons and Simons 2002; Cohen</w:t>
      </w:r>
      <w:r w:rsidR="00853F36" w:rsidRPr="00EF4D2E">
        <w:rPr>
          <w:i/>
          <w:noProof/>
          <w:sz w:val="24"/>
          <w:szCs w:val="24"/>
        </w:rPr>
        <w:t xml:space="preserve"> et al.</w:t>
      </w:r>
      <w:r w:rsidR="00853F36" w:rsidRPr="00EF4D2E">
        <w:rPr>
          <w:noProof/>
          <w:sz w:val="24"/>
          <w:szCs w:val="24"/>
        </w:rPr>
        <w:t xml:space="preserve"> 2003)</w:t>
      </w:r>
      <w:r w:rsidR="00853F36" w:rsidRPr="00EF4D2E">
        <w:rPr>
          <w:sz w:val="24"/>
          <w:szCs w:val="24"/>
        </w:rPr>
        <w:fldChar w:fldCharType="end"/>
      </w:r>
      <w:r w:rsidR="00307D2C" w:rsidRPr="00EF4D2E">
        <w:rPr>
          <w:sz w:val="24"/>
          <w:szCs w:val="24"/>
        </w:rPr>
        <w:t>.</w:t>
      </w:r>
      <w:r w:rsidR="0079678A" w:rsidRPr="00EF4D2E">
        <w:rPr>
          <w:sz w:val="24"/>
          <w:szCs w:val="24"/>
        </w:rPr>
        <w:t xml:space="preserve"> </w:t>
      </w:r>
      <w:r w:rsidR="00F0331D" w:rsidRPr="00EF4D2E">
        <w:rPr>
          <w:sz w:val="24"/>
          <w:szCs w:val="24"/>
        </w:rPr>
        <w:t>To understand the miRNA sorting mechanisms, an advanced prostate cancer cell</w:t>
      </w:r>
      <w:r w:rsidR="008947F8" w:rsidRPr="00EF4D2E">
        <w:rPr>
          <w:sz w:val="24"/>
          <w:szCs w:val="24"/>
        </w:rPr>
        <w:t xml:space="preserve"> </w:t>
      </w:r>
      <w:r w:rsidR="00716E81" w:rsidRPr="00EF4D2E">
        <w:rPr>
          <w:sz w:val="24"/>
          <w:szCs w:val="24"/>
        </w:rPr>
        <w:t xml:space="preserve">model, PC3, will be employed. Previous studies from our lab showed that introduction of the putative tumour suppressor </w:t>
      </w:r>
      <w:r w:rsidR="001B4551" w:rsidRPr="00EF4D2E">
        <w:rPr>
          <w:sz w:val="24"/>
          <w:szCs w:val="24"/>
        </w:rPr>
        <w:t>cavin-1 to this model modifies lipid raft composition</w:t>
      </w:r>
      <w:r w:rsidR="00716E81" w:rsidRPr="00EF4D2E">
        <w:rPr>
          <w:sz w:val="24"/>
          <w:szCs w:val="24"/>
        </w:rPr>
        <w:t>, leads to reduced tumour progression</w:t>
      </w:r>
      <w:r w:rsidR="001B4551" w:rsidRPr="00EF4D2E">
        <w:rPr>
          <w:sz w:val="24"/>
          <w:szCs w:val="24"/>
        </w:rPr>
        <w:t xml:space="preserve"> and correlates to a change in miRNA secretion</w:t>
      </w:r>
      <w:r w:rsidR="00716E81" w:rsidRPr="00EF4D2E">
        <w:rPr>
          <w:sz w:val="24"/>
          <w:szCs w:val="24"/>
        </w:rPr>
        <w:t xml:space="preserve"> and function</w:t>
      </w:r>
      <w:r w:rsidR="00405BD5" w:rsidRPr="00EF4D2E">
        <w:rPr>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EF4D2E">
        <w:rPr>
          <w:sz w:val="24"/>
          <w:szCs w:val="24"/>
        </w:rPr>
        <w:instrText xml:space="preserve"> ADDIN EN.CITE </w:instrText>
      </w:r>
      <w:r w:rsidR="00405BD5" w:rsidRPr="00EF4D2E">
        <w:rPr>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EF4D2E">
        <w:rPr>
          <w:sz w:val="24"/>
          <w:szCs w:val="24"/>
        </w:rPr>
        <w:instrText xml:space="preserve"> ADDIN EN.CITE.DATA </w:instrText>
      </w:r>
      <w:r w:rsidR="00405BD5" w:rsidRPr="00EF4D2E">
        <w:rPr>
          <w:sz w:val="24"/>
          <w:szCs w:val="24"/>
        </w:rPr>
      </w:r>
      <w:r w:rsidR="00405BD5" w:rsidRPr="00EF4D2E">
        <w:rPr>
          <w:sz w:val="24"/>
          <w:szCs w:val="24"/>
        </w:rPr>
        <w:fldChar w:fldCharType="end"/>
      </w:r>
      <w:r w:rsidR="00405BD5" w:rsidRPr="00EF4D2E">
        <w:rPr>
          <w:sz w:val="24"/>
          <w:szCs w:val="24"/>
        </w:rPr>
      </w:r>
      <w:r w:rsidR="00405BD5" w:rsidRPr="00EF4D2E">
        <w:rPr>
          <w:sz w:val="24"/>
          <w:szCs w:val="24"/>
        </w:rPr>
        <w:fldChar w:fldCharType="separate"/>
      </w:r>
      <w:r w:rsidR="00405BD5" w:rsidRPr="00EF4D2E">
        <w:rPr>
          <w:noProof/>
          <w:sz w:val="24"/>
          <w:szCs w:val="24"/>
        </w:rPr>
        <w:t>(Inder</w:t>
      </w:r>
      <w:r w:rsidR="00405BD5" w:rsidRPr="00EF4D2E">
        <w:rPr>
          <w:i/>
          <w:noProof/>
          <w:sz w:val="24"/>
          <w:szCs w:val="24"/>
        </w:rPr>
        <w:t xml:space="preserve"> et al.</w:t>
      </w:r>
      <w:r w:rsidR="00405BD5" w:rsidRPr="00EF4D2E">
        <w:rPr>
          <w:noProof/>
          <w:sz w:val="24"/>
          <w:szCs w:val="24"/>
        </w:rPr>
        <w:t xml:space="preserve"> 2014)</w:t>
      </w:r>
      <w:r w:rsidR="00405BD5" w:rsidRPr="00EF4D2E">
        <w:rPr>
          <w:sz w:val="24"/>
          <w:szCs w:val="24"/>
        </w:rPr>
        <w:fldChar w:fldCharType="end"/>
      </w:r>
      <w:r w:rsidR="00F52D89" w:rsidRPr="00EF4D2E">
        <w:rPr>
          <w:sz w:val="24"/>
          <w:szCs w:val="24"/>
        </w:rPr>
        <w:t>. Understanding this mechanism furthers the cur</w:t>
      </w:r>
      <w:r w:rsidR="00873DDC" w:rsidRPr="00EF4D2E">
        <w:rPr>
          <w:sz w:val="24"/>
          <w:szCs w:val="24"/>
        </w:rPr>
        <w:t xml:space="preserve">rent knowledge regarding </w:t>
      </w:r>
      <w:r w:rsidR="00716E81" w:rsidRPr="00EF4D2E">
        <w:rPr>
          <w:sz w:val="24"/>
          <w:szCs w:val="24"/>
        </w:rPr>
        <w:t>EV</w:t>
      </w:r>
      <w:r w:rsidR="00F52D89" w:rsidRPr="00EF4D2E">
        <w:rPr>
          <w:sz w:val="24"/>
          <w:szCs w:val="24"/>
        </w:rPr>
        <w:t xml:space="preserve"> cargo export and may translate to clinical significance</w:t>
      </w:r>
      <w:r w:rsidR="00873DDC" w:rsidRPr="00EF4D2E">
        <w:rPr>
          <w:sz w:val="24"/>
          <w:szCs w:val="24"/>
        </w:rPr>
        <w:t xml:space="preserve"> due to the role of lipid rafts</w:t>
      </w:r>
      <w:r w:rsidR="00801FAD" w:rsidRPr="00EF4D2E">
        <w:rPr>
          <w:sz w:val="24"/>
          <w:szCs w:val="24"/>
        </w:rPr>
        <w:t xml:space="preserve"> in disease</w:t>
      </w:r>
      <w:r w:rsidR="00F52D89" w:rsidRPr="00EF4D2E">
        <w:rPr>
          <w:sz w:val="24"/>
          <w:szCs w:val="24"/>
        </w:rPr>
        <w:t xml:space="preserve">. </w:t>
      </w:r>
    </w:p>
    <w:p w14:paraId="2090CB93" w14:textId="09B80FC5" w:rsidR="00233064" w:rsidRPr="00EF4D2E" w:rsidRDefault="00233064" w:rsidP="004551D3">
      <w:pPr>
        <w:pStyle w:val="NoSpacing"/>
        <w:spacing w:line="276" w:lineRule="auto"/>
        <w:ind w:firstLine="142"/>
        <w:rPr>
          <w:sz w:val="24"/>
          <w:szCs w:val="24"/>
        </w:rPr>
      </w:pPr>
    </w:p>
    <w:p w14:paraId="4045C71C" w14:textId="33F3CA02" w:rsidR="0085172D" w:rsidRPr="00EF4D2E" w:rsidRDefault="00853F36" w:rsidP="004551D3">
      <w:pPr>
        <w:pStyle w:val="NoSpacing"/>
        <w:spacing w:line="276" w:lineRule="auto"/>
        <w:rPr>
          <w:b/>
          <w:sz w:val="28"/>
          <w:szCs w:val="24"/>
        </w:rPr>
      </w:pPr>
      <w:bookmarkStart w:id="2" w:name="_Toc445314975"/>
      <w:r w:rsidRPr="00EF4D2E">
        <w:rPr>
          <w:rStyle w:val="Heading1Char"/>
          <w:b/>
          <w:sz w:val="28"/>
          <w:szCs w:val="24"/>
        </w:rPr>
        <w:t>Background</w:t>
      </w:r>
      <w:bookmarkEnd w:id="2"/>
      <w:r w:rsidRPr="00EF4D2E">
        <w:rPr>
          <w:b/>
          <w:sz w:val="28"/>
          <w:szCs w:val="24"/>
        </w:rPr>
        <w:t>:</w:t>
      </w:r>
    </w:p>
    <w:p w14:paraId="4FF45D9B" w14:textId="781B01C3" w:rsidR="00853F36" w:rsidRPr="00EF4D2E" w:rsidRDefault="00853F36" w:rsidP="004551D3">
      <w:pPr>
        <w:pStyle w:val="NoSpacing"/>
        <w:spacing w:line="276" w:lineRule="auto"/>
        <w:ind w:hanging="142"/>
        <w:rPr>
          <w:sz w:val="24"/>
          <w:szCs w:val="24"/>
        </w:rPr>
      </w:pPr>
      <w:bookmarkStart w:id="3" w:name="_Toc445314976"/>
      <w:r w:rsidRPr="00EF4D2E">
        <w:rPr>
          <w:rStyle w:val="Heading2Char"/>
          <w:b/>
          <w:sz w:val="24"/>
          <w:szCs w:val="24"/>
        </w:rPr>
        <w:t>Extracellular vesicles</w:t>
      </w:r>
      <w:r w:rsidR="006407B5" w:rsidRPr="00EF4D2E">
        <w:rPr>
          <w:rStyle w:val="Heading2Char"/>
          <w:sz w:val="24"/>
          <w:szCs w:val="24"/>
        </w:rPr>
        <w:t>.</w:t>
      </w:r>
      <w:bookmarkEnd w:id="3"/>
      <w:r w:rsidRPr="00EF4D2E">
        <w:rPr>
          <w:rStyle w:val="Heading2Char"/>
          <w:sz w:val="24"/>
          <w:szCs w:val="24"/>
        </w:rPr>
        <w:t xml:space="preserve"> </w:t>
      </w:r>
    </w:p>
    <w:p w14:paraId="30379253" w14:textId="73DA06B1" w:rsidR="00541B80" w:rsidRPr="00EF4D2E" w:rsidRDefault="007D33CF" w:rsidP="004551D3">
      <w:pPr>
        <w:pStyle w:val="NoSpacing"/>
        <w:spacing w:line="276" w:lineRule="auto"/>
        <w:ind w:firstLine="142"/>
        <w:rPr>
          <w:sz w:val="24"/>
          <w:szCs w:val="24"/>
        </w:rPr>
      </w:pPr>
      <w:r w:rsidRPr="00EF4D2E">
        <w:rPr>
          <w:sz w:val="24"/>
          <w:szCs w:val="24"/>
        </w:rPr>
        <w:t>Secreted membrane-bound vesicles, including populations of exosomes and microvesicles, collectively called e</w:t>
      </w:r>
      <w:r w:rsidR="00990069" w:rsidRPr="00EF4D2E">
        <w:rPr>
          <w:sz w:val="24"/>
          <w:szCs w:val="24"/>
        </w:rPr>
        <w:t>xtracellular vesicles (EV)</w:t>
      </w:r>
      <w:r w:rsidRPr="00EF4D2E">
        <w:rPr>
          <w:sz w:val="24"/>
          <w:szCs w:val="24"/>
        </w:rPr>
        <w:t xml:space="preserve"> </w:t>
      </w:r>
      <w:r w:rsidR="00EC7868" w:rsidRPr="00EF4D2E">
        <w:rPr>
          <w:sz w:val="24"/>
          <w:szCs w:val="24"/>
        </w:rPr>
        <w:t xml:space="preserve">are important mediators of intercellular communications. </w:t>
      </w:r>
      <w:r w:rsidR="00853F36" w:rsidRPr="00EF4D2E">
        <w:rPr>
          <w:sz w:val="24"/>
          <w:szCs w:val="24"/>
        </w:rPr>
        <w:t>Exosomes are defined as 40-100nm diameter extracellular vesicles formed by exocytosis of multivesicular bodies</w:t>
      </w:r>
      <w:r w:rsidR="00853F36" w:rsidRPr="00EF4D2E">
        <w:rPr>
          <w:sz w:val="24"/>
          <w:szCs w:val="24"/>
        </w:rPr>
        <w:fldChar w:fldCharType="begin"/>
      </w:r>
      <w:r w:rsidR="00853F36" w:rsidRPr="00EF4D2E">
        <w:rPr>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EF4D2E">
        <w:rPr>
          <w:sz w:val="24"/>
          <w:szCs w:val="24"/>
        </w:rPr>
        <w:fldChar w:fldCharType="separate"/>
      </w:r>
      <w:r w:rsidR="00853F36" w:rsidRPr="00EF4D2E">
        <w:rPr>
          <w:noProof/>
          <w:sz w:val="24"/>
          <w:szCs w:val="24"/>
        </w:rPr>
        <w:t>(Gu</w:t>
      </w:r>
      <w:r w:rsidR="00853F36" w:rsidRPr="00EF4D2E">
        <w:rPr>
          <w:i/>
          <w:noProof/>
          <w:sz w:val="24"/>
          <w:szCs w:val="24"/>
        </w:rPr>
        <w:t xml:space="preserve"> et al.</w:t>
      </w:r>
      <w:r w:rsidR="00853F36" w:rsidRPr="00EF4D2E">
        <w:rPr>
          <w:noProof/>
          <w:sz w:val="24"/>
          <w:szCs w:val="24"/>
        </w:rPr>
        <w:t xml:space="preserve"> 2014)</w:t>
      </w:r>
      <w:r w:rsidR="00853F36" w:rsidRPr="00EF4D2E">
        <w:rPr>
          <w:sz w:val="24"/>
          <w:szCs w:val="24"/>
        </w:rPr>
        <w:fldChar w:fldCharType="end"/>
      </w:r>
      <w:r w:rsidR="00853F36" w:rsidRPr="00EF4D2E">
        <w:rPr>
          <w:sz w:val="24"/>
          <w:szCs w:val="24"/>
        </w:rPr>
        <w:t xml:space="preserve">. </w:t>
      </w:r>
      <w:r w:rsidR="00793E61" w:rsidRPr="00EF4D2E">
        <w:rPr>
          <w:sz w:val="24"/>
          <w:szCs w:val="24"/>
        </w:rPr>
        <w:t xml:space="preserve">Multivesicular body biogenesis require membrane budding proceeding the formation of small invaginations of the </w:t>
      </w:r>
      <w:r w:rsidR="003B0D86" w:rsidRPr="00EF4D2E">
        <w:rPr>
          <w:sz w:val="24"/>
          <w:szCs w:val="24"/>
        </w:rPr>
        <w:t xml:space="preserve">endosomal </w:t>
      </w:r>
      <w:r w:rsidR="00793E61" w:rsidRPr="00EF4D2E">
        <w:rPr>
          <w:sz w:val="24"/>
          <w:szCs w:val="24"/>
        </w:rPr>
        <w:t xml:space="preserve">membrane. </w:t>
      </w:r>
      <w:r w:rsidR="00853F36" w:rsidRPr="00EF4D2E">
        <w:rPr>
          <w:sz w:val="24"/>
          <w:szCs w:val="24"/>
        </w:rPr>
        <w:t>Whilst similar in size and biochemical markers, microvesicles differ from exosomes by being released directly from budding off the plasma membrane</w:t>
      </w:r>
      <w:r w:rsidR="00853F36" w:rsidRPr="00EF4D2E">
        <w:rPr>
          <w:sz w:val="24"/>
          <w:szCs w:val="24"/>
        </w:rPr>
        <w:fldChar w:fldCharType="begin"/>
      </w:r>
      <w:r w:rsidR="00853F36" w:rsidRPr="00EF4D2E">
        <w:rPr>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EF4D2E">
        <w:rPr>
          <w:sz w:val="24"/>
          <w:szCs w:val="24"/>
        </w:rPr>
        <w:fldChar w:fldCharType="separate"/>
      </w:r>
      <w:r w:rsidR="00853F36" w:rsidRPr="00EF4D2E">
        <w:rPr>
          <w:noProof/>
          <w:sz w:val="24"/>
          <w:szCs w:val="24"/>
        </w:rPr>
        <w:t>(Minciacchi</w:t>
      </w:r>
      <w:r w:rsidR="00853F36" w:rsidRPr="00EF4D2E">
        <w:rPr>
          <w:i/>
          <w:noProof/>
          <w:sz w:val="24"/>
          <w:szCs w:val="24"/>
        </w:rPr>
        <w:t xml:space="preserve"> et al.</w:t>
      </w:r>
      <w:r w:rsidR="00853F36" w:rsidRPr="00EF4D2E">
        <w:rPr>
          <w:noProof/>
          <w:sz w:val="24"/>
          <w:szCs w:val="24"/>
        </w:rPr>
        <w:t xml:space="preserve"> 2015)</w:t>
      </w:r>
      <w:r w:rsidR="00853F36" w:rsidRPr="00EF4D2E">
        <w:rPr>
          <w:sz w:val="24"/>
          <w:szCs w:val="24"/>
        </w:rPr>
        <w:fldChar w:fldCharType="end"/>
      </w:r>
      <w:r w:rsidR="00853F36" w:rsidRPr="00EF4D2E">
        <w:rPr>
          <w:sz w:val="24"/>
          <w:szCs w:val="24"/>
        </w:rPr>
        <w:t xml:space="preserve">. </w:t>
      </w:r>
      <w:r w:rsidR="00793E61" w:rsidRPr="00EF4D2E">
        <w:rPr>
          <w:sz w:val="24"/>
          <w:szCs w:val="24"/>
        </w:rPr>
        <w:t xml:space="preserve">These </w:t>
      </w:r>
      <w:r w:rsidR="00EC7868" w:rsidRPr="00EF4D2E">
        <w:rPr>
          <w:sz w:val="24"/>
          <w:szCs w:val="24"/>
        </w:rPr>
        <w:t>EVs</w:t>
      </w:r>
      <w:r w:rsidR="00853F36" w:rsidRPr="00EF4D2E">
        <w:rPr>
          <w:sz w:val="24"/>
          <w:szCs w:val="24"/>
        </w:rPr>
        <w:t xml:space="preserve"> </w:t>
      </w:r>
      <w:r w:rsidR="0064388C" w:rsidRPr="00EF4D2E">
        <w:rPr>
          <w:sz w:val="24"/>
          <w:szCs w:val="24"/>
        </w:rPr>
        <w:t xml:space="preserve">are typically enriched in particular lipid domains, </w:t>
      </w:r>
      <w:r w:rsidR="003B71E6" w:rsidRPr="00EF4D2E">
        <w:rPr>
          <w:sz w:val="24"/>
          <w:szCs w:val="24"/>
        </w:rPr>
        <w:t>similar to</w:t>
      </w:r>
      <w:r w:rsidR="0064388C" w:rsidRPr="00EF4D2E">
        <w:rPr>
          <w:sz w:val="24"/>
          <w:szCs w:val="24"/>
        </w:rPr>
        <w:t xml:space="preserve"> lipid rafts, which integrate embedded proteins or peripheral membrane proteins.</w:t>
      </w:r>
      <w:r w:rsidR="00AC4834" w:rsidRPr="00EF4D2E">
        <w:rPr>
          <w:sz w:val="24"/>
          <w:szCs w:val="24"/>
        </w:rPr>
        <w:t xml:space="preserve"> Cholesterol</w:t>
      </w:r>
      <w:r w:rsidR="00F02B59" w:rsidRPr="00EF4D2E">
        <w:rPr>
          <w:sz w:val="24"/>
          <w:szCs w:val="24"/>
        </w:rPr>
        <w:t>, sphingolipids and ceramide</w:t>
      </w:r>
      <w:r w:rsidR="00AC4834" w:rsidRPr="00EF4D2E">
        <w:rPr>
          <w:sz w:val="24"/>
          <w:szCs w:val="24"/>
        </w:rPr>
        <w:t xml:space="preserve"> are typically enriched within </w:t>
      </w:r>
      <w:r w:rsidR="00716E81" w:rsidRPr="00EF4D2E">
        <w:rPr>
          <w:sz w:val="24"/>
          <w:szCs w:val="24"/>
        </w:rPr>
        <w:t>EV</w:t>
      </w:r>
      <w:r w:rsidR="00F02B59" w:rsidRPr="00EF4D2E">
        <w:rPr>
          <w:sz w:val="24"/>
          <w:szCs w:val="24"/>
        </w:rPr>
        <w:t>s</w:t>
      </w:r>
      <w:r w:rsidR="00AC4834" w:rsidRPr="00EF4D2E">
        <w:rPr>
          <w:sz w:val="24"/>
          <w:szCs w:val="24"/>
        </w:rPr>
        <w:t xml:space="preserve"> compared to the </w:t>
      </w:r>
      <w:r w:rsidR="00F02B59" w:rsidRPr="00EF4D2E">
        <w:rPr>
          <w:sz w:val="24"/>
          <w:szCs w:val="24"/>
        </w:rPr>
        <w:t xml:space="preserve">cellular </w:t>
      </w:r>
      <w:r w:rsidR="00AC4834" w:rsidRPr="00EF4D2E">
        <w:rPr>
          <w:sz w:val="24"/>
          <w:szCs w:val="24"/>
        </w:rPr>
        <w:t>membrane</w:t>
      </w:r>
      <w:r w:rsidR="00F02B59" w:rsidRPr="00EF4D2E">
        <w:rPr>
          <w:sz w:val="24"/>
          <w:szCs w:val="24"/>
        </w:rPr>
        <w:fldChar w:fldCharType="begin"/>
      </w:r>
      <w:r w:rsidR="00F02B59" w:rsidRPr="00EF4D2E">
        <w:rPr>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rsidRPr="00EF4D2E">
        <w:rPr>
          <w:sz w:val="24"/>
          <w:szCs w:val="24"/>
        </w:rPr>
        <w:fldChar w:fldCharType="separate"/>
      </w:r>
      <w:r w:rsidR="00F02B59" w:rsidRPr="00EF4D2E">
        <w:rPr>
          <w:noProof/>
          <w:sz w:val="24"/>
          <w:szCs w:val="24"/>
        </w:rPr>
        <w:t>(Cocucci and Meldolesi 2015)</w:t>
      </w:r>
      <w:r w:rsidR="00F02B59" w:rsidRPr="00EF4D2E">
        <w:rPr>
          <w:sz w:val="24"/>
          <w:szCs w:val="24"/>
        </w:rPr>
        <w:fldChar w:fldCharType="end"/>
      </w:r>
      <w:r w:rsidR="00AC4834" w:rsidRPr="00EF4D2E">
        <w:rPr>
          <w:sz w:val="24"/>
          <w:szCs w:val="24"/>
        </w:rPr>
        <w:t xml:space="preserve">. Depletion of cholesterol, by treatment with methyl-beta-cylodextrin, severely inhibited regulated </w:t>
      </w:r>
      <w:r w:rsidR="00716E81" w:rsidRPr="00EF4D2E">
        <w:rPr>
          <w:sz w:val="24"/>
          <w:szCs w:val="24"/>
        </w:rPr>
        <w:t>EV</w:t>
      </w:r>
      <w:r w:rsidR="00AC4834" w:rsidRPr="00EF4D2E">
        <w:rPr>
          <w:sz w:val="24"/>
          <w:szCs w:val="24"/>
        </w:rPr>
        <w:t xml:space="preserve"> production</w:t>
      </w:r>
      <w:r w:rsidR="00C1609C" w:rsidRPr="00EF4D2E">
        <w:rPr>
          <w:sz w:val="24"/>
          <w:szCs w:val="24"/>
        </w:rPr>
        <w:t xml:space="preserve"> </w:t>
      </w:r>
      <w:r w:rsidR="006E350B" w:rsidRPr="00EF4D2E">
        <w:rPr>
          <w:sz w:val="24"/>
          <w:szCs w:val="24"/>
        </w:rPr>
        <w:t xml:space="preserve">and release </w:t>
      </w:r>
      <w:r w:rsidR="00C1609C" w:rsidRPr="00EF4D2E">
        <w:rPr>
          <w:sz w:val="24"/>
          <w:szCs w:val="24"/>
        </w:rPr>
        <w:t xml:space="preserve">by </w:t>
      </w:r>
      <w:r w:rsidR="006E350B" w:rsidRPr="00EF4D2E">
        <w:rPr>
          <w:sz w:val="24"/>
          <w:szCs w:val="24"/>
        </w:rPr>
        <w:t>dispersing</w:t>
      </w:r>
      <w:r w:rsidR="00C1609C" w:rsidRPr="00EF4D2E">
        <w:rPr>
          <w:sz w:val="24"/>
          <w:szCs w:val="24"/>
        </w:rPr>
        <w:t xml:space="preserve"> </w:t>
      </w:r>
      <w:r w:rsidR="006E350B" w:rsidRPr="00EF4D2E">
        <w:rPr>
          <w:sz w:val="24"/>
          <w:szCs w:val="24"/>
        </w:rPr>
        <w:t>tethering and docking proteins, required to localise to these rafts</w:t>
      </w:r>
      <w:r w:rsidR="006E350B" w:rsidRPr="00EF4D2E">
        <w:rPr>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EF4D2E">
        <w:rPr>
          <w:sz w:val="24"/>
          <w:szCs w:val="24"/>
        </w:rPr>
        <w:instrText xml:space="preserve"> ADDIN EN.CITE </w:instrText>
      </w:r>
      <w:r w:rsidR="006E350B" w:rsidRPr="00EF4D2E">
        <w:rPr>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EF4D2E">
        <w:rPr>
          <w:sz w:val="24"/>
          <w:szCs w:val="24"/>
        </w:rPr>
        <w:instrText xml:space="preserve"> ADDIN EN.CITE.DATA </w:instrText>
      </w:r>
      <w:r w:rsidR="006E350B" w:rsidRPr="00EF4D2E">
        <w:rPr>
          <w:sz w:val="24"/>
          <w:szCs w:val="24"/>
        </w:rPr>
      </w:r>
      <w:r w:rsidR="006E350B" w:rsidRPr="00EF4D2E">
        <w:rPr>
          <w:sz w:val="24"/>
          <w:szCs w:val="24"/>
        </w:rPr>
        <w:fldChar w:fldCharType="end"/>
      </w:r>
      <w:r w:rsidR="006E350B" w:rsidRPr="00EF4D2E">
        <w:rPr>
          <w:sz w:val="24"/>
          <w:szCs w:val="24"/>
        </w:rPr>
      </w:r>
      <w:r w:rsidR="006E350B" w:rsidRPr="00EF4D2E">
        <w:rPr>
          <w:sz w:val="24"/>
          <w:szCs w:val="24"/>
        </w:rPr>
        <w:fldChar w:fldCharType="separate"/>
      </w:r>
      <w:r w:rsidR="006E350B" w:rsidRPr="00EF4D2E">
        <w:rPr>
          <w:noProof/>
          <w:sz w:val="24"/>
          <w:szCs w:val="24"/>
        </w:rPr>
        <w:t>(Chamberlain</w:t>
      </w:r>
      <w:r w:rsidR="006E350B" w:rsidRPr="00EF4D2E">
        <w:rPr>
          <w:i/>
          <w:noProof/>
          <w:sz w:val="24"/>
          <w:szCs w:val="24"/>
        </w:rPr>
        <w:t xml:space="preserve"> et al.</w:t>
      </w:r>
      <w:r w:rsidR="006E350B" w:rsidRPr="00EF4D2E">
        <w:rPr>
          <w:noProof/>
          <w:sz w:val="24"/>
          <w:szCs w:val="24"/>
        </w:rPr>
        <w:t xml:space="preserve"> 2001; Lang</w:t>
      </w:r>
      <w:r w:rsidR="006E350B" w:rsidRPr="00EF4D2E">
        <w:rPr>
          <w:i/>
          <w:noProof/>
          <w:sz w:val="24"/>
          <w:szCs w:val="24"/>
        </w:rPr>
        <w:t xml:space="preserve"> et al.</w:t>
      </w:r>
      <w:r w:rsidR="006E350B" w:rsidRPr="00EF4D2E">
        <w:rPr>
          <w:noProof/>
          <w:sz w:val="24"/>
          <w:szCs w:val="24"/>
        </w:rPr>
        <w:t xml:space="preserve"> 2001)</w:t>
      </w:r>
      <w:r w:rsidR="006E350B" w:rsidRPr="00EF4D2E">
        <w:rPr>
          <w:sz w:val="24"/>
          <w:szCs w:val="24"/>
        </w:rPr>
        <w:fldChar w:fldCharType="end"/>
      </w:r>
      <w:r w:rsidR="00AC4834" w:rsidRPr="00EF4D2E">
        <w:rPr>
          <w:sz w:val="24"/>
          <w:szCs w:val="24"/>
        </w:rPr>
        <w:t xml:space="preserve">. Furthermore, </w:t>
      </w:r>
      <w:r w:rsidR="00C1609C" w:rsidRPr="00EF4D2E">
        <w:rPr>
          <w:sz w:val="24"/>
          <w:szCs w:val="24"/>
        </w:rPr>
        <w:t xml:space="preserve">this modification of lipid rafts reflects a change in </w:t>
      </w:r>
      <w:r w:rsidR="00716E81" w:rsidRPr="00EF4D2E">
        <w:rPr>
          <w:sz w:val="24"/>
          <w:szCs w:val="24"/>
        </w:rPr>
        <w:t>EV</w:t>
      </w:r>
      <w:r w:rsidR="00F02B59" w:rsidRPr="00EF4D2E">
        <w:rPr>
          <w:sz w:val="24"/>
          <w:szCs w:val="24"/>
        </w:rPr>
        <w:t xml:space="preserve"> protein</w:t>
      </w:r>
      <w:r w:rsidR="00C1609C" w:rsidRPr="00EF4D2E">
        <w:rPr>
          <w:sz w:val="24"/>
          <w:szCs w:val="24"/>
        </w:rPr>
        <w:t xml:space="preserve"> content</w:t>
      </w:r>
      <w:r w:rsidR="00C1609C" w:rsidRPr="00EF4D2E">
        <w:rPr>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EF4D2E">
        <w:rPr>
          <w:sz w:val="24"/>
          <w:szCs w:val="24"/>
        </w:rPr>
        <w:instrText xml:space="preserve"> ADDIN EN.CITE </w:instrText>
      </w:r>
      <w:r w:rsidR="00C1609C" w:rsidRPr="00EF4D2E">
        <w:rPr>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EF4D2E">
        <w:rPr>
          <w:sz w:val="24"/>
          <w:szCs w:val="24"/>
        </w:rPr>
        <w:instrText xml:space="preserve"> ADDIN EN.CITE.DATA </w:instrText>
      </w:r>
      <w:r w:rsidR="00C1609C" w:rsidRPr="00EF4D2E">
        <w:rPr>
          <w:sz w:val="24"/>
          <w:szCs w:val="24"/>
        </w:rPr>
      </w:r>
      <w:r w:rsidR="00C1609C" w:rsidRPr="00EF4D2E">
        <w:rPr>
          <w:sz w:val="24"/>
          <w:szCs w:val="24"/>
        </w:rPr>
        <w:fldChar w:fldCharType="end"/>
      </w:r>
      <w:r w:rsidR="00C1609C" w:rsidRPr="00EF4D2E">
        <w:rPr>
          <w:sz w:val="24"/>
          <w:szCs w:val="24"/>
        </w:rPr>
      </w:r>
      <w:r w:rsidR="00C1609C" w:rsidRPr="00EF4D2E">
        <w:rPr>
          <w:sz w:val="24"/>
          <w:szCs w:val="24"/>
        </w:rPr>
        <w:fldChar w:fldCharType="separate"/>
      </w:r>
      <w:r w:rsidR="00C1609C" w:rsidRPr="00EF4D2E">
        <w:rPr>
          <w:noProof/>
          <w:sz w:val="24"/>
          <w:szCs w:val="24"/>
        </w:rPr>
        <w:t>(Leyt</w:t>
      </w:r>
      <w:r w:rsidR="00C1609C" w:rsidRPr="00EF4D2E">
        <w:rPr>
          <w:i/>
          <w:noProof/>
          <w:sz w:val="24"/>
          <w:szCs w:val="24"/>
        </w:rPr>
        <w:t xml:space="preserve"> et al.</w:t>
      </w:r>
      <w:r w:rsidR="00C1609C" w:rsidRPr="00EF4D2E">
        <w:rPr>
          <w:noProof/>
          <w:sz w:val="24"/>
          <w:szCs w:val="24"/>
        </w:rPr>
        <w:t xml:space="preserve"> 2007)</w:t>
      </w:r>
      <w:r w:rsidR="00C1609C" w:rsidRPr="00EF4D2E">
        <w:rPr>
          <w:sz w:val="24"/>
          <w:szCs w:val="24"/>
        </w:rPr>
        <w:fldChar w:fldCharType="end"/>
      </w:r>
      <w:r w:rsidR="00C1609C" w:rsidRPr="00EF4D2E">
        <w:rPr>
          <w:sz w:val="24"/>
          <w:szCs w:val="24"/>
        </w:rPr>
        <w:t>.</w:t>
      </w:r>
      <w:r w:rsidR="00F02B59" w:rsidRPr="00EF4D2E">
        <w:rPr>
          <w:sz w:val="24"/>
          <w:szCs w:val="24"/>
        </w:rPr>
        <w:t xml:space="preserve"> Similar occurrences were investigated for ceramide and sphingolipids</w:t>
      </w:r>
      <w:r w:rsidR="00F02B59" w:rsidRPr="00EF4D2E">
        <w:rPr>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EF4D2E">
        <w:rPr>
          <w:sz w:val="24"/>
          <w:szCs w:val="24"/>
        </w:rPr>
        <w:instrText xml:space="preserve"> ADDIN EN.CITE </w:instrText>
      </w:r>
      <w:r w:rsidR="00F02B59" w:rsidRPr="00EF4D2E">
        <w:rPr>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EF4D2E">
        <w:rPr>
          <w:sz w:val="24"/>
          <w:szCs w:val="24"/>
        </w:rPr>
        <w:instrText xml:space="preserve"> ADDIN EN.CITE.DATA </w:instrText>
      </w:r>
      <w:r w:rsidR="00F02B59" w:rsidRPr="00EF4D2E">
        <w:rPr>
          <w:sz w:val="24"/>
          <w:szCs w:val="24"/>
        </w:rPr>
      </w:r>
      <w:r w:rsidR="00F02B59" w:rsidRPr="00EF4D2E">
        <w:rPr>
          <w:sz w:val="24"/>
          <w:szCs w:val="24"/>
        </w:rPr>
        <w:fldChar w:fldCharType="end"/>
      </w:r>
      <w:r w:rsidR="00F02B59" w:rsidRPr="00EF4D2E">
        <w:rPr>
          <w:sz w:val="24"/>
          <w:szCs w:val="24"/>
        </w:rPr>
      </w:r>
      <w:r w:rsidR="00F02B59" w:rsidRPr="00EF4D2E">
        <w:rPr>
          <w:sz w:val="24"/>
          <w:szCs w:val="24"/>
        </w:rPr>
        <w:fldChar w:fldCharType="separate"/>
      </w:r>
      <w:r w:rsidR="00F02B59" w:rsidRPr="00EF4D2E">
        <w:rPr>
          <w:noProof/>
          <w:sz w:val="24"/>
          <w:szCs w:val="24"/>
        </w:rPr>
        <w:t>(Trajkovic</w:t>
      </w:r>
      <w:r w:rsidR="00F02B59" w:rsidRPr="00EF4D2E">
        <w:rPr>
          <w:i/>
          <w:noProof/>
          <w:sz w:val="24"/>
          <w:szCs w:val="24"/>
        </w:rPr>
        <w:t xml:space="preserve"> et al.</w:t>
      </w:r>
      <w:r w:rsidR="00F02B59" w:rsidRPr="00EF4D2E">
        <w:rPr>
          <w:noProof/>
          <w:sz w:val="24"/>
          <w:szCs w:val="24"/>
        </w:rPr>
        <w:t xml:space="preserve"> 2008; Phuyal</w:t>
      </w:r>
      <w:r w:rsidR="00F02B59" w:rsidRPr="00EF4D2E">
        <w:rPr>
          <w:i/>
          <w:noProof/>
          <w:sz w:val="24"/>
          <w:szCs w:val="24"/>
        </w:rPr>
        <w:t xml:space="preserve"> et al.</w:t>
      </w:r>
      <w:r w:rsidR="00F02B59" w:rsidRPr="00EF4D2E">
        <w:rPr>
          <w:noProof/>
          <w:sz w:val="24"/>
          <w:szCs w:val="24"/>
        </w:rPr>
        <w:t xml:space="preserve"> 2014)</w:t>
      </w:r>
      <w:r w:rsidR="00F02B59" w:rsidRPr="00EF4D2E">
        <w:rPr>
          <w:sz w:val="24"/>
          <w:szCs w:val="24"/>
        </w:rPr>
        <w:fldChar w:fldCharType="end"/>
      </w:r>
      <w:r w:rsidR="00F02B59" w:rsidRPr="00EF4D2E">
        <w:rPr>
          <w:sz w:val="24"/>
          <w:szCs w:val="24"/>
        </w:rPr>
        <w:t>.</w:t>
      </w:r>
      <w:r w:rsidR="00AC3379" w:rsidRPr="00EF4D2E">
        <w:rPr>
          <w:sz w:val="24"/>
          <w:szCs w:val="24"/>
        </w:rPr>
        <w:t xml:space="preserve"> Hereby indicating</w:t>
      </w:r>
      <w:r w:rsidR="00F02B59" w:rsidRPr="00EF4D2E">
        <w:rPr>
          <w:sz w:val="24"/>
          <w:szCs w:val="24"/>
        </w:rPr>
        <w:t xml:space="preserve"> that lipid</w:t>
      </w:r>
      <w:r w:rsidR="0064388C" w:rsidRPr="00EF4D2E">
        <w:rPr>
          <w:sz w:val="24"/>
          <w:szCs w:val="24"/>
        </w:rPr>
        <w:t xml:space="preserve"> composition mediates </w:t>
      </w:r>
      <w:r w:rsidR="00E3056B" w:rsidRPr="00EF4D2E">
        <w:rPr>
          <w:sz w:val="24"/>
          <w:szCs w:val="24"/>
        </w:rPr>
        <w:t xml:space="preserve">EV </w:t>
      </w:r>
      <w:r w:rsidR="0064388C" w:rsidRPr="00EF4D2E">
        <w:rPr>
          <w:sz w:val="24"/>
          <w:szCs w:val="24"/>
        </w:rPr>
        <w:t>formation and cargo loading.</w:t>
      </w:r>
      <w:r w:rsidR="00AC4834" w:rsidRPr="00EF4D2E">
        <w:rPr>
          <w:sz w:val="24"/>
          <w:szCs w:val="24"/>
        </w:rPr>
        <w:t xml:space="preserve"> </w:t>
      </w:r>
      <w:r w:rsidR="00716E81" w:rsidRPr="00EF4D2E">
        <w:rPr>
          <w:sz w:val="24"/>
          <w:szCs w:val="24"/>
        </w:rPr>
        <w:t>EV</w:t>
      </w:r>
      <w:r w:rsidR="00706B99" w:rsidRPr="00EF4D2E">
        <w:rPr>
          <w:sz w:val="24"/>
          <w:szCs w:val="24"/>
        </w:rPr>
        <w:t xml:space="preserve"> cargo consists of cytoplasmic material with </w:t>
      </w:r>
      <w:r w:rsidR="00AC3379" w:rsidRPr="00EF4D2E">
        <w:rPr>
          <w:sz w:val="24"/>
          <w:szCs w:val="24"/>
        </w:rPr>
        <w:t xml:space="preserve">selective and non-selectively </w:t>
      </w:r>
      <w:r w:rsidR="00706B99" w:rsidRPr="00EF4D2E">
        <w:rPr>
          <w:sz w:val="24"/>
          <w:szCs w:val="24"/>
        </w:rPr>
        <w:t xml:space="preserve">exported ribonucleic acids (RNA), proteins and lipids due </w:t>
      </w:r>
      <w:r w:rsidR="00C1609C" w:rsidRPr="00EF4D2E">
        <w:rPr>
          <w:sz w:val="24"/>
          <w:szCs w:val="24"/>
        </w:rPr>
        <w:t xml:space="preserve">to these proposed </w:t>
      </w:r>
      <w:r w:rsidR="00706B99" w:rsidRPr="00EF4D2E">
        <w:rPr>
          <w:sz w:val="24"/>
          <w:szCs w:val="24"/>
        </w:rPr>
        <w:t xml:space="preserve">loading mechanisms </w:t>
      </w:r>
      <w:r w:rsidR="00C1609C" w:rsidRPr="00EF4D2E">
        <w:rPr>
          <w:sz w:val="24"/>
          <w:szCs w:val="24"/>
        </w:rPr>
        <w:t>by membrane</w:t>
      </w:r>
      <w:r w:rsidR="00706B99" w:rsidRPr="00EF4D2E">
        <w:rPr>
          <w:sz w:val="24"/>
          <w:szCs w:val="24"/>
        </w:rPr>
        <w:t xml:space="preserve"> proteins</w:t>
      </w:r>
      <w:r w:rsidR="00F75375" w:rsidRPr="00EF4D2E">
        <w:rPr>
          <w:sz w:val="24"/>
          <w:szCs w:val="24"/>
        </w:rPr>
        <w:t xml:space="preserve"> within</w:t>
      </w:r>
      <w:r w:rsidR="0036340A" w:rsidRPr="00EF4D2E">
        <w:rPr>
          <w:sz w:val="24"/>
          <w:szCs w:val="24"/>
        </w:rPr>
        <w:t>, or associated to,</w:t>
      </w:r>
      <w:r w:rsidR="00F75375" w:rsidRPr="00EF4D2E">
        <w:rPr>
          <w:sz w:val="24"/>
          <w:szCs w:val="24"/>
        </w:rPr>
        <w:t xml:space="preserve"> the </w:t>
      </w:r>
      <w:r w:rsidR="00706B99" w:rsidRPr="00EF4D2E">
        <w:rPr>
          <w:sz w:val="24"/>
          <w:szCs w:val="24"/>
        </w:rPr>
        <w:t>lipid rafts</w:t>
      </w:r>
      <w:r w:rsidR="00AC3379" w:rsidRPr="00EF4D2E">
        <w:rPr>
          <w:sz w:val="24"/>
          <w:szCs w:val="24"/>
        </w:rPr>
        <w:fldChar w:fldCharType="begin"/>
      </w:r>
      <w:r w:rsidR="00AC3379" w:rsidRPr="00EF4D2E">
        <w:rPr>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EF4D2E">
        <w:rPr>
          <w:sz w:val="24"/>
          <w:szCs w:val="24"/>
        </w:rPr>
        <w:fldChar w:fldCharType="separate"/>
      </w:r>
      <w:r w:rsidR="00AC3379" w:rsidRPr="00EF4D2E">
        <w:rPr>
          <w:noProof/>
          <w:sz w:val="24"/>
          <w:szCs w:val="24"/>
        </w:rPr>
        <w:t>(Stoorvogel 2015)</w:t>
      </w:r>
      <w:r w:rsidR="00AC3379" w:rsidRPr="00EF4D2E">
        <w:rPr>
          <w:sz w:val="24"/>
          <w:szCs w:val="24"/>
        </w:rPr>
        <w:fldChar w:fldCharType="end"/>
      </w:r>
      <w:r w:rsidR="001052C0" w:rsidRPr="00EF4D2E">
        <w:rPr>
          <w:sz w:val="24"/>
          <w:szCs w:val="24"/>
        </w:rPr>
        <w:t>. T</w:t>
      </w:r>
      <w:r w:rsidR="00853F36" w:rsidRPr="00EF4D2E">
        <w:rPr>
          <w:sz w:val="24"/>
          <w:szCs w:val="24"/>
        </w:rPr>
        <w:t xml:space="preserve">his </w:t>
      </w:r>
      <w:r w:rsidR="001052C0" w:rsidRPr="00EF4D2E">
        <w:rPr>
          <w:sz w:val="24"/>
          <w:szCs w:val="24"/>
        </w:rPr>
        <w:t xml:space="preserve">method of </w:t>
      </w:r>
      <w:r w:rsidR="00853F36" w:rsidRPr="00EF4D2E">
        <w:rPr>
          <w:sz w:val="24"/>
          <w:szCs w:val="24"/>
        </w:rPr>
        <w:t xml:space="preserve">secretion facilitates long range intercellular communication, benefiting from </w:t>
      </w:r>
      <w:r w:rsidR="00853F36" w:rsidRPr="00EF4D2E">
        <w:rPr>
          <w:sz w:val="24"/>
          <w:szCs w:val="24"/>
        </w:rPr>
        <w:lastRenderedPageBreak/>
        <w:t>homing mechanisms by surface proteins and enhanced stability of the contents due to being membrane bound</w:t>
      </w:r>
      <w:r w:rsidR="00490181" w:rsidRPr="00EF4D2E">
        <w:rPr>
          <w:sz w:val="24"/>
          <w:szCs w:val="24"/>
        </w:rPr>
        <w:fldChar w:fldCharType="begin"/>
      </w:r>
      <w:r w:rsidR="00490181" w:rsidRPr="00EF4D2E">
        <w:rPr>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EF4D2E">
        <w:rPr>
          <w:sz w:val="24"/>
          <w:szCs w:val="24"/>
        </w:rPr>
        <w:fldChar w:fldCharType="separate"/>
      </w:r>
      <w:r w:rsidR="00490181" w:rsidRPr="00EF4D2E">
        <w:rPr>
          <w:noProof/>
          <w:sz w:val="24"/>
          <w:szCs w:val="24"/>
        </w:rPr>
        <w:t>(Mulcahy</w:t>
      </w:r>
      <w:r w:rsidR="00490181" w:rsidRPr="00EF4D2E">
        <w:rPr>
          <w:i/>
          <w:noProof/>
          <w:sz w:val="24"/>
          <w:szCs w:val="24"/>
        </w:rPr>
        <w:t xml:space="preserve"> et al.</w:t>
      </w:r>
      <w:r w:rsidR="00490181" w:rsidRPr="00EF4D2E">
        <w:rPr>
          <w:noProof/>
          <w:sz w:val="24"/>
          <w:szCs w:val="24"/>
        </w:rPr>
        <w:t xml:space="preserve"> 2014)</w:t>
      </w:r>
      <w:r w:rsidR="00490181" w:rsidRPr="00EF4D2E">
        <w:rPr>
          <w:sz w:val="24"/>
          <w:szCs w:val="24"/>
        </w:rPr>
        <w:fldChar w:fldCharType="end"/>
      </w:r>
      <w:r w:rsidR="00853F36" w:rsidRPr="00EF4D2E">
        <w:rPr>
          <w:sz w:val="24"/>
          <w:szCs w:val="24"/>
        </w:rPr>
        <w:t>. Secretion an</w:t>
      </w:r>
      <w:r w:rsidR="00E3056B" w:rsidRPr="00EF4D2E">
        <w:rPr>
          <w:sz w:val="24"/>
          <w:szCs w:val="24"/>
        </w:rPr>
        <w:t xml:space="preserve">d </w:t>
      </w:r>
      <w:r w:rsidR="00853F36" w:rsidRPr="00EF4D2E">
        <w:rPr>
          <w:sz w:val="24"/>
          <w:szCs w:val="24"/>
        </w:rPr>
        <w:t>absorption of the extracellular vesicles has been attributed to a</w:t>
      </w:r>
      <w:r w:rsidR="00873DDC" w:rsidRPr="00EF4D2E">
        <w:rPr>
          <w:sz w:val="24"/>
          <w:szCs w:val="24"/>
        </w:rPr>
        <w:t xml:space="preserve"> range of biological processes, such as, </w:t>
      </w:r>
      <w:r w:rsidR="00853F36" w:rsidRPr="00EF4D2E">
        <w:rPr>
          <w:sz w:val="24"/>
          <w:szCs w:val="24"/>
        </w:rPr>
        <w:t>the secretion of selectively exported cytokines in immunological responses and establishing a pre-metastatic niche in cancer progression</w:t>
      </w:r>
      <w:r w:rsidR="00853F36" w:rsidRPr="00EF4D2E">
        <w:rPr>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EF4D2E">
        <w:rPr>
          <w:sz w:val="24"/>
          <w:szCs w:val="24"/>
        </w:rPr>
        <w:instrText xml:space="preserve"> ADDIN EN.CITE </w:instrText>
      </w:r>
      <w:r w:rsidR="00490181" w:rsidRPr="00EF4D2E">
        <w:rPr>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EF4D2E">
        <w:rPr>
          <w:sz w:val="24"/>
          <w:szCs w:val="24"/>
        </w:rPr>
        <w:instrText xml:space="preserve"> ADDIN EN.CITE.DATA </w:instrText>
      </w:r>
      <w:r w:rsidR="00490181" w:rsidRPr="00EF4D2E">
        <w:rPr>
          <w:sz w:val="24"/>
          <w:szCs w:val="24"/>
        </w:rPr>
      </w:r>
      <w:r w:rsidR="00490181" w:rsidRPr="00EF4D2E">
        <w:rPr>
          <w:sz w:val="24"/>
          <w:szCs w:val="24"/>
        </w:rPr>
        <w:fldChar w:fldCharType="end"/>
      </w:r>
      <w:r w:rsidR="00853F36" w:rsidRPr="00EF4D2E">
        <w:rPr>
          <w:sz w:val="24"/>
          <w:szCs w:val="24"/>
        </w:rPr>
      </w:r>
      <w:r w:rsidR="00853F36" w:rsidRPr="00EF4D2E">
        <w:rPr>
          <w:sz w:val="24"/>
          <w:szCs w:val="24"/>
        </w:rPr>
        <w:fldChar w:fldCharType="separate"/>
      </w:r>
      <w:r w:rsidR="00490181" w:rsidRPr="00EF4D2E">
        <w:rPr>
          <w:noProof/>
          <w:sz w:val="24"/>
          <w:szCs w:val="24"/>
        </w:rPr>
        <w:t>(Campos</w:t>
      </w:r>
      <w:r w:rsidR="00490181" w:rsidRPr="00EF4D2E">
        <w:rPr>
          <w:i/>
          <w:noProof/>
          <w:sz w:val="24"/>
          <w:szCs w:val="24"/>
        </w:rPr>
        <w:t xml:space="preserve"> et al.</w:t>
      </w:r>
      <w:r w:rsidR="00490181" w:rsidRPr="00EF4D2E">
        <w:rPr>
          <w:noProof/>
          <w:sz w:val="24"/>
          <w:szCs w:val="24"/>
        </w:rPr>
        <w:t xml:space="preserve"> 2015; De Toro</w:t>
      </w:r>
      <w:r w:rsidR="00490181" w:rsidRPr="00EF4D2E">
        <w:rPr>
          <w:i/>
          <w:noProof/>
          <w:sz w:val="24"/>
          <w:szCs w:val="24"/>
        </w:rPr>
        <w:t xml:space="preserve"> et al.</w:t>
      </w:r>
      <w:r w:rsidR="00490181" w:rsidRPr="00EF4D2E">
        <w:rPr>
          <w:noProof/>
          <w:sz w:val="24"/>
          <w:szCs w:val="24"/>
        </w:rPr>
        <w:t xml:space="preserve"> 2015)</w:t>
      </w:r>
      <w:r w:rsidR="00853F36" w:rsidRPr="00EF4D2E">
        <w:rPr>
          <w:sz w:val="24"/>
          <w:szCs w:val="24"/>
        </w:rPr>
        <w:fldChar w:fldCharType="end"/>
      </w:r>
      <w:r w:rsidR="00853F36" w:rsidRPr="00EF4D2E">
        <w:rPr>
          <w:sz w:val="24"/>
          <w:szCs w:val="24"/>
        </w:rPr>
        <w:t>. Hereby, understandi</w:t>
      </w:r>
      <w:r w:rsidR="00233064" w:rsidRPr="00EF4D2E">
        <w:rPr>
          <w:sz w:val="24"/>
          <w:szCs w:val="24"/>
        </w:rPr>
        <w:t>ng the cargo loading mechanisms</w:t>
      </w:r>
      <w:r w:rsidR="00853F36" w:rsidRPr="00EF4D2E">
        <w:rPr>
          <w:sz w:val="24"/>
          <w:szCs w:val="24"/>
        </w:rPr>
        <w:t xml:space="preserve"> can reveal how certa</w:t>
      </w:r>
      <w:r w:rsidR="00233064" w:rsidRPr="00EF4D2E">
        <w:rPr>
          <w:sz w:val="24"/>
          <w:szCs w:val="24"/>
        </w:rPr>
        <w:t>i</w:t>
      </w:r>
      <w:r w:rsidR="004257A5" w:rsidRPr="00EF4D2E">
        <w:rPr>
          <w:sz w:val="24"/>
          <w:szCs w:val="24"/>
        </w:rPr>
        <w:t xml:space="preserve">n </w:t>
      </w:r>
      <w:r w:rsidRPr="00EF4D2E">
        <w:rPr>
          <w:sz w:val="24"/>
          <w:szCs w:val="24"/>
        </w:rPr>
        <w:t>inter</w:t>
      </w:r>
      <w:r w:rsidR="004257A5" w:rsidRPr="00EF4D2E">
        <w:rPr>
          <w:sz w:val="24"/>
          <w:szCs w:val="24"/>
        </w:rPr>
        <w:t>cellular communications are mediated, which play</w:t>
      </w:r>
      <w:r w:rsidR="00233064" w:rsidRPr="00EF4D2E">
        <w:rPr>
          <w:sz w:val="24"/>
          <w:szCs w:val="24"/>
        </w:rPr>
        <w:t xml:space="preserve"> a role in multiple cellular processes. </w:t>
      </w:r>
    </w:p>
    <w:p w14:paraId="2F4A6248" w14:textId="4B96201A" w:rsidR="00C660DF" w:rsidRPr="00EF4D2E" w:rsidRDefault="00C660DF" w:rsidP="004551D3">
      <w:pPr>
        <w:pStyle w:val="NoSpacing"/>
        <w:spacing w:line="276" w:lineRule="auto"/>
        <w:ind w:hanging="142"/>
        <w:rPr>
          <w:b/>
          <w:sz w:val="24"/>
          <w:szCs w:val="24"/>
        </w:rPr>
      </w:pPr>
      <w:bookmarkStart w:id="4" w:name="_Toc445314977"/>
      <w:r w:rsidRPr="00EF4D2E">
        <w:rPr>
          <w:rStyle w:val="Heading2Char"/>
          <w:b/>
          <w:sz w:val="24"/>
          <w:szCs w:val="24"/>
        </w:rPr>
        <w:t>microRNAs</w:t>
      </w:r>
      <w:r w:rsidR="00011A07" w:rsidRPr="00EF4D2E">
        <w:rPr>
          <w:rStyle w:val="Heading2Char"/>
          <w:b/>
          <w:sz w:val="24"/>
          <w:szCs w:val="24"/>
        </w:rPr>
        <w:t>:</w:t>
      </w:r>
      <w:bookmarkEnd w:id="4"/>
      <w:r w:rsidR="00011A07" w:rsidRPr="00EF4D2E">
        <w:rPr>
          <w:b/>
          <w:color w:val="2E74B5" w:themeColor="accent1" w:themeShade="BF"/>
          <w:sz w:val="24"/>
          <w:szCs w:val="24"/>
        </w:rPr>
        <w:t xml:space="preserve"> </w:t>
      </w:r>
      <w:r w:rsidR="00011A07" w:rsidRPr="00EF4D2E">
        <w:rPr>
          <w:rStyle w:val="Heading2Char"/>
          <w:b/>
          <w:sz w:val="24"/>
          <w:szCs w:val="24"/>
        </w:rPr>
        <w:t>function and export</w:t>
      </w:r>
      <w:r w:rsidR="00011A07" w:rsidRPr="00EF4D2E">
        <w:rPr>
          <w:b/>
          <w:sz w:val="24"/>
          <w:szCs w:val="24"/>
        </w:rPr>
        <w:t xml:space="preserve">. </w:t>
      </w:r>
    </w:p>
    <w:p w14:paraId="16800B87" w14:textId="5DA14B77" w:rsidR="00276507" w:rsidRPr="00EF4D2E" w:rsidRDefault="00E3056B" w:rsidP="004551D3">
      <w:pPr>
        <w:pStyle w:val="NoSpacing"/>
        <w:spacing w:line="276" w:lineRule="auto"/>
        <w:ind w:firstLine="142"/>
        <w:rPr>
          <w:sz w:val="24"/>
          <w:szCs w:val="24"/>
        </w:rPr>
      </w:pPr>
      <w:r w:rsidRPr="00EF4D2E">
        <w:rPr>
          <w:sz w:val="24"/>
          <w:szCs w:val="24"/>
        </w:rPr>
        <w:t>M</w:t>
      </w:r>
      <w:r w:rsidR="00CA38C4" w:rsidRPr="00EF4D2E">
        <w:rPr>
          <w:sz w:val="24"/>
          <w:szCs w:val="24"/>
        </w:rPr>
        <w:t xml:space="preserve">icroRNAs (miRNAs) have been found to </w:t>
      </w:r>
      <w:r w:rsidRPr="00EF4D2E">
        <w:rPr>
          <w:sz w:val="24"/>
          <w:szCs w:val="24"/>
        </w:rPr>
        <w:t>play an important role in regulating cell function</w:t>
      </w:r>
      <w:r w:rsidR="00AE6142" w:rsidRPr="00EF4D2E">
        <w:rPr>
          <w:sz w:val="24"/>
          <w:szCs w:val="24"/>
        </w:rPr>
        <w:t>.</w:t>
      </w:r>
      <w:r w:rsidR="00CA38C4" w:rsidRPr="00EF4D2E">
        <w:rPr>
          <w:sz w:val="24"/>
          <w:szCs w:val="24"/>
        </w:rPr>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rsidRPr="00EF4D2E">
        <w:rPr>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EF4D2E">
        <w:rPr>
          <w:sz w:val="24"/>
          <w:szCs w:val="24"/>
        </w:rPr>
        <w:instrText xml:space="preserve"> ADDIN EN.CITE </w:instrText>
      </w:r>
      <w:r w:rsidR="00490181" w:rsidRPr="00EF4D2E">
        <w:rPr>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EF4D2E">
        <w:rPr>
          <w:sz w:val="24"/>
          <w:szCs w:val="24"/>
        </w:rPr>
        <w:instrText xml:space="preserve"> ADDIN EN.CITE.DATA </w:instrText>
      </w:r>
      <w:r w:rsidR="00490181" w:rsidRPr="00EF4D2E">
        <w:rPr>
          <w:sz w:val="24"/>
          <w:szCs w:val="24"/>
        </w:rPr>
      </w:r>
      <w:r w:rsidR="00490181" w:rsidRPr="00EF4D2E">
        <w:rPr>
          <w:sz w:val="24"/>
          <w:szCs w:val="24"/>
        </w:rPr>
        <w:fldChar w:fldCharType="end"/>
      </w:r>
      <w:r w:rsidR="00490181" w:rsidRPr="00EF4D2E">
        <w:rPr>
          <w:sz w:val="24"/>
          <w:szCs w:val="24"/>
        </w:rPr>
      </w:r>
      <w:r w:rsidR="00490181" w:rsidRPr="00EF4D2E">
        <w:rPr>
          <w:sz w:val="24"/>
          <w:szCs w:val="24"/>
        </w:rPr>
        <w:fldChar w:fldCharType="separate"/>
      </w:r>
      <w:r w:rsidR="00490181" w:rsidRPr="00EF4D2E">
        <w:rPr>
          <w:noProof/>
          <w:sz w:val="24"/>
          <w:szCs w:val="24"/>
        </w:rPr>
        <w:t>(Gregory</w:t>
      </w:r>
      <w:r w:rsidR="00490181" w:rsidRPr="00EF4D2E">
        <w:rPr>
          <w:i/>
          <w:noProof/>
          <w:sz w:val="24"/>
          <w:szCs w:val="24"/>
        </w:rPr>
        <w:t xml:space="preserve"> et al.</w:t>
      </w:r>
      <w:r w:rsidR="00490181" w:rsidRPr="00EF4D2E">
        <w:rPr>
          <w:noProof/>
          <w:sz w:val="24"/>
          <w:szCs w:val="24"/>
        </w:rPr>
        <w:t xml:space="preserve"> 2005)</w:t>
      </w:r>
      <w:r w:rsidR="00490181" w:rsidRPr="00EF4D2E">
        <w:rPr>
          <w:sz w:val="24"/>
          <w:szCs w:val="24"/>
        </w:rPr>
        <w:fldChar w:fldCharType="end"/>
      </w:r>
      <w:r w:rsidR="00CA38C4" w:rsidRPr="00EF4D2E">
        <w:rPr>
          <w:sz w:val="24"/>
          <w:szCs w:val="24"/>
        </w:rPr>
        <w:t>. This RNA induced silencing complex (RISC) and associated proteins perform the degradation depending on the guide miRNA</w:t>
      </w:r>
      <w:r w:rsidR="00490181" w:rsidRPr="00EF4D2E">
        <w:rPr>
          <w:sz w:val="24"/>
          <w:szCs w:val="24"/>
        </w:rPr>
        <w:fldChar w:fldCharType="begin">
          <w:fldData xml:space="preserve">PEVuZE5vdGU+PENpdGU+PEF1dGhvcj5HcmVnb3J5PC9BdXRob3I+PFllYXI+MjAwNTwvWWVhcj48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</w:fldData>
        </w:fldChar>
      </w:r>
      <w:r w:rsidR="00D339D0">
        <w:rPr>
          <w:sz w:val="24"/>
          <w:szCs w:val="24"/>
        </w:rPr>
        <w:instrText xml:space="preserve"> ADDIN EN.CITE </w:instrText>
      </w:r>
      <w:r w:rsidR="00D339D0">
        <w:rPr>
          <w:sz w:val="24"/>
          <w:szCs w:val="24"/>
        </w:rPr>
        <w:fldChar w:fldCharType="begin">
          <w:fldData xml:space="preserve">PEVuZE5vdGU+PENpdGU+PEF1dGhvcj5HcmVnb3J5PC9BdXRob3I+PFllYXI+MjAwNTwvWWVhcj48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</w:fldData>
        </w:fldChar>
      </w:r>
      <w:r w:rsidR="00D339D0">
        <w:rPr>
          <w:sz w:val="24"/>
          <w:szCs w:val="24"/>
        </w:rPr>
        <w:instrText xml:space="preserve"> ADDIN EN.CITE.DATA </w:instrText>
      </w:r>
      <w:r w:rsidR="00D339D0">
        <w:rPr>
          <w:sz w:val="24"/>
          <w:szCs w:val="24"/>
        </w:rPr>
      </w:r>
      <w:r w:rsidR="00D339D0">
        <w:rPr>
          <w:sz w:val="24"/>
          <w:szCs w:val="24"/>
        </w:rPr>
        <w:fldChar w:fldCharType="end"/>
      </w:r>
      <w:r w:rsidR="00490181" w:rsidRPr="00EF4D2E">
        <w:rPr>
          <w:sz w:val="24"/>
          <w:szCs w:val="24"/>
        </w:rPr>
        <w:fldChar w:fldCharType="separate"/>
      </w:r>
      <w:r w:rsidR="00D339D0">
        <w:rPr>
          <w:noProof/>
          <w:sz w:val="24"/>
          <w:szCs w:val="24"/>
        </w:rPr>
        <w:t>(Gregory&amp;Chendrimada et al. 2005)</w:t>
      </w:r>
      <w:r w:rsidR="00490181" w:rsidRPr="00EF4D2E">
        <w:rPr>
          <w:sz w:val="24"/>
          <w:szCs w:val="24"/>
        </w:rPr>
        <w:fldChar w:fldCharType="end"/>
      </w:r>
      <w:r w:rsidR="00CA38C4" w:rsidRPr="00EF4D2E">
        <w:rPr>
          <w:sz w:val="24"/>
          <w:szCs w:val="24"/>
        </w:rPr>
        <w:t>. As a single miRN</w:t>
      </w:r>
      <w:r w:rsidR="00C96BDF" w:rsidRPr="00EF4D2E">
        <w:rPr>
          <w:sz w:val="24"/>
          <w:szCs w:val="24"/>
        </w:rPr>
        <w:t xml:space="preserve">A can target hundreds of </w:t>
      </w:r>
      <w:r w:rsidR="00CA38C4" w:rsidRPr="00EF4D2E">
        <w:rPr>
          <w:sz w:val="24"/>
          <w:szCs w:val="24"/>
        </w:rPr>
        <w:t xml:space="preserve">mRNAs for </w:t>
      </w:r>
      <w:r w:rsidR="00C96BDF" w:rsidRPr="00EF4D2E">
        <w:rPr>
          <w:sz w:val="24"/>
          <w:szCs w:val="24"/>
        </w:rPr>
        <w:t>degradation</w:t>
      </w:r>
      <w:r w:rsidR="00CA38C4" w:rsidRPr="00EF4D2E">
        <w:rPr>
          <w:sz w:val="24"/>
          <w:szCs w:val="24"/>
        </w:rPr>
        <w:t>, any abnormal miRNA regulation is likely to disrupt many pathways. In particular, the miRNAs that dictate differentiation, replication and adhesion had been implicated in cancer-like properties</w:t>
      </w:r>
      <w:r w:rsidR="00830790" w:rsidRPr="00EF4D2E">
        <w:rPr>
          <w:sz w:val="24"/>
          <w:szCs w:val="24"/>
        </w:rPr>
        <w:fldChar w:fldCharType="begin"/>
      </w:r>
      <w:r w:rsidR="00830790" w:rsidRPr="00EF4D2E">
        <w:rPr>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rsidRPr="00EF4D2E">
        <w:rPr>
          <w:sz w:val="24"/>
          <w:szCs w:val="24"/>
        </w:rPr>
        <w:fldChar w:fldCharType="separate"/>
      </w:r>
      <w:r w:rsidR="00830790" w:rsidRPr="00EF4D2E">
        <w:rPr>
          <w:noProof/>
          <w:sz w:val="24"/>
          <w:szCs w:val="24"/>
        </w:rPr>
        <w:t>(Hashimoto</w:t>
      </w:r>
      <w:r w:rsidR="00830790" w:rsidRPr="00EF4D2E">
        <w:rPr>
          <w:i/>
          <w:noProof/>
          <w:sz w:val="24"/>
          <w:szCs w:val="24"/>
        </w:rPr>
        <w:t xml:space="preserve"> et al.</w:t>
      </w:r>
      <w:r w:rsidR="00830790" w:rsidRPr="00EF4D2E">
        <w:rPr>
          <w:noProof/>
          <w:sz w:val="24"/>
          <w:szCs w:val="24"/>
        </w:rPr>
        <w:t xml:space="preserve"> 2013)</w:t>
      </w:r>
      <w:r w:rsidR="00830790" w:rsidRPr="00EF4D2E">
        <w:rPr>
          <w:sz w:val="24"/>
          <w:szCs w:val="24"/>
        </w:rPr>
        <w:fldChar w:fldCharType="end"/>
      </w:r>
      <w:r w:rsidR="004671B7" w:rsidRPr="00EF4D2E">
        <w:rPr>
          <w:sz w:val="24"/>
          <w:szCs w:val="24"/>
        </w:rPr>
        <w:t xml:space="preserve">. MiRNAs can be secreted and </w:t>
      </w:r>
      <w:r w:rsidR="00CA38C4" w:rsidRPr="00EF4D2E">
        <w:rPr>
          <w:sz w:val="24"/>
          <w:szCs w:val="24"/>
        </w:rPr>
        <w:t>absorbed into other cells to fulfil this function, thus providing as a mechanism fo</w:t>
      </w:r>
      <w:r w:rsidR="00276507" w:rsidRPr="00EF4D2E">
        <w:rPr>
          <w:sz w:val="24"/>
          <w:szCs w:val="24"/>
        </w:rPr>
        <w:t xml:space="preserve">r </w:t>
      </w:r>
      <w:r w:rsidR="00830790" w:rsidRPr="00EF4D2E">
        <w:rPr>
          <w:sz w:val="24"/>
          <w:szCs w:val="24"/>
        </w:rPr>
        <w:t>inter</w:t>
      </w:r>
      <w:r w:rsidR="00276507" w:rsidRPr="00EF4D2E">
        <w:rPr>
          <w:sz w:val="24"/>
          <w:szCs w:val="24"/>
        </w:rPr>
        <w:t>cellular communications</w:t>
      </w:r>
      <w:r w:rsidR="00830790" w:rsidRPr="00EF4D2E">
        <w:rPr>
          <w:sz w:val="24"/>
          <w:szCs w:val="24"/>
        </w:rPr>
        <w:fldChar w:fldCharType="begin"/>
      </w:r>
      <w:r w:rsidR="00830790" w:rsidRPr="00EF4D2E">
        <w:rPr>
          <w:sz w:val="24"/>
          <w:szCs w:val="24"/>
        </w:rPr>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rsidRPr="00EF4D2E">
        <w:rPr>
          <w:sz w:val="24"/>
          <w:szCs w:val="24"/>
        </w:rPr>
        <w:fldChar w:fldCharType="separate"/>
      </w:r>
      <w:r w:rsidR="00830790" w:rsidRPr="00EF4D2E">
        <w:rPr>
          <w:noProof/>
          <w:sz w:val="24"/>
          <w:szCs w:val="24"/>
        </w:rPr>
        <w:t>(Hannafon and Ding 2013)</w:t>
      </w:r>
      <w:r w:rsidR="00830790" w:rsidRPr="00EF4D2E">
        <w:rPr>
          <w:sz w:val="24"/>
          <w:szCs w:val="24"/>
        </w:rPr>
        <w:fldChar w:fldCharType="end"/>
      </w:r>
      <w:r w:rsidR="00276507" w:rsidRPr="00EF4D2E">
        <w:rPr>
          <w:sz w:val="24"/>
          <w:szCs w:val="24"/>
        </w:rPr>
        <w:t>.</w:t>
      </w:r>
    </w:p>
    <w:p w14:paraId="7D63E5BC" w14:textId="63090191" w:rsidR="004551D3" w:rsidRPr="00EF4D2E" w:rsidRDefault="00227787" w:rsidP="004551D3">
      <w:pPr>
        <w:pStyle w:val="NoSpacing"/>
        <w:spacing w:line="276" w:lineRule="auto"/>
        <w:ind w:firstLine="142"/>
        <w:rPr>
          <w:sz w:val="24"/>
          <w:szCs w:val="24"/>
        </w:rPr>
      </w:pPr>
      <w:r w:rsidRPr="00EF4D2E">
        <w:rPr>
          <w:sz w:val="24"/>
          <w:szCs w:val="24"/>
        </w:rPr>
        <w:t>Despite the importance of miRNAs, the mechanism that mediates transport is mostly unknown. Pr</w:t>
      </w:r>
      <w:r w:rsidR="00E3056B" w:rsidRPr="00EF4D2E">
        <w:rPr>
          <w:sz w:val="24"/>
          <w:szCs w:val="24"/>
        </w:rPr>
        <w:t>eviously,</w:t>
      </w:r>
      <w:r w:rsidRPr="00EF4D2E">
        <w:rPr>
          <w:sz w:val="24"/>
          <w:szCs w:val="24"/>
        </w:rPr>
        <w:t xml:space="preserve"> miRNA </w:t>
      </w:r>
      <w:r w:rsidR="00CA38C4" w:rsidRPr="00EF4D2E">
        <w:rPr>
          <w:sz w:val="24"/>
          <w:szCs w:val="24"/>
        </w:rPr>
        <w:t xml:space="preserve">vesicular </w:t>
      </w:r>
      <w:r w:rsidRPr="00EF4D2E">
        <w:rPr>
          <w:sz w:val="24"/>
          <w:szCs w:val="24"/>
        </w:rPr>
        <w:t xml:space="preserve">secretion had been considered as a non-selective process, where the RNAs found within vesicles are merely representative of the total cellular miRNAs. Yet, recent assessment of the intracellular miRNA levels compared to the </w:t>
      </w:r>
      <w:r w:rsidR="00716E81" w:rsidRPr="00EF4D2E">
        <w:rPr>
          <w:sz w:val="24"/>
          <w:szCs w:val="24"/>
        </w:rPr>
        <w:t>EV</w:t>
      </w:r>
      <w:r w:rsidRPr="00EF4D2E">
        <w:rPr>
          <w:sz w:val="24"/>
          <w:szCs w:val="24"/>
        </w:rPr>
        <w:t xml:space="preserve"> contained miRNAs revealed that particular miRNAs are enriched or lacking in the </w:t>
      </w:r>
      <w:r w:rsidR="00716E81" w:rsidRPr="00EF4D2E">
        <w:rPr>
          <w:sz w:val="24"/>
          <w:szCs w:val="24"/>
        </w:rPr>
        <w:t>EV</w:t>
      </w:r>
      <w:r w:rsidRPr="00EF4D2E">
        <w:rPr>
          <w:sz w:val="24"/>
          <w:szCs w:val="24"/>
        </w:rPr>
        <w:t>s</w:t>
      </w:r>
      <w:r w:rsidR="00830790" w:rsidRPr="00EF4D2E">
        <w:rPr>
          <w:sz w:val="24"/>
          <w:szCs w:val="24"/>
        </w:rPr>
        <w:fldChar w:fldCharType="begin">
          <w:fldData xml:space="preserve">PEVuZE5vdGU+PENpdGU+PEF1dGhvcj5JbmRlcjwvQXV0aG9yPjxZZWFyPjIwMTQ8L1llYXI+PFJl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==
</w:fldData>
        </w:fldChar>
      </w:r>
      <w:r w:rsidR="00D339D0">
        <w:rPr>
          <w:sz w:val="24"/>
          <w:szCs w:val="24"/>
        </w:rPr>
        <w:instrText xml:space="preserve"> ADDIN EN.CITE </w:instrText>
      </w:r>
      <w:r w:rsidR="00D339D0">
        <w:rPr>
          <w:sz w:val="24"/>
          <w:szCs w:val="24"/>
        </w:rPr>
        <w:fldChar w:fldCharType="begin">
          <w:fldData xml:space="preserve">PEVuZE5vdGU+PENpdGU+PEF1dGhvcj5JbmRlcjwvQXV0aG9yPjxZZWFyPjIwMTQ8L1llYXI+PFJl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==
</w:fldData>
        </w:fldChar>
      </w:r>
      <w:r w:rsidR="00D339D0">
        <w:rPr>
          <w:sz w:val="24"/>
          <w:szCs w:val="24"/>
        </w:rPr>
        <w:instrText xml:space="preserve"> ADDIN EN.CITE.DATA </w:instrText>
      </w:r>
      <w:r w:rsidR="00D339D0">
        <w:rPr>
          <w:sz w:val="24"/>
          <w:szCs w:val="24"/>
        </w:rPr>
      </w:r>
      <w:r w:rsidR="00D339D0">
        <w:rPr>
          <w:sz w:val="24"/>
          <w:szCs w:val="24"/>
        </w:rPr>
        <w:fldChar w:fldCharType="end"/>
      </w:r>
      <w:r w:rsidR="00830790" w:rsidRPr="00EF4D2E">
        <w:rPr>
          <w:sz w:val="24"/>
          <w:szCs w:val="24"/>
        </w:rPr>
        <w:fldChar w:fldCharType="separate"/>
      </w:r>
      <w:r w:rsidR="00D339D0">
        <w:rPr>
          <w:noProof/>
          <w:sz w:val="24"/>
          <w:szCs w:val="24"/>
        </w:rPr>
        <w:t>(Collino</w:t>
      </w:r>
      <w:r w:rsidR="00D339D0" w:rsidRPr="00D339D0">
        <w:rPr>
          <w:i/>
          <w:noProof/>
          <w:sz w:val="24"/>
          <w:szCs w:val="24"/>
        </w:rPr>
        <w:t xml:space="preserve"> et al.</w:t>
      </w:r>
      <w:r w:rsidR="00D339D0">
        <w:rPr>
          <w:noProof/>
          <w:sz w:val="24"/>
          <w:szCs w:val="24"/>
        </w:rPr>
        <w:t xml:space="preserve"> 2010; Inder&amp;Ruelcke et al. 2014)</w:t>
      </w:r>
      <w:r w:rsidR="00830790" w:rsidRPr="00EF4D2E">
        <w:rPr>
          <w:sz w:val="24"/>
          <w:szCs w:val="24"/>
        </w:rPr>
        <w:fldChar w:fldCharType="end"/>
      </w:r>
      <w:r w:rsidRPr="00EF4D2E">
        <w:rPr>
          <w:sz w:val="24"/>
          <w:szCs w:val="24"/>
        </w:rPr>
        <w:t>. This indicates a selective mechanism in which RNAs are exported that prev</w:t>
      </w:r>
      <w:r w:rsidR="00276507" w:rsidRPr="00EF4D2E">
        <w:rPr>
          <w:sz w:val="24"/>
          <w:szCs w:val="24"/>
        </w:rPr>
        <w:t>iously hadn’t been considered. Recently, a</w:t>
      </w:r>
      <w:r w:rsidRPr="00EF4D2E">
        <w:rPr>
          <w:sz w:val="24"/>
          <w:szCs w:val="24"/>
        </w:rPr>
        <w:t xml:space="preserve"> sumoylated </w:t>
      </w:r>
      <w:r w:rsidR="00276507" w:rsidRPr="00EF4D2E">
        <w:rPr>
          <w:sz w:val="24"/>
          <w:szCs w:val="24"/>
        </w:rPr>
        <w:t>ribonucleo</w:t>
      </w:r>
      <w:r w:rsidRPr="00EF4D2E">
        <w:rPr>
          <w:sz w:val="24"/>
          <w:szCs w:val="24"/>
        </w:rPr>
        <w:t xml:space="preserve">protein, hnRNPA2B1, </w:t>
      </w:r>
      <w:r w:rsidR="00276507" w:rsidRPr="00EF4D2E">
        <w:rPr>
          <w:sz w:val="24"/>
          <w:szCs w:val="24"/>
        </w:rPr>
        <w:t>had been found to mediate</w:t>
      </w:r>
      <w:r w:rsidRPr="00EF4D2E">
        <w:rPr>
          <w:sz w:val="24"/>
          <w:szCs w:val="24"/>
        </w:rPr>
        <w:t xml:space="preserve"> the transport and subcellular localization of </w:t>
      </w:r>
      <w:r w:rsidR="00276507" w:rsidRPr="00EF4D2E">
        <w:rPr>
          <w:sz w:val="24"/>
          <w:szCs w:val="24"/>
        </w:rPr>
        <w:t xml:space="preserve">a subset of </w:t>
      </w:r>
      <w:r w:rsidRPr="00EF4D2E">
        <w:rPr>
          <w:sz w:val="24"/>
          <w:szCs w:val="24"/>
        </w:rPr>
        <w:t>miRNAs in neurons</w:t>
      </w:r>
      <w:r w:rsidR="00830790" w:rsidRPr="00EF4D2E">
        <w:rPr>
          <w:sz w:val="24"/>
          <w:szCs w:val="24"/>
        </w:rPr>
        <w:fldChar w:fldCharType="begin"/>
      </w:r>
      <w:r w:rsidR="00830790" w:rsidRPr="00EF4D2E">
        <w:rPr>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rsidRPr="00EF4D2E">
        <w:rPr>
          <w:sz w:val="24"/>
          <w:szCs w:val="24"/>
        </w:rPr>
        <w:fldChar w:fldCharType="separate"/>
      </w:r>
      <w:r w:rsidR="00830790" w:rsidRPr="00EF4D2E">
        <w:rPr>
          <w:noProof/>
          <w:sz w:val="24"/>
          <w:szCs w:val="24"/>
        </w:rPr>
        <w:t>(Villarroya-Beltri</w:t>
      </w:r>
      <w:r w:rsidR="00830790" w:rsidRPr="00EF4D2E">
        <w:rPr>
          <w:i/>
          <w:noProof/>
          <w:sz w:val="24"/>
          <w:szCs w:val="24"/>
        </w:rPr>
        <w:t xml:space="preserve"> et al.</w:t>
      </w:r>
      <w:r w:rsidR="00830790" w:rsidRPr="00EF4D2E">
        <w:rPr>
          <w:noProof/>
          <w:sz w:val="24"/>
          <w:szCs w:val="24"/>
        </w:rPr>
        <w:t xml:space="preserve"> 2013)</w:t>
      </w:r>
      <w:r w:rsidR="00830790" w:rsidRPr="00EF4D2E">
        <w:rPr>
          <w:sz w:val="24"/>
          <w:szCs w:val="24"/>
        </w:rPr>
        <w:fldChar w:fldCharType="end"/>
      </w:r>
      <w:r w:rsidRPr="00EF4D2E">
        <w:rPr>
          <w:sz w:val="24"/>
          <w:szCs w:val="24"/>
        </w:rPr>
        <w:t xml:space="preserve">. </w:t>
      </w:r>
      <w:r w:rsidR="0051671A" w:rsidRPr="00EF4D2E">
        <w:rPr>
          <w:sz w:val="24"/>
          <w:szCs w:val="24"/>
        </w:rPr>
        <w:t xml:space="preserve">Yet, </w:t>
      </w:r>
      <w:r w:rsidR="003B0D86" w:rsidRPr="00EF4D2E">
        <w:rPr>
          <w:sz w:val="24"/>
          <w:szCs w:val="24"/>
        </w:rPr>
        <w:t xml:space="preserve">the </w:t>
      </w:r>
      <w:r w:rsidR="0051671A" w:rsidRPr="00EF4D2E">
        <w:rPr>
          <w:sz w:val="24"/>
          <w:szCs w:val="24"/>
        </w:rPr>
        <w:t>method of regulation and the miRNA binding abilities of its other family members is unknown</w:t>
      </w:r>
      <w:r w:rsidR="00011A07" w:rsidRPr="00EF4D2E">
        <w:rPr>
          <w:sz w:val="24"/>
          <w:szCs w:val="24"/>
        </w:rPr>
        <w:t xml:space="preserve"> which may reveal secretion mechanisms of miRNAs not in that subset</w:t>
      </w:r>
      <w:r w:rsidR="0051671A" w:rsidRPr="00EF4D2E">
        <w:rPr>
          <w:sz w:val="24"/>
          <w:szCs w:val="24"/>
        </w:rPr>
        <w:t>.</w:t>
      </w:r>
      <w:r w:rsidR="00011A07" w:rsidRPr="00EF4D2E">
        <w:rPr>
          <w:sz w:val="24"/>
          <w:szCs w:val="24"/>
        </w:rPr>
        <w:t xml:space="preserve"> </w:t>
      </w:r>
      <w:r w:rsidR="00253D29" w:rsidRPr="00EF4D2E">
        <w:rPr>
          <w:sz w:val="24"/>
          <w:szCs w:val="24"/>
        </w:rPr>
        <w:t>From our lab,</w:t>
      </w:r>
      <w:r w:rsidR="00E3056B" w:rsidRPr="00EF4D2E">
        <w:rPr>
          <w:sz w:val="24"/>
          <w:szCs w:val="24"/>
        </w:rPr>
        <w:t xml:space="preserve"> a recent unpublished assessment </w:t>
      </w:r>
      <w:r w:rsidR="00EF79D0" w:rsidRPr="00EF4D2E">
        <w:rPr>
          <w:sz w:val="24"/>
          <w:szCs w:val="24"/>
        </w:rPr>
        <w:t>across many lipid raft compositions had indicated that RNA-binding proteins</w:t>
      </w:r>
      <w:r w:rsidR="003009D6" w:rsidRPr="00EF4D2E">
        <w:rPr>
          <w:sz w:val="24"/>
          <w:szCs w:val="24"/>
        </w:rPr>
        <w:t xml:space="preserve"> have a propensity for lipid rafts</w:t>
      </w:r>
      <w:r w:rsidR="00253D29" w:rsidRPr="00EF4D2E">
        <w:rPr>
          <w:sz w:val="24"/>
          <w:szCs w:val="24"/>
        </w:rPr>
        <w:t xml:space="preserve">. </w:t>
      </w:r>
      <w:r w:rsidR="00EF79D0" w:rsidRPr="00EF4D2E">
        <w:rPr>
          <w:sz w:val="24"/>
          <w:szCs w:val="24"/>
        </w:rPr>
        <w:t xml:space="preserve">Therefore </w:t>
      </w:r>
      <w:r w:rsidR="003009D6" w:rsidRPr="00EF4D2E">
        <w:rPr>
          <w:sz w:val="24"/>
          <w:szCs w:val="24"/>
        </w:rPr>
        <w:t>the integration of these lipid domains containing these proteins are likely to possess RNA-sorting ability.</w:t>
      </w:r>
      <w:r w:rsidR="00EF79D0" w:rsidRPr="00EF4D2E">
        <w:rPr>
          <w:sz w:val="24"/>
          <w:szCs w:val="24"/>
        </w:rPr>
        <w:t xml:space="preserve"> </w:t>
      </w:r>
      <w:r w:rsidR="003009D6" w:rsidRPr="00EF4D2E">
        <w:rPr>
          <w:sz w:val="24"/>
          <w:szCs w:val="24"/>
        </w:rPr>
        <w:t xml:space="preserve">Studying changes in </w:t>
      </w:r>
      <w:r w:rsidR="00716E81" w:rsidRPr="00EF4D2E">
        <w:rPr>
          <w:sz w:val="24"/>
          <w:szCs w:val="24"/>
        </w:rPr>
        <w:t>EV</w:t>
      </w:r>
      <w:r w:rsidR="003009D6" w:rsidRPr="00EF4D2E">
        <w:rPr>
          <w:sz w:val="24"/>
          <w:szCs w:val="24"/>
        </w:rPr>
        <w:t xml:space="preserve"> </w:t>
      </w:r>
      <w:r w:rsidR="003009D6" w:rsidRPr="00EF4D2E">
        <w:rPr>
          <w:sz w:val="24"/>
          <w:szCs w:val="24"/>
        </w:rPr>
        <w:lastRenderedPageBreak/>
        <w:t xml:space="preserve">related lipid raft composition correlated to differential miRNA export can </w:t>
      </w:r>
      <w:r w:rsidR="0002622E" w:rsidRPr="00EF4D2E">
        <w:rPr>
          <w:sz w:val="24"/>
          <w:szCs w:val="24"/>
        </w:rPr>
        <w:t>identify</w:t>
      </w:r>
      <w:r w:rsidR="003009D6" w:rsidRPr="00EF4D2E">
        <w:rPr>
          <w:sz w:val="24"/>
          <w:szCs w:val="24"/>
        </w:rPr>
        <w:t xml:space="preserve"> proteins related to this </w:t>
      </w:r>
      <w:r w:rsidR="004551D3" w:rsidRPr="00EF4D2E">
        <w:rPr>
          <w:b/>
          <w:noProof/>
          <w:sz w:val="24"/>
          <w:szCs w:val="24"/>
          <w:lang w:eastAsia="en-AU"/>
        </w:rPr>
        <mc:AlternateContent>
          <mc:Choice Requires="wps">
            <w:drawing>
              <wp:anchor distT="45720" distB="45720" distL="114300" distR="114300" simplePos="0" relativeHeight="251669504" behindDoc="0" locked="0" layoutInCell="1" allowOverlap="1" wp14:anchorId="784046B9" wp14:editId="62C3676F">
                <wp:simplePos x="0" y="0"/>
                <wp:positionH relativeFrom="margin">
                  <wp:posOffset>-71755</wp:posOffset>
                </wp:positionH>
                <wp:positionV relativeFrom="paragraph">
                  <wp:posOffset>607060</wp:posOffset>
                </wp:positionV>
                <wp:extent cx="6515100" cy="12382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38250"/>
                        </a:xfrm>
                        <a:prstGeom prst="rect">
                          <a:avLst/>
                        </a:prstGeom>
                        <a:solidFill>
                          <a:srgbClr val="FFFFFF"/>
                        </a:solidFill>
                        <a:ln w="9525">
                          <a:noFill/>
                          <a:miter lim="800000"/>
                          <a:headEnd/>
                          <a:tailEnd/>
                        </a:ln>
                      </wps:spPr>
                      <wps:txbx>
                        <w:txbxContent>
                          <w:p w14:paraId="51A506BE" w14:textId="77777777" w:rsidR="00CD2780" w:rsidRDefault="00CD2780" w:rsidP="00CD2780">
                            <w:pPr>
                              <w:jc w:val="center"/>
                            </w:pPr>
                            <w:r>
                              <w:rPr>
                                <w:noProof/>
                                <w:lang w:eastAsia="en-AU"/>
                              </w:rPr>
                              <w:drawing>
                                <wp:inline distT="0" distB="0" distL="0" distR="0" wp14:anchorId="08E8C718" wp14:editId="55E3231E">
                                  <wp:extent cx="5802314" cy="383572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5681" cy="3851176"/>
                                          </a:xfrm>
                                          <a:prstGeom prst="rect">
                                            <a:avLst/>
                                          </a:prstGeom>
                                        </pic:spPr>
                                      </pic:pic>
                                    </a:graphicData>
                                  </a:graphic>
                                </wp:inline>
                              </w:drawing>
                            </w:r>
                          </w:p>
                          <w:p w14:paraId="4300988A" w14:textId="77777777" w:rsidR="00CD2780" w:rsidRPr="001C20F5" w:rsidRDefault="00CD2780" w:rsidP="006259AF">
                            <w:pPr>
                              <w:pStyle w:val="NoSpacing"/>
                              <w:spacing w:line="360" w:lineRule="auto"/>
                              <w:rPr>
                                <w:sz w:val="24"/>
                                <w:szCs w:val="24"/>
                              </w:rPr>
                            </w:pPr>
                            <w:r w:rsidRPr="001C20F5">
                              <w:rPr>
                                <w:b/>
                                <w:sz w:val="24"/>
                                <w:szCs w:val="24"/>
                              </w:rPr>
                              <w:t>Figure 1: Extracellular vesicles, secreted miRNAs and their function.</w:t>
                            </w:r>
                            <w:r w:rsidRPr="001C20F5">
                              <w:rPr>
                                <w:sz w:val="24"/>
                                <w:szCs w:val="24"/>
                              </w:rPr>
                              <w:t xml:space="preserve"> EVs are formed in two different ways: from budding of the plasma membrane to form microvesicles and from MVBs for exosomes. This process requires use of cholesterol rich lipid rafts (green) for formation and cargo sorting, facilitated by raft associated proteins. EV contents includes miRNAs. Absorption of miRNAs facilitates the recruitment of the RISC and associated proteins once bound to its target mRNA by complementary binding. This facilitates down regulation of proteins in the recipient cell by inhibition of translation or degradation of transcript.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84046B9" id="_x0000_t202" coordsize="21600,21600" o:spt="202" path="m,l,21600r21600,l21600,xe">
                <v:stroke joinstyle="miter"/>
                <v:path gradientshapeok="t" o:connecttype="rect"/>
              </v:shapetype>
              <v:shape id="Text Box 2" o:spid="_x0000_s1026" type="#_x0000_t202" style="position:absolute;left:0;text-align:left;margin-left:-5.65pt;margin-top:47.8pt;width:513pt;height:9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" stroked="f">
                <v:textbox style="mso-fit-shape-to-text:t">
                  <w:txbxContent>
                    <w:p w14:paraId="51A506BE" w14:textId="77777777" w:rsidR="00CD2780" w:rsidRDefault="00CD2780" w:rsidP="00CD2780">
                      <w:pPr>
                        <w:jc w:val="center"/>
                      </w:pPr>
                      <w:r>
                        <w:rPr>
                          <w:noProof/>
                          <w:lang w:eastAsia="en-AU"/>
                        </w:rPr>
                        <w:drawing>
                          <wp:inline distT="0" distB="0" distL="0" distR="0" wp14:anchorId="08E8C718" wp14:editId="55E3231E">
                            <wp:extent cx="5802314" cy="383572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5681" cy="3851176"/>
                                    </a:xfrm>
                                    <a:prstGeom prst="rect">
                                      <a:avLst/>
                                    </a:prstGeom>
                                  </pic:spPr>
                                </pic:pic>
                              </a:graphicData>
                            </a:graphic>
                          </wp:inline>
                        </w:drawing>
                      </w:r>
                    </w:p>
                    <w:p w14:paraId="4300988A" w14:textId="77777777" w:rsidR="00CD2780" w:rsidRPr="001C20F5" w:rsidRDefault="00CD2780" w:rsidP="006259AF">
                      <w:pPr>
                        <w:pStyle w:val="NoSpacing"/>
                        <w:spacing w:line="360" w:lineRule="auto"/>
                        <w:rPr>
                          <w:sz w:val="24"/>
                          <w:szCs w:val="24"/>
                        </w:rPr>
                      </w:pPr>
                      <w:r w:rsidRPr="001C20F5">
                        <w:rPr>
                          <w:b/>
                          <w:sz w:val="24"/>
                          <w:szCs w:val="24"/>
                        </w:rPr>
                        <w:t>Figure 1: Extracellular vesicles, secreted miRNAs and their function.</w:t>
                      </w:r>
                      <w:r w:rsidRPr="001C20F5">
                        <w:rPr>
                          <w:sz w:val="24"/>
                          <w:szCs w:val="24"/>
                        </w:rPr>
                        <w:t xml:space="preserve"> EVs are formed in two different ways: from budding of the plasma membrane to form microvesicles and from MVBs for exosomes. This process requires use of cholesterol rich lipid rafts (green) for formation and cargo sorting, facilitated by raft associated proteins. EV contents includes miRNAs. Absorption of miRNAs facilitates the recruitment of the RISC and associated proteins once bound to its target mRNA by complementary binding. This facilitates down regulation of proteins in the recipient cell by inhibition of translation or degradation of transcript.   </w:t>
                      </w:r>
                    </w:p>
                  </w:txbxContent>
                </v:textbox>
                <w10:wrap type="square" anchorx="margin"/>
              </v:shape>
            </w:pict>
          </mc:Fallback>
        </mc:AlternateContent>
      </w:r>
      <w:r w:rsidR="003009D6" w:rsidRPr="00EF4D2E">
        <w:rPr>
          <w:sz w:val="24"/>
          <w:szCs w:val="24"/>
        </w:rPr>
        <w:t xml:space="preserve">sorting process. </w:t>
      </w:r>
    </w:p>
    <w:p w14:paraId="242FE6AB" w14:textId="3C1C9D28" w:rsidR="00346213" w:rsidRPr="00EF4D2E" w:rsidRDefault="00346213" w:rsidP="004551D3">
      <w:pPr>
        <w:pStyle w:val="NoSpacing"/>
        <w:spacing w:line="276" w:lineRule="auto"/>
        <w:ind w:hanging="142"/>
        <w:rPr>
          <w:b/>
          <w:sz w:val="24"/>
          <w:szCs w:val="24"/>
        </w:rPr>
      </w:pPr>
      <w:bookmarkStart w:id="5" w:name="_Toc445314978"/>
      <w:r w:rsidRPr="00EF4D2E">
        <w:rPr>
          <w:rStyle w:val="Heading2Char"/>
          <w:b/>
          <w:sz w:val="24"/>
          <w:szCs w:val="24"/>
        </w:rPr>
        <w:t>Caveolin</w:t>
      </w:r>
      <w:r w:rsidR="000A3AEE" w:rsidRPr="00EF4D2E">
        <w:rPr>
          <w:rStyle w:val="Heading2Char"/>
          <w:b/>
          <w:sz w:val="24"/>
          <w:szCs w:val="24"/>
        </w:rPr>
        <w:t>-1: m</w:t>
      </w:r>
      <w:r w:rsidR="002D7259" w:rsidRPr="00EF4D2E">
        <w:rPr>
          <w:rStyle w:val="Heading2Char"/>
          <w:b/>
          <w:sz w:val="24"/>
          <w:szCs w:val="24"/>
        </w:rPr>
        <w:t xml:space="preserve">ediating </w:t>
      </w:r>
      <w:r w:rsidR="00F37B85" w:rsidRPr="00EF4D2E">
        <w:rPr>
          <w:rStyle w:val="Heading2Char"/>
          <w:b/>
          <w:sz w:val="24"/>
          <w:szCs w:val="24"/>
        </w:rPr>
        <w:t>lipid raft composition</w:t>
      </w:r>
      <w:bookmarkEnd w:id="5"/>
      <w:r w:rsidR="002D7259" w:rsidRPr="00EF4D2E">
        <w:rPr>
          <w:b/>
          <w:sz w:val="24"/>
          <w:szCs w:val="24"/>
        </w:rPr>
        <w:t xml:space="preserve"> </w:t>
      </w:r>
    </w:p>
    <w:p w14:paraId="6CC06006" w14:textId="7B1EE25B" w:rsidR="00542056" w:rsidRPr="00EF4D2E" w:rsidRDefault="00542056" w:rsidP="004551D3">
      <w:pPr>
        <w:pStyle w:val="NoSpacing"/>
        <w:spacing w:line="276" w:lineRule="auto"/>
        <w:ind w:firstLine="142"/>
        <w:rPr>
          <w:sz w:val="24"/>
          <w:szCs w:val="24"/>
        </w:rPr>
      </w:pPr>
      <w:r w:rsidRPr="00EF4D2E">
        <w:rPr>
          <w:sz w:val="24"/>
          <w:szCs w:val="24"/>
        </w:rPr>
        <w:t>Our lab focuses on use of an advanced prostate cancer cell model, PC3. This cell-line exhibits abnormal caveolin-1 expression without its accompanying functional partners, cavins</w:t>
      </w:r>
      <w:r w:rsidR="00D339D0">
        <w:rPr>
          <w:sz w:val="24"/>
          <w:szCs w:val="24"/>
        </w:rPr>
        <w:fldChar w:fldCharType="begin"/>
      </w:r>
      <w:r w:rsidR="00D339D0">
        <w:rPr>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D339D0">
        <w:rPr>
          <w:sz w:val="24"/>
          <w:szCs w:val="24"/>
        </w:rPr>
        <w:fldChar w:fldCharType="separate"/>
      </w:r>
      <w:r w:rsidR="00D339D0">
        <w:rPr>
          <w:noProof/>
          <w:sz w:val="24"/>
          <w:szCs w:val="24"/>
        </w:rPr>
        <w:t>(Bennett</w:t>
      </w:r>
      <w:r w:rsidR="00D339D0" w:rsidRPr="00D339D0">
        <w:rPr>
          <w:i/>
          <w:noProof/>
          <w:sz w:val="24"/>
          <w:szCs w:val="24"/>
        </w:rPr>
        <w:t xml:space="preserve"> et al.</w:t>
      </w:r>
      <w:r w:rsidR="00D339D0">
        <w:rPr>
          <w:noProof/>
          <w:sz w:val="24"/>
          <w:szCs w:val="24"/>
        </w:rPr>
        <w:t xml:space="preserve"> 2014)</w:t>
      </w:r>
      <w:r w:rsidR="00D339D0">
        <w:rPr>
          <w:sz w:val="24"/>
          <w:szCs w:val="24"/>
        </w:rPr>
        <w:fldChar w:fldCharType="end"/>
      </w:r>
      <w:r w:rsidRPr="00EF4D2E">
        <w:rPr>
          <w:sz w:val="24"/>
          <w:szCs w:val="24"/>
        </w:rPr>
        <w:t>. Manipulation of this system, by introduction of cavin-1, resulted in lipid raft, EV protein content and, most interestingly, EV microRNA changes</w:t>
      </w:r>
      <w:r w:rsidR="00D339D0">
        <w:rPr>
          <w:sz w:val="24"/>
          <w:szCs w:val="24"/>
        </w:rPr>
        <w:fldChar w:fldCharType="begin">
          <w:fldData xml:space="preserve">PEVuZE5vdGU+PENpdGU+PEF1dGhvcj5JbmRlcjwvQXV0aG9yPjxZZWFyPjIwMTQ8L1llYXI+PFJl
Y051bT45PC9SZWNOdW0+PERpc3BsYXlUZXh0PihJbmRlcjxzdHlsZSBmYWNlPSJpdGFsaWMiPiBl
dCBhbC48L3N0eWxlPiAyMDEyOyBJbmRlciZhbXA7UnVlbGNrZSBldCBhbC4gMjAxNDsgTW9vbjxz
dHlsZSBmYWNlPSJpdGFsaWMiPiBldCBhbC48L3N0eWxlPiAyMDE0KTwvRGlzcGxheVRleHQ+PHJl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cj5JbmRlcjwvQXV0aG9yPjxZZWFyPjIwMTI8L1llYXI+PFJlY051bT44PC9SZWNOdW0+PHJlY29y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</w:fldData>
        </w:fldChar>
      </w:r>
      <w:r w:rsidR="00D339D0">
        <w:rPr>
          <w:sz w:val="24"/>
          <w:szCs w:val="24"/>
        </w:rPr>
        <w:instrText xml:space="preserve"> ADDIN EN.CITE </w:instrText>
      </w:r>
      <w:r w:rsidR="00D339D0">
        <w:rPr>
          <w:sz w:val="24"/>
          <w:szCs w:val="24"/>
        </w:rPr>
        <w:fldChar w:fldCharType="begin">
          <w:fldData xml:space="preserve">PEVuZE5vdGU+PENpdGU+PEF1dGhvcj5JbmRlcjwvQXV0aG9yPjxZZWFyPjIwMTQ8L1llYXI+PFJl
Y051bT45PC9SZWNOdW0+PERpc3BsYXlUZXh0PihJbmRlcjxzdHlsZSBmYWNlPSJpdGFsaWMiPiBl
dCBhbC48L3N0eWxlPiAyMDEyOyBJbmRlciZhbXA7UnVlbGNrZSBldCBhbC4gMjAxNDsgTW9vbjxz
dHlsZSBmYWNlPSJpdGFsaWMiPiBldCBhbC48L3N0eWxlPiAyMDE0KTwvRGlzcGxheVRleHQ+PHJl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cj5JbmRlcjwvQXV0aG9yPjxZZWFyPjIwMTI8L1llYXI+PFJlY051bT44PC9SZWNOdW0+PHJlY29y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</w:fldData>
        </w:fldChar>
      </w:r>
      <w:r w:rsidR="00D339D0">
        <w:rPr>
          <w:sz w:val="24"/>
          <w:szCs w:val="24"/>
        </w:rPr>
        <w:instrText xml:space="preserve"> ADDIN EN.CITE.DATA </w:instrText>
      </w:r>
      <w:r w:rsidR="00D339D0">
        <w:rPr>
          <w:sz w:val="24"/>
          <w:szCs w:val="24"/>
        </w:rPr>
      </w:r>
      <w:r w:rsidR="00D339D0">
        <w:rPr>
          <w:sz w:val="24"/>
          <w:szCs w:val="24"/>
        </w:rPr>
        <w:fldChar w:fldCharType="end"/>
      </w:r>
      <w:r w:rsidR="00D339D0">
        <w:rPr>
          <w:sz w:val="24"/>
          <w:szCs w:val="24"/>
        </w:rPr>
        <w:fldChar w:fldCharType="separate"/>
      </w:r>
      <w:r w:rsidR="00D339D0">
        <w:rPr>
          <w:noProof/>
          <w:sz w:val="24"/>
          <w:szCs w:val="24"/>
        </w:rPr>
        <w:t>(Inder</w:t>
      </w:r>
      <w:r w:rsidR="00D339D0" w:rsidRPr="00D339D0">
        <w:rPr>
          <w:i/>
          <w:noProof/>
          <w:sz w:val="24"/>
          <w:szCs w:val="24"/>
        </w:rPr>
        <w:t xml:space="preserve"> et al.</w:t>
      </w:r>
      <w:r w:rsidR="00D339D0">
        <w:rPr>
          <w:noProof/>
          <w:sz w:val="24"/>
          <w:szCs w:val="24"/>
        </w:rPr>
        <w:t xml:space="preserve"> 2012; Inder&amp;Ruelcke et al. 2014; Moon</w:t>
      </w:r>
      <w:r w:rsidR="00D339D0" w:rsidRPr="00D339D0">
        <w:rPr>
          <w:i/>
          <w:noProof/>
          <w:sz w:val="24"/>
          <w:szCs w:val="24"/>
        </w:rPr>
        <w:t xml:space="preserve"> et al.</w:t>
      </w:r>
      <w:r w:rsidR="00D339D0">
        <w:rPr>
          <w:noProof/>
          <w:sz w:val="24"/>
          <w:szCs w:val="24"/>
        </w:rPr>
        <w:t xml:space="preserve"> 2014)</w:t>
      </w:r>
      <w:r w:rsidR="00D339D0">
        <w:rPr>
          <w:sz w:val="24"/>
          <w:szCs w:val="24"/>
        </w:rPr>
        <w:fldChar w:fldCharType="end"/>
      </w:r>
      <w:r w:rsidRPr="00EF4D2E">
        <w:rPr>
          <w:sz w:val="24"/>
          <w:szCs w:val="24"/>
        </w:rPr>
        <w:t xml:space="preserve">. Hereby, this model establishes a system to assess microRNA export mechanisms, particularly in response to lipid raft modifications. </w:t>
      </w:r>
    </w:p>
    <w:p w14:paraId="365317CE" w14:textId="48E2DD3E" w:rsidR="00F37B85" w:rsidRPr="00EF4D2E" w:rsidRDefault="00346213" w:rsidP="004551D3">
      <w:pPr>
        <w:pStyle w:val="NoSpacing"/>
        <w:spacing w:line="276" w:lineRule="auto"/>
        <w:ind w:firstLine="142"/>
        <w:rPr>
          <w:rStyle w:val="Heading2Char"/>
          <w:rFonts w:asciiTheme="minorHAnsi" w:eastAsiaTheme="minorHAnsi" w:hAnsiTheme="minorHAnsi" w:cstheme="minorBidi"/>
          <w:color w:val="auto"/>
          <w:sz w:val="24"/>
          <w:szCs w:val="24"/>
        </w:rPr>
      </w:pPr>
      <w:r w:rsidRPr="00EF4D2E">
        <w:rPr>
          <w:sz w:val="24"/>
          <w:szCs w:val="24"/>
        </w:rPr>
        <w:t>The caveolin protein family are integral membrane proteins that dictate the formation of caveolae</w:t>
      </w:r>
      <w:r w:rsidR="007C3740" w:rsidRPr="00EF4D2E">
        <w:rPr>
          <w:sz w:val="24"/>
          <w:szCs w:val="24"/>
        </w:rPr>
        <w:t xml:space="preserve">, </w:t>
      </w:r>
      <w:r w:rsidR="003B0D86" w:rsidRPr="00EF4D2E">
        <w:rPr>
          <w:sz w:val="24"/>
          <w:szCs w:val="24"/>
        </w:rPr>
        <w:t xml:space="preserve">flask-shaped invaginations of the </w:t>
      </w:r>
      <w:r w:rsidR="00C96BDF" w:rsidRPr="00EF4D2E">
        <w:rPr>
          <w:sz w:val="24"/>
          <w:szCs w:val="24"/>
        </w:rPr>
        <w:t xml:space="preserve">plasma </w:t>
      </w:r>
      <w:r w:rsidR="003B0D86" w:rsidRPr="00EF4D2E">
        <w:rPr>
          <w:sz w:val="24"/>
          <w:szCs w:val="24"/>
        </w:rPr>
        <w:t>membrane,</w:t>
      </w:r>
      <w:r w:rsidRPr="00EF4D2E">
        <w:rPr>
          <w:sz w:val="24"/>
          <w:szCs w:val="24"/>
        </w:rPr>
        <w:t xml:space="preserve"> by facilitating structural change of membrane curvature</w:t>
      </w:r>
      <w:r w:rsidR="003B0D86" w:rsidRPr="00EF4D2E">
        <w:rPr>
          <w:sz w:val="24"/>
          <w:szCs w:val="24"/>
        </w:rPr>
        <w:t xml:space="preserve"> and lipid raft composition</w:t>
      </w:r>
      <w:r w:rsidRPr="00EF4D2E">
        <w:rPr>
          <w:sz w:val="24"/>
          <w:szCs w:val="24"/>
        </w:rPr>
        <w:fldChar w:fldCharType="begin"/>
      </w:r>
      <w:r w:rsidRPr="00EF4D2E">
        <w:rPr>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EF4D2E">
        <w:rPr>
          <w:sz w:val="24"/>
          <w:szCs w:val="24"/>
        </w:rPr>
        <w:fldChar w:fldCharType="separate"/>
      </w:r>
      <w:r w:rsidRPr="00EF4D2E">
        <w:rPr>
          <w:noProof/>
          <w:sz w:val="24"/>
          <w:szCs w:val="24"/>
        </w:rPr>
        <w:t>(Ariotti</w:t>
      </w:r>
      <w:r w:rsidRPr="00EF4D2E">
        <w:rPr>
          <w:i/>
          <w:noProof/>
          <w:sz w:val="24"/>
          <w:szCs w:val="24"/>
        </w:rPr>
        <w:t xml:space="preserve"> et al.</w:t>
      </w:r>
      <w:r w:rsidRPr="00EF4D2E">
        <w:rPr>
          <w:noProof/>
          <w:sz w:val="24"/>
          <w:szCs w:val="24"/>
        </w:rPr>
        <w:t xml:space="preserve"> 2015)</w:t>
      </w:r>
      <w:r w:rsidRPr="00EF4D2E">
        <w:rPr>
          <w:sz w:val="24"/>
          <w:szCs w:val="24"/>
        </w:rPr>
        <w:fldChar w:fldCharType="end"/>
      </w:r>
      <w:r w:rsidRPr="00EF4D2E">
        <w:rPr>
          <w:sz w:val="24"/>
          <w:szCs w:val="24"/>
        </w:rPr>
        <w:t xml:space="preserve">. The three </w:t>
      </w:r>
      <w:r w:rsidRPr="00EF4D2E">
        <w:rPr>
          <w:sz w:val="24"/>
          <w:szCs w:val="24"/>
        </w:rPr>
        <w:lastRenderedPageBreak/>
        <w:t xml:space="preserve">isoforms of caveolin, named CAV1-3, are typically expressed in different types of tissues. CAV1 and 2 are expressed in </w:t>
      </w:r>
      <w:r w:rsidR="003009D6" w:rsidRPr="00EF4D2E">
        <w:rPr>
          <w:sz w:val="24"/>
          <w:szCs w:val="24"/>
        </w:rPr>
        <w:t>most cell types</w:t>
      </w:r>
      <w:r w:rsidRPr="00EF4D2E">
        <w:rPr>
          <w:sz w:val="24"/>
          <w:szCs w:val="24"/>
        </w:rPr>
        <w:t>, whereas CAV3 is predominately expressed in cytoskeletal muscle cells</w:t>
      </w:r>
      <w:r w:rsidR="000849B7" w:rsidRPr="00EF4D2E">
        <w:rPr>
          <w:sz w:val="24"/>
          <w:szCs w:val="24"/>
        </w:rPr>
        <w:fldChar w:fldCharType="begin"/>
      </w:r>
      <w:r w:rsidR="000849B7" w:rsidRPr="00EF4D2E">
        <w:rPr>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rsidRPr="00EF4D2E">
        <w:rPr>
          <w:sz w:val="24"/>
          <w:szCs w:val="24"/>
        </w:rPr>
        <w:fldChar w:fldCharType="separate"/>
      </w:r>
      <w:r w:rsidR="000849B7" w:rsidRPr="00EF4D2E">
        <w:rPr>
          <w:noProof/>
          <w:sz w:val="24"/>
          <w:szCs w:val="24"/>
        </w:rPr>
        <w:t>(Engelman</w:t>
      </w:r>
      <w:r w:rsidR="000849B7" w:rsidRPr="00EF4D2E">
        <w:rPr>
          <w:i/>
          <w:noProof/>
          <w:sz w:val="24"/>
          <w:szCs w:val="24"/>
        </w:rPr>
        <w:t xml:space="preserve"> et al.</w:t>
      </w:r>
      <w:r w:rsidR="000849B7" w:rsidRPr="00EF4D2E">
        <w:rPr>
          <w:noProof/>
          <w:sz w:val="24"/>
          <w:szCs w:val="24"/>
        </w:rPr>
        <w:t xml:space="preserve"> 1998)</w:t>
      </w:r>
      <w:r w:rsidR="000849B7" w:rsidRPr="00EF4D2E">
        <w:rPr>
          <w:sz w:val="24"/>
          <w:szCs w:val="24"/>
        </w:rPr>
        <w:fldChar w:fldCharType="end"/>
      </w:r>
      <w:r w:rsidRPr="00EF4D2E">
        <w:rPr>
          <w:sz w:val="24"/>
          <w:szCs w:val="24"/>
        </w:rPr>
        <w:t xml:space="preserve">. These proteins </w:t>
      </w:r>
      <w:r w:rsidR="003009D6" w:rsidRPr="00EF4D2E">
        <w:rPr>
          <w:sz w:val="24"/>
          <w:szCs w:val="24"/>
        </w:rPr>
        <w:t>are cholesterol transporters required in the delivery of cholesterol on the plasma membrane, allowing for changes in lipid composition</w:t>
      </w:r>
      <w:r w:rsidR="000849B7" w:rsidRPr="00EF4D2E">
        <w:rPr>
          <w:sz w:val="24"/>
          <w:szCs w:val="24"/>
        </w:rPr>
        <w:fldChar w:fldCharType="begin"/>
      </w:r>
      <w:r w:rsidR="000849B7" w:rsidRPr="00EF4D2E">
        <w:rPr>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rsidRPr="00EF4D2E">
        <w:rPr>
          <w:sz w:val="24"/>
          <w:szCs w:val="24"/>
        </w:rPr>
        <w:fldChar w:fldCharType="separate"/>
      </w:r>
      <w:r w:rsidR="000849B7" w:rsidRPr="00EF4D2E">
        <w:rPr>
          <w:noProof/>
          <w:sz w:val="24"/>
          <w:szCs w:val="24"/>
        </w:rPr>
        <w:t>(Smart</w:t>
      </w:r>
      <w:r w:rsidR="000849B7" w:rsidRPr="00EF4D2E">
        <w:rPr>
          <w:i/>
          <w:noProof/>
          <w:sz w:val="24"/>
          <w:szCs w:val="24"/>
        </w:rPr>
        <w:t xml:space="preserve"> et al.</w:t>
      </w:r>
      <w:r w:rsidR="000849B7" w:rsidRPr="00EF4D2E">
        <w:rPr>
          <w:noProof/>
          <w:sz w:val="24"/>
          <w:szCs w:val="24"/>
        </w:rPr>
        <w:t xml:space="preserve"> 1996)</w:t>
      </w:r>
      <w:r w:rsidR="000849B7" w:rsidRPr="00EF4D2E">
        <w:rPr>
          <w:sz w:val="24"/>
          <w:szCs w:val="24"/>
        </w:rPr>
        <w:fldChar w:fldCharType="end"/>
      </w:r>
      <w:r w:rsidRPr="00EF4D2E">
        <w:rPr>
          <w:sz w:val="24"/>
          <w:szCs w:val="24"/>
        </w:rPr>
        <w:t xml:space="preserve">. </w:t>
      </w:r>
      <w:r w:rsidR="003009D6" w:rsidRPr="00EF4D2E">
        <w:rPr>
          <w:sz w:val="24"/>
          <w:szCs w:val="24"/>
        </w:rPr>
        <w:t>These are also known to</w:t>
      </w:r>
      <w:r w:rsidRPr="00EF4D2E">
        <w:rPr>
          <w:sz w:val="24"/>
          <w:szCs w:val="24"/>
        </w:rPr>
        <w:t xml:space="preserve"> promote a variety of signalling activities, including the mediation of growth, secretion and adhesion</w:t>
      </w:r>
      <w:r w:rsidR="0086321D" w:rsidRPr="00EF4D2E">
        <w:rPr>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EF4D2E">
        <w:rPr>
          <w:sz w:val="24"/>
          <w:szCs w:val="24"/>
        </w:rPr>
        <w:instrText xml:space="preserve"> ADDIN EN.CITE </w:instrText>
      </w:r>
      <w:r w:rsidR="0086321D" w:rsidRPr="00EF4D2E">
        <w:rPr>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EF4D2E">
        <w:rPr>
          <w:sz w:val="24"/>
          <w:szCs w:val="24"/>
        </w:rPr>
        <w:instrText xml:space="preserve"> ADDIN EN.CITE.DATA </w:instrText>
      </w:r>
      <w:r w:rsidR="0086321D" w:rsidRPr="00EF4D2E">
        <w:rPr>
          <w:sz w:val="24"/>
          <w:szCs w:val="24"/>
        </w:rPr>
      </w:r>
      <w:r w:rsidR="0086321D" w:rsidRPr="00EF4D2E">
        <w:rPr>
          <w:sz w:val="24"/>
          <w:szCs w:val="24"/>
        </w:rPr>
        <w:fldChar w:fldCharType="end"/>
      </w:r>
      <w:r w:rsidR="0086321D" w:rsidRPr="00EF4D2E">
        <w:rPr>
          <w:sz w:val="24"/>
          <w:szCs w:val="24"/>
        </w:rPr>
      </w:r>
      <w:r w:rsidR="0086321D" w:rsidRPr="00EF4D2E">
        <w:rPr>
          <w:sz w:val="24"/>
          <w:szCs w:val="24"/>
        </w:rPr>
        <w:fldChar w:fldCharType="separate"/>
      </w:r>
      <w:r w:rsidR="0086321D" w:rsidRPr="00EF4D2E">
        <w:rPr>
          <w:noProof/>
          <w:sz w:val="24"/>
          <w:szCs w:val="24"/>
        </w:rPr>
        <w:t>(Bosch</w:t>
      </w:r>
      <w:r w:rsidR="0086321D" w:rsidRPr="00EF4D2E">
        <w:rPr>
          <w:i/>
          <w:noProof/>
          <w:sz w:val="24"/>
          <w:szCs w:val="24"/>
        </w:rPr>
        <w:t xml:space="preserve"> et al.</w:t>
      </w:r>
      <w:r w:rsidR="0086321D" w:rsidRPr="00EF4D2E">
        <w:rPr>
          <w:noProof/>
          <w:sz w:val="24"/>
          <w:szCs w:val="24"/>
        </w:rPr>
        <w:t xml:space="preserve"> 2011; Guo</w:t>
      </w:r>
      <w:r w:rsidR="0086321D" w:rsidRPr="00EF4D2E">
        <w:rPr>
          <w:i/>
          <w:noProof/>
          <w:sz w:val="24"/>
          <w:szCs w:val="24"/>
        </w:rPr>
        <w:t xml:space="preserve"> et al.</w:t>
      </w:r>
      <w:r w:rsidR="0086321D" w:rsidRPr="00EF4D2E">
        <w:rPr>
          <w:noProof/>
          <w:sz w:val="24"/>
          <w:szCs w:val="24"/>
        </w:rPr>
        <w:t xml:space="preserve"> 2011)</w:t>
      </w:r>
      <w:r w:rsidR="0086321D" w:rsidRPr="00EF4D2E">
        <w:rPr>
          <w:sz w:val="24"/>
          <w:szCs w:val="24"/>
        </w:rPr>
        <w:fldChar w:fldCharType="end"/>
      </w:r>
      <w:r w:rsidRPr="00EF4D2E">
        <w:rPr>
          <w:sz w:val="24"/>
          <w:szCs w:val="24"/>
        </w:rPr>
        <w:t>. Lack of CAV1 and 3, through genetic ablation, yields a loss of caveolae formation, unlike loss of CAV2</w:t>
      </w:r>
      <w:r w:rsidRPr="00EF4D2E">
        <w:rPr>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EF4D2E">
        <w:rPr>
          <w:sz w:val="24"/>
          <w:szCs w:val="24"/>
        </w:rPr>
        <w:instrText xml:space="preserve"> ADDIN EN.CITE </w:instrText>
      </w:r>
      <w:r w:rsidRPr="00EF4D2E">
        <w:rPr>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EF4D2E">
        <w:rPr>
          <w:sz w:val="24"/>
          <w:szCs w:val="24"/>
        </w:rPr>
        <w:instrText xml:space="preserve"> ADDIN EN.CITE.DATA </w:instrText>
      </w:r>
      <w:r w:rsidRPr="00EF4D2E">
        <w:rPr>
          <w:sz w:val="24"/>
          <w:szCs w:val="24"/>
        </w:rPr>
      </w:r>
      <w:r w:rsidRPr="00EF4D2E">
        <w:rPr>
          <w:sz w:val="24"/>
          <w:szCs w:val="24"/>
        </w:rPr>
        <w:fldChar w:fldCharType="end"/>
      </w:r>
      <w:r w:rsidRPr="00EF4D2E">
        <w:rPr>
          <w:sz w:val="24"/>
          <w:szCs w:val="24"/>
        </w:rPr>
      </w:r>
      <w:r w:rsidRPr="00EF4D2E">
        <w:rPr>
          <w:sz w:val="24"/>
          <w:szCs w:val="24"/>
        </w:rPr>
        <w:fldChar w:fldCharType="separate"/>
      </w:r>
      <w:r w:rsidRPr="00EF4D2E">
        <w:rPr>
          <w:noProof/>
          <w:sz w:val="24"/>
          <w:szCs w:val="24"/>
        </w:rPr>
        <w:t>(Drab</w:t>
      </w:r>
      <w:r w:rsidRPr="00EF4D2E">
        <w:rPr>
          <w:i/>
          <w:noProof/>
          <w:sz w:val="24"/>
          <w:szCs w:val="24"/>
        </w:rPr>
        <w:t xml:space="preserve"> et al.</w:t>
      </w:r>
      <w:r w:rsidRPr="00EF4D2E">
        <w:rPr>
          <w:noProof/>
          <w:sz w:val="24"/>
          <w:szCs w:val="24"/>
        </w:rPr>
        <w:t xml:space="preserve"> 2001; Galbiati</w:t>
      </w:r>
      <w:r w:rsidRPr="00EF4D2E">
        <w:rPr>
          <w:i/>
          <w:noProof/>
          <w:sz w:val="24"/>
          <w:szCs w:val="24"/>
        </w:rPr>
        <w:t xml:space="preserve"> et al.</w:t>
      </w:r>
      <w:r w:rsidRPr="00EF4D2E">
        <w:rPr>
          <w:noProof/>
          <w:sz w:val="24"/>
          <w:szCs w:val="24"/>
        </w:rPr>
        <w:t xml:space="preserve"> 2001; Razani</w:t>
      </w:r>
      <w:r w:rsidRPr="00EF4D2E">
        <w:rPr>
          <w:i/>
          <w:noProof/>
          <w:sz w:val="24"/>
          <w:szCs w:val="24"/>
        </w:rPr>
        <w:t xml:space="preserve"> et al.</w:t>
      </w:r>
      <w:r w:rsidRPr="00EF4D2E">
        <w:rPr>
          <w:noProof/>
          <w:sz w:val="24"/>
          <w:szCs w:val="24"/>
        </w:rPr>
        <w:t xml:space="preserve"> 2001)</w:t>
      </w:r>
      <w:r w:rsidRPr="00EF4D2E">
        <w:rPr>
          <w:sz w:val="24"/>
          <w:szCs w:val="24"/>
        </w:rPr>
        <w:fldChar w:fldCharType="end"/>
      </w:r>
      <w:r w:rsidRPr="00EF4D2E">
        <w:rPr>
          <w:sz w:val="24"/>
          <w:szCs w:val="24"/>
        </w:rPr>
        <w:t xml:space="preserve">. Furthermore, </w:t>
      </w:r>
      <w:r w:rsidRPr="00EF4D2E">
        <w:rPr>
          <w:i/>
          <w:sz w:val="24"/>
          <w:szCs w:val="24"/>
        </w:rPr>
        <w:t>de novo</w:t>
      </w:r>
      <w:r w:rsidRPr="00EF4D2E">
        <w:rPr>
          <w:sz w:val="24"/>
          <w:szCs w:val="24"/>
        </w:rPr>
        <w:t xml:space="preserve"> caveolae formation in lymphocytes occur following ectopic expression of CAV1</w:t>
      </w:r>
      <w:r w:rsidRPr="00EF4D2E">
        <w:rPr>
          <w:sz w:val="24"/>
          <w:szCs w:val="24"/>
        </w:rPr>
        <w:fldChar w:fldCharType="begin"/>
      </w:r>
      <w:r w:rsidRPr="00EF4D2E">
        <w:rPr>
          <w:sz w:val="24"/>
          <w:szCs w:val="24"/>
        </w:rP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Pr="00EF4D2E">
        <w:rPr>
          <w:sz w:val="24"/>
          <w:szCs w:val="24"/>
        </w:rPr>
        <w:fldChar w:fldCharType="separate"/>
      </w:r>
      <w:r w:rsidRPr="00EF4D2E">
        <w:rPr>
          <w:noProof/>
          <w:sz w:val="24"/>
          <w:szCs w:val="24"/>
        </w:rPr>
        <w:t>(Fra</w:t>
      </w:r>
      <w:r w:rsidRPr="00EF4D2E">
        <w:rPr>
          <w:i/>
          <w:noProof/>
          <w:sz w:val="24"/>
          <w:szCs w:val="24"/>
        </w:rPr>
        <w:t xml:space="preserve"> et al.</w:t>
      </w:r>
      <w:r w:rsidRPr="00EF4D2E">
        <w:rPr>
          <w:noProof/>
          <w:sz w:val="24"/>
          <w:szCs w:val="24"/>
        </w:rPr>
        <w:t xml:space="preserve"> 1995)</w:t>
      </w:r>
      <w:r w:rsidRPr="00EF4D2E">
        <w:rPr>
          <w:sz w:val="24"/>
          <w:szCs w:val="24"/>
        </w:rPr>
        <w:fldChar w:fldCharType="end"/>
      </w:r>
      <w:r w:rsidRPr="00EF4D2E">
        <w:rPr>
          <w:sz w:val="24"/>
          <w:szCs w:val="24"/>
        </w:rPr>
        <w:t xml:space="preserve">. </w:t>
      </w:r>
      <w:r w:rsidR="00CE4BD1" w:rsidRPr="00EF4D2E">
        <w:rPr>
          <w:sz w:val="24"/>
          <w:szCs w:val="24"/>
        </w:rPr>
        <w:t>Hereby, CAV1 appears to be detrimental to lipid raft composition required for caveolae formation, and potentially, other raft composition by its regulation of cholesterol</w:t>
      </w:r>
      <w:r w:rsidR="000813C3" w:rsidRPr="00EF4D2E">
        <w:rPr>
          <w:sz w:val="24"/>
          <w:szCs w:val="24"/>
        </w:rPr>
        <w:t xml:space="preserve">. </w:t>
      </w:r>
      <w:r w:rsidRPr="00EF4D2E">
        <w:rPr>
          <w:sz w:val="24"/>
          <w:szCs w:val="24"/>
        </w:rPr>
        <w:t>However, it should be noted that these knockdown/over-expression studies were performed in a cell model that still contains other associated pro</w:t>
      </w:r>
      <w:r w:rsidR="00703F1E" w:rsidRPr="00EF4D2E">
        <w:rPr>
          <w:sz w:val="24"/>
          <w:szCs w:val="24"/>
        </w:rPr>
        <w:t>teins required to facilitate this change</w:t>
      </w:r>
      <w:r w:rsidRPr="00EF4D2E">
        <w:rPr>
          <w:sz w:val="24"/>
          <w:szCs w:val="24"/>
        </w:rPr>
        <w:t>. As such, the fin</w:t>
      </w:r>
      <w:r w:rsidR="00703F1E" w:rsidRPr="00EF4D2E">
        <w:rPr>
          <w:sz w:val="24"/>
          <w:szCs w:val="24"/>
        </w:rPr>
        <w:t>dings that non-caveolar caveolin</w:t>
      </w:r>
      <w:r w:rsidRPr="00EF4D2E">
        <w:rPr>
          <w:sz w:val="24"/>
          <w:szCs w:val="24"/>
        </w:rPr>
        <w:t xml:space="preserve"> exists demonstrates that, while caveolin is present, it is not sufficient for caveolae production on its own</w:t>
      </w:r>
      <w:r w:rsidR="00CE4BD1" w:rsidRPr="00EF4D2E">
        <w:rPr>
          <w:sz w:val="24"/>
          <w:szCs w:val="24"/>
        </w:rPr>
        <w:t xml:space="preserve"> and requires effectors for this compositional change </w:t>
      </w:r>
      <w:r w:rsidRPr="00EF4D2E">
        <w:rPr>
          <w:sz w:val="24"/>
          <w:szCs w:val="24"/>
        </w:rPr>
        <w:fldChar w:fldCharType="begin"/>
      </w:r>
      <w:r w:rsidR="00716E81" w:rsidRPr="00EF4D2E">
        <w:rPr>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EF4D2E">
        <w:rPr>
          <w:sz w:val="24"/>
          <w:szCs w:val="24"/>
        </w:rPr>
        <w:fldChar w:fldCharType="separate"/>
      </w:r>
      <w:r w:rsidR="00716E81" w:rsidRPr="00EF4D2E">
        <w:rPr>
          <w:noProof/>
          <w:sz w:val="24"/>
          <w:szCs w:val="24"/>
        </w:rPr>
        <w:t>(Hill</w:t>
      </w:r>
      <w:r w:rsidR="00716E81" w:rsidRPr="00EF4D2E">
        <w:rPr>
          <w:i/>
          <w:noProof/>
          <w:sz w:val="24"/>
          <w:szCs w:val="24"/>
        </w:rPr>
        <w:t xml:space="preserve"> et al.</w:t>
      </w:r>
      <w:r w:rsidR="00716E81" w:rsidRPr="00EF4D2E">
        <w:rPr>
          <w:noProof/>
          <w:sz w:val="24"/>
          <w:szCs w:val="24"/>
        </w:rPr>
        <w:t xml:space="preserve"> 2008)</w:t>
      </w:r>
      <w:r w:rsidRPr="00EF4D2E">
        <w:rPr>
          <w:sz w:val="24"/>
          <w:szCs w:val="24"/>
        </w:rPr>
        <w:fldChar w:fldCharType="end"/>
      </w:r>
      <w:r w:rsidRPr="00EF4D2E">
        <w:rPr>
          <w:sz w:val="24"/>
          <w:szCs w:val="24"/>
        </w:rPr>
        <w:t>. Add</w:t>
      </w:r>
      <w:r w:rsidR="00CF69D9" w:rsidRPr="00EF4D2E">
        <w:rPr>
          <w:sz w:val="24"/>
          <w:szCs w:val="24"/>
        </w:rPr>
        <w:t>itionally, non-caveolar caveolin</w:t>
      </w:r>
      <w:r w:rsidRPr="00EF4D2E">
        <w:rPr>
          <w:sz w:val="24"/>
          <w:szCs w:val="24"/>
        </w:rPr>
        <w:t xml:space="preserve"> has been implicated in additional pathways and pathologies</w:t>
      </w:r>
      <w:r w:rsidRPr="00EF4D2E">
        <w:rPr>
          <w:sz w:val="24"/>
          <w:szCs w:val="24"/>
        </w:rPr>
        <w:fldChar w:fldCharType="begin">
          <w:fldData xml:space="preserve">PEVuZE5vdGU+PENpdGU+PEF1dGhvcj5Cb3NjaDwvQXV0aG9yPjxZZWFyPjIwMTE8L1llYXI+PFJl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</w:fldData>
        </w:fldChar>
      </w:r>
      <w:r w:rsidR="00D339D0">
        <w:rPr>
          <w:sz w:val="24"/>
          <w:szCs w:val="24"/>
        </w:rPr>
        <w:instrText xml:space="preserve"> ADDIN EN.CITE </w:instrText>
      </w:r>
      <w:r w:rsidR="00D339D0">
        <w:rPr>
          <w:sz w:val="24"/>
          <w:szCs w:val="24"/>
        </w:rPr>
        <w:fldChar w:fldCharType="begin">
          <w:fldData xml:space="preserve">PEVuZE5vdGU+PENpdGU+PEF1dGhvcj5Cb3NjaDwvQXV0aG9yPjxZZWFyPjIwMTE8L1llYXI+PFJl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</w:fldData>
        </w:fldChar>
      </w:r>
      <w:r w:rsidR="00D339D0">
        <w:rPr>
          <w:sz w:val="24"/>
          <w:szCs w:val="24"/>
        </w:rPr>
        <w:instrText xml:space="preserve"> ADDIN EN.CITE.DATA </w:instrText>
      </w:r>
      <w:r w:rsidR="00D339D0">
        <w:rPr>
          <w:sz w:val="24"/>
          <w:szCs w:val="24"/>
        </w:rPr>
      </w:r>
      <w:r w:rsidR="00D339D0">
        <w:rPr>
          <w:sz w:val="24"/>
          <w:szCs w:val="24"/>
        </w:rPr>
        <w:fldChar w:fldCharType="end"/>
      </w:r>
      <w:r w:rsidRPr="00EF4D2E">
        <w:rPr>
          <w:sz w:val="24"/>
          <w:szCs w:val="24"/>
        </w:rPr>
        <w:fldChar w:fldCharType="separate"/>
      </w:r>
      <w:r w:rsidR="00D339D0">
        <w:rPr>
          <w:noProof/>
          <w:sz w:val="24"/>
          <w:szCs w:val="24"/>
        </w:rPr>
        <w:t>(Bosch&amp;Marí et al. 2011; Low and Nicholson 2015)</w:t>
      </w:r>
      <w:r w:rsidRPr="00EF4D2E">
        <w:rPr>
          <w:sz w:val="24"/>
          <w:szCs w:val="24"/>
        </w:rPr>
        <w:fldChar w:fldCharType="end"/>
      </w:r>
      <w:r w:rsidR="00EF4D2E">
        <w:rPr>
          <w:sz w:val="24"/>
          <w:szCs w:val="24"/>
        </w:rPr>
        <w:t xml:space="preserve">. </w:t>
      </w:r>
    </w:p>
    <w:p w14:paraId="2CC4FBC6" w14:textId="39AAA640" w:rsidR="00F37B85" w:rsidRPr="00EF4D2E" w:rsidRDefault="00F37B85" w:rsidP="004551D3">
      <w:pPr>
        <w:pStyle w:val="NoSpacing"/>
        <w:spacing w:line="276" w:lineRule="auto"/>
        <w:ind w:hanging="142"/>
        <w:rPr>
          <w:rStyle w:val="Heading2Char"/>
          <w:b/>
          <w:sz w:val="24"/>
          <w:szCs w:val="24"/>
        </w:rPr>
      </w:pPr>
      <w:bookmarkStart w:id="6" w:name="_Toc445314979"/>
      <w:r w:rsidRPr="00EF4D2E">
        <w:rPr>
          <w:rStyle w:val="Heading2Char"/>
          <w:b/>
          <w:sz w:val="24"/>
          <w:szCs w:val="24"/>
        </w:rPr>
        <w:t>Cavins</w:t>
      </w:r>
      <w:r w:rsidR="00E32E5F" w:rsidRPr="00EF4D2E">
        <w:rPr>
          <w:rStyle w:val="Heading2Char"/>
          <w:b/>
          <w:sz w:val="24"/>
          <w:szCs w:val="24"/>
        </w:rPr>
        <w:t>: modifying lipid raft composition</w:t>
      </w:r>
      <w:r w:rsidRPr="00EF4D2E">
        <w:rPr>
          <w:rStyle w:val="Heading2Char"/>
          <w:b/>
          <w:sz w:val="24"/>
          <w:szCs w:val="24"/>
        </w:rPr>
        <w:t>.</w:t>
      </w:r>
      <w:bookmarkEnd w:id="6"/>
      <w:r w:rsidRPr="00EF4D2E">
        <w:rPr>
          <w:rStyle w:val="Heading2Char"/>
          <w:b/>
          <w:sz w:val="24"/>
          <w:szCs w:val="24"/>
        </w:rPr>
        <w:t xml:space="preserve"> </w:t>
      </w:r>
    </w:p>
    <w:p w14:paraId="02DC7C97" w14:textId="5ACBE945" w:rsidR="00644803" w:rsidRPr="00EF4D2E" w:rsidRDefault="00644803" w:rsidP="004551D3">
      <w:pPr>
        <w:pStyle w:val="NoSpacing"/>
        <w:spacing w:line="276" w:lineRule="auto"/>
        <w:ind w:firstLine="142"/>
        <w:rPr>
          <w:sz w:val="24"/>
          <w:szCs w:val="24"/>
        </w:rPr>
      </w:pPr>
      <w:r w:rsidRPr="00EF4D2E">
        <w:rPr>
          <w:sz w:val="24"/>
          <w:szCs w:val="24"/>
        </w:rPr>
        <w:t>In addition to CAV1, cavins are required in caveolae production by acting as caveolar coat proteins that stabilise caveolin interaction</w:t>
      </w:r>
      <w:r w:rsidR="00CE4BD1" w:rsidRPr="00EF4D2E">
        <w:rPr>
          <w:sz w:val="24"/>
          <w:szCs w:val="24"/>
        </w:rPr>
        <w:t xml:space="preserve"> in endocytosis</w:t>
      </w:r>
      <w:r w:rsidR="0086321D" w:rsidRPr="00EF4D2E">
        <w:rPr>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EF4D2E">
        <w:rPr>
          <w:sz w:val="24"/>
          <w:szCs w:val="24"/>
        </w:rPr>
        <w:instrText xml:space="preserve"> ADDIN EN.CITE </w:instrText>
      </w:r>
      <w:r w:rsidR="0086321D" w:rsidRPr="00EF4D2E">
        <w:rPr>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EF4D2E">
        <w:rPr>
          <w:sz w:val="24"/>
          <w:szCs w:val="24"/>
        </w:rPr>
        <w:instrText xml:space="preserve"> ADDIN EN.CITE.DATA </w:instrText>
      </w:r>
      <w:r w:rsidR="0086321D" w:rsidRPr="00EF4D2E">
        <w:rPr>
          <w:sz w:val="24"/>
          <w:szCs w:val="24"/>
        </w:rPr>
      </w:r>
      <w:r w:rsidR="0086321D" w:rsidRPr="00EF4D2E">
        <w:rPr>
          <w:sz w:val="24"/>
          <w:szCs w:val="24"/>
        </w:rPr>
        <w:fldChar w:fldCharType="end"/>
      </w:r>
      <w:r w:rsidR="0086321D" w:rsidRPr="00EF4D2E">
        <w:rPr>
          <w:sz w:val="24"/>
          <w:szCs w:val="24"/>
        </w:rPr>
      </w:r>
      <w:r w:rsidR="0086321D" w:rsidRPr="00EF4D2E">
        <w:rPr>
          <w:sz w:val="24"/>
          <w:szCs w:val="24"/>
        </w:rPr>
        <w:fldChar w:fldCharType="separate"/>
      </w:r>
      <w:r w:rsidR="0086321D" w:rsidRPr="00EF4D2E">
        <w:rPr>
          <w:noProof/>
          <w:sz w:val="24"/>
          <w:szCs w:val="24"/>
        </w:rPr>
        <w:t>(Nabi 2009)</w:t>
      </w:r>
      <w:r w:rsidR="0086321D" w:rsidRPr="00EF4D2E">
        <w:rPr>
          <w:sz w:val="24"/>
          <w:szCs w:val="24"/>
        </w:rPr>
        <w:fldChar w:fldCharType="end"/>
      </w:r>
      <w:r w:rsidRPr="00EF4D2E">
        <w:rPr>
          <w:sz w:val="24"/>
          <w:szCs w:val="24"/>
        </w:rPr>
        <w:t>. The cavin family consists of 4 cavins, named Polymerase I and Transcript Release Factor (PTRF or cavin-1), Serum Deprivation Response (SDPR or cavin-2), S</w:t>
      </w:r>
      <w:r w:rsidRPr="00EF4D2E">
        <w:rPr>
          <w:color w:val="000000"/>
          <w:sz w:val="24"/>
          <w:szCs w:val="24"/>
          <w:shd w:val="clear" w:color="auto" w:fill="FFFFFF"/>
        </w:rPr>
        <w:t>dr-</w:t>
      </w:r>
      <w:r w:rsidRPr="00EF4D2E">
        <w:rPr>
          <w:rStyle w:val="underline"/>
          <w:color w:val="000000"/>
          <w:sz w:val="24"/>
          <w:szCs w:val="24"/>
          <w:shd w:val="clear" w:color="auto" w:fill="FFFFFF"/>
        </w:rPr>
        <w:t>R</w:t>
      </w:r>
      <w:r w:rsidRPr="00EF4D2E">
        <w:rPr>
          <w:color w:val="000000"/>
          <w:sz w:val="24"/>
          <w:szCs w:val="24"/>
          <w:shd w:val="clear" w:color="auto" w:fill="FFFFFF"/>
        </w:rPr>
        <w:t>elated gene product that</w:t>
      </w:r>
      <w:r w:rsidRPr="00EF4D2E">
        <w:rPr>
          <w:rStyle w:val="apple-converted-space"/>
          <w:color w:val="000000"/>
          <w:sz w:val="24"/>
          <w:szCs w:val="24"/>
          <w:shd w:val="clear" w:color="auto" w:fill="FFFFFF"/>
        </w:rPr>
        <w:t> </w:t>
      </w:r>
      <w:r w:rsidRPr="00EF4D2E">
        <w:rPr>
          <w:rStyle w:val="underline"/>
          <w:color w:val="000000"/>
          <w:sz w:val="24"/>
          <w:szCs w:val="24"/>
          <w:shd w:val="clear" w:color="auto" w:fill="FFFFFF"/>
        </w:rPr>
        <w:t>B</w:t>
      </w:r>
      <w:r w:rsidRPr="00EF4D2E">
        <w:rPr>
          <w:color w:val="000000"/>
          <w:sz w:val="24"/>
          <w:szCs w:val="24"/>
          <w:shd w:val="clear" w:color="auto" w:fill="FFFFFF"/>
        </w:rPr>
        <w:t>inds to</w:t>
      </w:r>
      <w:r w:rsidRPr="00EF4D2E">
        <w:rPr>
          <w:rStyle w:val="apple-converted-space"/>
          <w:color w:val="000000"/>
          <w:sz w:val="24"/>
          <w:szCs w:val="24"/>
          <w:shd w:val="clear" w:color="auto" w:fill="FFFFFF"/>
        </w:rPr>
        <w:t> </w:t>
      </w:r>
      <w:r w:rsidRPr="00EF4D2E">
        <w:rPr>
          <w:rStyle w:val="underline"/>
          <w:color w:val="000000"/>
          <w:sz w:val="24"/>
          <w:szCs w:val="24"/>
          <w:shd w:val="clear" w:color="auto" w:fill="FFFFFF"/>
        </w:rPr>
        <w:t>C</w:t>
      </w:r>
      <w:r w:rsidRPr="00EF4D2E">
        <w:rPr>
          <w:color w:val="000000"/>
          <w:sz w:val="24"/>
          <w:szCs w:val="24"/>
          <w:shd w:val="clear" w:color="auto" w:fill="FFFFFF"/>
        </w:rPr>
        <w:t>-kinase (SRBC or cavin-3)</w:t>
      </w:r>
      <w:r w:rsidRPr="00EF4D2E">
        <w:rPr>
          <w:sz w:val="24"/>
          <w:szCs w:val="24"/>
        </w:rPr>
        <w:t xml:space="preserve"> and Muscle Related Coiled-Coil protein(MURC or cavin-4). These proteins are co-expressed and co-distributed with caveolin and interact with each other as oligomeric cavin complexes in healthy cells</w:t>
      </w:r>
      <w:r w:rsidR="0086321D" w:rsidRPr="00EF4D2E">
        <w:rPr>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EF4D2E">
        <w:rPr>
          <w:sz w:val="24"/>
          <w:szCs w:val="24"/>
        </w:rPr>
        <w:instrText xml:space="preserve"> ADDIN EN.CITE </w:instrText>
      </w:r>
      <w:r w:rsidR="0086321D" w:rsidRPr="00EF4D2E">
        <w:rPr>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EF4D2E">
        <w:rPr>
          <w:sz w:val="24"/>
          <w:szCs w:val="24"/>
        </w:rPr>
        <w:instrText xml:space="preserve"> ADDIN EN.CITE.DATA </w:instrText>
      </w:r>
      <w:r w:rsidR="0086321D" w:rsidRPr="00EF4D2E">
        <w:rPr>
          <w:sz w:val="24"/>
          <w:szCs w:val="24"/>
        </w:rPr>
      </w:r>
      <w:r w:rsidR="0086321D" w:rsidRPr="00EF4D2E">
        <w:rPr>
          <w:sz w:val="24"/>
          <w:szCs w:val="24"/>
        </w:rPr>
        <w:fldChar w:fldCharType="end"/>
      </w:r>
      <w:r w:rsidR="0086321D" w:rsidRPr="00EF4D2E">
        <w:rPr>
          <w:sz w:val="24"/>
          <w:szCs w:val="24"/>
        </w:rPr>
      </w:r>
      <w:r w:rsidR="0086321D" w:rsidRPr="00EF4D2E">
        <w:rPr>
          <w:sz w:val="24"/>
          <w:szCs w:val="24"/>
        </w:rPr>
        <w:fldChar w:fldCharType="separate"/>
      </w:r>
      <w:r w:rsidR="0086321D" w:rsidRPr="00EF4D2E">
        <w:rPr>
          <w:noProof/>
          <w:sz w:val="24"/>
          <w:szCs w:val="24"/>
        </w:rPr>
        <w:t>(Nabi 2009)</w:t>
      </w:r>
      <w:r w:rsidR="0086321D" w:rsidRPr="00EF4D2E">
        <w:rPr>
          <w:sz w:val="24"/>
          <w:szCs w:val="24"/>
        </w:rPr>
        <w:fldChar w:fldCharType="end"/>
      </w:r>
      <w:r w:rsidRPr="00EF4D2E">
        <w:rPr>
          <w:sz w:val="24"/>
          <w:szCs w:val="24"/>
        </w:rPr>
        <w:t>. Interaction with caveolin initiates caveolae formation</w:t>
      </w:r>
      <w:r w:rsidR="00F37B85" w:rsidRPr="00EF4D2E">
        <w:rPr>
          <w:sz w:val="24"/>
          <w:szCs w:val="24"/>
        </w:rPr>
        <w:t>, lipid raft modifications</w:t>
      </w:r>
      <w:r w:rsidRPr="00EF4D2E">
        <w:rPr>
          <w:sz w:val="24"/>
          <w:szCs w:val="24"/>
        </w:rPr>
        <w:t>, morphology and other properties</w:t>
      </w:r>
      <w:r w:rsidR="0086321D" w:rsidRPr="00EF4D2E">
        <w:rPr>
          <w:sz w:val="24"/>
          <w:szCs w:val="24"/>
        </w:rPr>
        <w:fldChar w:fldCharType="begin">
          <w:fldData xml:space="preserve">PEVuZE5vdGU+PENpdGU+PEF1dGhvcj5OYWJpPC9BdXRob3I+PFllYXI+MjAwOTwvWWVhcj48UmVj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</w:fldData>
        </w:fldChar>
      </w:r>
      <w:r w:rsidR="00D339D0">
        <w:rPr>
          <w:sz w:val="24"/>
          <w:szCs w:val="24"/>
        </w:rPr>
        <w:instrText xml:space="preserve"> ADDIN EN.CITE </w:instrText>
      </w:r>
      <w:r w:rsidR="00D339D0">
        <w:rPr>
          <w:sz w:val="24"/>
          <w:szCs w:val="24"/>
        </w:rPr>
        <w:fldChar w:fldCharType="begin">
          <w:fldData xml:space="preserve">PEVuZE5vdGU+PENpdGU+PEF1dGhvcj5OYWJpPC9BdXRob3I+PFllYXI+MjAwOTwvWWVhcj48UmVj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</w:fldData>
        </w:fldChar>
      </w:r>
      <w:r w:rsidR="00D339D0">
        <w:rPr>
          <w:sz w:val="24"/>
          <w:szCs w:val="24"/>
        </w:rPr>
        <w:instrText xml:space="preserve"> ADDIN EN.CITE.DATA </w:instrText>
      </w:r>
      <w:r w:rsidR="00D339D0">
        <w:rPr>
          <w:sz w:val="24"/>
          <w:szCs w:val="24"/>
        </w:rPr>
      </w:r>
      <w:r w:rsidR="00D339D0">
        <w:rPr>
          <w:sz w:val="24"/>
          <w:szCs w:val="24"/>
        </w:rPr>
        <w:fldChar w:fldCharType="end"/>
      </w:r>
      <w:r w:rsidR="0086321D" w:rsidRPr="00EF4D2E">
        <w:rPr>
          <w:sz w:val="24"/>
          <w:szCs w:val="24"/>
        </w:rPr>
        <w:fldChar w:fldCharType="separate"/>
      </w:r>
      <w:r w:rsidR="00D339D0">
        <w:rPr>
          <w:noProof/>
          <w:sz w:val="24"/>
          <w:szCs w:val="24"/>
        </w:rPr>
        <w:t>(Nabi 2009; Inder&amp;Zheng et al. 2012)</w:t>
      </w:r>
      <w:r w:rsidR="0086321D" w:rsidRPr="00EF4D2E">
        <w:rPr>
          <w:sz w:val="24"/>
          <w:szCs w:val="24"/>
        </w:rPr>
        <w:fldChar w:fldCharType="end"/>
      </w:r>
      <w:r w:rsidRPr="00EF4D2E">
        <w:rPr>
          <w:sz w:val="24"/>
          <w:szCs w:val="24"/>
        </w:rPr>
        <w:t xml:space="preserve">. </w:t>
      </w:r>
    </w:p>
    <w:p w14:paraId="1444C1D4" w14:textId="7B07E992" w:rsidR="005B0F5D" w:rsidRPr="00EF4D2E" w:rsidRDefault="00644803" w:rsidP="004551D3">
      <w:pPr>
        <w:pStyle w:val="NoSpacing"/>
        <w:spacing w:line="276" w:lineRule="auto"/>
        <w:ind w:firstLine="142"/>
        <w:rPr>
          <w:sz w:val="24"/>
          <w:szCs w:val="24"/>
        </w:rPr>
      </w:pPr>
      <w:r w:rsidRPr="00EF4D2E">
        <w:rPr>
          <w:sz w:val="24"/>
          <w:szCs w:val="24"/>
        </w:rPr>
        <w:t xml:space="preserve">Cavin-1 plays a major role in </w:t>
      </w:r>
      <w:r w:rsidR="00F37B85" w:rsidRPr="00EF4D2E">
        <w:rPr>
          <w:sz w:val="24"/>
          <w:szCs w:val="24"/>
        </w:rPr>
        <w:t>modifying caveolin associated lipid rafts and caveolae.</w:t>
      </w:r>
      <w:r w:rsidRPr="00EF4D2E">
        <w:rPr>
          <w:sz w:val="24"/>
          <w:szCs w:val="24"/>
        </w:rPr>
        <w:t xml:space="preserve"> Expression of cavin-1 in cells with functional caveolin dramatically increases the caveolae density</w:t>
      </w:r>
      <w:r w:rsidR="00FF56BC">
        <w:rPr>
          <w:sz w:val="24"/>
          <w:szCs w:val="24"/>
        </w:rPr>
        <w:fldChar w:fldCharType="begin"/>
      </w:r>
      <w:r w:rsidR="00FF56BC">
        <w:rPr>
          <w:sz w:val="24"/>
          <w:szCs w:val="24"/>
        </w:rPr>
        <w:instrText xml:space="preserve"> ADDIN EN.CITE &lt;EndNote&gt;&lt;Cite&gt;&lt;Author&gt;Hill&lt;/Author&gt;&lt;Year&gt;2008&lt;/Year&gt;&lt;RecNum&gt;33&lt;/RecNum&gt;&lt;DisplayText&gt;(Hill&amp;amp;Bastiani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Pr>
          <w:sz w:val="24"/>
          <w:szCs w:val="24"/>
        </w:rPr>
        <w:fldChar w:fldCharType="separate"/>
      </w:r>
      <w:r w:rsidR="00FF56BC">
        <w:rPr>
          <w:noProof/>
          <w:sz w:val="24"/>
          <w:szCs w:val="24"/>
        </w:rPr>
        <w:t>(Hill&amp;Bastiani et al. 2008)</w:t>
      </w:r>
      <w:r w:rsidR="00FF56BC">
        <w:rPr>
          <w:sz w:val="24"/>
          <w:szCs w:val="24"/>
        </w:rPr>
        <w:fldChar w:fldCharType="end"/>
      </w:r>
      <w:r w:rsidRPr="00EF4D2E">
        <w:rPr>
          <w:sz w:val="24"/>
          <w:szCs w:val="24"/>
        </w:rPr>
        <w:t>. In con</w:t>
      </w:r>
      <w:r w:rsidR="00FF56BC">
        <w:rPr>
          <w:sz w:val="24"/>
          <w:szCs w:val="24"/>
        </w:rPr>
        <w:t>trast, cavin-1 knockdown in zebrafish</w:t>
      </w:r>
      <w:r w:rsidRPr="00EF4D2E">
        <w:rPr>
          <w:sz w:val="24"/>
          <w:szCs w:val="24"/>
        </w:rPr>
        <w:t xml:space="preserve"> yielded a significant decrease in caveolae formation</w:t>
      </w:r>
      <w:r w:rsidR="00FF56BC">
        <w:rPr>
          <w:sz w:val="24"/>
          <w:szCs w:val="24"/>
        </w:rPr>
        <w:fldChar w:fldCharType="begin"/>
      </w:r>
      <w:r w:rsidR="00FF56BC">
        <w:rPr>
          <w:sz w:val="24"/>
          <w:szCs w:val="24"/>
        </w:rPr>
        <w:instrText xml:space="preserve"> ADDIN EN.CITE &lt;EndNote&gt;&lt;Cite&gt;&lt;Author&gt;Hill&lt;/Author&gt;&lt;Year&gt;2008&lt;/Year&gt;&lt;RecNum&gt;33&lt;/RecNum&gt;&lt;DisplayText&gt;(Hill&amp;amp;Bastiani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Pr>
          <w:sz w:val="24"/>
          <w:szCs w:val="24"/>
        </w:rPr>
        <w:fldChar w:fldCharType="separate"/>
      </w:r>
      <w:r w:rsidR="00FF56BC">
        <w:rPr>
          <w:noProof/>
          <w:sz w:val="24"/>
          <w:szCs w:val="24"/>
        </w:rPr>
        <w:t>(Hill&amp;Bastiani et al. 2008)</w:t>
      </w:r>
      <w:r w:rsidR="00FF56BC">
        <w:rPr>
          <w:sz w:val="24"/>
          <w:szCs w:val="24"/>
        </w:rPr>
        <w:fldChar w:fldCharType="end"/>
      </w:r>
      <w:r w:rsidRPr="00EF4D2E">
        <w:rPr>
          <w:sz w:val="24"/>
          <w:szCs w:val="24"/>
        </w:rPr>
        <w:t>.</w:t>
      </w:r>
      <w:r w:rsidR="00542056" w:rsidRPr="00EF4D2E">
        <w:rPr>
          <w:sz w:val="24"/>
          <w:szCs w:val="24"/>
        </w:rPr>
        <w:t xml:space="preserve"> E</w:t>
      </w:r>
      <w:r w:rsidR="00913E7F" w:rsidRPr="00EF4D2E">
        <w:rPr>
          <w:sz w:val="24"/>
          <w:szCs w:val="24"/>
        </w:rPr>
        <w:t>arlier work from our lab compared</w:t>
      </w:r>
      <w:r w:rsidR="00351CE8" w:rsidRPr="00EF4D2E">
        <w:rPr>
          <w:sz w:val="24"/>
          <w:szCs w:val="24"/>
        </w:rPr>
        <w:t xml:space="preserve"> GFP transformed</w:t>
      </w:r>
      <w:r w:rsidR="00913E7F" w:rsidRPr="00EF4D2E">
        <w:rPr>
          <w:sz w:val="24"/>
          <w:szCs w:val="24"/>
        </w:rPr>
        <w:t xml:space="preserve"> </w:t>
      </w:r>
      <w:r w:rsidR="00542056" w:rsidRPr="00EF4D2E">
        <w:rPr>
          <w:sz w:val="24"/>
          <w:szCs w:val="24"/>
        </w:rPr>
        <w:t xml:space="preserve">PC3 </w:t>
      </w:r>
      <w:r w:rsidR="00CE4BD1" w:rsidRPr="00EF4D2E">
        <w:rPr>
          <w:sz w:val="24"/>
          <w:szCs w:val="24"/>
        </w:rPr>
        <w:t>cells</w:t>
      </w:r>
      <w:r w:rsidR="00351CE8" w:rsidRPr="00EF4D2E">
        <w:rPr>
          <w:sz w:val="24"/>
          <w:szCs w:val="24"/>
        </w:rPr>
        <w:t xml:space="preserve"> </w:t>
      </w:r>
      <w:r w:rsidR="00542056" w:rsidRPr="00EF4D2E">
        <w:rPr>
          <w:sz w:val="24"/>
          <w:szCs w:val="24"/>
        </w:rPr>
        <w:t>to</w:t>
      </w:r>
      <w:r w:rsidR="00351CE8" w:rsidRPr="00EF4D2E">
        <w:rPr>
          <w:sz w:val="24"/>
          <w:szCs w:val="24"/>
        </w:rPr>
        <w:t xml:space="preserve"> GFP-</w:t>
      </w:r>
      <w:r w:rsidR="00542056" w:rsidRPr="00EF4D2E">
        <w:rPr>
          <w:sz w:val="24"/>
          <w:szCs w:val="24"/>
        </w:rPr>
        <w:t>cavin-1 PC3 cells which revealed a</w:t>
      </w:r>
      <w:r w:rsidR="00913E7F" w:rsidRPr="00EF4D2E">
        <w:rPr>
          <w:sz w:val="24"/>
          <w:szCs w:val="24"/>
        </w:rPr>
        <w:t xml:space="preserve"> decrease in cholesterol found within the lipid raft fraction upon cavin-1 expression.</w:t>
      </w:r>
      <w:r w:rsidR="000D5C90" w:rsidRPr="00EF4D2E">
        <w:rPr>
          <w:sz w:val="24"/>
          <w:szCs w:val="24"/>
        </w:rPr>
        <w:t xml:space="preserve"> However, cavin-1 expression without functional CAV1 did not reveal this</w:t>
      </w:r>
      <w:r w:rsidR="00BB78F6">
        <w:rPr>
          <w:sz w:val="24"/>
          <w:szCs w:val="24"/>
        </w:rPr>
        <w:fldChar w:fldCharType="begin">
          <w:fldData xml:space="preserve">PEVuZE5vdGU+PENpdGU+PEF1dGhvcj5JbmRlcjwvQXV0aG9yPjxZZWFyPjIwMTI8L1llYXI+PFJl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</w:fldData>
        </w:fldChar>
      </w:r>
      <w:r w:rsidR="00BB78F6">
        <w:rPr>
          <w:sz w:val="24"/>
          <w:szCs w:val="24"/>
        </w:rPr>
        <w:instrText xml:space="preserve"> ADDIN EN.CITE </w:instrText>
      </w:r>
      <w:r w:rsidR="00BB78F6">
        <w:rPr>
          <w:sz w:val="24"/>
          <w:szCs w:val="24"/>
        </w:rPr>
        <w:fldChar w:fldCharType="begin">
          <w:fldData xml:space="preserve">PEVuZE5vdGU+PENpdGU+PEF1dGhvcj5JbmRlcjwvQXV0aG9yPjxZZWFyPjIwMTI8L1llYXI+PFJl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</w:fldData>
        </w:fldChar>
      </w:r>
      <w:r w:rsidR="00BB78F6">
        <w:rPr>
          <w:sz w:val="24"/>
          <w:szCs w:val="24"/>
        </w:rPr>
        <w:instrText xml:space="preserve"> ADDIN EN.CITE.DATA </w:instrText>
      </w:r>
      <w:r w:rsidR="00BB78F6">
        <w:rPr>
          <w:sz w:val="24"/>
          <w:szCs w:val="24"/>
        </w:rPr>
      </w:r>
      <w:r w:rsidR="00BB78F6">
        <w:rPr>
          <w:sz w:val="24"/>
          <w:szCs w:val="24"/>
        </w:rPr>
        <w:fldChar w:fldCharType="end"/>
      </w:r>
      <w:r w:rsidR="00BB78F6">
        <w:rPr>
          <w:sz w:val="24"/>
          <w:szCs w:val="24"/>
        </w:rPr>
        <w:fldChar w:fldCharType="separate"/>
      </w:r>
      <w:r w:rsidR="00BB78F6">
        <w:rPr>
          <w:noProof/>
          <w:sz w:val="24"/>
          <w:szCs w:val="24"/>
        </w:rPr>
        <w:t>(Inder&amp;Zheng et al. 2012)</w:t>
      </w:r>
      <w:r w:rsidR="00BB78F6">
        <w:rPr>
          <w:sz w:val="24"/>
          <w:szCs w:val="24"/>
        </w:rPr>
        <w:fldChar w:fldCharType="end"/>
      </w:r>
      <w:r w:rsidR="000D5C90" w:rsidRPr="00EF4D2E">
        <w:rPr>
          <w:sz w:val="24"/>
          <w:szCs w:val="24"/>
        </w:rPr>
        <w:t>.</w:t>
      </w:r>
      <w:r w:rsidRPr="00EF4D2E">
        <w:rPr>
          <w:sz w:val="24"/>
          <w:szCs w:val="24"/>
        </w:rPr>
        <w:t xml:space="preserve"> Hereby, cavin-1 </w:t>
      </w:r>
      <w:r w:rsidR="00913E7F" w:rsidRPr="00EF4D2E">
        <w:rPr>
          <w:sz w:val="24"/>
          <w:szCs w:val="24"/>
        </w:rPr>
        <w:t xml:space="preserve">modifies the cholesterol re-distribution by </w:t>
      </w:r>
      <w:r w:rsidR="000D5C90" w:rsidRPr="00EF4D2E">
        <w:rPr>
          <w:sz w:val="24"/>
          <w:szCs w:val="24"/>
        </w:rPr>
        <w:t xml:space="preserve">acting on </w:t>
      </w:r>
      <w:r w:rsidR="00913E7F" w:rsidRPr="00EF4D2E">
        <w:rPr>
          <w:sz w:val="24"/>
          <w:szCs w:val="24"/>
        </w:rPr>
        <w:t>CAV1</w:t>
      </w:r>
      <w:r w:rsidR="000813C3" w:rsidRPr="00EF4D2E">
        <w:rPr>
          <w:sz w:val="24"/>
          <w:szCs w:val="24"/>
        </w:rPr>
        <w:t xml:space="preserve"> </w:t>
      </w:r>
      <w:r w:rsidR="00913E7F" w:rsidRPr="00EF4D2E">
        <w:rPr>
          <w:sz w:val="24"/>
          <w:szCs w:val="24"/>
        </w:rPr>
        <w:t>to modify</w:t>
      </w:r>
      <w:r w:rsidR="000813C3" w:rsidRPr="00EF4D2E">
        <w:rPr>
          <w:sz w:val="24"/>
          <w:szCs w:val="24"/>
        </w:rPr>
        <w:t xml:space="preserve"> associated lipid raft composition</w:t>
      </w:r>
      <w:r w:rsidRPr="00EF4D2E">
        <w:rPr>
          <w:sz w:val="24"/>
          <w:szCs w:val="24"/>
        </w:rPr>
        <w:t xml:space="preserve">. Co-immunoprecipitation studies with the cavin members and CAV1 reveal that cavin form distinct complexes. These complexes require the presence of cavin-1 </w:t>
      </w:r>
      <w:r w:rsidR="008D293A" w:rsidRPr="00EF4D2E">
        <w:rPr>
          <w:sz w:val="24"/>
          <w:szCs w:val="24"/>
        </w:rPr>
        <w:t>with</w:t>
      </w:r>
      <w:r w:rsidRPr="00EF4D2E">
        <w:rPr>
          <w:sz w:val="24"/>
          <w:szCs w:val="24"/>
        </w:rPr>
        <w:t xml:space="preserve"> either cavin-2 or cavin-3 to initiate </w:t>
      </w:r>
      <w:r w:rsidR="00F37B85" w:rsidRPr="00EF4D2E">
        <w:rPr>
          <w:sz w:val="24"/>
          <w:szCs w:val="24"/>
        </w:rPr>
        <w:t>modification o</w:t>
      </w:r>
      <w:r w:rsidR="008B02A4" w:rsidRPr="00EF4D2E">
        <w:rPr>
          <w:sz w:val="24"/>
          <w:szCs w:val="24"/>
        </w:rPr>
        <w:t>f the lipid domain composition</w:t>
      </w:r>
      <w:r w:rsidR="00277337">
        <w:rPr>
          <w:sz w:val="24"/>
          <w:szCs w:val="24"/>
        </w:rPr>
        <w:fldChar w:fldCharType="begin"/>
      </w:r>
      <w:r w:rsidR="00277337">
        <w:rPr>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277337">
        <w:rPr>
          <w:sz w:val="24"/>
          <w:szCs w:val="24"/>
        </w:rPr>
        <w:fldChar w:fldCharType="separate"/>
      </w:r>
      <w:r w:rsidR="00277337">
        <w:rPr>
          <w:noProof/>
          <w:sz w:val="24"/>
          <w:szCs w:val="24"/>
        </w:rPr>
        <w:t>(Bastiani</w:t>
      </w:r>
      <w:r w:rsidR="00277337" w:rsidRPr="00277337">
        <w:rPr>
          <w:i/>
          <w:noProof/>
          <w:sz w:val="24"/>
          <w:szCs w:val="24"/>
        </w:rPr>
        <w:t xml:space="preserve"> et al.</w:t>
      </w:r>
      <w:r w:rsidR="00277337">
        <w:rPr>
          <w:noProof/>
          <w:sz w:val="24"/>
          <w:szCs w:val="24"/>
        </w:rPr>
        <w:t xml:space="preserve"> 2009)</w:t>
      </w:r>
      <w:r w:rsidR="00277337">
        <w:rPr>
          <w:sz w:val="24"/>
          <w:szCs w:val="24"/>
        </w:rPr>
        <w:fldChar w:fldCharType="end"/>
      </w:r>
      <w:r w:rsidRPr="00EF4D2E">
        <w:rPr>
          <w:sz w:val="24"/>
          <w:szCs w:val="24"/>
        </w:rPr>
        <w:t>. Overexpressing cavin-2 in HeLa cell lines, which includes natural CAV-1, was found to increase membrane tubule formation from the caveolae</w:t>
      </w:r>
      <w:r w:rsidR="00277337">
        <w:rPr>
          <w:sz w:val="24"/>
          <w:szCs w:val="24"/>
        </w:rPr>
        <w:fldChar w:fldCharType="begin"/>
      </w:r>
      <w:r w:rsidR="00277337">
        <w:rPr>
          <w:sz w:val="24"/>
          <w:szCs w:val="24"/>
        </w:rPr>
        <w:instrText xml:space="preserve"> ADDIN EN.CITE &lt;EndNote&gt;&lt;Cite&gt;&lt;Author&gt;Hansen&lt;/Author&gt;&lt;Year&gt;2009&lt;/Year&gt;&lt;RecNum&gt;142&lt;/RecNum&gt;&lt;DisplayText&gt;(Hansen&lt;style face="italic"&gt; et al.&lt;/style&gt; 2009)&lt;/DisplayText&gt;&lt;record&gt;&lt;rec-number&gt;142&lt;/rec-number&gt;&lt;foreign-keys&gt;&lt;key app="EN" db-id="fvaw9vd5rrfez2epavc5exebz02xt0vvvwrs" timestamp="1457519603"&gt;142&lt;/key&gt;&lt;/foreign-keys&gt;&lt;ref-type name="Journal Article"&gt;17&lt;/ref-type&gt;&lt;contributors&gt;&lt;authors&gt;&lt;author&gt;Hansen, Carsten G.&lt;/author&gt;&lt;author&gt;Bright, Nicholas A.&lt;/author&gt;&lt;author&gt;Howard, Gillian&lt;/author&gt;&lt;author&gt;Nichols, Benjamin J.&lt;/author&gt;&lt;/authors&gt;&lt;/contributors&gt;&lt;titles&gt;&lt;title&gt;SDPR induces membrane curvature and functions in the formation of caveolae&lt;/title&gt;&lt;secondary-title&gt;Nature cell biology&lt;/secondary-title&gt;&lt;/titles&gt;&lt;periodical&gt;&lt;full-title&gt;Nature Cell Biology&lt;/full-title&gt;&lt;/periodical&gt;&lt;pages&gt;807-814&lt;/pages&gt;&lt;volume&gt;11&lt;/volume&gt;&lt;number&gt;7&lt;/number&gt;&lt;dates&gt;&lt;year&gt;2009&lt;/year&gt;&lt;pub-dates&gt;&lt;date&gt;06/14&lt;/date&gt;&lt;/pub-dates&gt;&lt;/dates&gt;&lt;isbn&gt;1465-7392&amp;#xD;1476-4679&lt;/isbn&gt;&lt;accession-num&gt;PMC2712677&lt;/accession-num&gt;&lt;urls&gt;&lt;related-urls&gt;&lt;url&gt;http://www.ncbi.nlm.nih.gov/pmc/articles/PMC2712677/&lt;/url&gt;&lt;/related-urls&gt;&lt;/urls&gt;&lt;electronic-resource-num&gt;10.1038/ncb1887&lt;/electronic-resource-num&gt;&lt;remote-database-name&gt;PMC&lt;/remote-database-name&gt;&lt;/record&gt;&lt;/Cite&gt;&lt;/EndNote&gt;</w:instrText>
      </w:r>
      <w:r w:rsidR="00277337">
        <w:rPr>
          <w:sz w:val="24"/>
          <w:szCs w:val="24"/>
        </w:rPr>
        <w:fldChar w:fldCharType="separate"/>
      </w:r>
      <w:r w:rsidR="00277337">
        <w:rPr>
          <w:noProof/>
          <w:sz w:val="24"/>
          <w:szCs w:val="24"/>
        </w:rPr>
        <w:t>(Hansen</w:t>
      </w:r>
      <w:r w:rsidR="00277337" w:rsidRPr="00277337">
        <w:rPr>
          <w:i/>
          <w:noProof/>
          <w:sz w:val="24"/>
          <w:szCs w:val="24"/>
        </w:rPr>
        <w:t xml:space="preserve"> et al.</w:t>
      </w:r>
      <w:r w:rsidR="00277337">
        <w:rPr>
          <w:noProof/>
          <w:sz w:val="24"/>
          <w:szCs w:val="24"/>
        </w:rPr>
        <w:t xml:space="preserve"> 2009)</w:t>
      </w:r>
      <w:r w:rsidR="00277337">
        <w:rPr>
          <w:sz w:val="24"/>
          <w:szCs w:val="24"/>
        </w:rPr>
        <w:fldChar w:fldCharType="end"/>
      </w:r>
      <w:r w:rsidRPr="00EF4D2E">
        <w:rPr>
          <w:sz w:val="24"/>
          <w:szCs w:val="24"/>
        </w:rPr>
        <w:t xml:space="preserve">. So, while cavin-2 presence may not be mandatory, its addition to these complexes affects size and </w:t>
      </w:r>
      <w:r w:rsidRPr="00EF4D2E">
        <w:rPr>
          <w:sz w:val="24"/>
          <w:szCs w:val="24"/>
        </w:rPr>
        <w:lastRenderedPageBreak/>
        <w:t>tabulation of caveolae. Additionally, cavin-3 has been associated with internalisation and trafficking by further knockdown and ectopic expression studies</w:t>
      </w:r>
      <w:r w:rsidR="00277337">
        <w:rPr>
          <w:sz w:val="24"/>
          <w:szCs w:val="24"/>
        </w:rPr>
        <w:fldChar w:fldCharType="begin"/>
      </w:r>
      <w:r w:rsidR="00277337">
        <w:rPr>
          <w:sz w:val="24"/>
          <w:szCs w:val="24"/>
        </w:rPr>
        <w:instrText xml:space="preserve"> ADDIN EN.CITE &lt;EndNote&gt;&lt;Cite&gt;&lt;Author&gt;McMahon&lt;/Author&gt;&lt;Year&gt;2009&lt;/Year&gt;&lt;RecNum&gt;143&lt;/RecNum&gt;&lt;DisplayText&gt;(McMahon&lt;style face="italic"&gt; et al.&lt;/style&gt; 2009)&lt;/DisplayText&gt;&lt;record&gt;&lt;rec-number&gt;143&lt;/rec-number&gt;&lt;foreign-keys&gt;&lt;key app="EN" db-id="fvaw9vd5rrfez2epavc5exebz02xt0vvvwrs" timestamp="1457519703"&gt;143&lt;/key&gt;&lt;/foreign-keys&gt;&lt;ref-type name="Journal Article"&gt;17&lt;/ref-type&gt;&lt;contributors&gt;&lt;authors&gt;&lt;author&gt;McMahon, Kerrie-Ann&lt;/author&gt;&lt;author&gt;Zajicek, Hubert&lt;/author&gt;&lt;author&gt;Li, Wei-Ping&lt;/author&gt;&lt;author&gt;Peyton, Michael J.&lt;/author&gt;&lt;author&gt;Minna, John D.&lt;/author&gt;&lt;author&gt;Hernandez, V. James&lt;/author&gt;&lt;author&gt;Luby-Phelps, Katherine&lt;/author&gt;&lt;author&gt;Anderson, Richard G. W.&lt;/author&gt;&lt;/authors&gt;&lt;/contributors&gt;&lt;titles&gt;&lt;title&gt;SRBC/cavin-3 is a caveolin adapter protein that regulates caveolae function&lt;/title&gt;&lt;secondary-title&gt;The EMBO Journal&lt;/secondary-title&gt;&lt;/titles&gt;&lt;periodical&gt;&lt;full-title&gt;The EMBO Journal&lt;/full-title&gt;&lt;/periodical&gt;&lt;pages&gt;1001-1015&lt;/pages&gt;&lt;volume&gt;28&lt;/volume&gt;&lt;number&gt;8&lt;/number&gt;&lt;dates&gt;&lt;year&gt;2009&lt;/year&gt;&lt;pub-dates&gt;&lt;date&gt;03/05&amp;#xD;08/01/received&amp;#xD;01/21/accepted&lt;/date&gt;&lt;/pub-dates&gt;&lt;/dates&gt;&lt;publisher&gt;Nature Publishing Group&lt;/publisher&gt;&lt;isbn&gt;0261-4189&amp;#xD;1460-2075&lt;/isbn&gt;&lt;accession-num&gt;PMC2683698&lt;/accession-num&gt;&lt;urls&gt;&lt;related-urls&gt;&lt;url&gt;http://www.ncbi.nlm.nih.gov/pmc/articles/PMC2683698/&lt;/url&gt;&lt;/related-urls&gt;&lt;/urls&gt;&lt;electronic-resource-num&gt;10.1038/emboj.2009.46&lt;/electronic-resource-num&gt;&lt;remote-database-name&gt;PMC&lt;/remote-database-name&gt;&lt;/record&gt;&lt;/Cite&gt;&lt;/EndNote&gt;</w:instrText>
      </w:r>
      <w:r w:rsidR="00277337">
        <w:rPr>
          <w:sz w:val="24"/>
          <w:szCs w:val="24"/>
        </w:rPr>
        <w:fldChar w:fldCharType="separate"/>
      </w:r>
      <w:r w:rsidR="00277337">
        <w:rPr>
          <w:noProof/>
          <w:sz w:val="24"/>
          <w:szCs w:val="24"/>
        </w:rPr>
        <w:t>(McMahon</w:t>
      </w:r>
      <w:r w:rsidR="00277337" w:rsidRPr="00277337">
        <w:rPr>
          <w:i/>
          <w:noProof/>
          <w:sz w:val="24"/>
          <w:szCs w:val="24"/>
        </w:rPr>
        <w:t xml:space="preserve"> et al.</w:t>
      </w:r>
      <w:r w:rsidR="00277337">
        <w:rPr>
          <w:noProof/>
          <w:sz w:val="24"/>
          <w:szCs w:val="24"/>
        </w:rPr>
        <w:t xml:space="preserve"> 2009)</w:t>
      </w:r>
      <w:r w:rsidR="00277337">
        <w:rPr>
          <w:sz w:val="24"/>
          <w:szCs w:val="24"/>
        </w:rPr>
        <w:fldChar w:fldCharType="end"/>
      </w:r>
      <w:r w:rsidRPr="00EF4D2E">
        <w:rPr>
          <w:sz w:val="24"/>
          <w:szCs w:val="24"/>
        </w:rPr>
        <w:t xml:space="preserve">. </w:t>
      </w:r>
      <w:r w:rsidR="005B2C48" w:rsidRPr="00EF4D2E">
        <w:rPr>
          <w:sz w:val="24"/>
          <w:szCs w:val="24"/>
        </w:rPr>
        <w:t>As these cavins exert a different activity</w:t>
      </w:r>
      <w:r w:rsidR="004528AB" w:rsidRPr="00EF4D2E">
        <w:rPr>
          <w:sz w:val="24"/>
          <w:szCs w:val="24"/>
        </w:rPr>
        <w:t xml:space="preserve"> to cavin-1</w:t>
      </w:r>
      <w:r w:rsidR="005B2C48" w:rsidRPr="00EF4D2E">
        <w:rPr>
          <w:sz w:val="24"/>
          <w:szCs w:val="24"/>
        </w:rPr>
        <w:t>, these are likely to recruit additional proteins to fulfil thes</w:t>
      </w:r>
      <w:r w:rsidR="00A46D44" w:rsidRPr="00EF4D2E">
        <w:rPr>
          <w:sz w:val="24"/>
          <w:szCs w:val="24"/>
        </w:rPr>
        <w:t xml:space="preserve">e functions. Yet, as </w:t>
      </w:r>
      <w:r w:rsidR="000D5C90" w:rsidRPr="00EF4D2E">
        <w:rPr>
          <w:sz w:val="24"/>
          <w:szCs w:val="24"/>
        </w:rPr>
        <w:t xml:space="preserve">these </w:t>
      </w:r>
      <w:r w:rsidR="008D293A" w:rsidRPr="00EF4D2E">
        <w:rPr>
          <w:sz w:val="24"/>
          <w:szCs w:val="24"/>
        </w:rPr>
        <w:t xml:space="preserve">other </w:t>
      </w:r>
      <w:r w:rsidR="000D5C90" w:rsidRPr="00EF4D2E">
        <w:rPr>
          <w:sz w:val="24"/>
          <w:szCs w:val="24"/>
        </w:rPr>
        <w:t xml:space="preserve">cavins don’t bind to CAV1, </w:t>
      </w:r>
      <w:r w:rsidR="004528AB" w:rsidRPr="00EF4D2E">
        <w:rPr>
          <w:sz w:val="24"/>
          <w:szCs w:val="24"/>
        </w:rPr>
        <w:t xml:space="preserve">it is unlikely cavin-2 and 3 are having an effect on </w:t>
      </w:r>
      <w:r w:rsidR="000D5C90" w:rsidRPr="00EF4D2E">
        <w:rPr>
          <w:sz w:val="24"/>
          <w:szCs w:val="24"/>
        </w:rPr>
        <w:t xml:space="preserve">lipid raft composition and therefore </w:t>
      </w:r>
      <w:r w:rsidR="004528AB" w:rsidRPr="00EF4D2E">
        <w:rPr>
          <w:sz w:val="24"/>
          <w:szCs w:val="24"/>
        </w:rPr>
        <w:t>cargo export.</w:t>
      </w:r>
      <w:r w:rsidR="005B2C48" w:rsidRPr="00EF4D2E">
        <w:rPr>
          <w:sz w:val="24"/>
          <w:szCs w:val="24"/>
        </w:rPr>
        <w:t xml:space="preserve"> </w:t>
      </w:r>
      <w:r w:rsidRPr="00EF4D2E">
        <w:rPr>
          <w:sz w:val="24"/>
          <w:szCs w:val="24"/>
        </w:rPr>
        <w:t>Cavin-4 is only present in cardiac and skeletal muscle and will associate with Caveolin-3, where its specific action in this system had not been as extensively studied</w:t>
      </w:r>
      <w:r w:rsidR="008C3247">
        <w:rPr>
          <w:sz w:val="24"/>
          <w:szCs w:val="24"/>
        </w:rPr>
        <w:fldChar w:fldCharType="begin"/>
      </w:r>
      <w:r w:rsidR="008C3247">
        <w:rPr>
          <w:sz w:val="24"/>
          <w:szCs w:val="24"/>
        </w:rPr>
        <w:instrText xml:space="preserve"> ADDIN EN.CITE &lt;EndNote&gt;&lt;Cite&gt;&lt;Author&gt;Bastiani&lt;/Author&gt;&lt;Year&gt;2009&lt;/Year&gt;&lt;RecNum&gt;141&lt;/RecNum&gt;&lt;DisplayText&gt;(Bastiani&amp;amp;Liu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8C3247">
        <w:rPr>
          <w:sz w:val="24"/>
          <w:szCs w:val="24"/>
        </w:rPr>
        <w:fldChar w:fldCharType="separate"/>
      </w:r>
      <w:r w:rsidR="008C3247">
        <w:rPr>
          <w:noProof/>
          <w:sz w:val="24"/>
          <w:szCs w:val="24"/>
        </w:rPr>
        <w:t>(Bastiani&amp;Liu et al. 2009)</w:t>
      </w:r>
      <w:r w:rsidR="008C3247">
        <w:rPr>
          <w:sz w:val="24"/>
          <w:szCs w:val="24"/>
        </w:rPr>
        <w:fldChar w:fldCharType="end"/>
      </w:r>
      <w:r w:rsidRPr="00EF4D2E">
        <w:rPr>
          <w:sz w:val="24"/>
          <w:szCs w:val="24"/>
        </w:rPr>
        <w:t xml:space="preserve">. </w:t>
      </w:r>
      <w:r w:rsidR="008B02A4" w:rsidRPr="00EF4D2E">
        <w:rPr>
          <w:sz w:val="24"/>
          <w:szCs w:val="24"/>
        </w:rPr>
        <w:t>Manipulating the</w:t>
      </w:r>
      <w:r w:rsidR="0002622E" w:rsidRPr="00EF4D2E">
        <w:rPr>
          <w:sz w:val="24"/>
          <w:szCs w:val="24"/>
        </w:rPr>
        <w:t xml:space="preserve"> relationship between </w:t>
      </w:r>
      <w:r w:rsidR="00913E7F" w:rsidRPr="00EF4D2E">
        <w:rPr>
          <w:sz w:val="24"/>
          <w:szCs w:val="24"/>
        </w:rPr>
        <w:t>CAV1 and cavin-1 provides as a useful tool to assess cholesterol, lipid raft and</w:t>
      </w:r>
      <w:r w:rsidR="0002622E" w:rsidRPr="00EF4D2E">
        <w:rPr>
          <w:sz w:val="24"/>
          <w:szCs w:val="24"/>
        </w:rPr>
        <w:t xml:space="preserve"> lipid raft dependant processes. </w:t>
      </w:r>
    </w:p>
    <w:p w14:paraId="5A721555" w14:textId="4113A10D" w:rsidR="00644803" w:rsidRPr="00EF4D2E" w:rsidRDefault="001B537E" w:rsidP="004551D3">
      <w:pPr>
        <w:pStyle w:val="NoSpacing"/>
        <w:spacing w:line="276" w:lineRule="auto"/>
        <w:ind w:hanging="142"/>
        <w:rPr>
          <w:b/>
          <w:sz w:val="24"/>
          <w:szCs w:val="24"/>
        </w:rPr>
      </w:pPr>
      <w:bookmarkStart w:id="7" w:name="_Toc445314980"/>
      <w:r w:rsidRPr="00EF4D2E">
        <w:rPr>
          <w:rStyle w:val="Heading2Char"/>
          <w:b/>
          <w:sz w:val="24"/>
          <w:szCs w:val="24"/>
        </w:rPr>
        <w:t xml:space="preserve">Caveolin-1 and cavin-1: association with </w:t>
      </w:r>
      <w:r w:rsidR="00644803" w:rsidRPr="00EF4D2E">
        <w:rPr>
          <w:rStyle w:val="Heading2Char"/>
          <w:b/>
          <w:sz w:val="24"/>
          <w:szCs w:val="24"/>
        </w:rPr>
        <w:t>cargo export</w:t>
      </w:r>
      <w:bookmarkEnd w:id="7"/>
      <w:r w:rsidRPr="00EF4D2E">
        <w:rPr>
          <w:b/>
          <w:sz w:val="24"/>
          <w:szCs w:val="24"/>
        </w:rPr>
        <w:t>.</w:t>
      </w:r>
      <w:r w:rsidR="004C3FAC" w:rsidRPr="00EF4D2E">
        <w:rPr>
          <w:b/>
          <w:sz w:val="24"/>
          <w:szCs w:val="24"/>
        </w:rPr>
        <w:t xml:space="preserve"> </w:t>
      </w:r>
    </w:p>
    <w:p w14:paraId="3F58414A" w14:textId="7B9E25F9" w:rsidR="009F2855" w:rsidRPr="00EF4D2E" w:rsidRDefault="009F2855" w:rsidP="004551D3">
      <w:pPr>
        <w:pStyle w:val="NoSpacing"/>
        <w:spacing w:line="276" w:lineRule="auto"/>
        <w:ind w:firstLine="142"/>
        <w:rPr>
          <w:sz w:val="24"/>
          <w:szCs w:val="24"/>
        </w:rPr>
      </w:pPr>
      <w:r w:rsidRPr="00EF4D2E">
        <w:rPr>
          <w:sz w:val="24"/>
          <w:szCs w:val="24"/>
        </w:rPr>
        <w:t>CAV1, without the presence of cavin-1, will not form oligomeric CAV1 complexes or form caveolae, yet will still be present within the membrane alongside the non-caveolar lipid rafts.</w:t>
      </w:r>
      <w:r w:rsidR="008C56FF" w:rsidRPr="00EF4D2E">
        <w:rPr>
          <w:sz w:val="24"/>
          <w:szCs w:val="24"/>
        </w:rPr>
        <w:t xml:space="preserve"> Introduction</w:t>
      </w:r>
      <w:r w:rsidR="006F1312" w:rsidRPr="00EF4D2E">
        <w:rPr>
          <w:sz w:val="24"/>
          <w:szCs w:val="24"/>
        </w:rPr>
        <w:t xml:space="preserve"> of cavin-1 </w:t>
      </w:r>
      <w:r w:rsidR="008C56FF" w:rsidRPr="00EF4D2E">
        <w:rPr>
          <w:sz w:val="24"/>
          <w:szCs w:val="24"/>
        </w:rPr>
        <w:t>to</w:t>
      </w:r>
      <w:r w:rsidR="006F1312" w:rsidRPr="00EF4D2E">
        <w:rPr>
          <w:sz w:val="24"/>
          <w:szCs w:val="24"/>
        </w:rPr>
        <w:t xml:space="preserve"> </w:t>
      </w:r>
      <w:r w:rsidR="008C56FF" w:rsidRPr="00EF4D2E">
        <w:rPr>
          <w:sz w:val="24"/>
          <w:szCs w:val="24"/>
        </w:rPr>
        <w:t xml:space="preserve">this </w:t>
      </w:r>
      <w:r w:rsidR="006F1312" w:rsidRPr="00EF4D2E">
        <w:rPr>
          <w:sz w:val="24"/>
          <w:szCs w:val="24"/>
        </w:rPr>
        <w:t xml:space="preserve">protein-lipid raft </w:t>
      </w:r>
      <w:r w:rsidR="008C56FF" w:rsidRPr="00EF4D2E">
        <w:rPr>
          <w:sz w:val="24"/>
          <w:szCs w:val="24"/>
        </w:rPr>
        <w:t xml:space="preserve">modifies the </w:t>
      </w:r>
      <w:r w:rsidR="006F1312" w:rsidRPr="00EF4D2E">
        <w:rPr>
          <w:sz w:val="24"/>
          <w:szCs w:val="24"/>
        </w:rPr>
        <w:t>composition</w:t>
      </w:r>
      <w:r w:rsidR="008C56FF" w:rsidRPr="00EF4D2E">
        <w:rPr>
          <w:sz w:val="24"/>
          <w:szCs w:val="24"/>
        </w:rPr>
        <w:t xml:space="preserve"> by cholesterol re-distribution, </w:t>
      </w:r>
      <w:r w:rsidR="0002622E" w:rsidRPr="00EF4D2E">
        <w:rPr>
          <w:sz w:val="24"/>
          <w:szCs w:val="24"/>
        </w:rPr>
        <w:t xml:space="preserve">as discussed, </w:t>
      </w:r>
      <w:r w:rsidR="008C56FF" w:rsidRPr="00EF4D2E">
        <w:rPr>
          <w:sz w:val="24"/>
          <w:szCs w:val="24"/>
        </w:rPr>
        <w:t>which had been linked to a number of functional changes</w:t>
      </w:r>
      <w:r w:rsidR="006F1312" w:rsidRPr="00EF4D2E">
        <w:rPr>
          <w:sz w:val="24"/>
          <w:szCs w:val="24"/>
        </w:rPr>
        <w:t xml:space="preserve">. </w:t>
      </w:r>
      <w:r w:rsidR="0002622E" w:rsidRPr="00EF4D2E">
        <w:rPr>
          <w:sz w:val="24"/>
          <w:szCs w:val="24"/>
        </w:rPr>
        <w:t>This change in lipid raf</w:t>
      </w:r>
      <w:r w:rsidR="00DC0D71" w:rsidRPr="00EF4D2E">
        <w:rPr>
          <w:sz w:val="24"/>
          <w:szCs w:val="24"/>
        </w:rPr>
        <w:t>t composition had been found to modify proteins associated with the lipid raft, including changes in cytoskeletal proteins to modify adhesion and cytoskeletal remodelling. This indicates not only a lipid composition modification but lipid dependant protein compositional change, impacting on cellular processes. Therefore this compositional</w:t>
      </w:r>
      <w:r w:rsidR="006F1312" w:rsidRPr="00EF4D2E">
        <w:rPr>
          <w:sz w:val="24"/>
          <w:szCs w:val="24"/>
        </w:rPr>
        <w:t xml:space="preserve"> switch can be utilised to determine protein change between the rafts, ultimately identifying functional change. </w:t>
      </w:r>
      <w:r w:rsidR="00FB6FFE" w:rsidRPr="00EF4D2E">
        <w:rPr>
          <w:sz w:val="24"/>
          <w:szCs w:val="24"/>
        </w:rPr>
        <w:t xml:space="preserve">An earlier study from our lab had used this mechanism </w:t>
      </w:r>
      <w:r w:rsidR="000D5C90" w:rsidRPr="00EF4D2E">
        <w:rPr>
          <w:sz w:val="24"/>
          <w:szCs w:val="24"/>
        </w:rPr>
        <w:t xml:space="preserve">in PC3 cells </w:t>
      </w:r>
      <w:r w:rsidR="00FB6FFE" w:rsidRPr="00EF4D2E">
        <w:rPr>
          <w:sz w:val="24"/>
          <w:szCs w:val="24"/>
        </w:rPr>
        <w:t xml:space="preserve">to determine changes in protein cargo recruitment into the </w:t>
      </w:r>
      <w:r w:rsidR="00716E81" w:rsidRPr="00EF4D2E">
        <w:rPr>
          <w:sz w:val="24"/>
          <w:szCs w:val="24"/>
        </w:rPr>
        <w:t>EV</w:t>
      </w:r>
      <w:r w:rsidR="00FB6FFE" w:rsidRPr="00EF4D2E">
        <w:rPr>
          <w:sz w:val="24"/>
          <w:szCs w:val="24"/>
        </w:rPr>
        <w:t xml:space="preserve">s. Ectopic cavin-1 expression induced differential protein recruitment of </w:t>
      </w:r>
      <w:r w:rsidR="00BA049E" w:rsidRPr="00EF4D2E">
        <w:rPr>
          <w:sz w:val="24"/>
          <w:szCs w:val="24"/>
        </w:rPr>
        <w:t xml:space="preserve">123 proteins </w:t>
      </w:r>
      <w:r w:rsidR="008B02A4" w:rsidRPr="00EF4D2E">
        <w:rPr>
          <w:sz w:val="24"/>
          <w:szCs w:val="24"/>
        </w:rPr>
        <w:t xml:space="preserve">to EVs </w:t>
      </w:r>
      <w:r w:rsidR="00BA049E" w:rsidRPr="00EF4D2E">
        <w:rPr>
          <w:sz w:val="24"/>
          <w:szCs w:val="24"/>
        </w:rPr>
        <w:t xml:space="preserve">and flux in </w:t>
      </w:r>
      <w:r w:rsidR="0002622E" w:rsidRPr="00EF4D2E">
        <w:rPr>
          <w:sz w:val="24"/>
          <w:szCs w:val="24"/>
        </w:rPr>
        <w:t xml:space="preserve">contained </w:t>
      </w:r>
      <w:r w:rsidR="00BA049E" w:rsidRPr="00EF4D2E">
        <w:rPr>
          <w:sz w:val="24"/>
          <w:szCs w:val="24"/>
        </w:rPr>
        <w:t xml:space="preserve">lipid raft proteins. </w:t>
      </w:r>
      <w:r w:rsidR="00056571" w:rsidRPr="00EF4D2E">
        <w:rPr>
          <w:sz w:val="24"/>
          <w:szCs w:val="24"/>
        </w:rPr>
        <w:t xml:space="preserve">In a later study, the microRNA, miR-148a, was found to be </w:t>
      </w:r>
      <w:r w:rsidR="00AC2ECD" w:rsidRPr="00EF4D2E">
        <w:rPr>
          <w:sz w:val="24"/>
          <w:szCs w:val="24"/>
        </w:rPr>
        <w:t>strongly underrepresented</w:t>
      </w:r>
      <w:r w:rsidR="00056571" w:rsidRPr="00EF4D2E">
        <w:rPr>
          <w:sz w:val="24"/>
          <w:szCs w:val="24"/>
        </w:rPr>
        <w:t xml:space="preserve"> the </w:t>
      </w:r>
      <w:r w:rsidR="00716E81" w:rsidRPr="00EF4D2E">
        <w:rPr>
          <w:sz w:val="24"/>
          <w:szCs w:val="24"/>
        </w:rPr>
        <w:t>EV</w:t>
      </w:r>
      <w:r w:rsidR="00056571" w:rsidRPr="00EF4D2E">
        <w:rPr>
          <w:sz w:val="24"/>
          <w:szCs w:val="24"/>
        </w:rPr>
        <w:t xml:space="preserve">s upon expression of cavin-1, yet no significant decrease in the cell. </w:t>
      </w:r>
      <w:r w:rsidR="008D293A" w:rsidRPr="00EF4D2E">
        <w:rPr>
          <w:sz w:val="24"/>
          <w:szCs w:val="24"/>
        </w:rPr>
        <w:t xml:space="preserve">Additionally, while cavin-1 is mediating this change, it is not present within the EVs, indicating an indirect mechanism through lipid raft changes. </w:t>
      </w:r>
      <w:r w:rsidR="00C14909" w:rsidRPr="00EF4D2E">
        <w:rPr>
          <w:sz w:val="24"/>
          <w:szCs w:val="24"/>
        </w:rPr>
        <w:t xml:space="preserve">This indicates that cargo sequestered into the </w:t>
      </w:r>
      <w:r w:rsidR="00716E81" w:rsidRPr="00EF4D2E">
        <w:rPr>
          <w:sz w:val="24"/>
          <w:szCs w:val="24"/>
        </w:rPr>
        <w:t>EV</w:t>
      </w:r>
      <w:r w:rsidR="00C14909" w:rsidRPr="00EF4D2E">
        <w:rPr>
          <w:sz w:val="24"/>
          <w:szCs w:val="24"/>
        </w:rPr>
        <w:t>s is co</w:t>
      </w:r>
      <w:r w:rsidR="008C56FF" w:rsidRPr="00EF4D2E">
        <w:rPr>
          <w:sz w:val="24"/>
          <w:szCs w:val="24"/>
        </w:rPr>
        <w:t>mpleted in a selective manner for</w:t>
      </w:r>
      <w:r w:rsidR="00C14909" w:rsidRPr="00EF4D2E">
        <w:rPr>
          <w:sz w:val="24"/>
          <w:szCs w:val="24"/>
        </w:rPr>
        <w:t xml:space="preserve"> miRNAs alike protein, which correlates to a change in lipid raft composition</w:t>
      </w:r>
      <w:r w:rsidR="00093F3F" w:rsidRPr="00EF4D2E">
        <w:rPr>
          <w:sz w:val="24"/>
          <w:szCs w:val="24"/>
        </w:rPr>
        <w:t xml:space="preserve"> from this system</w:t>
      </w:r>
      <w:r w:rsidR="00760CD8" w:rsidRPr="00EF4D2E">
        <w:rPr>
          <w:sz w:val="24"/>
          <w:szCs w:val="24"/>
        </w:rPr>
        <w:t xml:space="preserve">. </w:t>
      </w:r>
    </w:p>
    <w:p w14:paraId="752B300C" w14:textId="28C29780" w:rsidR="00714D3D" w:rsidRPr="00EF4D2E" w:rsidRDefault="00714D3D" w:rsidP="004551D3">
      <w:pPr>
        <w:pStyle w:val="NoSpacing"/>
        <w:spacing w:line="276" w:lineRule="auto"/>
        <w:rPr>
          <w:sz w:val="24"/>
          <w:szCs w:val="24"/>
        </w:rPr>
      </w:pPr>
    </w:p>
    <w:p w14:paraId="6E85B77F" w14:textId="3655C0E6" w:rsidR="00321603" w:rsidRPr="00EF4D2E" w:rsidRDefault="00321603" w:rsidP="004551D3">
      <w:pPr>
        <w:pStyle w:val="NoSpacing"/>
        <w:spacing w:line="276" w:lineRule="auto"/>
        <w:ind w:firstLine="142"/>
        <w:rPr>
          <w:b/>
          <w:sz w:val="28"/>
          <w:szCs w:val="24"/>
        </w:rPr>
      </w:pPr>
      <w:bookmarkStart w:id="8" w:name="_Toc445314981"/>
      <w:r w:rsidRPr="00EF4D2E">
        <w:rPr>
          <w:rStyle w:val="Heading1Char"/>
          <w:b/>
          <w:sz w:val="28"/>
          <w:szCs w:val="24"/>
        </w:rPr>
        <w:t>Hypothesis</w:t>
      </w:r>
      <w:bookmarkEnd w:id="8"/>
      <w:r w:rsidRPr="00EF4D2E">
        <w:rPr>
          <w:b/>
          <w:sz w:val="28"/>
          <w:szCs w:val="24"/>
        </w:rPr>
        <w:t>:</w:t>
      </w:r>
    </w:p>
    <w:p w14:paraId="7D23C34E" w14:textId="3FED51FA" w:rsidR="00CD2780" w:rsidRPr="00EF4D2E" w:rsidRDefault="00EF4D2E" w:rsidP="004551D3">
      <w:pPr>
        <w:pStyle w:val="NoSpacing"/>
        <w:spacing w:line="276" w:lineRule="auto"/>
        <w:ind w:firstLine="142"/>
        <w:rPr>
          <w:sz w:val="24"/>
          <w:szCs w:val="24"/>
        </w:rPr>
      </w:pPr>
      <w:r w:rsidRPr="00EF4D2E">
        <w:rPr>
          <w:noProof/>
          <w:sz w:val="24"/>
          <w:szCs w:val="24"/>
          <w:lang w:eastAsia="en-AU"/>
        </w:rPr>
        <w:lastRenderedPageBreak/>
        <mc:AlternateContent>
          <mc:Choice Requires="wps">
            <w:drawing>
              <wp:anchor distT="45720" distB="45720" distL="114300" distR="114300" simplePos="0" relativeHeight="251671552" behindDoc="1" locked="0" layoutInCell="1" allowOverlap="1" wp14:anchorId="5D835254" wp14:editId="62F79477">
                <wp:simplePos x="0" y="0"/>
                <wp:positionH relativeFrom="margin">
                  <wp:posOffset>-485346</wp:posOffset>
                </wp:positionH>
                <wp:positionV relativeFrom="paragraph">
                  <wp:posOffset>1983754</wp:posOffset>
                </wp:positionV>
                <wp:extent cx="6629400" cy="3695700"/>
                <wp:effectExtent l="0" t="0" r="19050" b="19050"/>
                <wp:wrapTight wrapText="bothSides">
                  <wp:wrapPolygon edited="0">
                    <wp:start x="0" y="0"/>
                    <wp:lineTo x="0" y="21600"/>
                    <wp:lineTo x="21600" y="21600"/>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695700"/>
                        </a:xfrm>
                        <a:prstGeom prst="rect">
                          <a:avLst/>
                        </a:prstGeom>
                        <a:solidFill>
                          <a:srgbClr val="FFFFFF"/>
                        </a:solidFill>
                        <a:ln w="9525">
                          <a:solidFill>
                            <a:srgbClr val="000000"/>
                          </a:solidFill>
                          <a:miter lim="800000"/>
                          <a:headEnd/>
                          <a:tailEnd/>
                        </a:ln>
                      </wps:spPr>
                      <wps:txbx>
                        <w:txbxContent>
                          <w:p w14:paraId="3F9E0E43" w14:textId="77777777" w:rsidR="00CD2780" w:rsidRDefault="00CD2780" w:rsidP="00CD2780">
                            <w:pPr>
                              <w:jc w:val="center"/>
                            </w:pPr>
                            <w:r>
                              <w:rPr>
                                <w:noProof/>
                                <w:lang w:eastAsia="en-AU"/>
                              </w:rPr>
                              <w:drawing>
                                <wp:inline distT="0" distB="0" distL="0" distR="0" wp14:anchorId="6F9FB1E1" wp14:editId="5C77E9F7">
                                  <wp:extent cx="6076318" cy="33432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697" cy="3347335"/>
                                          </a:xfrm>
                                          <a:prstGeom prst="rect">
                                            <a:avLst/>
                                          </a:prstGeom>
                                        </pic:spPr>
                                      </pic:pic>
                                    </a:graphicData>
                                  </a:graphic>
                                </wp:inline>
                              </w:drawing>
                            </w:r>
                          </w:p>
                          <w:p w14:paraId="2D960738" w14:textId="77777777" w:rsidR="00CD2780" w:rsidRDefault="00CD2780"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35254" id="_x0000_s1027" type="#_x0000_t202" style="position:absolute;left:0;text-align:left;margin-left:-38.2pt;margin-top:156.2pt;width:522pt;height:291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">
                <v:textbox>
                  <w:txbxContent>
                    <w:p w14:paraId="3F9E0E43" w14:textId="77777777" w:rsidR="00CD2780" w:rsidRDefault="00CD2780" w:rsidP="00CD2780">
                      <w:pPr>
                        <w:jc w:val="center"/>
                      </w:pPr>
                      <w:r>
                        <w:rPr>
                          <w:noProof/>
                          <w:lang w:eastAsia="en-AU"/>
                        </w:rPr>
                        <w:drawing>
                          <wp:inline distT="0" distB="0" distL="0" distR="0" wp14:anchorId="6F9FB1E1" wp14:editId="5C77E9F7">
                            <wp:extent cx="6076318" cy="33432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697" cy="3347335"/>
                                    </a:xfrm>
                                    <a:prstGeom prst="rect">
                                      <a:avLst/>
                                    </a:prstGeom>
                                  </pic:spPr>
                                </pic:pic>
                              </a:graphicData>
                            </a:graphic>
                          </wp:inline>
                        </w:drawing>
                      </w:r>
                    </w:p>
                    <w:p w14:paraId="2D960738" w14:textId="77777777" w:rsidR="00CD2780" w:rsidRDefault="00CD2780" w:rsidP="00CD2780"/>
                  </w:txbxContent>
                </v:textbox>
                <w10:wrap type="tight" anchorx="margin"/>
              </v:shape>
            </w:pict>
          </mc:Fallback>
        </mc:AlternateContent>
      </w:r>
      <w:r w:rsidR="00321603" w:rsidRPr="00EF4D2E">
        <w:rPr>
          <w:sz w:val="24"/>
          <w:szCs w:val="24"/>
        </w:rPr>
        <w:t>This project will assess the hypothesis that miRNAs a</w:t>
      </w:r>
      <w:r w:rsidR="00540D51" w:rsidRPr="00EF4D2E">
        <w:rPr>
          <w:sz w:val="24"/>
          <w:szCs w:val="24"/>
        </w:rPr>
        <w:t>re selectively exported via extracellular vesicles</w:t>
      </w:r>
      <w:r w:rsidR="00C14909" w:rsidRPr="00EF4D2E">
        <w:rPr>
          <w:sz w:val="24"/>
          <w:szCs w:val="24"/>
        </w:rPr>
        <w:t xml:space="preserve"> caused by a change in lipid raft </w:t>
      </w:r>
      <w:r w:rsidR="00DE4437" w:rsidRPr="00EF4D2E">
        <w:rPr>
          <w:sz w:val="24"/>
          <w:szCs w:val="24"/>
        </w:rPr>
        <w:t>micro</w:t>
      </w:r>
      <w:r w:rsidR="00C14909" w:rsidRPr="00EF4D2E">
        <w:rPr>
          <w:sz w:val="24"/>
          <w:szCs w:val="24"/>
        </w:rPr>
        <w:t>domain</w:t>
      </w:r>
      <w:r w:rsidR="00760CD8" w:rsidRPr="00EF4D2E">
        <w:rPr>
          <w:sz w:val="24"/>
          <w:szCs w:val="24"/>
        </w:rPr>
        <w:t xml:space="preserve"> in a PC3 model. As the cavin-1 doesn’t</w:t>
      </w:r>
      <w:r w:rsidR="00321603" w:rsidRPr="00EF4D2E">
        <w:rPr>
          <w:sz w:val="24"/>
          <w:szCs w:val="24"/>
        </w:rPr>
        <w:t xml:space="preserve"> directly mediate the</w:t>
      </w:r>
      <w:r w:rsidR="00E35707" w:rsidRPr="00EF4D2E">
        <w:rPr>
          <w:sz w:val="24"/>
          <w:szCs w:val="24"/>
        </w:rPr>
        <w:t xml:space="preserve"> export of miRNAs, it is hypothesised</w:t>
      </w:r>
      <w:r w:rsidR="00E7621D" w:rsidRPr="00EF4D2E">
        <w:rPr>
          <w:sz w:val="24"/>
          <w:szCs w:val="24"/>
        </w:rPr>
        <w:t xml:space="preserve"> that </w:t>
      </w:r>
      <w:r w:rsidR="00760CD8" w:rsidRPr="00EF4D2E">
        <w:rPr>
          <w:sz w:val="24"/>
          <w:szCs w:val="24"/>
        </w:rPr>
        <w:t>found miRNA escort</w:t>
      </w:r>
      <w:r w:rsidR="00321603" w:rsidRPr="00EF4D2E">
        <w:rPr>
          <w:sz w:val="24"/>
          <w:szCs w:val="24"/>
        </w:rPr>
        <w:t xml:space="preserve"> proteins will also be differentially regulated in response to cavin-1 similar to the miRNAs exported, likely to be embedded or associated to the lipid raft fraction.</w:t>
      </w:r>
    </w:p>
    <w:p w14:paraId="700E723E" w14:textId="77777777" w:rsidR="00321603" w:rsidRPr="00EF4D2E" w:rsidRDefault="00321603" w:rsidP="004551D3">
      <w:pPr>
        <w:pStyle w:val="Heading1"/>
        <w:spacing w:before="0" w:line="276" w:lineRule="auto"/>
        <w:rPr>
          <w:b/>
          <w:sz w:val="28"/>
          <w:szCs w:val="24"/>
        </w:rPr>
      </w:pPr>
      <w:bookmarkStart w:id="9" w:name="_Toc445314982"/>
      <w:r w:rsidRPr="00EF4D2E">
        <w:rPr>
          <w:b/>
          <w:sz w:val="28"/>
          <w:szCs w:val="24"/>
        </w:rPr>
        <w:t>Aims:</w:t>
      </w:r>
      <w:bookmarkEnd w:id="9"/>
      <w:r w:rsidRPr="00EF4D2E">
        <w:rPr>
          <w:b/>
          <w:sz w:val="28"/>
          <w:szCs w:val="24"/>
        </w:rPr>
        <w:t xml:space="preserve"> </w:t>
      </w:r>
    </w:p>
    <w:p w14:paraId="7541AD4E" w14:textId="356F52A9" w:rsidR="00321603" w:rsidRPr="00EF4D2E" w:rsidRDefault="00321603" w:rsidP="004551D3">
      <w:pPr>
        <w:pStyle w:val="NoSpacing"/>
        <w:numPr>
          <w:ilvl w:val="0"/>
          <w:numId w:val="2"/>
        </w:numPr>
        <w:spacing w:line="276" w:lineRule="auto"/>
        <w:rPr>
          <w:sz w:val="24"/>
          <w:szCs w:val="24"/>
        </w:rPr>
      </w:pPr>
      <w:r w:rsidRPr="00EF4D2E">
        <w:rPr>
          <w:sz w:val="24"/>
          <w:szCs w:val="24"/>
        </w:rPr>
        <w:t xml:space="preserve">Establish </w:t>
      </w:r>
      <w:r w:rsidR="00C14909" w:rsidRPr="00EF4D2E">
        <w:rPr>
          <w:sz w:val="24"/>
          <w:szCs w:val="24"/>
        </w:rPr>
        <w:t>the full repertoire of miRNAs</w:t>
      </w:r>
      <w:r w:rsidRPr="00EF4D2E">
        <w:rPr>
          <w:sz w:val="24"/>
          <w:szCs w:val="24"/>
        </w:rPr>
        <w:t xml:space="preserve"> </w:t>
      </w:r>
      <w:r w:rsidR="00C14909" w:rsidRPr="00EF4D2E">
        <w:rPr>
          <w:sz w:val="24"/>
          <w:szCs w:val="24"/>
        </w:rPr>
        <w:t xml:space="preserve">that are </w:t>
      </w:r>
      <w:r w:rsidRPr="00EF4D2E">
        <w:rPr>
          <w:sz w:val="24"/>
          <w:szCs w:val="24"/>
        </w:rPr>
        <w:t xml:space="preserve">selectively exported </w:t>
      </w:r>
      <w:r w:rsidR="00540D51" w:rsidRPr="00EF4D2E">
        <w:rPr>
          <w:sz w:val="24"/>
          <w:szCs w:val="24"/>
        </w:rPr>
        <w:t xml:space="preserve">by </w:t>
      </w:r>
      <w:r w:rsidR="00716E81" w:rsidRPr="00EF4D2E">
        <w:rPr>
          <w:sz w:val="24"/>
          <w:szCs w:val="24"/>
        </w:rPr>
        <w:t>EV</w:t>
      </w:r>
      <w:r w:rsidR="00540D51" w:rsidRPr="00EF4D2E">
        <w:rPr>
          <w:sz w:val="24"/>
          <w:szCs w:val="24"/>
        </w:rPr>
        <w:t>s</w:t>
      </w:r>
      <w:r w:rsidRPr="00EF4D2E">
        <w:rPr>
          <w:sz w:val="24"/>
          <w:szCs w:val="24"/>
        </w:rPr>
        <w:t xml:space="preserve"> in response to cavin-1 expression. </w:t>
      </w:r>
    </w:p>
    <w:p w14:paraId="73A2820B" w14:textId="77777777" w:rsidR="00321603" w:rsidRPr="00EF4D2E" w:rsidRDefault="00321603" w:rsidP="004551D3">
      <w:pPr>
        <w:pStyle w:val="NoSpacing"/>
        <w:numPr>
          <w:ilvl w:val="0"/>
          <w:numId w:val="2"/>
        </w:numPr>
        <w:spacing w:line="276" w:lineRule="auto"/>
        <w:rPr>
          <w:sz w:val="24"/>
          <w:szCs w:val="24"/>
        </w:rPr>
      </w:pPr>
      <w:r w:rsidRPr="00EF4D2E">
        <w:rPr>
          <w:sz w:val="24"/>
          <w:szCs w:val="24"/>
        </w:rPr>
        <w:t xml:space="preserve">Identify potential interaction partners involved with miRNA sorting.  </w:t>
      </w:r>
    </w:p>
    <w:p w14:paraId="5E6362C6" w14:textId="71073355" w:rsidR="003800F8" w:rsidRPr="00EF4D2E" w:rsidRDefault="00321603" w:rsidP="004551D3">
      <w:pPr>
        <w:pStyle w:val="NoSpacing"/>
        <w:numPr>
          <w:ilvl w:val="0"/>
          <w:numId w:val="2"/>
        </w:numPr>
        <w:spacing w:line="276" w:lineRule="auto"/>
        <w:rPr>
          <w:sz w:val="24"/>
          <w:szCs w:val="24"/>
        </w:rPr>
      </w:pPr>
      <w:r w:rsidRPr="00EF4D2E">
        <w:rPr>
          <w:sz w:val="24"/>
          <w:szCs w:val="24"/>
        </w:rPr>
        <w:t>Verify the functio</w:t>
      </w:r>
      <w:r w:rsidR="00DE4437" w:rsidRPr="00EF4D2E">
        <w:rPr>
          <w:sz w:val="24"/>
          <w:szCs w:val="24"/>
        </w:rPr>
        <w:t xml:space="preserve">nality of candidate miRNA </w:t>
      </w:r>
      <w:r w:rsidR="00760CD8" w:rsidRPr="00EF4D2E">
        <w:rPr>
          <w:sz w:val="24"/>
          <w:szCs w:val="24"/>
        </w:rPr>
        <w:t>escort</w:t>
      </w:r>
      <w:r w:rsidRPr="00EF4D2E">
        <w:rPr>
          <w:sz w:val="24"/>
          <w:szCs w:val="24"/>
        </w:rPr>
        <w:t xml:space="preserve"> proteins by </w:t>
      </w:r>
      <w:r w:rsidR="00760CD8" w:rsidRPr="00EF4D2E">
        <w:rPr>
          <w:sz w:val="24"/>
          <w:szCs w:val="24"/>
        </w:rPr>
        <w:t xml:space="preserve">assessing binding ability and </w:t>
      </w:r>
      <w:r w:rsidRPr="00EF4D2E">
        <w:rPr>
          <w:sz w:val="24"/>
          <w:szCs w:val="24"/>
        </w:rPr>
        <w:t xml:space="preserve">co-localisation with miRNAs and </w:t>
      </w:r>
      <w:r w:rsidR="00716E81" w:rsidRPr="00EF4D2E">
        <w:rPr>
          <w:sz w:val="24"/>
          <w:szCs w:val="24"/>
        </w:rPr>
        <w:t>EV</w:t>
      </w:r>
      <w:r w:rsidR="00540D51" w:rsidRPr="00EF4D2E">
        <w:rPr>
          <w:sz w:val="24"/>
          <w:szCs w:val="24"/>
        </w:rPr>
        <w:t>s</w:t>
      </w:r>
      <w:r w:rsidRPr="00EF4D2E">
        <w:rPr>
          <w:sz w:val="24"/>
          <w:szCs w:val="24"/>
        </w:rPr>
        <w:t xml:space="preserve">.  </w:t>
      </w:r>
    </w:p>
    <w:p w14:paraId="25D130B5" w14:textId="77777777" w:rsidR="003800F8" w:rsidRPr="00EF4D2E" w:rsidRDefault="003800F8" w:rsidP="004551D3">
      <w:pPr>
        <w:pStyle w:val="NoSpacing"/>
        <w:spacing w:line="276" w:lineRule="auto"/>
        <w:ind w:left="142"/>
        <w:rPr>
          <w:sz w:val="24"/>
          <w:szCs w:val="24"/>
        </w:rPr>
      </w:pPr>
    </w:p>
    <w:p w14:paraId="5C74EF1A" w14:textId="2139BAAE" w:rsidR="00321603" w:rsidRPr="00EF4D2E" w:rsidRDefault="00CD2780" w:rsidP="004551D3">
      <w:pPr>
        <w:pStyle w:val="NoSpacing"/>
        <w:spacing w:line="276" w:lineRule="auto"/>
        <w:rPr>
          <w:sz w:val="24"/>
          <w:szCs w:val="24"/>
        </w:rPr>
      </w:pPr>
      <w:r w:rsidRPr="00EF4D2E">
        <w:rPr>
          <w:b/>
          <w:noProof/>
          <w:color w:val="FF0000"/>
          <w:sz w:val="28"/>
          <w:szCs w:val="24"/>
          <w:lang w:eastAsia="en-AU"/>
        </w:rPr>
        <w:lastRenderedPageBreak/>
        <mc:AlternateContent>
          <mc:Choice Requires="wps">
            <w:drawing>
              <wp:anchor distT="45720" distB="45720" distL="114300" distR="114300" simplePos="0" relativeHeight="251659264" behindDoc="0" locked="0" layoutInCell="1" allowOverlap="1" wp14:anchorId="33F1B6E8" wp14:editId="613EBBCF">
                <wp:simplePos x="0" y="0"/>
                <wp:positionH relativeFrom="column">
                  <wp:posOffset>-9525</wp:posOffset>
                </wp:positionH>
                <wp:positionV relativeFrom="paragraph">
                  <wp:posOffset>544638</wp:posOffset>
                </wp:positionV>
                <wp:extent cx="7179944" cy="3858259"/>
                <wp:effectExtent l="0" t="0" r="2159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9944" cy="3858259"/>
                        </a:xfrm>
                        <a:prstGeom prst="rect">
                          <a:avLst/>
                        </a:prstGeom>
                        <a:solidFill>
                          <a:srgbClr val="FFFFFF"/>
                        </a:solidFill>
                        <a:ln w="9525">
                          <a:solidFill>
                            <a:srgbClr val="000000"/>
                          </a:solidFill>
                          <a:miter lim="800000"/>
                          <a:headEnd/>
                          <a:tailEnd/>
                        </a:ln>
                      </wps:spPr>
                      <wps:txbx>
                        <w:txbxContent>
                          <w:p w14:paraId="47EF81EA" w14:textId="4543E5D2" w:rsidR="00756E7E" w:rsidRDefault="00756E7E" w:rsidP="00EF4D2E">
                            <w:pPr>
                              <w:ind w:left="-142" w:firstLine="142"/>
                              <w:rPr>
                                <w:noProof/>
                                <w:lang w:eastAsia="en-AU"/>
                              </w:rPr>
                            </w:pPr>
                            <w:r>
                              <w:rPr>
                                <w:noProof/>
                                <w:lang w:eastAsia="en-AU"/>
                              </w:rPr>
                              <w:drawing>
                                <wp:inline distT="0" distB="0" distL="0" distR="0" wp14:anchorId="21E942C5" wp14:editId="0CB34E3F">
                                  <wp:extent cx="6436426" cy="317101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56E7E" w:rsidRDefault="00756E7E">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8" type="#_x0000_t202" style="position:absolute;margin-left:-.75pt;margin-top:42.9pt;width:565.35pt;height:30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">
                <v:textbox>
                  <w:txbxContent>
                    <w:p w14:paraId="47EF81EA" w14:textId="4543E5D2" w:rsidR="00756E7E" w:rsidRDefault="00756E7E" w:rsidP="00EF4D2E">
                      <w:pPr>
                        <w:ind w:left="-142" w:firstLine="142"/>
                        <w:rPr>
                          <w:noProof/>
                          <w:lang w:eastAsia="en-AU"/>
                        </w:rPr>
                      </w:pPr>
                      <w:r>
                        <w:rPr>
                          <w:noProof/>
                          <w:lang w:eastAsia="en-AU"/>
                        </w:rPr>
                        <w:drawing>
                          <wp:inline distT="0" distB="0" distL="0" distR="0" wp14:anchorId="21E942C5" wp14:editId="0CB34E3F">
                            <wp:extent cx="6436426" cy="317101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56E7E" w:rsidRDefault="00756E7E">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v:textbox>
                <w10:wrap type="square"/>
              </v:shape>
            </w:pict>
          </mc:Fallback>
        </mc:AlternateContent>
      </w:r>
      <w:bookmarkStart w:id="10" w:name="_Toc445314983"/>
      <w:r w:rsidR="003800F8" w:rsidRPr="00EF4D2E">
        <w:rPr>
          <w:rStyle w:val="Heading1Char"/>
          <w:b/>
          <w:sz w:val="28"/>
          <w:szCs w:val="24"/>
        </w:rPr>
        <w:t>Methods</w:t>
      </w:r>
      <w:r w:rsidR="003800F8" w:rsidRPr="00EF4D2E">
        <w:rPr>
          <w:rStyle w:val="Heading1Char"/>
          <w:sz w:val="24"/>
          <w:szCs w:val="24"/>
        </w:rPr>
        <w:t>:</w:t>
      </w:r>
      <w:bookmarkEnd w:id="10"/>
      <w:r w:rsidR="00BB7E87" w:rsidRPr="00EF4D2E">
        <w:rPr>
          <w:sz w:val="24"/>
          <w:szCs w:val="24"/>
        </w:rPr>
        <w:t xml:space="preserve"> </w:t>
      </w:r>
    </w:p>
    <w:p w14:paraId="5230C360" w14:textId="2A4C85FA" w:rsidR="006E3ADC" w:rsidRPr="00EF4D2E" w:rsidRDefault="006E3ADC" w:rsidP="004551D3">
      <w:pPr>
        <w:pStyle w:val="Heading2"/>
        <w:spacing w:before="0" w:line="276" w:lineRule="auto"/>
        <w:rPr>
          <w:b/>
          <w:sz w:val="24"/>
          <w:szCs w:val="24"/>
        </w:rPr>
      </w:pPr>
      <w:bookmarkStart w:id="11" w:name="_Toc445314984"/>
      <w:r w:rsidRPr="00EF4D2E">
        <w:rPr>
          <w:b/>
          <w:sz w:val="24"/>
          <w:szCs w:val="24"/>
        </w:rPr>
        <w:t>Advanced Prostate Cancer cell line: PC3</w:t>
      </w:r>
      <w:bookmarkEnd w:id="11"/>
    </w:p>
    <w:p w14:paraId="18734C7B" w14:textId="7CF0B19C" w:rsidR="00237793" w:rsidRPr="00EF4D2E" w:rsidRDefault="006E3ADC" w:rsidP="004551D3">
      <w:pPr>
        <w:pStyle w:val="NoSpacing"/>
        <w:spacing w:line="276" w:lineRule="auto"/>
        <w:ind w:firstLine="142"/>
        <w:rPr>
          <w:sz w:val="24"/>
          <w:szCs w:val="24"/>
        </w:rPr>
      </w:pPr>
      <w:r w:rsidRPr="00EF4D2E">
        <w:rPr>
          <w:sz w:val="24"/>
          <w:szCs w:val="24"/>
        </w:rPr>
        <w:t>PC3 cell line is a model cell line for advanced prostate cancer</w:t>
      </w:r>
      <w:r w:rsidR="00760CD8" w:rsidRPr="00EF4D2E">
        <w:rPr>
          <w:sz w:val="24"/>
          <w:szCs w:val="24"/>
        </w:rPr>
        <w:t>, which exhibits CAV1 expression without cavins</w:t>
      </w:r>
      <w:r w:rsidRPr="00EF4D2E">
        <w:rPr>
          <w:sz w:val="24"/>
          <w:szCs w:val="24"/>
        </w:rPr>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rsidR="00760CD8" w:rsidRPr="00EF4D2E">
        <w:rPr>
          <w:sz w:val="24"/>
          <w:szCs w:val="24"/>
        </w:rPr>
        <w:t>CAV1</w:t>
      </w:r>
      <w:r w:rsidR="00760CD8" w:rsidRPr="00EF4D2E">
        <w:rPr>
          <w:sz w:val="24"/>
          <w:szCs w:val="24"/>
          <w:vertAlign w:val="superscript"/>
        </w:rPr>
        <w:t>+</w:t>
      </w:r>
      <w:r w:rsidR="00760CD8" w:rsidRPr="00EF4D2E">
        <w:rPr>
          <w:sz w:val="24"/>
          <w:szCs w:val="24"/>
        </w:rPr>
        <w:t>/Cavin-1</w:t>
      </w:r>
      <w:r w:rsidR="00760CD8" w:rsidRPr="00EF4D2E">
        <w:rPr>
          <w:sz w:val="24"/>
          <w:szCs w:val="24"/>
          <w:vertAlign w:val="superscript"/>
        </w:rPr>
        <w:t>-</w:t>
      </w:r>
      <w:r w:rsidR="00760CD8" w:rsidRPr="00EF4D2E">
        <w:rPr>
          <w:sz w:val="24"/>
          <w:szCs w:val="24"/>
        </w:rPr>
        <w:t xml:space="preserve"> </w:t>
      </w:r>
      <w:r w:rsidRPr="00EF4D2E">
        <w:rPr>
          <w:sz w:val="24"/>
          <w:szCs w:val="24"/>
        </w:rPr>
        <w:t xml:space="preserve">control. </w:t>
      </w:r>
    </w:p>
    <w:p w14:paraId="0690C9FF" w14:textId="2010BA23" w:rsidR="006E3ADC" w:rsidRPr="00EF4D2E" w:rsidRDefault="006E3ADC" w:rsidP="004551D3">
      <w:pPr>
        <w:pStyle w:val="Heading2"/>
        <w:spacing w:before="0" w:line="276" w:lineRule="auto"/>
        <w:rPr>
          <w:b/>
          <w:sz w:val="24"/>
          <w:szCs w:val="24"/>
        </w:rPr>
      </w:pPr>
      <w:bookmarkStart w:id="12" w:name="_Toc445314985"/>
      <w:r w:rsidRPr="00EF4D2E">
        <w:rPr>
          <w:b/>
          <w:sz w:val="24"/>
          <w:szCs w:val="24"/>
        </w:rPr>
        <w:t>Aim 1: Which microRNAs are selectively exported?</w:t>
      </w:r>
      <w:bookmarkEnd w:id="12"/>
    </w:p>
    <w:p w14:paraId="7BA1FF98" w14:textId="5277E6D8" w:rsidR="006E3ADC" w:rsidRPr="00EF4D2E" w:rsidRDefault="006E3ADC" w:rsidP="004551D3">
      <w:pPr>
        <w:pStyle w:val="NoSpacing"/>
        <w:spacing w:line="276" w:lineRule="auto"/>
        <w:ind w:firstLine="142"/>
        <w:rPr>
          <w:sz w:val="24"/>
          <w:szCs w:val="24"/>
        </w:rPr>
      </w:pPr>
      <w:r w:rsidRPr="00EF4D2E">
        <w:rPr>
          <w:sz w:val="24"/>
          <w:szCs w:val="24"/>
        </w:rPr>
        <w:t xml:space="preserve">Bioinformatics will be employed to assess previously compiled miRNA-seq data and later verified by RT-qPCR. </w:t>
      </w:r>
      <w:r w:rsidR="00760CD8" w:rsidRPr="00EF4D2E">
        <w:rPr>
          <w:sz w:val="24"/>
          <w:szCs w:val="24"/>
        </w:rPr>
        <w:t xml:space="preserve">Total </w:t>
      </w:r>
      <w:r w:rsidRPr="00EF4D2E">
        <w:rPr>
          <w:sz w:val="24"/>
          <w:szCs w:val="24"/>
        </w:rPr>
        <w:t xml:space="preserve">RNA was extracted from </w:t>
      </w:r>
      <w:r w:rsidR="00716E81" w:rsidRPr="00EF4D2E">
        <w:rPr>
          <w:sz w:val="24"/>
          <w:szCs w:val="24"/>
        </w:rPr>
        <w:t>EV</w:t>
      </w:r>
      <w:r w:rsidR="00760CD8" w:rsidRPr="00EF4D2E">
        <w:rPr>
          <w:sz w:val="24"/>
          <w:szCs w:val="24"/>
        </w:rPr>
        <w:t>s</w:t>
      </w:r>
      <w:r w:rsidRPr="00EF4D2E">
        <w:rPr>
          <w:sz w:val="24"/>
          <w:szCs w:val="24"/>
        </w:rPr>
        <w:t xml:space="preserve"> excreted from PC3 cells expressing GFP only or cavin-1::GFP. This RNA was then </w:t>
      </w:r>
      <w:r w:rsidR="00760CD8" w:rsidRPr="00EF4D2E">
        <w:rPr>
          <w:sz w:val="24"/>
          <w:szCs w:val="24"/>
        </w:rPr>
        <w:t>captured for sequencing using NEBNext Small RNA Library Prep Kit</w:t>
      </w:r>
      <w:r w:rsidRPr="00EF4D2E">
        <w:rPr>
          <w:sz w:val="24"/>
          <w:szCs w:val="24"/>
        </w:rPr>
        <w:t xml:space="preserve"> and aligned to the human genome</w:t>
      </w:r>
      <w:r w:rsidR="00DB10C8" w:rsidRPr="00EF4D2E">
        <w:rPr>
          <w:sz w:val="24"/>
          <w:szCs w:val="24"/>
        </w:rPr>
        <w:t xml:space="preserve"> using Illumina NextSeq technology</w:t>
      </w:r>
      <w:r w:rsidRPr="00EF4D2E">
        <w:rPr>
          <w:sz w:val="24"/>
          <w:szCs w:val="24"/>
        </w:rPr>
        <w:t xml:space="preserve"> to find raw counts of miRNA species found in the </w:t>
      </w:r>
      <w:r w:rsidR="00716E81" w:rsidRPr="00EF4D2E">
        <w:rPr>
          <w:sz w:val="24"/>
          <w:szCs w:val="24"/>
        </w:rPr>
        <w:t>EV</w:t>
      </w:r>
      <w:r w:rsidRPr="00EF4D2E">
        <w:rPr>
          <w:sz w:val="24"/>
          <w:szCs w:val="24"/>
        </w:rPr>
        <w:t xml:space="preserve"> </w:t>
      </w:r>
      <w:r w:rsidR="00760CD8" w:rsidRPr="00EF4D2E">
        <w:rPr>
          <w:sz w:val="24"/>
          <w:szCs w:val="24"/>
        </w:rPr>
        <w:t xml:space="preserve">and cell </w:t>
      </w:r>
      <w:r w:rsidRPr="00EF4D2E">
        <w:rPr>
          <w:sz w:val="24"/>
          <w:szCs w:val="24"/>
        </w:rPr>
        <w:t>fraction.</w:t>
      </w:r>
      <w:r w:rsidR="00DE4437" w:rsidRPr="00EF4D2E">
        <w:rPr>
          <w:sz w:val="24"/>
          <w:szCs w:val="24"/>
        </w:rPr>
        <w:t xml:space="preserve"> </w:t>
      </w:r>
      <w:r w:rsidRPr="00EF4D2E">
        <w:rPr>
          <w:sz w:val="24"/>
          <w:szCs w:val="24"/>
        </w:rPr>
        <w:t xml:space="preserve">Comparing the GFP expressive to the cavin-1 expressive PC3 cell lines should reveal miRNAs that are </w:t>
      </w:r>
      <w:r w:rsidR="00AF18E1" w:rsidRPr="00EF4D2E">
        <w:rPr>
          <w:sz w:val="24"/>
          <w:szCs w:val="24"/>
        </w:rPr>
        <w:t>differentially exported</w:t>
      </w:r>
      <w:r w:rsidRPr="00EF4D2E">
        <w:rPr>
          <w:sz w:val="24"/>
          <w:szCs w:val="24"/>
        </w:rPr>
        <w:t xml:space="preserve"> in PC3 model system</w:t>
      </w:r>
      <w:r w:rsidR="00AF18E1" w:rsidRPr="00EF4D2E">
        <w:rPr>
          <w:sz w:val="24"/>
          <w:szCs w:val="24"/>
        </w:rPr>
        <w:t xml:space="preserve"> upon change of lipid raft composition</w:t>
      </w:r>
      <w:r w:rsidRPr="00EF4D2E">
        <w:rPr>
          <w:sz w:val="24"/>
          <w:szCs w:val="24"/>
        </w:rPr>
        <w:t>.</w:t>
      </w:r>
      <w:r w:rsidR="00AF18E1" w:rsidRPr="00EF4D2E">
        <w:rPr>
          <w:sz w:val="24"/>
          <w:szCs w:val="24"/>
        </w:rPr>
        <w:t xml:space="preserve"> Further comparing this fold change</w:t>
      </w:r>
      <w:r w:rsidR="00EB0CCD" w:rsidRPr="00EF4D2E">
        <w:rPr>
          <w:sz w:val="24"/>
          <w:szCs w:val="24"/>
        </w:rPr>
        <w:t xml:space="preserve"> (FC)</w:t>
      </w:r>
      <w:r w:rsidR="00AF18E1" w:rsidRPr="00EF4D2E">
        <w:rPr>
          <w:sz w:val="24"/>
          <w:szCs w:val="24"/>
        </w:rPr>
        <w:t xml:space="preserve"> in the </w:t>
      </w:r>
      <w:r w:rsidR="00716E81" w:rsidRPr="00EF4D2E">
        <w:rPr>
          <w:sz w:val="24"/>
          <w:szCs w:val="24"/>
        </w:rPr>
        <w:t>EV</w:t>
      </w:r>
      <w:r w:rsidR="00AF18E1" w:rsidRPr="00EF4D2E">
        <w:rPr>
          <w:sz w:val="24"/>
          <w:szCs w:val="24"/>
        </w:rPr>
        <w:t xml:space="preserve">s to the cell change in miRNAs will reveal whether the change in the </w:t>
      </w:r>
      <w:r w:rsidR="00716E81" w:rsidRPr="00EF4D2E">
        <w:rPr>
          <w:sz w:val="24"/>
          <w:szCs w:val="24"/>
        </w:rPr>
        <w:t>EV</w:t>
      </w:r>
      <w:r w:rsidR="00AF18E1" w:rsidRPr="00EF4D2E">
        <w:rPr>
          <w:sz w:val="24"/>
          <w:szCs w:val="24"/>
        </w:rPr>
        <w:t xml:space="preserve">s is selective, and not a product of total cell expression. </w:t>
      </w:r>
    </w:p>
    <w:p w14:paraId="10D760C2" w14:textId="77777777" w:rsidR="006E3ADC" w:rsidRPr="00EF4D2E" w:rsidRDefault="006E3ADC" w:rsidP="004551D3">
      <w:pPr>
        <w:pStyle w:val="Heading3"/>
        <w:spacing w:before="0" w:line="276" w:lineRule="auto"/>
      </w:pPr>
      <w:bookmarkStart w:id="13" w:name="_Toc445314986"/>
      <w:r w:rsidRPr="00EF4D2E">
        <w:t>Bioinformatics analysis:</w:t>
      </w:r>
      <w:bookmarkEnd w:id="13"/>
      <w:r w:rsidRPr="00EF4D2E">
        <w:t xml:space="preserve"> </w:t>
      </w:r>
    </w:p>
    <w:p w14:paraId="31A7B3BE" w14:textId="0BC19784" w:rsidR="006E3ADC" w:rsidRPr="00EF4D2E" w:rsidRDefault="006E3ADC" w:rsidP="004551D3">
      <w:pPr>
        <w:pStyle w:val="NoSpacing"/>
        <w:spacing w:line="276" w:lineRule="auto"/>
        <w:ind w:firstLine="142"/>
        <w:rPr>
          <w:sz w:val="24"/>
          <w:szCs w:val="24"/>
        </w:rPr>
      </w:pPr>
      <w:r w:rsidRPr="00EF4D2E">
        <w:rPr>
          <w:sz w:val="24"/>
          <w:szCs w:val="24"/>
        </w:rPr>
        <w:t>The computational analyses will be completed through R, a commonly used programming language used for statistical analyses and graphing of data. DESeq2 and edgeR packages are two of</w:t>
      </w:r>
      <w:r w:rsidR="00606901" w:rsidRPr="00EF4D2E">
        <w:rPr>
          <w:sz w:val="24"/>
          <w:szCs w:val="24"/>
        </w:rPr>
        <w:t xml:space="preserve"> the more commonly used RNA-seq</w:t>
      </w:r>
      <w:r w:rsidRPr="00EF4D2E">
        <w:rPr>
          <w:sz w:val="24"/>
          <w:szCs w:val="24"/>
        </w:rPr>
        <w:t xml:space="preserve"> analysing packages that integrate quality control assessment of data and assess differential expression</w:t>
      </w:r>
      <w:r w:rsidR="00DB10C8" w:rsidRPr="00EF4D2E">
        <w:rPr>
          <w:sz w:val="24"/>
          <w:szCs w:val="24"/>
        </w:rPr>
        <w:t xml:space="preserve"> for bulk samples</w:t>
      </w:r>
      <w:r w:rsidRPr="00EF4D2E">
        <w:rPr>
          <w:sz w:val="24"/>
          <w:szCs w:val="24"/>
        </w:rPr>
        <w:t xml:space="preserve">. Differentially exported </w:t>
      </w:r>
      <w:r w:rsidRPr="00EF4D2E">
        <w:rPr>
          <w:sz w:val="24"/>
          <w:szCs w:val="24"/>
        </w:rPr>
        <w:lastRenderedPageBreak/>
        <w:t>miRNAs for further analysis will be considered based on statistical significance</w:t>
      </w:r>
      <w:r w:rsidR="006F0F2B" w:rsidRPr="00EF4D2E">
        <w:rPr>
          <w:sz w:val="24"/>
          <w:szCs w:val="24"/>
        </w:rPr>
        <w:t>, with a p value correction,</w:t>
      </w:r>
      <w:r w:rsidR="00EB0CCD" w:rsidRPr="00EF4D2E">
        <w:rPr>
          <w:sz w:val="24"/>
          <w:szCs w:val="24"/>
        </w:rPr>
        <w:t xml:space="preserve"> and magnitude of FC.</w:t>
      </w:r>
      <w:r w:rsidRPr="00EF4D2E">
        <w:rPr>
          <w:sz w:val="24"/>
          <w:szCs w:val="24"/>
        </w:rPr>
        <w:t xml:space="preserve">    </w:t>
      </w:r>
    </w:p>
    <w:p w14:paraId="09A73B85" w14:textId="77777777" w:rsidR="006E3ADC" w:rsidRPr="00EF4D2E" w:rsidRDefault="006E3ADC" w:rsidP="004551D3">
      <w:pPr>
        <w:pStyle w:val="Heading3"/>
        <w:spacing w:before="0" w:line="276" w:lineRule="auto"/>
      </w:pPr>
      <w:bookmarkStart w:id="14" w:name="_Toc445314987"/>
      <w:r w:rsidRPr="00EF4D2E">
        <w:t>RT-qPCR:</w:t>
      </w:r>
      <w:bookmarkEnd w:id="14"/>
      <w:r w:rsidRPr="00EF4D2E">
        <w:t xml:space="preserve"> </w:t>
      </w:r>
    </w:p>
    <w:p w14:paraId="6FA31955" w14:textId="45D9CB76" w:rsidR="006E3ADC" w:rsidRPr="00EF4D2E" w:rsidRDefault="006E3ADC" w:rsidP="004551D3">
      <w:pPr>
        <w:pStyle w:val="NoSpacing"/>
        <w:spacing w:line="276" w:lineRule="auto"/>
        <w:ind w:firstLine="142"/>
        <w:rPr>
          <w:color w:val="FF0000"/>
          <w:sz w:val="24"/>
          <w:szCs w:val="24"/>
        </w:rPr>
      </w:pPr>
      <w:r w:rsidRPr="00EF4D2E">
        <w:rPr>
          <w:sz w:val="24"/>
          <w:szCs w:val="24"/>
        </w:rPr>
        <w:t xml:space="preserve">An experimental confirmation of the miRNA level change will be required to verify </w:t>
      </w:r>
      <w:r w:rsidR="00DB10C8" w:rsidRPr="00EF4D2E">
        <w:rPr>
          <w:sz w:val="24"/>
          <w:szCs w:val="24"/>
        </w:rPr>
        <w:t>the computational results</w:t>
      </w:r>
      <w:r w:rsidRPr="00EF4D2E">
        <w:rPr>
          <w:sz w:val="24"/>
          <w:szCs w:val="24"/>
        </w:rPr>
        <w:t xml:space="preserve">. A similar preparation process to the miRNA-seq experiment will be completed to ensure consistent results. This includes </w:t>
      </w:r>
      <w:r w:rsidR="0005482C" w:rsidRPr="00EF4D2E">
        <w:rPr>
          <w:sz w:val="24"/>
          <w:szCs w:val="24"/>
        </w:rPr>
        <w:t>EV</w:t>
      </w:r>
      <w:r w:rsidRPr="00EF4D2E">
        <w:rPr>
          <w:sz w:val="24"/>
          <w:szCs w:val="24"/>
        </w:rPr>
        <w:t xml:space="preserve"> extraction from healthy PC3 cells, </w:t>
      </w:r>
      <w:r w:rsidR="006F0F2B" w:rsidRPr="00EF4D2E">
        <w:rPr>
          <w:sz w:val="24"/>
          <w:szCs w:val="24"/>
        </w:rPr>
        <w:t xml:space="preserve">total </w:t>
      </w:r>
      <w:r w:rsidRPr="00EF4D2E">
        <w:rPr>
          <w:sz w:val="24"/>
          <w:szCs w:val="24"/>
        </w:rPr>
        <w:t xml:space="preserve">RNA extraction </w:t>
      </w:r>
      <w:r w:rsidR="006F0F2B" w:rsidRPr="00EF4D2E">
        <w:rPr>
          <w:sz w:val="24"/>
          <w:szCs w:val="24"/>
        </w:rPr>
        <w:t xml:space="preserve">from </w:t>
      </w:r>
      <w:r w:rsidR="00716E81" w:rsidRPr="00EF4D2E">
        <w:rPr>
          <w:sz w:val="24"/>
          <w:szCs w:val="24"/>
        </w:rPr>
        <w:t>EV</w:t>
      </w:r>
      <w:r w:rsidR="006F0F2B" w:rsidRPr="00EF4D2E">
        <w:rPr>
          <w:sz w:val="24"/>
          <w:szCs w:val="24"/>
        </w:rPr>
        <w:t>s and cell pellet using miRvana extraction kit,</w:t>
      </w:r>
      <w:r w:rsidRPr="00EF4D2E">
        <w:rPr>
          <w:sz w:val="24"/>
          <w:szCs w:val="24"/>
        </w:rPr>
        <w:t xml:space="preserve"> DNAse treatment to avoid contamination and RT-qPCR. As miRNAs are too small </w:t>
      </w:r>
      <w:r w:rsidR="00DB10C8" w:rsidRPr="00EF4D2E">
        <w:rPr>
          <w:sz w:val="24"/>
          <w:szCs w:val="24"/>
        </w:rPr>
        <w:t>to encompass non-overlapping PCR primers</w:t>
      </w:r>
      <w:r w:rsidRPr="00EF4D2E">
        <w:rPr>
          <w:sz w:val="24"/>
          <w:szCs w:val="24"/>
        </w:rPr>
        <w:t>, a poly-A tail will need to be added. This allows for the use of a universal forward primer, as all miRNAs will then contain a poly-A region, with a miRNA specific reverse primer. All samples will be part of a biological triplet</w:t>
      </w:r>
      <w:r w:rsidR="003E1989" w:rsidRPr="00EF4D2E">
        <w:rPr>
          <w:sz w:val="24"/>
          <w:szCs w:val="24"/>
        </w:rPr>
        <w:t>, at minimum</w:t>
      </w:r>
      <w:r w:rsidRPr="00EF4D2E">
        <w:rPr>
          <w:sz w:val="24"/>
          <w:szCs w:val="24"/>
        </w:rPr>
        <w:t>.</w:t>
      </w:r>
      <w:r w:rsidR="003E1989" w:rsidRPr="00EF4D2E">
        <w:rPr>
          <w:sz w:val="24"/>
          <w:szCs w:val="24"/>
        </w:rPr>
        <w:t xml:space="preserve"> Ct values (cycle threshold)</w:t>
      </w:r>
      <w:r w:rsidR="006E1E22" w:rsidRPr="00EF4D2E">
        <w:rPr>
          <w:sz w:val="24"/>
          <w:szCs w:val="24"/>
        </w:rPr>
        <w:t>, which correspond to the miRNA amount in the sample, will be averaged an</w:t>
      </w:r>
      <w:r w:rsidR="00EB0CCD" w:rsidRPr="00EF4D2E">
        <w:rPr>
          <w:sz w:val="24"/>
          <w:szCs w:val="24"/>
        </w:rPr>
        <w:t>d compared to verify FC</w:t>
      </w:r>
      <w:r w:rsidR="006E1E22" w:rsidRPr="00EF4D2E">
        <w:rPr>
          <w:sz w:val="24"/>
          <w:szCs w:val="24"/>
        </w:rPr>
        <w:t xml:space="preserve"> between cavin-1 and control PC3 samples and between </w:t>
      </w:r>
      <w:r w:rsidR="00716E81" w:rsidRPr="00EF4D2E">
        <w:rPr>
          <w:sz w:val="24"/>
          <w:szCs w:val="24"/>
        </w:rPr>
        <w:t>EV</w:t>
      </w:r>
      <w:r w:rsidR="006E1E22" w:rsidRPr="00EF4D2E">
        <w:rPr>
          <w:sz w:val="24"/>
          <w:szCs w:val="24"/>
        </w:rPr>
        <w:t xml:space="preserve"> and cell.</w:t>
      </w:r>
      <w:r w:rsidR="003E1989" w:rsidRPr="00EF4D2E">
        <w:rPr>
          <w:sz w:val="24"/>
          <w:szCs w:val="24"/>
        </w:rPr>
        <w:t xml:space="preserve"> </w:t>
      </w:r>
      <w:r w:rsidRPr="00EF4D2E">
        <w:rPr>
          <w:sz w:val="24"/>
          <w:szCs w:val="24"/>
        </w:rPr>
        <w:t xml:space="preserve"> </w:t>
      </w:r>
    </w:p>
    <w:p w14:paraId="45ED8B96" w14:textId="339BFDA0" w:rsidR="00901654" w:rsidRPr="00EF4D2E" w:rsidRDefault="00901654" w:rsidP="004551D3">
      <w:pPr>
        <w:pStyle w:val="Heading3"/>
        <w:spacing w:before="0" w:line="276" w:lineRule="auto"/>
      </w:pPr>
      <w:bookmarkStart w:id="15" w:name="_Toc445314988"/>
      <w:r w:rsidRPr="00EF4D2E">
        <w:t>Expectations for Aim 1:</w:t>
      </w:r>
      <w:bookmarkEnd w:id="15"/>
    </w:p>
    <w:p w14:paraId="6EF54F1C" w14:textId="57EC7FD0" w:rsidR="00E56D2D" w:rsidRPr="00EF4D2E" w:rsidRDefault="00EB0CCD" w:rsidP="004551D3">
      <w:pPr>
        <w:spacing w:line="276" w:lineRule="auto"/>
        <w:rPr>
          <w:sz w:val="24"/>
          <w:szCs w:val="24"/>
        </w:rPr>
      </w:pPr>
      <w:r w:rsidRPr="00EF4D2E">
        <w:rPr>
          <w:sz w:val="24"/>
          <w:szCs w:val="24"/>
        </w:rPr>
        <w:t xml:space="preserve">As previous studies had begun to assess this system which revealed differential export of specific miRNAs, it is expected that </w:t>
      </w:r>
      <w:r w:rsidR="00E56D2D" w:rsidRPr="00EF4D2E">
        <w:rPr>
          <w:sz w:val="24"/>
          <w:szCs w:val="24"/>
        </w:rPr>
        <w:t xml:space="preserve">upon a more comprehensive assessment that more miRNAs will be found to exert this activity given the change in lipid raft composition by cavin-1 and CAV1 manipulation. </w:t>
      </w:r>
      <w:r w:rsidR="00CD520F" w:rsidRPr="00EF4D2E">
        <w:rPr>
          <w:sz w:val="24"/>
          <w:szCs w:val="24"/>
        </w:rPr>
        <w:t>Additionally, there is likely to be some miRNAs that change in response to cavin-1, but are a product of non-selective export</w:t>
      </w:r>
      <w:r w:rsidR="00557E6B" w:rsidRPr="00EF4D2E">
        <w:rPr>
          <w:sz w:val="24"/>
          <w:szCs w:val="24"/>
        </w:rPr>
        <w:t xml:space="preserve"> seen by a proportional increase/decrease to the cell levels</w:t>
      </w:r>
      <w:r w:rsidR="00CD520F" w:rsidRPr="00EF4D2E">
        <w:rPr>
          <w:sz w:val="24"/>
          <w:szCs w:val="24"/>
        </w:rPr>
        <w:t>.</w:t>
      </w:r>
      <w:r w:rsidR="00557E6B" w:rsidRPr="00EF4D2E">
        <w:rPr>
          <w:sz w:val="24"/>
          <w:szCs w:val="24"/>
        </w:rPr>
        <w:t xml:space="preserve"> These miRNAs may be used as a control as these will </w:t>
      </w:r>
      <w:r w:rsidR="00DB10C8" w:rsidRPr="00EF4D2E">
        <w:rPr>
          <w:sz w:val="24"/>
          <w:szCs w:val="24"/>
        </w:rPr>
        <w:t>should not bind to the miRNA esc</w:t>
      </w:r>
      <w:r w:rsidR="00557E6B" w:rsidRPr="00EF4D2E">
        <w:rPr>
          <w:sz w:val="24"/>
          <w:szCs w:val="24"/>
        </w:rPr>
        <w:t xml:space="preserve">ort protein. </w:t>
      </w:r>
    </w:p>
    <w:p w14:paraId="7A12C2CB" w14:textId="1700DFE7" w:rsidR="006E3ADC" w:rsidRPr="00EF4D2E" w:rsidRDefault="00C660DF" w:rsidP="004551D3">
      <w:pPr>
        <w:pStyle w:val="Heading2"/>
        <w:spacing w:before="0" w:line="276" w:lineRule="auto"/>
        <w:rPr>
          <w:sz w:val="24"/>
          <w:szCs w:val="24"/>
        </w:rPr>
      </w:pPr>
      <w:bookmarkStart w:id="16" w:name="_Toc445314989"/>
      <w:r w:rsidRPr="00EF4D2E">
        <w:rPr>
          <w:b/>
          <w:sz w:val="24"/>
          <w:szCs w:val="24"/>
        </w:rPr>
        <w:t xml:space="preserve">Aim 2: </w:t>
      </w:r>
      <w:r w:rsidR="00E56D2D" w:rsidRPr="00EF4D2E">
        <w:rPr>
          <w:b/>
          <w:sz w:val="24"/>
          <w:szCs w:val="24"/>
        </w:rPr>
        <w:t>Identifying</w:t>
      </w:r>
      <w:r w:rsidRPr="00EF4D2E">
        <w:rPr>
          <w:b/>
          <w:sz w:val="24"/>
          <w:szCs w:val="24"/>
        </w:rPr>
        <w:t xml:space="preserve"> </w:t>
      </w:r>
      <w:r w:rsidR="00E56D2D" w:rsidRPr="00EF4D2E">
        <w:rPr>
          <w:b/>
          <w:sz w:val="24"/>
          <w:szCs w:val="24"/>
        </w:rPr>
        <w:t xml:space="preserve">candidate </w:t>
      </w:r>
      <w:r w:rsidRPr="00EF4D2E">
        <w:rPr>
          <w:b/>
          <w:sz w:val="24"/>
          <w:szCs w:val="24"/>
        </w:rPr>
        <w:t xml:space="preserve">miRNA </w:t>
      </w:r>
      <w:r w:rsidR="0005482C" w:rsidRPr="00EF4D2E">
        <w:rPr>
          <w:b/>
          <w:sz w:val="24"/>
          <w:szCs w:val="24"/>
        </w:rPr>
        <w:t>esc</w:t>
      </w:r>
      <w:r w:rsidR="00873DDC" w:rsidRPr="00EF4D2E">
        <w:rPr>
          <w:b/>
          <w:sz w:val="24"/>
          <w:szCs w:val="24"/>
        </w:rPr>
        <w:t>ort</w:t>
      </w:r>
      <w:r w:rsidR="006E3ADC" w:rsidRPr="00EF4D2E">
        <w:rPr>
          <w:b/>
          <w:sz w:val="24"/>
          <w:szCs w:val="24"/>
        </w:rPr>
        <w:t xml:space="preserve"> proteins</w:t>
      </w:r>
      <w:r w:rsidR="006E3ADC" w:rsidRPr="00EF4D2E">
        <w:rPr>
          <w:sz w:val="24"/>
          <w:szCs w:val="24"/>
        </w:rPr>
        <w:t>.</w:t>
      </w:r>
      <w:bookmarkEnd w:id="16"/>
      <w:r w:rsidR="006E3ADC" w:rsidRPr="00EF4D2E">
        <w:rPr>
          <w:sz w:val="24"/>
          <w:szCs w:val="24"/>
        </w:rPr>
        <w:t xml:space="preserve">  </w:t>
      </w:r>
    </w:p>
    <w:p w14:paraId="3CC7DEAE" w14:textId="7A2CA730" w:rsidR="006E3ADC" w:rsidRPr="00EF4D2E" w:rsidRDefault="006E3ADC" w:rsidP="004551D3">
      <w:pPr>
        <w:pStyle w:val="NoSpacing"/>
        <w:spacing w:line="276" w:lineRule="auto"/>
        <w:rPr>
          <w:sz w:val="24"/>
          <w:szCs w:val="24"/>
        </w:rPr>
      </w:pPr>
      <w:r w:rsidRPr="00EF4D2E">
        <w:rPr>
          <w:sz w:val="24"/>
          <w:szCs w:val="24"/>
        </w:rPr>
        <w:t>Analysing the differentially exported miRNAs, as per aim 1, based on common binding pa</w:t>
      </w:r>
      <w:r w:rsidR="006E1E22" w:rsidRPr="00EF4D2E">
        <w:rPr>
          <w:sz w:val="24"/>
          <w:szCs w:val="24"/>
        </w:rPr>
        <w:t xml:space="preserve">rtners can reveal the </w:t>
      </w:r>
      <w:r w:rsidR="00DB10C8" w:rsidRPr="00EF4D2E">
        <w:rPr>
          <w:sz w:val="24"/>
          <w:szCs w:val="24"/>
        </w:rPr>
        <w:t>escort</w:t>
      </w:r>
      <w:r w:rsidRPr="00EF4D2E">
        <w:rPr>
          <w:sz w:val="24"/>
          <w:szCs w:val="24"/>
        </w:rPr>
        <w:t xml:space="preserve"> proteins that are mediating export. This section w</w:t>
      </w:r>
      <w:r w:rsidR="00E56D2D" w:rsidRPr="00EF4D2E">
        <w:rPr>
          <w:sz w:val="24"/>
          <w:szCs w:val="24"/>
        </w:rPr>
        <w:t>ill identify</w:t>
      </w:r>
      <w:r w:rsidRPr="00EF4D2E">
        <w:rPr>
          <w:sz w:val="24"/>
          <w:szCs w:val="24"/>
        </w:rPr>
        <w:t xml:space="preserve"> proteins that are present in the lipid raft fraction and </w:t>
      </w:r>
      <w:r w:rsidR="00716E81" w:rsidRPr="00EF4D2E">
        <w:rPr>
          <w:sz w:val="24"/>
          <w:szCs w:val="24"/>
        </w:rPr>
        <w:t>EV</w:t>
      </w:r>
      <w:r w:rsidR="006E1E22" w:rsidRPr="00EF4D2E">
        <w:rPr>
          <w:sz w:val="24"/>
          <w:szCs w:val="24"/>
        </w:rPr>
        <w:t>s</w:t>
      </w:r>
      <w:r w:rsidRPr="00EF4D2E">
        <w:rPr>
          <w:sz w:val="24"/>
          <w:szCs w:val="24"/>
        </w:rPr>
        <w:t xml:space="preserve"> that possess RNA-binding abilities. This will utilize bioinformatics to analyse prior proteomic data of l</w:t>
      </w:r>
      <w:r w:rsidR="006E1E22" w:rsidRPr="00EF4D2E">
        <w:rPr>
          <w:sz w:val="24"/>
          <w:szCs w:val="24"/>
        </w:rPr>
        <w:t xml:space="preserve">ipid raft fractions, </w:t>
      </w:r>
      <w:r w:rsidR="00716E81" w:rsidRPr="00EF4D2E">
        <w:rPr>
          <w:sz w:val="24"/>
          <w:szCs w:val="24"/>
        </w:rPr>
        <w:t>EV</w:t>
      </w:r>
      <w:r w:rsidR="006E1E22" w:rsidRPr="00EF4D2E">
        <w:rPr>
          <w:sz w:val="24"/>
          <w:szCs w:val="24"/>
        </w:rPr>
        <w:t>s</w:t>
      </w:r>
      <w:r w:rsidRPr="00EF4D2E">
        <w:rPr>
          <w:sz w:val="24"/>
          <w:szCs w:val="24"/>
        </w:rPr>
        <w:t>,</w:t>
      </w:r>
      <w:r w:rsidR="006E1E22" w:rsidRPr="00EF4D2E">
        <w:rPr>
          <w:sz w:val="24"/>
          <w:szCs w:val="24"/>
        </w:rPr>
        <w:t xml:space="preserve"> total secretome and total plasma membrane</w:t>
      </w:r>
      <w:r w:rsidR="00CD2DB7" w:rsidRPr="00EF4D2E">
        <w:rPr>
          <w:sz w:val="24"/>
          <w:szCs w:val="24"/>
        </w:rPr>
        <w:t xml:space="preserve">, with motif assessment. </w:t>
      </w:r>
    </w:p>
    <w:p w14:paraId="5AB699A4" w14:textId="4BCA006E" w:rsidR="006E3ADC" w:rsidRPr="00EF4D2E" w:rsidRDefault="006E3ADC" w:rsidP="004551D3">
      <w:pPr>
        <w:pStyle w:val="Heading3"/>
        <w:tabs>
          <w:tab w:val="left" w:pos="5760"/>
        </w:tabs>
        <w:spacing w:before="0" w:line="276" w:lineRule="auto"/>
      </w:pPr>
      <w:bookmarkStart w:id="17" w:name="_Toc445314990"/>
      <w:r w:rsidRPr="00EF4D2E">
        <w:t>Identify correlated proteins with RNA-binding ability:</w:t>
      </w:r>
      <w:bookmarkEnd w:id="17"/>
      <w:r w:rsidRPr="00EF4D2E">
        <w:t xml:space="preserve"> </w:t>
      </w:r>
      <w:r w:rsidR="00E56D2D" w:rsidRPr="00EF4D2E">
        <w:tab/>
      </w:r>
    </w:p>
    <w:p w14:paraId="33E8157E" w14:textId="6E353015" w:rsidR="008B6EFA" w:rsidRPr="00EF4D2E" w:rsidRDefault="006E1E22" w:rsidP="004551D3">
      <w:pPr>
        <w:pStyle w:val="NoSpacing"/>
        <w:spacing w:line="276" w:lineRule="auto"/>
        <w:ind w:firstLine="142"/>
        <w:rPr>
          <w:sz w:val="24"/>
          <w:szCs w:val="24"/>
        </w:rPr>
      </w:pPr>
      <w:r w:rsidRPr="00EF4D2E">
        <w:rPr>
          <w:sz w:val="24"/>
          <w:szCs w:val="24"/>
        </w:rPr>
        <w:t xml:space="preserve">A non-ionic detergent, Triton-X100, was used to segregate the detergent-resistant lipid raft from the remaining lipid membrane. </w:t>
      </w:r>
      <w:r w:rsidR="00572C4E" w:rsidRPr="00EF4D2E">
        <w:rPr>
          <w:sz w:val="24"/>
          <w:szCs w:val="24"/>
        </w:rPr>
        <w:t xml:space="preserve">Additionally, the </w:t>
      </w:r>
      <w:r w:rsidR="00716E81" w:rsidRPr="00EF4D2E">
        <w:rPr>
          <w:sz w:val="24"/>
          <w:szCs w:val="24"/>
        </w:rPr>
        <w:t>EV</w:t>
      </w:r>
      <w:r w:rsidR="00572C4E" w:rsidRPr="00EF4D2E">
        <w:rPr>
          <w:sz w:val="24"/>
          <w:szCs w:val="24"/>
        </w:rPr>
        <w:t xml:space="preserve">s were extracted from extracellular serum. All fractions were analysed by </w:t>
      </w:r>
      <w:r w:rsidR="0045699E" w:rsidRPr="00EF4D2E">
        <w:rPr>
          <w:sz w:val="24"/>
          <w:szCs w:val="24"/>
        </w:rPr>
        <w:t xml:space="preserve">liquid chromatography </w:t>
      </w:r>
      <w:r w:rsidR="008B6EFA" w:rsidRPr="00EF4D2E">
        <w:rPr>
          <w:sz w:val="24"/>
          <w:szCs w:val="24"/>
        </w:rPr>
        <w:t xml:space="preserve">tandem </w:t>
      </w:r>
      <w:r w:rsidR="00572C4E" w:rsidRPr="00EF4D2E">
        <w:rPr>
          <w:sz w:val="24"/>
          <w:szCs w:val="24"/>
        </w:rPr>
        <w:t xml:space="preserve">mass spectrometry </w:t>
      </w:r>
      <w:r w:rsidR="0045699E" w:rsidRPr="00EF4D2E">
        <w:rPr>
          <w:sz w:val="24"/>
          <w:szCs w:val="24"/>
        </w:rPr>
        <w:t>to identify proteins</w:t>
      </w:r>
      <w:r w:rsidR="008B6EFA" w:rsidRPr="00EF4D2E">
        <w:rPr>
          <w:sz w:val="24"/>
          <w:szCs w:val="24"/>
        </w:rPr>
        <w:t xml:space="preserve"> as published (Inder 2012)</w:t>
      </w:r>
      <w:r w:rsidR="0045699E" w:rsidRPr="00EF4D2E">
        <w:rPr>
          <w:sz w:val="24"/>
          <w:szCs w:val="24"/>
        </w:rPr>
        <w:t>. This method wa</w:t>
      </w:r>
      <w:r w:rsidR="0033006A" w:rsidRPr="00EF4D2E">
        <w:rPr>
          <w:sz w:val="24"/>
          <w:szCs w:val="24"/>
        </w:rPr>
        <w:t>s completed on PC3 GFP and PC3 c</w:t>
      </w:r>
      <w:r w:rsidR="0045699E" w:rsidRPr="00EF4D2E">
        <w:rPr>
          <w:sz w:val="24"/>
          <w:szCs w:val="24"/>
        </w:rPr>
        <w:t>avin-1 cell lines an</w:t>
      </w:r>
      <w:r w:rsidR="00E56D2D" w:rsidRPr="00EF4D2E">
        <w:rPr>
          <w:sz w:val="24"/>
          <w:szCs w:val="24"/>
        </w:rPr>
        <w:t>d compared to assess FC</w:t>
      </w:r>
      <w:r w:rsidR="0045699E" w:rsidRPr="00EF4D2E">
        <w:rPr>
          <w:sz w:val="24"/>
          <w:szCs w:val="24"/>
        </w:rPr>
        <w:t xml:space="preserve"> of proteins between these conditions, complete with statistical analyses. </w:t>
      </w:r>
    </w:p>
    <w:p w14:paraId="39A60176" w14:textId="034279B1" w:rsidR="006E3ADC" w:rsidRPr="00EF4D2E" w:rsidRDefault="0045699E" w:rsidP="004551D3">
      <w:pPr>
        <w:pStyle w:val="NoSpacing"/>
        <w:spacing w:line="276" w:lineRule="auto"/>
        <w:ind w:firstLine="142"/>
        <w:rPr>
          <w:sz w:val="24"/>
          <w:szCs w:val="24"/>
        </w:rPr>
      </w:pPr>
      <w:r w:rsidRPr="00EF4D2E">
        <w:rPr>
          <w:sz w:val="24"/>
          <w:szCs w:val="24"/>
        </w:rPr>
        <w:t xml:space="preserve"> </w:t>
      </w:r>
      <w:r w:rsidR="004267E0" w:rsidRPr="00EF4D2E">
        <w:rPr>
          <w:sz w:val="24"/>
          <w:szCs w:val="24"/>
        </w:rPr>
        <w:t xml:space="preserve"> </w:t>
      </w:r>
      <w:r w:rsidR="006E3ADC" w:rsidRPr="00EF4D2E">
        <w:rPr>
          <w:sz w:val="24"/>
          <w:szCs w:val="24"/>
        </w:rPr>
        <w:t xml:space="preserve">As </w:t>
      </w:r>
      <w:r w:rsidR="00DB10C8" w:rsidRPr="00EF4D2E">
        <w:rPr>
          <w:sz w:val="24"/>
          <w:szCs w:val="24"/>
        </w:rPr>
        <w:t>escort proteins should</w:t>
      </w:r>
      <w:r w:rsidR="006E3ADC" w:rsidRPr="00EF4D2E">
        <w:rPr>
          <w:sz w:val="24"/>
          <w:szCs w:val="24"/>
        </w:rPr>
        <w:t xml:space="preserve"> bind to the miRNA and sequester them into the </w:t>
      </w:r>
      <w:r w:rsidR="004267E0" w:rsidRPr="00EF4D2E">
        <w:rPr>
          <w:sz w:val="24"/>
          <w:szCs w:val="24"/>
        </w:rPr>
        <w:t xml:space="preserve">forming </w:t>
      </w:r>
      <w:r w:rsidR="00716E81" w:rsidRPr="00EF4D2E">
        <w:rPr>
          <w:sz w:val="24"/>
          <w:szCs w:val="24"/>
        </w:rPr>
        <w:t>EV</w:t>
      </w:r>
      <w:r w:rsidR="004267E0" w:rsidRPr="00EF4D2E">
        <w:rPr>
          <w:sz w:val="24"/>
          <w:szCs w:val="24"/>
        </w:rPr>
        <w:t>s</w:t>
      </w:r>
      <w:r w:rsidR="006E3ADC" w:rsidRPr="00EF4D2E">
        <w:rPr>
          <w:sz w:val="24"/>
          <w:szCs w:val="24"/>
        </w:rPr>
        <w:t>, it would be expect</w:t>
      </w:r>
      <w:r w:rsidR="000C300E" w:rsidRPr="00EF4D2E">
        <w:rPr>
          <w:sz w:val="24"/>
          <w:szCs w:val="24"/>
        </w:rPr>
        <w:t>ed to be more abundant</w:t>
      </w:r>
      <w:r w:rsidR="006E3ADC" w:rsidRPr="00EF4D2E">
        <w:rPr>
          <w:sz w:val="24"/>
          <w:szCs w:val="24"/>
        </w:rPr>
        <w:t xml:space="preserve"> in the </w:t>
      </w:r>
      <w:r w:rsidR="00716E81" w:rsidRPr="00EF4D2E">
        <w:rPr>
          <w:sz w:val="24"/>
          <w:szCs w:val="24"/>
        </w:rPr>
        <w:t>EV</w:t>
      </w:r>
      <w:r w:rsidR="006E3ADC" w:rsidRPr="00EF4D2E">
        <w:rPr>
          <w:sz w:val="24"/>
          <w:szCs w:val="24"/>
        </w:rPr>
        <w:t xml:space="preserve"> fraction when the miRNAs are present. </w:t>
      </w:r>
      <w:r w:rsidR="00CD2DB7" w:rsidRPr="00EF4D2E">
        <w:rPr>
          <w:sz w:val="24"/>
          <w:szCs w:val="24"/>
        </w:rPr>
        <w:t>P</w:t>
      </w:r>
      <w:r w:rsidR="00137D0F" w:rsidRPr="00EF4D2E">
        <w:rPr>
          <w:sz w:val="24"/>
          <w:szCs w:val="24"/>
        </w:rPr>
        <w:t xml:space="preserve">roteins that are enriched in the </w:t>
      </w:r>
      <w:r w:rsidR="00716E81" w:rsidRPr="00EF4D2E">
        <w:rPr>
          <w:sz w:val="24"/>
          <w:szCs w:val="24"/>
        </w:rPr>
        <w:t>EV</w:t>
      </w:r>
      <w:r w:rsidR="00EB0CCD" w:rsidRPr="00EF4D2E">
        <w:rPr>
          <w:sz w:val="24"/>
          <w:szCs w:val="24"/>
        </w:rPr>
        <w:t>, based on FC,</w:t>
      </w:r>
      <w:r w:rsidR="00CD2DB7" w:rsidRPr="00EF4D2E">
        <w:rPr>
          <w:sz w:val="24"/>
          <w:szCs w:val="24"/>
        </w:rPr>
        <w:t xml:space="preserve"> corresponding to a higher miRNA abundance will be assessed for functional information. </w:t>
      </w:r>
      <w:r w:rsidR="006E3ADC" w:rsidRPr="00EF4D2E">
        <w:rPr>
          <w:sz w:val="24"/>
          <w:szCs w:val="24"/>
        </w:rPr>
        <w:t>Performing a gene ontology assessment</w:t>
      </w:r>
      <w:r w:rsidR="00DB10C8" w:rsidRPr="00EF4D2E">
        <w:rPr>
          <w:sz w:val="24"/>
          <w:szCs w:val="24"/>
        </w:rPr>
        <w:t xml:space="preserve"> </w:t>
      </w:r>
      <w:r w:rsidR="006E3ADC" w:rsidRPr="00EF4D2E">
        <w:rPr>
          <w:sz w:val="24"/>
          <w:szCs w:val="24"/>
        </w:rPr>
        <w:t>for molecular functi</w:t>
      </w:r>
      <w:r w:rsidR="00CD2DB7" w:rsidRPr="00EF4D2E">
        <w:rPr>
          <w:sz w:val="24"/>
          <w:szCs w:val="24"/>
        </w:rPr>
        <w:t>on</w:t>
      </w:r>
      <w:r w:rsidR="00DB10C8" w:rsidRPr="00EF4D2E">
        <w:rPr>
          <w:sz w:val="24"/>
          <w:szCs w:val="24"/>
        </w:rPr>
        <w:t xml:space="preserve">, using GeneGo, </w:t>
      </w:r>
      <w:r w:rsidR="006E3ADC" w:rsidRPr="00EF4D2E">
        <w:rPr>
          <w:sz w:val="24"/>
          <w:szCs w:val="24"/>
        </w:rPr>
        <w:t>will reveal the molecular properties relating to these</w:t>
      </w:r>
      <w:r w:rsidR="00CD2DB7" w:rsidRPr="00EF4D2E">
        <w:rPr>
          <w:sz w:val="24"/>
          <w:szCs w:val="24"/>
        </w:rPr>
        <w:t xml:space="preserve"> protein</w:t>
      </w:r>
      <w:r w:rsidR="000C300E" w:rsidRPr="00EF4D2E">
        <w:rPr>
          <w:sz w:val="24"/>
          <w:szCs w:val="24"/>
        </w:rPr>
        <w:t>s</w:t>
      </w:r>
      <w:r w:rsidR="006E3ADC" w:rsidRPr="00EF4D2E">
        <w:rPr>
          <w:sz w:val="24"/>
          <w:szCs w:val="24"/>
        </w:rPr>
        <w:t>, such as RNA-binding ability.</w:t>
      </w:r>
      <w:r w:rsidR="000C300E" w:rsidRPr="00EF4D2E">
        <w:rPr>
          <w:sz w:val="24"/>
          <w:szCs w:val="24"/>
        </w:rPr>
        <w:t xml:space="preserve"> Furthermore, enquiring into their enrichment within the lipid rafts, compared to plasma membrane, </w:t>
      </w:r>
      <w:r w:rsidR="00DB10C8" w:rsidRPr="00EF4D2E">
        <w:rPr>
          <w:sz w:val="24"/>
          <w:szCs w:val="24"/>
        </w:rPr>
        <w:t>confirms the</w:t>
      </w:r>
      <w:r w:rsidR="000C300E" w:rsidRPr="00EF4D2E">
        <w:rPr>
          <w:sz w:val="24"/>
          <w:szCs w:val="24"/>
        </w:rPr>
        <w:t xml:space="preserve"> importance of </w:t>
      </w:r>
      <w:r w:rsidR="000C300E" w:rsidRPr="00EF4D2E">
        <w:rPr>
          <w:sz w:val="24"/>
          <w:szCs w:val="24"/>
        </w:rPr>
        <w:lastRenderedPageBreak/>
        <w:t>the lipid raft composition in this process. Hereby, proteins that correlate to miRNA abundance, possess RNA-binding abilities and associate with the lipid rafts will be ch</w:t>
      </w:r>
      <w:r w:rsidR="00DB10C8" w:rsidRPr="00EF4D2E">
        <w:rPr>
          <w:sz w:val="24"/>
          <w:szCs w:val="24"/>
        </w:rPr>
        <w:t>osen as candidates for miRNA esc</w:t>
      </w:r>
      <w:r w:rsidR="000C300E" w:rsidRPr="00EF4D2E">
        <w:rPr>
          <w:sz w:val="24"/>
          <w:szCs w:val="24"/>
        </w:rPr>
        <w:t xml:space="preserve">ort proteins. </w:t>
      </w:r>
    </w:p>
    <w:p w14:paraId="48AC1088" w14:textId="77777777" w:rsidR="00D17E8A" w:rsidRPr="00EF4D2E" w:rsidRDefault="00D17E8A" w:rsidP="004551D3">
      <w:pPr>
        <w:pStyle w:val="Heading3"/>
        <w:spacing w:before="0" w:line="276" w:lineRule="auto"/>
      </w:pPr>
      <w:bookmarkStart w:id="18" w:name="_Toc445314991"/>
      <w:r w:rsidRPr="00EF4D2E">
        <w:t>Motif discovery of selectively exported miRNAs:</w:t>
      </w:r>
      <w:bookmarkEnd w:id="18"/>
    </w:p>
    <w:p w14:paraId="0C030C73" w14:textId="4C355D48" w:rsidR="00D17E8A" w:rsidRPr="00EF4D2E" w:rsidRDefault="00D17E8A" w:rsidP="004551D3">
      <w:pPr>
        <w:pStyle w:val="NoSpacing"/>
        <w:spacing w:line="276" w:lineRule="auto"/>
        <w:ind w:firstLine="142"/>
        <w:rPr>
          <w:sz w:val="24"/>
          <w:szCs w:val="24"/>
        </w:rPr>
      </w:pPr>
      <w:r w:rsidRPr="00EF4D2E">
        <w:rPr>
          <w:sz w:val="24"/>
          <w:szCs w:val="24"/>
        </w:rPr>
        <w:t xml:space="preserve">For the miRNAs to be able to be exported selectively, there would be a shared </w:t>
      </w:r>
      <w:r w:rsidR="000C300E" w:rsidRPr="00EF4D2E">
        <w:rPr>
          <w:sz w:val="24"/>
          <w:szCs w:val="24"/>
        </w:rPr>
        <w:t xml:space="preserve">binding </w:t>
      </w:r>
      <w:r w:rsidRPr="00EF4D2E">
        <w:rPr>
          <w:sz w:val="24"/>
          <w:szCs w:val="24"/>
        </w:rPr>
        <w:t>motif</w:t>
      </w:r>
      <w:r w:rsidR="000C300E" w:rsidRPr="00EF4D2E">
        <w:rPr>
          <w:sz w:val="24"/>
          <w:szCs w:val="24"/>
        </w:rPr>
        <w:t xml:space="preserve"> to allow for specificity</w:t>
      </w:r>
      <w:r w:rsidRPr="00EF4D2E">
        <w:rPr>
          <w:sz w:val="24"/>
          <w:szCs w:val="24"/>
        </w:rPr>
        <w:t>.</w:t>
      </w:r>
      <w:r w:rsidR="000C300E" w:rsidRPr="00EF4D2E">
        <w:rPr>
          <w:sz w:val="24"/>
          <w:szCs w:val="24"/>
        </w:rPr>
        <w:t xml:space="preserve"> This motif will be assessed in two ways: Gibbs sampling of the miRNA population to determine the shared motif and </w:t>
      </w:r>
      <w:r w:rsidR="006F4D0F" w:rsidRPr="00EF4D2E">
        <w:rPr>
          <w:sz w:val="24"/>
          <w:szCs w:val="24"/>
        </w:rPr>
        <w:t>by utilising any information regarding the RNA-binding ability of the candidate proteins.</w:t>
      </w:r>
      <w:r w:rsidRPr="00EF4D2E">
        <w:rPr>
          <w:sz w:val="24"/>
          <w:szCs w:val="24"/>
        </w:rPr>
        <w:t xml:space="preserve"> Many proteins have an identified binding motif which can be compared against the </w:t>
      </w:r>
      <w:r w:rsidR="00351ADF" w:rsidRPr="00EF4D2E">
        <w:rPr>
          <w:sz w:val="24"/>
          <w:szCs w:val="24"/>
        </w:rPr>
        <w:t xml:space="preserve">exported </w:t>
      </w:r>
      <w:r w:rsidRPr="00EF4D2E">
        <w:rPr>
          <w:sz w:val="24"/>
          <w:szCs w:val="24"/>
        </w:rPr>
        <w:t>miRNAs to assess the likelihood of binding by position weigh</w:t>
      </w:r>
      <w:r w:rsidR="006F4D0F" w:rsidRPr="00EF4D2E">
        <w:rPr>
          <w:sz w:val="24"/>
          <w:szCs w:val="24"/>
        </w:rPr>
        <w:t>t matrix. A</w:t>
      </w:r>
      <w:r w:rsidRPr="00EF4D2E">
        <w:rPr>
          <w:sz w:val="24"/>
          <w:szCs w:val="24"/>
        </w:rPr>
        <w:t xml:space="preserve"> score i</w:t>
      </w:r>
      <w:r w:rsidR="006F4D0F" w:rsidRPr="00EF4D2E">
        <w:rPr>
          <w:sz w:val="24"/>
          <w:szCs w:val="24"/>
        </w:rPr>
        <w:t>s established for each window in each</w:t>
      </w:r>
      <w:r w:rsidRPr="00EF4D2E">
        <w:rPr>
          <w:sz w:val="24"/>
          <w:szCs w:val="24"/>
        </w:rPr>
        <w:t xml:space="preserve"> miRNA t</w:t>
      </w:r>
      <w:r w:rsidR="00E37607" w:rsidRPr="00EF4D2E">
        <w:rPr>
          <w:sz w:val="24"/>
          <w:szCs w:val="24"/>
        </w:rPr>
        <w:t>o find the motif and how probable that this protein binds</w:t>
      </w:r>
      <w:r w:rsidRPr="00EF4D2E">
        <w:rPr>
          <w:sz w:val="24"/>
          <w:szCs w:val="24"/>
        </w:rPr>
        <w:t xml:space="preserve">. </w:t>
      </w:r>
      <w:r w:rsidR="006F4D0F" w:rsidRPr="00EF4D2E">
        <w:rPr>
          <w:sz w:val="24"/>
          <w:szCs w:val="24"/>
        </w:rPr>
        <w:t>Additionally</w:t>
      </w:r>
      <w:r w:rsidRPr="00EF4D2E">
        <w:rPr>
          <w:sz w:val="24"/>
          <w:szCs w:val="24"/>
        </w:rPr>
        <w:t xml:space="preserve">, </w:t>
      </w:r>
      <w:r w:rsidR="006F4D0F" w:rsidRPr="00EF4D2E">
        <w:rPr>
          <w:sz w:val="24"/>
          <w:szCs w:val="24"/>
        </w:rPr>
        <w:t xml:space="preserve">Gibbs sampling motif discovery method will be used on the exported subset of miRNAs. This algorithm uses probability to converge on a window within the miRNA sequence that is the most probable shared window, and thus binding motif. </w:t>
      </w:r>
    </w:p>
    <w:p w14:paraId="6C013F7D" w14:textId="60B7AF26" w:rsidR="00D17E8A" w:rsidRPr="00EF4D2E" w:rsidRDefault="00D17E8A" w:rsidP="004551D3">
      <w:pPr>
        <w:pStyle w:val="Heading3"/>
        <w:spacing w:before="0" w:line="276" w:lineRule="auto"/>
      </w:pPr>
      <w:bookmarkStart w:id="19" w:name="_Toc445314992"/>
      <w:r w:rsidRPr="00EF4D2E">
        <w:t>Expectations for Aim 2:</w:t>
      </w:r>
      <w:bookmarkEnd w:id="19"/>
    </w:p>
    <w:p w14:paraId="4396AEA0" w14:textId="2AA8E4E0" w:rsidR="00171E9A" w:rsidRPr="00EF4D2E" w:rsidRDefault="0005482C" w:rsidP="004551D3">
      <w:pPr>
        <w:pStyle w:val="NoSpacing"/>
        <w:spacing w:line="276" w:lineRule="auto"/>
        <w:ind w:firstLine="142"/>
        <w:rPr>
          <w:sz w:val="24"/>
          <w:szCs w:val="24"/>
        </w:rPr>
      </w:pPr>
      <w:r w:rsidRPr="00EF4D2E">
        <w:rPr>
          <w:sz w:val="24"/>
          <w:szCs w:val="24"/>
        </w:rPr>
        <w:t>This analysi</w:t>
      </w:r>
      <w:r w:rsidR="0041465A" w:rsidRPr="00EF4D2E">
        <w:rPr>
          <w:sz w:val="24"/>
          <w:szCs w:val="24"/>
        </w:rPr>
        <w:t xml:space="preserve">s is expected to </w:t>
      </w:r>
      <w:r w:rsidR="00285A77" w:rsidRPr="00EF4D2E">
        <w:rPr>
          <w:sz w:val="24"/>
          <w:szCs w:val="24"/>
        </w:rPr>
        <w:t>r</w:t>
      </w:r>
      <w:r w:rsidR="00320ACC" w:rsidRPr="00EF4D2E">
        <w:rPr>
          <w:sz w:val="24"/>
          <w:szCs w:val="24"/>
        </w:rPr>
        <w:t xml:space="preserve">eveal several proteins that correlate to miRNA export, where </w:t>
      </w:r>
      <w:r w:rsidR="00351ADF" w:rsidRPr="00EF4D2E">
        <w:rPr>
          <w:sz w:val="24"/>
          <w:szCs w:val="24"/>
        </w:rPr>
        <w:t>some will</w:t>
      </w:r>
      <w:r w:rsidR="00320ACC" w:rsidRPr="00EF4D2E">
        <w:rPr>
          <w:sz w:val="24"/>
          <w:szCs w:val="24"/>
        </w:rPr>
        <w:t xml:space="preserve"> possess </w:t>
      </w:r>
      <w:r w:rsidR="006065F3" w:rsidRPr="00EF4D2E">
        <w:rPr>
          <w:sz w:val="24"/>
          <w:szCs w:val="24"/>
        </w:rPr>
        <w:t xml:space="preserve">RNA binding </w:t>
      </w:r>
      <w:r w:rsidR="00415B7E" w:rsidRPr="00EF4D2E">
        <w:rPr>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multiple different binding motifs</w:t>
      </w:r>
      <w:r w:rsidRPr="00EF4D2E">
        <w:rPr>
          <w:sz w:val="24"/>
          <w:szCs w:val="24"/>
        </w:rPr>
        <w:t xml:space="preserve"> for different miRNAs</w:t>
      </w:r>
      <w:r w:rsidR="00415B7E" w:rsidRPr="00EF4D2E">
        <w:rPr>
          <w:sz w:val="24"/>
          <w:szCs w:val="24"/>
        </w:rPr>
        <w:t xml:space="preserve">. </w:t>
      </w:r>
      <w:r w:rsidR="00F81863" w:rsidRPr="00EF4D2E">
        <w:rPr>
          <w:sz w:val="24"/>
          <w:szCs w:val="24"/>
        </w:rPr>
        <w:t>Unpublished data from our lab finds that lipid rafts, in general, possess an enrichment in RNA-binding proteins, which may be the case in this system.</w:t>
      </w:r>
    </w:p>
    <w:p w14:paraId="347123DC" w14:textId="2EB0AC83" w:rsidR="006E3ADC" w:rsidRPr="00EF4D2E" w:rsidRDefault="006E3ADC" w:rsidP="004551D3">
      <w:pPr>
        <w:pStyle w:val="Heading2"/>
        <w:spacing w:before="0" w:line="276" w:lineRule="auto"/>
        <w:rPr>
          <w:b/>
          <w:sz w:val="24"/>
          <w:szCs w:val="24"/>
        </w:rPr>
      </w:pPr>
      <w:bookmarkStart w:id="20" w:name="_Toc445314993"/>
      <w:r w:rsidRPr="00EF4D2E">
        <w:rPr>
          <w:b/>
          <w:sz w:val="24"/>
          <w:szCs w:val="24"/>
        </w:rPr>
        <w:t xml:space="preserve">Aim 3: </w:t>
      </w:r>
      <w:r w:rsidR="00E37607" w:rsidRPr="00EF4D2E">
        <w:rPr>
          <w:b/>
          <w:sz w:val="24"/>
          <w:szCs w:val="24"/>
        </w:rPr>
        <w:t>Validating the candidate miRNA export protein.</w:t>
      </w:r>
      <w:bookmarkEnd w:id="20"/>
      <w:r w:rsidRPr="00EF4D2E">
        <w:rPr>
          <w:b/>
          <w:sz w:val="24"/>
          <w:szCs w:val="24"/>
        </w:rPr>
        <w:t xml:space="preserve"> </w:t>
      </w:r>
    </w:p>
    <w:p w14:paraId="13C3CB34" w14:textId="70251306" w:rsidR="00966C5A" w:rsidRPr="00EF4D2E" w:rsidRDefault="006E3ADC" w:rsidP="004551D3">
      <w:pPr>
        <w:pStyle w:val="NoSpacing"/>
        <w:spacing w:line="276" w:lineRule="auto"/>
        <w:ind w:firstLine="142"/>
        <w:rPr>
          <w:color w:val="FF0000"/>
          <w:sz w:val="24"/>
          <w:szCs w:val="24"/>
        </w:rPr>
      </w:pPr>
      <w:r w:rsidRPr="00EF4D2E">
        <w:rPr>
          <w:sz w:val="24"/>
          <w:szCs w:val="24"/>
        </w:rPr>
        <w:t xml:space="preserve">To </w:t>
      </w:r>
      <w:r w:rsidR="00E37607" w:rsidRPr="00EF4D2E">
        <w:rPr>
          <w:sz w:val="24"/>
          <w:szCs w:val="24"/>
        </w:rPr>
        <w:t xml:space="preserve">confirm the activity </w:t>
      </w:r>
      <w:r w:rsidR="0005482C" w:rsidRPr="00EF4D2E">
        <w:rPr>
          <w:sz w:val="24"/>
          <w:szCs w:val="24"/>
        </w:rPr>
        <w:t xml:space="preserve">of the candidates </w:t>
      </w:r>
      <w:r w:rsidR="00E37607" w:rsidRPr="00EF4D2E">
        <w:rPr>
          <w:sz w:val="24"/>
          <w:szCs w:val="24"/>
        </w:rPr>
        <w:t>as a miRNA binding protein</w:t>
      </w:r>
      <w:r w:rsidR="008239A1" w:rsidRPr="00EF4D2E">
        <w:rPr>
          <w:sz w:val="24"/>
          <w:szCs w:val="24"/>
        </w:rPr>
        <w:t xml:space="preserve"> and correct candidate prediction</w:t>
      </w:r>
      <w:r w:rsidRPr="00EF4D2E">
        <w:rPr>
          <w:sz w:val="24"/>
          <w:szCs w:val="24"/>
        </w:rPr>
        <w:t>,</w:t>
      </w:r>
      <w:r w:rsidR="00E37607" w:rsidRPr="00EF4D2E">
        <w:rPr>
          <w:sz w:val="24"/>
          <w:szCs w:val="24"/>
        </w:rPr>
        <w:t xml:space="preserve"> a pull down</w:t>
      </w:r>
      <w:r w:rsidR="00BD6F94" w:rsidRPr="00EF4D2E">
        <w:rPr>
          <w:sz w:val="24"/>
          <w:szCs w:val="24"/>
        </w:rPr>
        <w:t xml:space="preserve"> assay</w:t>
      </w:r>
      <w:r w:rsidR="00E37607" w:rsidRPr="00EF4D2E">
        <w:rPr>
          <w:sz w:val="24"/>
          <w:szCs w:val="24"/>
        </w:rPr>
        <w:t xml:space="preserve"> will be performed. This is followed by</w:t>
      </w:r>
      <w:r w:rsidRPr="00EF4D2E">
        <w:rPr>
          <w:sz w:val="24"/>
          <w:szCs w:val="24"/>
        </w:rPr>
        <w:t xml:space="preserve"> co-localisation </w:t>
      </w:r>
      <w:r w:rsidR="00966C5A" w:rsidRPr="00EF4D2E">
        <w:rPr>
          <w:sz w:val="24"/>
          <w:szCs w:val="24"/>
        </w:rPr>
        <w:t xml:space="preserve">by </w:t>
      </w:r>
      <w:r w:rsidRPr="00EF4D2E">
        <w:rPr>
          <w:sz w:val="24"/>
          <w:szCs w:val="24"/>
        </w:rPr>
        <w:t>immunofluorescence confo</w:t>
      </w:r>
      <w:r w:rsidR="00E37607" w:rsidRPr="00EF4D2E">
        <w:rPr>
          <w:sz w:val="24"/>
          <w:szCs w:val="24"/>
        </w:rPr>
        <w:t xml:space="preserve">cal microscopy to verify activity in </w:t>
      </w:r>
      <w:r w:rsidR="00716E81" w:rsidRPr="00EF4D2E">
        <w:rPr>
          <w:sz w:val="24"/>
          <w:szCs w:val="24"/>
        </w:rPr>
        <w:t>EV</w:t>
      </w:r>
      <w:r w:rsidR="00E37607" w:rsidRPr="00EF4D2E">
        <w:rPr>
          <w:sz w:val="24"/>
          <w:szCs w:val="24"/>
        </w:rPr>
        <w:t>s and lipid rafts</w:t>
      </w:r>
      <w:r w:rsidRPr="00EF4D2E">
        <w:rPr>
          <w:sz w:val="24"/>
          <w:szCs w:val="24"/>
        </w:rPr>
        <w:t xml:space="preserve">. </w:t>
      </w:r>
    </w:p>
    <w:p w14:paraId="11449CB6" w14:textId="2FCBAE7C" w:rsidR="00E37607" w:rsidRPr="00EF4D2E" w:rsidRDefault="00BD6F94" w:rsidP="004551D3">
      <w:pPr>
        <w:pStyle w:val="Heading3"/>
        <w:spacing w:before="0" w:line="276" w:lineRule="auto"/>
      </w:pPr>
      <w:bookmarkStart w:id="21" w:name="_Toc445314994"/>
      <w:r w:rsidRPr="00EF4D2E">
        <w:t>Confirmation of binding ability through pulldown assay:</w:t>
      </w:r>
      <w:bookmarkEnd w:id="21"/>
      <w:r w:rsidRPr="00EF4D2E">
        <w:t xml:space="preserve"> </w:t>
      </w:r>
    </w:p>
    <w:p w14:paraId="0BB42879" w14:textId="4B7CE54E" w:rsidR="0002149D" w:rsidRPr="00EF4D2E" w:rsidRDefault="00C776A0" w:rsidP="004551D3">
      <w:pPr>
        <w:pStyle w:val="NoSpacing"/>
        <w:spacing w:line="276" w:lineRule="auto"/>
        <w:rPr>
          <w:rFonts w:cs="Arial"/>
          <w:sz w:val="24"/>
          <w:szCs w:val="24"/>
          <w:shd w:val="clear" w:color="auto" w:fill="FFFFFF"/>
        </w:rPr>
      </w:pPr>
      <w:r w:rsidRPr="00EF4D2E">
        <w:rPr>
          <w:sz w:val="24"/>
          <w:szCs w:val="24"/>
        </w:rPr>
        <w:t>Biotinylated miRNAs including miR-148a (</w:t>
      </w:r>
      <w:r w:rsidR="008B60A8" w:rsidRPr="00EF4D2E">
        <w:rPr>
          <w:sz w:val="24"/>
          <w:szCs w:val="24"/>
        </w:rPr>
        <w:t>found previously</w:t>
      </w:r>
      <w:r w:rsidRPr="00EF4D2E">
        <w:rPr>
          <w:sz w:val="24"/>
          <w:szCs w:val="24"/>
        </w:rPr>
        <w:t xml:space="preserve">) will be transfected into PC3 cells, and secretion via EV confirmed by blotting the EV fraction with anti-streptavidin antibody. </w:t>
      </w:r>
      <w:r w:rsidR="00C41956" w:rsidRPr="00EF4D2E">
        <w:rPr>
          <w:sz w:val="24"/>
          <w:szCs w:val="24"/>
        </w:rPr>
        <w:t>Stre</w:t>
      </w:r>
      <w:r w:rsidR="0002149D" w:rsidRPr="00EF4D2E">
        <w:rPr>
          <w:sz w:val="24"/>
          <w:szCs w:val="24"/>
        </w:rPr>
        <w:t>p</w:t>
      </w:r>
      <w:r w:rsidR="00C41956" w:rsidRPr="00EF4D2E">
        <w:rPr>
          <w:sz w:val="24"/>
          <w:szCs w:val="24"/>
        </w:rPr>
        <w:t xml:space="preserve">tavidin beads will be used to </w:t>
      </w:r>
      <w:r w:rsidRPr="00EF4D2E">
        <w:rPr>
          <w:sz w:val="24"/>
          <w:szCs w:val="24"/>
        </w:rPr>
        <w:t>pull down</w:t>
      </w:r>
      <w:r w:rsidR="00C41956" w:rsidRPr="00EF4D2E">
        <w:rPr>
          <w:sz w:val="24"/>
          <w:szCs w:val="24"/>
        </w:rPr>
        <w:t xml:space="preserve"> b</w:t>
      </w:r>
      <w:r w:rsidR="008239A1" w:rsidRPr="00EF4D2E">
        <w:rPr>
          <w:sz w:val="24"/>
          <w:szCs w:val="24"/>
        </w:rPr>
        <w:t>iotinylated miRNAs</w:t>
      </w:r>
      <w:r w:rsidR="00C41956" w:rsidRPr="00EF4D2E">
        <w:rPr>
          <w:sz w:val="24"/>
          <w:szCs w:val="24"/>
        </w:rPr>
        <w:t xml:space="preserve"> </w:t>
      </w:r>
      <w:r w:rsidRPr="00EF4D2E">
        <w:rPr>
          <w:sz w:val="24"/>
          <w:szCs w:val="24"/>
        </w:rPr>
        <w:t>and their</w:t>
      </w:r>
      <w:r w:rsidR="00C41956" w:rsidRPr="00EF4D2E">
        <w:rPr>
          <w:sz w:val="24"/>
          <w:szCs w:val="24"/>
        </w:rPr>
        <w:t xml:space="preserve"> binding proteins. </w:t>
      </w:r>
      <w:r w:rsidRPr="00EF4D2E">
        <w:rPr>
          <w:sz w:val="24"/>
          <w:szCs w:val="24"/>
        </w:rPr>
        <w:t xml:space="preserve">Non-selectively exported miRNAs (alike miR-125a found by Inder, 2014) will be used as a negative control in the pull down. </w:t>
      </w:r>
      <w:r w:rsidR="00C41956" w:rsidRPr="00EF4D2E">
        <w:rPr>
          <w:rFonts w:cs="Arial"/>
          <w:sz w:val="24"/>
          <w:szCs w:val="24"/>
          <w:shd w:val="clear" w:color="auto" w:fill="FFFFFF"/>
        </w:rPr>
        <w:t>Pulled down proteins will be identified via</w:t>
      </w:r>
      <w:r w:rsidRPr="00EF4D2E">
        <w:rPr>
          <w:rFonts w:cs="Arial"/>
          <w:sz w:val="24"/>
          <w:szCs w:val="24"/>
          <w:shd w:val="clear" w:color="auto" w:fill="FFFFFF"/>
        </w:rPr>
        <w:t xml:space="preserve"> tandem</w:t>
      </w:r>
      <w:r w:rsidR="00C41956" w:rsidRPr="00EF4D2E">
        <w:rPr>
          <w:rFonts w:cs="Arial"/>
          <w:sz w:val="24"/>
          <w:szCs w:val="24"/>
          <w:shd w:val="clear" w:color="auto" w:fill="FFFFFF"/>
        </w:rPr>
        <w:t xml:space="preserve"> mass spectrometry. This will be repeated for proteins within </w:t>
      </w:r>
      <w:r w:rsidRPr="00EF4D2E">
        <w:rPr>
          <w:rFonts w:cs="Arial"/>
          <w:sz w:val="24"/>
          <w:szCs w:val="24"/>
          <w:shd w:val="clear" w:color="auto" w:fill="FFFFFF"/>
        </w:rPr>
        <w:t>the cell</w:t>
      </w:r>
      <w:r w:rsidR="00C41956" w:rsidRPr="00EF4D2E">
        <w:rPr>
          <w:rFonts w:cs="Arial"/>
          <w:sz w:val="24"/>
          <w:szCs w:val="24"/>
          <w:shd w:val="clear" w:color="auto" w:fill="FFFFFF"/>
        </w:rPr>
        <w:t xml:space="preserve"> from both </w:t>
      </w:r>
      <w:r w:rsidR="0002149D" w:rsidRPr="00EF4D2E">
        <w:rPr>
          <w:rFonts w:cs="Arial"/>
          <w:sz w:val="24"/>
          <w:szCs w:val="24"/>
          <w:shd w:val="clear" w:color="auto" w:fill="FFFFFF"/>
        </w:rPr>
        <w:t>PC3-GFP and cavin-1 cell lines.</w:t>
      </w:r>
    </w:p>
    <w:p w14:paraId="12939633" w14:textId="77777777" w:rsidR="0002149D" w:rsidRPr="00EF4D2E" w:rsidRDefault="0002149D" w:rsidP="004551D3">
      <w:pPr>
        <w:pStyle w:val="Heading3"/>
        <w:spacing w:before="0" w:line="276" w:lineRule="auto"/>
        <w:rPr>
          <w:shd w:val="clear" w:color="auto" w:fill="FFFFFF"/>
        </w:rPr>
      </w:pPr>
      <w:bookmarkStart w:id="22" w:name="_Toc445314995"/>
      <w:r w:rsidRPr="00EF4D2E">
        <w:rPr>
          <w:shd w:val="clear" w:color="auto" w:fill="FFFFFF"/>
        </w:rPr>
        <w:t>Co-localisation by immunofluorescence confocal microscopy:</w:t>
      </w:r>
      <w:bookmarkEnd w:id="22"/>
    </w:p>
    <w:p w14:paraId="6E0AAB72" w14:textId="7832892D" w:rsidR="008239A1" w:rsidRPr="00EF4D2E" w:rsidRDefault="008B60A8" w:rsidP="004551D3">
      <w:pPr>
        <w:pStyle w:val="NoSpacing"/>
        <w:spacing w:line="276" w:lineRule="auto"/>
        <w:rPr>
          <w:sz w:val="24"/>
          <w:szCs w:val="24"/>
        </w:rPr>
      </w:pPr>
      <w:r w:rsidRPr="00EF4D2E">
        <w:rPr>
          <w:sz w:val="24"/>
          <w:szCs w:val="24"/>
          <w:shd w:val="clear" w:color="auto" w:fill="FFFFFF"/>
        </w:rPr>
        <w:t>B</w:t>
      </w:r>
      <w:r w:rsidR="0002149D" w:rsidRPr="00EF4D2E">
        <w:rPr>
          <w:sz w:val="24"/>
          <w:szCs w:val="24"/>
          <w:shd w:val="clear" w:color="auto" w:fill="FFFFFF"/>
        </w:rPr>
        <w:t xml:space="preserve">iotinylated miRNAs </w:t>
      </w:r>
      <w:r w:rsidR="00557E6B" w:rsidRPr="00EF4D2E">
        <w:rPr>
          <w:sz w:val="24"/>
          <w:szCs w:val="24"/>
          <w:shd w:val="clear" w:color="auto" w:fill="FFFFFF"/>
        </w:rPr>
        <w:t xml:space="preserve">(selectively and non-selectively exported) </w:t>
      </w:r>
      <w:r w:rsidRPr="00EF4D2E">
        <w:rPr>
          <w:sz w:val="24"/>
          <w:szCs w:val="24"/>
          <w:shd w:val="clear" w:color="auto" w:fill="FFFFFF"/>
        </w:rPr>
        <w:t>will be visualised using green fluorescently-tagged streptavidin</w:t>
      </w:r>
      <w:r w:rsidR="0002149D" w:rsidRPr="00EF4D2E">
        <w:rPr>
          <w:sz w:val="24"/>
          <w:szCs w:val="24"/>
          <w:shd w:val="clear" w:color="auto" w:fill="FFFFFF"/>
        </w:rPr>
        <w:t xml:space="preserve">. </w:t>
      </w:r>
      <w:r w:rsidRPr="00EF4D2E">
        <w:rPr>
          <w:sz w:val="24"/>
          <w:szCs w:val="24"/>
          <w:shd w:val="clear" w:color="auto" w:fill="FFFFFF"/>
        </w:rPr>
        <w:t xml:space="preserve">Co-localization will be effected by antibody-labelling of </w:t>
      </w:r>
      <w:r w:rsidR="0002149D" w:rsidRPr="00EF4D2E">
        <w:rPr>
          <w:sz w:val="24"/>
          <w:szCs w:val="24"/>
          <w:shd w:val="clear" w:color="auto" w:fill="FFFFFF"/>
        </w:rPr>
        <w:t xml:space="preserve">the candidate miRNA export proteins </w:t>
      </w:r>
      <w:r w:rsidRPr="00EF4D2E">
        <w:rPr>
          <w:sz w:val="24"/>
          <w:szCs w:val="24"/>
          <w:shd w:val="clear" w:color="auto" w:fill="FFFFFF"/>
        </w:rPr>
        <w:t>using a red</w:t>
      </w:r>
      <w:r w:rsidR="0002149D" w:rsidRPr="00EF4D2E">
        <w:rPr>
          <w:sz w:val="24"/>
          <w:szCs w:val="24"/>
          <w:shd w:val="clear" w:color="auto" w:fill="FFFFFF"/>
        </w:rPr>
        <w:t xml:space="preserve"> fluorescently tagged secondary antibody</w:t>
      </w:r>
      <w:r w:rsidR="0002149D" w:rsidRPr="00EF4D2E">
        <w:rPr>
          <w:sz w:val="24"/>
          <w:szCs w:val="24"/>
        </w:rPr>
        <w:t xml:space="preserve">. </w:t>
      </w:r>
      <w:r w:rsidR="00FC2AD9" w:rsidRPr="00EF4D2E">
        <w:rPr>
          <w:sz w:val="24"/>
          <w:szCs w:val="24"/>
        </w:rPr>
        <w:t xml:space="preserve">Individual labelling and localisation will be optimised prior to co-localization. </w:t>
      </w:r>
      <w:r w:rsidR="0002149D" w:rsidRPr="00EF4D2E">
        <w:rPr>
          <w:sz w:val="24"/>
          <w:szCs w:val="24"/>
        </w:rPr>
        <w:t>Visualising the localisation of the miRNAs and the miRNA export protein will be completed through confocal microscopy, where co-localisation will be determin</w:t>
      </w:r>
      <w:r w:rsidR="00FC2AD9" w:rsidRPr="00EF4D2E">
        <w:rPr>
          <w:sz w:val="24"/>
          <w:szCs w:val="24"/>
        </w:rPr>
        <w:t xml:space="preserve">ed based on a change in colour; co-localised tagged will become </w:t>
      </w:r>
      <w:r w:rsidR="0002149D" w:rsidRPr="00EF4D2E">
        <w:rPr>
          <w:sz w:val="24"/>
          <w:szCs w:val="24"/>
        </w:rPr>
        <w:t xml:space="preserve">yellow due to the overlap of </w:t>
      </w:r>
      <w:r w:rsidR="00FC2AD9" w:rsidRPr="00EF4D2E">
        <w:rPr>
          <w:sz w:val="24"/>
          <w:szCs w:val="24"/>
        </w:rPr>
        <w:t>GFP and r</w:t>
      </w:r>
      <w:r w:rsidR="003676BE" w:rsidRPr="00EF4D2E">
        <w:rPr>
          <w:sz w:val="24"/>
          <w:szCs w:val="24"/>
        </w:rPr>
        <w:t xml:space="preserve">ed antibody tag. This will </w:t>
      </w:r>
      <w:r w:rsidR="003676BE" w:rsidRPr="00EF4D2E">
        <w:rPr>
          <w:sz w:val="24"/>
          <w:szCs w:val="24"/>
        </w:rPr>
        <w:lastRenderedPageBreak/>
        <w:t>be completed for PC3-GFP and PC3-cavin-1 cell lines.</w:t>
      </w:r>
      <w:r w:rsidR="00557E6B" w:rsidRPr="00EF4D2E">
        <w:rPr>
          <w:sz w:val="24"/>
          <w:szCs w:val="24"/>
        </w:rPr>
        <w:t xml:space="preserve"> </w:t>
      </w:r>
      <w:r w:rsidR="00557E6B" w:rsidRPr="00EF4D2E">
        <w:rPr>
          <w:color w:val="FF0000"/>
          <w:sz w:val="24"/>
          <w:szCs w:val="24"/>
        </w:rPr>
        <w:t>How do I analyse this data? Pearson’s</w:t>
      </w:r>
      <w:r w:rsidR="00351ADF" w:rsidRPr="00EF4D2E">
        <w:rPr>
          <w:color w:val="FF0000"/>
          <w:sz w:val="24"/>
          <w:szCs w:val="24"/>
        </w:rPr>
        <w:t xml:space="preserve"> correlation like in amanda’s HONS project</w:t>
      </w:r>
      <w:r w:rsidR="00557E6B" w:rsidRPr="00EF4D2E">
        <w:rPr>
          <w:color w:val="FF0000"/>
          <w:sz w:val="24"/>
          <w:szCs w:val="24"/>
        </w:rPr>
        <w:t>?</w:t>
      </w:r>
    </w:p>
    <w:p w14:paraId="45DCA623" w14:textId="3ADEEC43" w:rsidR="006E3ADC" w:rsidRPr="00EF4D2E" w:rsidRDefault="00F90E13" w:rsidP="004551D3">
      <w:pPr>
        <w:pStyle w:val="Heading3"/>
        <w:spacing w:before="0" w:line="276" w:lineRule="auto"/>
      </w:pPr>
      <w:bookmarkStart w:id="23" w:name="_Toc445314996"/>
      <w:r w:rsidRPr="00EF4D2E">
        <w:t>Expectations for Aim 3:</w:t>
      </w:r>
      <w:bookmarkEnd w:id="23"/>
    </w:p>
    <w:p w14:paraId="056817C0" w14:textId="671FB81C" w:rsidR="00321603" w:rsidRPr="00EF4D2E" w:rsidRDefault="00714D3D" w:rsidP="004551D3">
      <w:pPr>
        <w:spacing w:line="276" w:lineRule="auto"/>
        <w:rPr>
          <w:sz w:val="24"/>
          <w:szCs w:val="24"/>
        </w:rPr>
      </w:pPr>
      <w:r w:rsidRPr="00EF4D2E">
        <w:rPr>
          <w:noProof/>
          <w:sz w:val="24"/>
          <w:szCs w:val="24"/>
          <w:lang w:eastAsia="en-AU"/>
        </w:rPr>
        <mc:AlternateContent>
          <mc:Choice Requires="wps">
            <w:drawing>
              <wp:anchor distT="45720" distB="45720" distL="114300" distR="114300" simplePos="0" relativeHeight="251667456" behindDoc="0" locked="0" layoutInCell="1" allowOverlap="1" wp14:anchorId="1C7D1398" wp14:editId="58172EE5">
                <wp:simplePos x="0" y="0"/>
                <wp:positionH relativeFrom="column">
                  <wp:posOffset>-29210</wp:posOffset>
                </wp:positionH>
                <wp:positionV relativeFrom="paragraph">
                  <wp:posOffset>1219200</wp:posOffset>
                </wp:positionV>
                <wp:extent cx="6543675" cy="1404620"/>
                <wp:effectExtent l="0" t="0" r="2857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54BE5F0E" w14:textId="4DED448A" w:rsidR="00756E7E" w:rsidRDefault="00756E7E">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56E7E" w:rsidRPr="00406852" w14:paraId="13FC0BCE" w14:textId="77777777" w:rsidTr="00714D3D">
                              <w:trPr>
                                <w:trHeight w:val="340"/>
                              </w:trPr>
                              <w:tc>
                                <w:tcPr>
                                  <w:tcW w:w="2204" w:type="pct"/>
                                  <w:shd w:val="clear" w:color="auto" w:fill="262626" w:themeFill="text1" w:themeFillTint="D9"/>
                                  <w:noWrap/>
                                  <w:hideMark/>
                                </w:tcPr>
                                <w:p w14:paraId="67E5D808" w14:textId="77777777" w:rsidR="00756E7E" w:rsidRPr="00406852" w:rsidRDefault="00756E7E"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56E7E" w:rsidRPr="00406852" w14:paraId="6B26A109" w14:textId="77777777" w:rsidTr="00714D3D">
                              <w:trPr>
                                <w:trHeight w:val="340"/>
                              </w:trPr>
                              <w:tc>
                                <w:tcPr>
                                  <w:tcW w:w="5000" w:type="pct"/>
                                  <w:gridSpan w:val="9"/>
                                  <w:noWrap/>
                                  <w:hideMark/>
                                </w:tcPr>
                                <w:p w14:paraId="475D8E3D" w14:textId="77777777" w:rsidR="00756E7E" w:rsidRPr="00464F5C" w:rsidRDefault="00756E7E" w:rsidP="00714D3D">
                                  <w:pPr>
                                    <w:pStyle w:val="NoSpacing"/>
                                    <w:rPr>
                                      <w:b/>
                                    </w:rPr>
                                  </w:pPr>
                                  <w:r w:rsidRPr="00464F5C">
                                    <w:rPr>
                                      <w:b/>
                                    </w:rPr>
                                    <w:t>Aim 1</w:t>
                                  </w:r>
                                </w:p>
                              </w:tc>
                            </w:tr>
                            <w:tr w:rsidR="00756E7E" w:rsidRPr="00406852" w14:paraId="72D87DE7" w14:textId="77777777" w:rsidTr="00714D3D">
                              <w:trPr>
                                <w:trHeight w:val="340"/>
                              </w:trPr>
                              <w:tc>
                                <w:tcPr>
                                  <w:tcW w:w="2204" w:type="pct"/>
                                  <w:noWrap/>
                                  <w:hideMark/>
                                </w:tcPr>
                                <w:p w14:paraId="43FCBF2B" w14:textId="77777777" w:rsidR="00756E7E" w:rsidRPr="000F73DA" w:rsidRDefault="00756E7E" w:rsidP="00714D3D">
                                  <w:pPr>
                                    <w:pStyle w:val="NoSpacing"/>
                                  </w:pPr>
                                  <w:r w:rsidRPr="000F73DA">
                                    <w:t>miRNA-seq Analysis</w:t>
                                  </w:r>
                                </w:p>
                              </w:tc>
                              <w:tc>
                                <w:tcPr>
                                  <w:tcW w:w="378" w:type="pct"/>
                                  <w:shd w:val="clear" w:color="auto" w:fill="000000" w:themeFill="text1"/>
                                  <w:noWrap/>
                                  <w:hideMark/>
                                </w:tcPr>
                                <w:p w14:paraId="523EB9D9" w14:textId="77777777" w:rsidR="00756E7E" w:rsidRPr="000F73DA" w:rsidRDefault="00756E7E"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56E7E" w:rsidRPr="000F73DA" w:rsidRDefault="00756E7E" w:rsidP="00714D3D">
                                  <w:pPr>
                                    <w:pStyle w:val="NoSpacing"/>
                                    <w:rPr>
                                      <w:highlight w:val="black"/>
                                    </w:rPr>
                                  </w:pPr>
                                </w:p>
                              </w:tc>
                              <w:tc>
                                <w:tcPr>
                                  <w:tcW w:w="395" w:type="pct"/>
                                  <w:noWrap/>
                                  <w:hideMark/>
                                </w:tcPr>
                                <w:p w14:paraId="21B184E8"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1102104D" w14:textId="77777777" w:rsidTr="00714D3D">
                              <w:trPr>
                                <w:trHeight w:val="340"/>
                              </w:trPr>
                              <w:tc>
                                <w:tcPr>
                                  <w:tcW w:w="2204" w:type="pct"/>
                                  <w:noWrap/>
                                  <w:hideMark/>
                                </w:tcPr>
                                <w:p w14:paraId="7662FC8D" w14:textId="77777777" w:rsidR="00756E7E" w:rsidRPr="000F73DA" w:rsidRDefault="00756E7E" w:rsidP="00714D3D">
                                  <w:pPr>
                                    <w:pStyle w:val="NoSpacing"/>
                                  </w:pPr>
                                  <w:r w:rsidRPr="000F73DA">
                                    <w:t>RT-qPCR</w:t>
                                  </w:r>
                                </w:p>
                              </w:tc>
                              <w:tc>
                                <w:tcPr>
                                  <w:tcW w:w="378" w:type="pct"/>
                                  <w:noWrap/>
                                  <w:hideMark/>
                                </w:tcPr>
                                <w:p w14:paraId="4E7FB451" w14:textId="77777777" w:rsidR="00756E7E" w:rsidRPr="000F73DA" w:rsidRDefault="00756E7E" w:rsidP="00714D3D">
                                  <w:pPr>
                                    <w:pStyle w:val="NoSpacing"/>
                                  </w:pPr>
                                </w:p>
                              </w:tc>
                              <w:tc>
                                <w:tcPr>
                                  <w:tcW w:w="347" w:type="pct"/>
                                  <w:shd w:val="clear" w:color="auto" w:fill="000000" w:themeFill="text1"/>
                                  <w:noWrap/>
                                  <w:hideMark/>
                                </w:tcPr>
                                <w:p w14:paraId="14357473" w14:textId="77777777" w:rsidR="00756E7E" w:rsidRPr="000F73DA" w:rsidRDefault="00756E7E" w:rsidP="00714D3D">
                                  <w:pPr>
                                    <w:pStyle w:val="NoSpacing"/>
                                  </w:pPr>
                                  <w:r w:rsidRPr="000F73DA">
                                    <w:t> </w:t>
                                  </w:r>
                                </w:p>
                              </w:tc>
                              <w:tc>
                                <w:tcPr>
                                  <w:tcW w:w="395" w:type="pct"/>
                                  <w:noWrap/>
                                  <w:hideMark/>
                                </w:tcPr>
                                <w:p w14:paraId="61C11E44" w14:textId="77777777" w:rsidR="00756E7E" w:rsidRPr="00406852" w:rsidRDefault="00756E7E" w:rsidP="00714D3D">
                                  <w:pPr>
                                    <w:rPr>
                                      <w:rFonts w:ascii="Calibri" w:eastAsia="Times New Roman" w:hAnsi="Calibri" w:cs="Times New Roman"/>
                                      <w:color w:val="000000"/>
                                      <w:lang w:eastAsia="en-AU"/>
                                    </w:rPr>
                                  </w:pPr>
                                </w:p>
                              </w:tc>
                              <w:tc>
                                <w:tcPr>
                                  <w:tcW w:w="333" w:type="pct"/>
                                  <w:noWrap/>
                                  <w:hideMark/>
                                </w:tcPr>
                                <w:p w14:paraId="48B30346"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5EA7AC95" w14:textId="77777777" w:rsidTr="00714D3D">
                              <w:trPr>
                                <w:trHeight w:val="340"/>
                              </w:trPr>
                              <w:tc>
                                <w:tcPr>
                                  <w:tcW w:w="5000" w:type="pct"/>
                                  <w:gridSpan w:val="9"/>
                                  <w:noWrap/>
                                  <w:hideMark/>
                                </w:tcPr>
                                <w:p w14:paraId="17381C70" w14:textId="77777777" w:rsidR="00756E7E" w:rsidRPr="00464F5C" w:rsidRDefault="00756E7E" w:rsidP="00714D3D">
                                  <w:pPr>
                                    <w:pStyle w:val="NoSpacing"/>
                                    <w:rPr>
                                      <w:b/>
                                    </w:rPr>
                                  </w:pPr>
                                  <w:r w:rsidRPr="00464F5C">
                                    <w:rPr>
                                      <w:b/>
                                    </w:rPr>
                                    <w:t>Aim 2</w:t>
                                  </w:r>
                                </w:p>
                              </w:tc>
                            </w:tr>
                            <w:tr w:rsidR="00756E7E" w:rsidRPr="00406852" w14:paraId="78C979D2" w14:textId="77777777" w:rsidTr="00714D3D">
                              <w:trPr>
                                <w:trHeight w:val="340"/>
                              </w:trPr>
                              <w:tc>
                                <w:tcPr>
                                  <w:tcW w:w="2204" w:type="pct"/>
                                  <w:noWrap/>
                                  <w:hideMark/>
                                </w:tcPr>
                                <w:p w14:paraId="6194BD4C" w14:textId="77777777" w:rsidR="00756E7E" w:rsidRPr="000F73DA" w:rsidRDefault="00756E7E" w:rsidP="00714D3D">
                                  <w:pPr>
                                    <w:pStyle w:val="NoSpacing"/>
                                  </w:pPr>
                                  <w:r w:rsidRPr="000F73DA">
                                    <w:t>Partner Prediction</w:t>
                                  </w:r>
                                </w:p>
                              </w:tc>
                              <w:tc>
                                <w:tcPr>
                                  <w:tcW w:w="378" w:type="pct"/>
                                  <w:noWrap/>
                                  <w:hideMark/>
                                </w:tcPr>
                                <w:p w14:paraId="222EFF67" w14:textId="77777777" w:rsidR="00756E7E" w:rsidRPr="000F73DA" w:rsidRDefault="00756E7E" w:rsidP="00714D3D">
                                  <w:pPr>
                                    <w:pStyle w:val="NoSpacing"/>
                                  </w:pPr>
                                </w:p>
                              </w:tc>
                              <w:tc>
                                <w:tcPr>
                                  <w:tcW w:w="347" w:type="pct"/>
                                  <w:shd w:val="clear" w:color="auto" w:fill="000000" w:themeFill="text1"/>
                                  <w:noWrap/>
                                  <w:hideMark/>
                                </w:tcPr>
                                <w:p w14:paraId="0008D063" w14:textId="77777777" w:rsidR="00756E7E" w:rsidRPr="000F73DA" w:rsidRDefault="00756E7E" w:rsidP="00714D3D">
                                  <w:pPr>
                                    <w:pStyle w:val="NoSpacing"/>
                                  </w:pPr>
                                </w:p>
                              </w:tc>
                              <w:tc>
                                <w:tcPr>
                                  <w:tcW w:w="395" w:type="pct"/>
                                  <w:shd w:val="clear" w:color="auto" w:fill="000000" w:themeFill="text1"/>
                                  <w:noWrap/>
                                  <w:hideMark/>
                                </w:tcPr>
                                <w:p w14:paraId="6D2F21C1"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56E7E" w:rsidRPr="00406852" w:rsidRDefault="00756E7E" w:rsidP="00714D3D">
                                  <w:pPr>
                                    <w:rPr>
                                      <w:rFonts w:ascii="Calibri" w:eastAsia="Times New Roman" w:hAnsi="Calibri" w:cs="Times New Roman"/>
                                      <w:color w:val="000000"/>
                                      <w:lang w:eastAsia="en-AU"/>
                                    </w:rPr>
                                  </w:pPr>
                                </w:p>
                              </w:tc>
                              <w:tc>
                                <w:tcPr>
                                  <w:tcW w:w="293" w:type="pct"/>
                                  <w:noWrap/>
                                  <w:hideMark/>
                                </w:tcPr>
                                <w:p w14:paraId="566EEB2C"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ABE5039" w14:textId="77777777" w:rsidTr="00714D3D">
                              <w:trPr>
                                <w:trHeight w:val="340"/>
                              </w:trPr>
                              <w:tc>
                                <w:tcPr>
                                  <w:tcW w:w="2204" w:type="pct"/>
                                  <w:noWrap/>
                                </w:tcPr>
                                <w:p w14:paraId="345F88D3" w14:textId="22187A8B" w:rsidR="00756E7E" w:rsidRPr="000F73DA" w:rsidRDefault="00756E7E" w:rsidP="00714D3D">
                                  <w:pPr>
                                    <w:pStyle w:val="NoSpacing"/>
                                  </w:pPr>
                                  <w:r>
                                    <w:t>Motif Assessment</w:t>
                                  </w:r>
                                </w:p>
                              </w:tc>
                              <w:tc>
                                <w:tcPr>
                                  <w:tcW w:w="378" w:type="pct"/>
                                  <w:noWrap/>
                                </w:tcPr>
                                <w:p w14:paraId="5010E6DC" w14:textId="77777777" w:rsidR="00756E7E" w:rsidRPr="00714D3D" w:rsidRDefault="00756E7E" w:rsidP="00714D3D">
                                  <w:pPr>
                                    <w:pStyle w:val="NoSpacing"/>
                                    <w:rPr>
                                      <w:color w:val="FFFFFF" w:themeColor="background1"/>
                                    </w:rPr>
                                  </w:pPr>
                                </w:p>
                              </w:tc>
                              <w:tc>
                                <w:tcPr>
                                  <w:tcW w:w="347" w:type="pct"/>
                                  <w:shd w:val="clear" w:color="auto" w:fill="auto"/>
                                  <w:noWrap/>
                                </w:tcPr>
                                <w:p w14:paraId="33756874" w14:textId="578933E0" w:rsidR="00756E7E" w:rsidRPr="00714D3D" w:rsidRDefault="00756E7E" w:rsidP="00714D3D">
                                  <w:pPr>
                                    <w:pStyle w:val="NoSpacing"/>
                                    <w:rPr>
                                      <w:color w:val="FFFFFF" w:themeColor="background1"/>
                                    </w:rPr>
                                  </w:pPr>
                                </w:p>
                              </w:tc>
                              <w:tc>
                                <w:tcPr>
                                  <w:tcW w:w="395" w:type="pct"/>
                                  <w:shd w:val="clear" w:color="auto" w:fill="000000" w:themeFill="text1"/>
                                  <w:noWrap/>
                                </w:tcPr>
                                <w:p w14:paraId="3A34FE83" w14:textId="77777777" w:rsidR="00756E7E" w:rsidRPr="00406852" w:rsidRDefault="00756E7E" w:rsidP="00714D3D">
                                  <w:pPr>
                                    <w:rPr>
                                      <w:rFonts w:ascii="Calibri" w:eastAsia="Times New Roman" w:hAnsi="Calibri" w:cs="Times New Roman"/>
                                      <w:color w:val="000000"/>
                                      <w:lang w:eastAsia="en-AU"/>
                                    </w:rPr>
                                  </w:pPr>
                                </w:p>
                              </w:tc>
                              <w:tc>
                                <w:tcPr>
                                  <w:tcW w:w="333" w:type="pct"/>
                                  <w:noWrap/>
                                </w:tcPr>
                                <w:p w14:paraId="1E14AF4C" w14:textId="77777777" w:rsidR="00756E7E" w:rsidRPr="00406852" w:rsidRDefault="00756E7E" w:rsidP="00714D3D">
                                  <w:pPr>
                                    <w:rPr>
                                      <w:rFonts w:ascii="Calibri" w:eastAsia="Times New Roman" w:hAnsi="Calibri" w:cs="Times New Roman"/>
                                      <w:color w:val="000000"/>
                                      <w:lang w:eastAsia="en-AU"/>
                                    </w:rPr>
                                  </w:pPr>
                                </w:p>
                              </w:tc>
                              <w:tc>
                                <w:tcPr>
                                  <w:tcW w:w="293" w:type="pct"/>
                                  <w:noWrap/>
                                </w:tcPr>
                                <w:p w14:paraId="1A95C9EF"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tcPr>
                                <w:p w14:paraId="7F7088B2"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tcPr>
                                <w:p w14:paraId="1B3921A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tcPr>
                                <w:p w14:paraId="79CDE45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CD36C97" w14:textId="77777777" w:rsidTr="00714D3D">
                              <w:trPr>
                                <w:trHeight w:val="340"/>
                              </w:trPr>
                              <w:tc>
                                <w:tcPr>
                                  <w:tcW w:w="5000" w:type="pct"/>
                                  <w:gridSpan w:val="9"/>
                                  <w:noWrap/>
                                  <w:hideMark/>
                                </w:tcPr>
                                <w:p w14:paraId="64535AE8" w14:textId="77777777" w:rsidR="00756E7E" w:rsidRPr="00464F5C" w:rsidRDefault="00756E7E" w:rsidP="00714D3D">
                                  <w:pPr>
                                    <w:pStyle w:val="NoSpacing"/>
                                    <w:rPr>
                                      <w:b/>
                                    </w:rPr>
                                  </w:pPr>
                                  <w:r w:rsidRPr="00464F5C">
                                    <w:rPr>
                                      <w:b/>
                                    </w:rPr>
                                    <w:t>Aim 3</w:t>
                                  </w:r>
                                </w:p>
                              </w:tc>
                            </w:tr>
                            <w:tr w:rsidR="00756E7E" w:rsidRPr="00406852" w14:paraId="79228120" w14:textId="77777777" w:rsidTr="007C42DC">
                              <w:trPr>
                                <w:trHeight w:val="340"/>
                              </w:trPr>
                              <w:tc>
                                <w:tcPr>
                                  <w:tcW w:w="2204" w:type="pct"/>
                                </w:tcPr>
                                <w:p w14:paraId="05F9D5CB" w14:textId="4DF18303" w:rsidR="00756E7E" w:rsidRPr="000F73DA" w:rsidRDefault="00756E7E" w:rsidP="00714D3D">
                                  <w:pPr>
                                    <w:pStyle w:val="NoSpacing"/>
                                  </w:pPr>
                                  <w:r>
                                    <w:t>Pull down Assay</w:t>
                                  </w:r>
                                  <w:r w:rsidRPr="000F73DA">
                                    <w:t xml:space="preserve"> </w:t>
                                  </w:r>
                                </w:p>
                              </w:tc>
                              <w:tc>
                                <w:tcPr>
                                  <w:tcW w:w="378" w:type="pct"/>
                                  <w:noWrap/>
                                </w:tcPr>
                                <w:p w14:paraId="5C8B86D0" w14:textId="77777777" w:rsidR="00756E7E" w:rsidRPr="000F73DA" w:rsidRDefault="00756E7E" w:rsidP="00714D3D">
                                  <w:pPr>
                                    <w:pStyle w:val="NoSpacing"/>
                                  </w:pPr>
                                </w:p>
                              </w:tc>
                              <w:tc>
                                <w:tcPr>
                                  <w:tcW w:w="347" w:type="pct"/>
                                  <w:noWrap/>
                                </w:tcPr>
                                <w:p w14:paraId="6FBFD0FF" w14:textId="77777777" w:rsidR="00756E7E" w:rsidRPr="000F73DA" w:rsidRDefault="00756E7E" w:rsidP="00714D3D">
                                  <w:pPr>
                                    <w:pStyle w:val="NoSpacing"/>
                                  </w:pPr>
                                </w:p>
                              </w:tc>
                              <w:tc>
                                <w:tcPr>
                                  <w:tcW w:w="395" w:type="pct"/>
                                  <w:shd w:val="clear" w:color="auto" w:fill="000000" w:themeFill="text1"/>
                                  <w:noWrap/>
                                </w:tcPr>
                                <w:p w14:paraId="2CC1B50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2753372A" w14:textId="77777777" w:rsidTr="00714D3D">
                              <w:trPr>
                                <w:trHeight w:val="340"/>
                              </w:trPr>
                              <w:tc>
                                <w:tcPr>
                                  <w:tcW w:w="2204" w:type="pct"/>
                                </w:tcPr>
                                <w:p w14:paraId="243DBF01" w14:textId="453BDA43" w:rsidR="00756E7E" w:rsidRPr="000F73DA" w:rsidRDefault="00756E7E" w:rsidP="00714D3D">
                                  <w:pPr>
                                    <w:pStyle w:val="NoSpacing"/>
                                  </w:pPr>
                                  <w:r w:rsidRPr="000F73DA">
                                    <w:t>Co-localization immunofluorescence</w:t>
                                  </w:r>
                                </w:p>
                              </w:tc>
                              <w:tc>
                                <w:tcPr>
                                  <w:tcW w:w="378" w:type="pct"/>
                                  <w:noWrap/>
                                </w:tcPr>
                                <w:p w14:paraId="6FD55FD4" w14:textId="77777777" w:rsidR="00756E7E" w:rsidRPr="000F73DA" w:rsidRDefault="00756E7E" w:rsidP="00714D3D">
                                  <w:pPr>
                                    <w:pStyle w:val="NoSpacing"/>
                                  </w:pPr>
                                </w:p>
                              </w:tc>
                              <w:tc>
                                <w:tcPr>
                                  <w:tcW w:w="347" w:type="pct"/>
                                  <w:noWrap/>
                                </w:tcPr>
                                <w:p w14:paraId="67CA3961" w14:textId="77777777" w:rsidR="00756E7E" w:rsidRPr="000F73DA" w:rsidRDefault="00756E7E" w:rsidP="00714D3D">
                                  <w:pPr>
                                    <w:pStyle w:val="NoSpacing"/>
                                  </w:pPr>
                                </w:p>
                              </w:tc>
                              <w:tc>
                                <w:tcPr>
                                  <w:tcW w:w="395" w:type="pct"/>
                                  <w:shd w:val="clear" w:color="auto" w:fill="auto"/>
                                  <w:noWrap/>
                                </w:tcPr>
                                <w:p w14:paraId="540837B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56E7E" w:rsidRPr="00406852" w:rsidRDefault="00756E7E"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56E7E" w:rsidRPr="00406852" w:rsidRDefault="00756E7E"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56E7E" w:rsidRPr="00406852" w:rsidRDefault="00756E7E" w:rsidP="00714D3D">
                                  <w:pPr>
                                    <w:rPr>
                                      <w:rFonts w:ascii="Calibri" w:eastAsia="Times New Roman" w:hAnsi="Calibri" w:cs="Times New Roman"/>
                                      <w:color w:val="000000"/>
                                      <w:lang w:eastAsia="en-AU"/>
                                    </w:rPr>
                                  </w:pPr>
                                </w:p>
                              </w:tc>
                              <w:tc>
                                <w:tcPr>
                                  <w:tcW w:w="339" w:type="pct"/>
                                  <w:noWrap/>
                                </w:tcPr>
                                <w:p w14:paraId="64B8F9C7"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77B54522" w14:textId="77777777" w:rsidTr="00714D3D">
                              <w:trPr>
                                <w:trHeight w:val="340"/>
                              </w:trPr>
                              <w:tc>
                                <w:tcPr>
                                  <w:tcW w:w="2204" w:type="pct"/>
                                  <w:hideMark/>
                                </w:tcPr>
                                <w:p w14:paraId="3BC0A648" w14:textId="77777777" w:rsidR="00756E7E" w:rsidRPr="00464F5C" w:rsidRDefault="00756E7E" w:rsidP="00714D3D">
                                  <w:pPr>
                                    <w:pStyle w:val="NoSpacing"/>
                                    <w:rPr>
                                      <w:b/>
                                    </w:rPr>
                                  </w:pPr>
                                  <w:r w:rsidRPr="00464F5C">
                                    <w:rPr>
                                      <w:b/>
                                    </w:rPr>
                                    <w:t xml:space="preserve">Thesis Writing </w:t>
                                  </w:r>
                                </w:p>
                              </w:tc>
                              <w:tc>
                                <w:tcPr>
                                  <w:tcW w:w="378" w:type="pct"/>
                                  <w:noWrap/>
                                  <w:hideMark/>
                                </w:tcPr>
                                <w:p w14:paraId="68B7E328" w14:textId="77777777" w:rsidR="00756E7E" w:rsidRPr="000F73DA" w:rsidRDefault="00756E7E" w:rsidP="00714D3D">
                                  <w:pPr>
                                    <w:pStyle w:val="NoSpacing"/>
                                  </w:pPr>
                                </w:p>
                              </w:tc>
                              <w:tc>
                                <w:tcPr>
                                  <w:tcW w:w="347" w:type="pct"/>
                                  <w:noWrap/>
                                  <w:hideMark/>
                                </w:tcPr>
                                <w:p w14:paraId="71926EEA" w14:textId="77777777" w:rsidR="00756E7E" w:rsidRPr="000F73DA" w:rsidRDefault="00756E7E" w:rsidP="00714D3D">
                                  <w:pPr>
                                    <w:pStyle w:val="NoSpacing"/>
                                  </w:pPr>
                                </w:p>
                              </w:tc>
                              <w:tc>
                                <w:tcPr>
                                  <w:tcW w:w="395" w:type="pct"/>
                                  <w:noWrap/>
                                  <w:hideMark/>
                                </w:tcPr>
                                <w:p w14:paraId="19B5EABD"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56E7E" w:rsidRDefault="00756E7E">
                            <w:r>
                              <w:t xml:space="preserve">Will contain a figure legend eventually.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29" type="#_x0000_t202" style="position:absolute;margin-left:-2.3pt;margin-top:96pt;width:51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">
                <v:textbox style="mso-fit-shape-to-text:t">
                  <w:txbxContent>
                    <w:p w14:paraId="54BE5F0E" w14:textId="4DED448A" w:rsidR="00756E7E" w:rsidRDefault="00756E7E">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56E7E" w:rsidRPr="00406852" w14:paraId="13FC0BCE" w14:textId="77777777" w:rsidTr="00714D3D">
                        <w:trPr>
                          <w:trHeight w:val="340"/>
                        </w:trPr>
                        <w:tc>
                          <w:tcPr>
                            <w:tcW w:w="2204" w:type="pct"/>
                            <w:shd w:val="clear" w:color="auto" w:fill="262626" w:themeFill="text1" w:themeFillTint="D9"/>
                            <w:noWrap/>
                            <w:hideMark/>
                          </w:tcPr>
                          <w:p w14:paraId="67E5D808" w14:textId="77777777" w:rsidR="00756E7E" w:rsidRPr="00406852" w:rsidRDefault="00756E7E"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56E7E" w:rsidRPr="00406852" w14:paraId="6B26A109" w14:textId="77777777" w:rsidTr="00714D3D">
                        <w:trPr>
                          <w:trHeight w:val="340"/>
                        </w:trPr>
                        <w:tc>
                          <w:tcPr>
                            <w:tcW w:w="5000" w:type="pct"/>
                            <w:gridSpan w:val="9"/>
                            <w:noWrap/>
                            <w:hideMark/>
                          </w:tcPr>
                          <w:p w14:paraId="475D8E3D" w14:textId="77777777" w:rsidR="00756E7E" w:rsidRPr="00464F5C" w:rsidRDefault="00756E7E" w:rsidP="00714D3D">
                            <w:pPr>
                              <w:pStyle w:val="NoSpacing"/>
                              <w:rPr>
                                <w:b/>
                              </w:rPr>
                            </w:pPr>
                            <w:r w:rsidRPr="00464F5C">
                              <w:rPr>
                                <w:b/>
                              </w:rPr>
                              <w:t>Aim 1</w:t>
                            </w:r>
                          </w:p>
                        </w:tc>
                      </w:tr>
                      <w:tr w:rsidR="00756E7E" w:rsidRPr="00406852" w14:paraId="72D87DE7" w14:textId="77777777" w:rsidTr="00714D3D">
                        <w:trPr>
                          <w:trHeight w:val="340"/>
                        </w:trPr>
                        <w:tc>
                          <w:tcPr>
                            <w:tcW w:w="2204" w:type="pct"/>
                            <w:noWrap/>
                            <w:hideMark/>
                          </w:tcPr>
                          <w:p w14:paraId="43FCBF2B" w14:textId="77777777" w:rsidR="00756E7E" w:rsidRPr="000F73DA" w:rsidRDefault="00756E7E" w:rsidP="00714D3D">
                            <w:pPr>
                              <w:pStyle w:val="NoSpacing"/>
                            </w:pPr>
                            <w:r w:rsidRPr="000F73DA">
                              <w:t>miRNA-seq Analysis</w:t>
                            </w:r>
                          </w:p>
                        </w:tc>
                        <w:tc>
                          <w:tcPr>
                            <w:tcW w:w="378" w:type="pct"/>
                            <w:shd w:val="clear" w:color="auto" w:fill="000000" w:themeFill="text1"/>
                            <w:noWrap/>
                            <w:hideMark/>
                          </w:tcPr>
                          <w:p w14:paraId="523EB9D9" w14:textId="77777777" w:rsidR="00756E7E" w:rsidRPr="000F73DA" w:rsidRDefault="00756E7E"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56E7E" w:rsidRPr="000F73DA" w:rsidRDefault="00756E7E" w:rsidP="00714D3D">
                            <w:pPr>
                              <w:pStyle w:val="NoSpacing"/>
                              <w:rPr>
                                <w:highlight w:val="black"/>
                              </w:rPr>
                            </w:pPr>
                          </w:p>
                        </w:tc>
                        <w:tc>
                          <w:tcPr>
                            <w:tcW w:w="395" w:type="pct"/>
                            <w:noWrap/>
                            <w:hideMark/>
                          </w:tcPr>
                          <w:p w14:paraId="21B184E8"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1102104D" w14:textId="77777777" w:rsidTr="00714D3D">
                        <w:trPr>
                          <w:trHeight w:val="340"/>
                        </w:trPr>
                        <w:tc>
                          <w:tcPr>
                            <w:tcW w:w="2204" w:type="pct"/>
                            <w:noWrap/>
                            <w:hideMark/>
                          </w:tcPr>
                          <w:p w14:paraId="7662FC8D" w14:textId="77777777" w:rsidR="00756E7E" w:rsidRPr="000F73DA" w:rsidRDefault="00756E7E" w:rsidP="00714D3D">
                            <w:pPr>
                              <w:pStyle w:val="NoSpacing"/>
                            </w:pPr>
                            <w:r w:rsidRPr="000F73DA">
                              <w:t>RT-qPCR</w:t>
                            </w:r>
                          </w:p>
                        </w:tc>
                        <w:tc>
                          <w:tcPr>
                            <w:tcW w:w="378" w:type="pct"/>
                            <w:noWrap/>
                            <w:hideMark/>
                          </w:tcPr>
                          <w:p w14:paraId="4E7FB451" w14:textId="77777777" w:rsidR="00756E7E" w:rsidRPr="000F73DA" w:rsidRDefault="00756E7E" w:rsidP="00714D3D">
                            <w:pPr>
                              <w:pStyle w:val="NoSpacing"/>
                            </w:pPr>
                          </w:p>
                        </w:tc>
                        <w:tc>
                          <w:tcPr>
                            <w:tcW w:w="347" w:type="pct"/>
                            <w:shd w:val="clear" w:color="auto" w:fill="000000" w:themeFill="text1"/>
                            <w:noWrap/>
                            <w:hideMark/>
                          </w:tcPr>
                          <w:p w14:paraId="14357473" w14:textId="77777777" w:rsidR="00756E7E" w:rsidRPr="000F73DA" w:rsidRDefault="00756E7E" w:rsidP="00714D3D">
                            <w:pPr>
                              <w:pStyle w:val="NoSpacing"/>
                            </w:pPr>
                            <w:r w:rsidRPr="000F73DA">
                              <w:t> </w:t>
                            </w:r>
                          </w:p>
                        </w:tc>
                        <w:tc>
                          <w:tcPr>
                            <w:tcW w:w="395" w:type="pct"/>
                            <w:noWrap/>
                            <w:hideMark/>
                          </w:tcPr>
                          <w:p w14:paraId="61C11E44" w14:textId="77777777" w:rsidR="00756E7E" w:rsidRPr="00406852" w:rsidRDefault="00756E7E" w:rsidP="00714D3D">
                            <w:pPr>
                              <w:rPr>
                                <w:rFonts w:ascii="Calibri" w:eastAsia="Times New Roman" w:hAnsi="Calibri" w:cs="Times New Roman"/>
                                <w:color w:val="000000"/>
                                <w:lang w:eastAsia="en-AU"/>
                              </w:rPr>
                            </w:pPr>
                          </w:p>
                        </w:tc>
                        <w:tc>
                          <w:tcPr>
                            <w:tcW w:w="333" w:type="pct"/>
                            <w:noWrap/>
                            <w:hideMark/>
                          </w:tcPr>
                          <w:p w14:paraId="48B30346"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5EA7AC95" w14:textId="77777777" w:rsidTr="00714D3D">
                        <w:trPr>
                          <w:trHeight w:val="340"/>
                        </w:trPr>
                        <w:tc>
                          <w:tcPr>
                            <w:tcW w:w="5000" w:type="pct"/>
                            <w:gridSpan w:val="9"/>
                            <w:noWrap/>
                            <w:hideMark/>
                          </w:tcPr>
                          <w:p w14:paraId="17381C70" w14:textId="77777777" w:rsidR="00756E7E" w:rsidRPr="00464F5C" w:rsidRDefault="00756E7E" w:rsidP="00714D3D">
                            <w:pPr>
                              <w:pStyle w:val="NoSpacing"/>
                              <w:rPr>
                                <w:b/>
                              </w:rPr>
                            </w:pPr>
                            <w:r w:rsidRPr="00464F5C">
                              <w:rPr>
                                <w:b/>
                              </w:rPr>
                              <w:t>Aim 2</w:t>
                            </w:r>
                          </w:p>
                        </w:tc>
                      </w:tr>
                      <w:tr w:rsidR="00756E7E" w:rsidRPr="00406852" w14:paraId="78C979D2" w14:textId="77777777" w:rsidTr="00714D3D">
                        <w:trPr>
                          <w:trHeight w:val="340"/>
                        </w:trPr>
                        <w:tc>
                          <w:tcPr>
                            <w:tcW w:w="2204" w:type="pct"/>
                            <w:noWrap/>
                            <w:hideMark/>
                          </w:tcPr>
                          <w:p w14:paraId="6194BD4C" w14:textId="77777777" w:rsidR="00756E7E" w:rsidRPr="000F73DA" w:rsidRDefault="00756E7E" w:rsidP="00714D3D">
                            <w:pPr>
                              <w:pStyle w:val="NoSpacing"/>
                            </w:pPr>
                            <w:r w:rsidRPr="000F73DA">
                              <w:t>Partner Prediction</w:t>
                            </w:r>
                          </w:p>
                        </w:tc>
                        <w:tc>
                          <w:tcPr>
                            <w:tcW w:w="378" w:type="pct"/>
                            <w:noWrap/>
                            <w:hideMark/>
                          </w:tcPr>
                          <w:p w14:paraId="222EFF67" w14:textId="77777777" w:rsidR="00756E7E" w:rsidRPr="000F73DA" w:rsidRDefault="00756E7E" w:rsidP="00714D3D">
                            <w:pPr>
                              <w:pStyle w:val="NoSpacing"/>
                            </w:pPr>
                          </w:p>
                        </w:tc>
                        <w:tc>
                          <w:tcPr>
                            <w:tcW w:w="347" w:type="pct"/>
                            <w:shd w:val="clear" w:color="auto" w:fill="000000" w:themeFill="text1"/>
                            <w:noWrap/>
                            <w:hideMark/>
                          </w:tcPr>
                          <w:p w14:paraId="0008D063" w14:textId="77777777" w:rsidR="00756E7E" w:rsidRPr="000F73DA" w:rsidRDefault="00756E7E" w:rsidP="00714D3D">
                            <w:pPr>
                              <w:pStyle w:val="NoSpacing"/>
                            </w:pPr>
                          </w:p>
                        </w:tc>
                        <w:tc>
                          <w:tcPr>
                            <w:tcW w:w="395" w:type="pct"/>
                            <w:shd w:val="clear" w:color="auto" w:fill="000000" w:themeFill="text1"/>
                            <w:noWrap/>
                            <w:hideMark/>
                          </w:tcPr>
                          <w:p w14:paraId="6D2F21C1"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56E7E" w:rsidRPr="00406852" w:rsidRDefault="00756E7E" w:rsidP="00714D3D">
                            <w:pPr>
                              <w:rPr>
                                <w:rFonts w:ascii="Calibri" w:eastAsia="Times New Roman" w:hAnsi="Calibri" w:cs="Times New Roman"/>
                                <w:color w:val="000000"/>
                                <w:lang w:eastAsia="en-AU"/>
                              </w:rPr>
                            </w:pPr>
                          </w:p>
                        </w:tc>
                        <w:tc>
                          <w:tcPr>
                            <w:tcW w:w="293" w:type="pct"/>
                            <w:noWrap/>
                            <w:hideMark/>
                          </w:tcPr>
                          <w:p w14:paraId="566EEB2C"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ABE5039" w14:textId="77777777" w:rsidTr="00714D3D">
                        <w:trPr>
                          <w:trHeight w:val="340"/>
                        </w:trPr>
                        <w:tc>
                          <w:tcPr>
                            <w:tcW w:w="2204" w:type="pct"/>
                            <w:noWrap/>
                          </w:tcPr>
                          <w:p w14:paraId="345F88D3" w14:textId="22187A8B" w:rsidR="00756E7E" w:rsidRPr="000F73DA" w:rsidRDefault="00756E7E" w:rsidP="00714D3D">
                            <w:pPr>
                              <w:pStyle w:val="NoSpacing"/>
                            </w:pPr>
                            <w:r>
                              <w:t>Motif Assessment</w:t>
                            </w:r>
                          </w:p>
                        </w:tc>
                        <w:tc>
                          <w:tcPr>
                            <w:tcW w:w="378" w:type="pct"/>
                            <w:noWrap/>
                          </w:tcPr>
                          <w:p w14:paraId="5010E6DC" w14:textId="77777777" w:rsidR="00756E7E" w:rsidRPr="00714D3D" w:rsidRDefault="00756E7E" w:rsidP="00714D3D">
                            <w:pPr>
                              <w:pStyle w:val="NoSpacing"/>
                              <w:rPr>
                                <w:color w:val="FFFFFF" w:themeColor="background1"/>
                              </w:rPr>
                            </w:pPr>
                          </w:p>
                        </w:tc>
                        <w:tc>
                          <w:tcPr>
                            <w:tcW w:w="347" w:type="pct"/>
                            <w:shd w:val="clear" w:color="auto" w:fill="auto"/>
                            <w:noWrap/>
                          </w:tcPr>
                          <w:p w14:paraId="33756874" w14:textId="578933E0" w:rsidR="00756E7E" w:rsidRPr="00714D3D" w:rsidRDefault="00756E7E" w:rsidP="00714D3D">
                            <w:pPr>
                              <w:pStyle w:val="NoSpacing"/>
                              <w:rPr>
                                <w:color w:val="FFFFFF" w:themeColor="background1"/>
                              </w:rPr>
                            </w:pPr>
                          </w:p>
                        </w:tc>
                        <w:tc>
                          <w:tcPr>
                            <w:tcW w:w="395" w:type="pct"/>
                            <w:shd w:val="clear" w:color="auto" w:fill="000000" w:themeFill="text1"/>
                            <w:noWrap/>
                          </w:tcPr>
                          <w:p w14:paraId="3A34FE83" w14:textId="77777777" w:rsidR="00756E7E" w:rsidRPr="00406852" w:rsidRDefault="00756E7E" w:rsidP="00714D3D">
                            <w:pPr>
                              <w:rPr>
                                <w:rFonts w:ascii="Calibri" w:eastAsia="Times New Roman" w:hAnsi="Calibri" w:cs="Times New Roman"/>
                                <w:color w:val="000000"/>
                                <w:lang w:eastAsia="en-AU"/>
                              </w:rPr>
                            </w:pPr>
                          </w:p>
                        </w:tc>
                        <w:tc>
                          <w:tcPr>
                            <w:tcW w:w="333" w:type="pct"/>
                            <w:noWrap/>
                          </w:tcPr>
                          <w:p w14:paraId="1E14AF4C" w14:textId="77777777" w:rsidR="00756E7E" w:rsidRPr="00406852" w:rsidRDefault="00756E7E" w:rsidP="00714D3D">
                            <w:pPr>
                              <w:rPr>
                                <w:rFonts w:ascii="Calibri" w:eastAsia="Times New Roman" w:hAnsi="Calibri" w:cs="Times New Roman"/>
                                <w:color w:val="000000"/>
                                <w:lang w:eastAsia="en-AU"/>
                              </w:rPr>
                            </w:pPr>
                          </w:p>
                        </w:tc>
                        <w:tc>
                          <w:tcPr>
                            <w:tcW w:w="293" w:type="pct"/>
                            <w:noWrap/>
                          </w:tcPr>
                          <w:p w14:paraId="1A95C9EF"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tcPr>
                          <w:p w14:paraId="7F7088B2"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tcPr>
                          <w:p w14:paraId="1B3921A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tcPr>
                          <w:p w14:paraId="79CDE45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CD36C97" w14:textId="77777777" w:rsidTr="00714D3D">
                        <w:trPr>
                          <w:trHeight w:val="340"/>
                        </w:trPr>
                        <w:tc>
                          <w:tcPr>
                            <w:tcW w:w="5000" w:type="pct"/>
                            <w:gridSpan w:val="9"/>
                            <w:noWrap/>
                            <w:hideMark/>
                          </w:tcPr>
                          <w:p w14:paraId="64535AE8" w14:textId="77777777" w:rsidR="00756E7E" w:rsidRPr="00464F5C" w:rsidRDefault="00756E7E" w:rsidP="00714D3D">
                            <w:pPr>
                              <w:pStyle w:val="NoSpacing"/>
                              <w:rPr>
                                <w:b/>
                              </w:rPr>
                            </w:pPr>
                            <w:r w:rsidRPr="00464F5C">
                              <w:rPr>
                                <w:b/>
                              </w:rPr>
                              <w:t>Aim 3</w:t>
                            </w:r>
                          </w:p>
                        </w:tc>
                      </w:tr>
                      <w:tr w:rsidR="00756E7E" w:rsidRPr="00406852" w14:paraId="79228120" w14:textId="77777777" w:rsidTr="007C42DC">
                        <w:trPr>
                          <w:trHeight w:val="340"/>
                        </w:trPr>
                        <w:tc>
                          <w:tcPr>
                            <w:tcW w:w="2204" w:type="pct"/>
                          </w:tcPr>
                          <w:p w14:paraId="05F9D5CB" w14:textId="4DF18303" w:rsidR="00756E7E" w:rsidRPr="000F73DA" w:rsidRDefault="00756E7E" w:rsidP="00714D3D">
                            <w:pPr>
                              <w:pStyle w:val="NoSpacing"/>
                            </w:pPr>
                            <w:r>
                              <w:t>Pull down Assay</w:t>
                            </w:r>
                            <w:r w:rsidRPr="000F73DA">
                              <w:t xml:space="preserve"> </w:t>
                            </w:r>
                          </w:p>
                        </w:tc>
                        <w:tc>
                          <w:tcPr>
                            <w:tcW w:w="378" w:type="pct"/>
                            <w:noWrap/>
                          </w:tcPr>
                          <w:p w14:paraId="5C8B86D0" w14:textId="77777777" w:rsidR="00756E7E" w:rsidRPr="000F73DA" w:rsidRDefault="00756E7E" w:rsidP="00714D3D">
                            <w:pPr>
                              <w:pStyle w:val="NoSpacing"/>
                            </w:pPr>
                          </w:p>
                        </w:tc>
                        <w:tc>
                          <w:tcPr>
                            <w:tcW w:w="347" w:type="pct"/>
                            <w:noWrap/>
                          </w:tcPr>
                          <w:p w14:paraId="6FBFD0FF" w14:textId="77777777" w:rsidR="00756E7E" w:rsidRPr="000F73DA" w:rsidRDefault="00756E7E" w:rsidP="00714D3D">
                            <w:pPr>
                              <w:pStyle w:val="NoSpacing"/>
                            </w:pPr>
                          </w:p>
                        </w:tc>
                        <w:tc>
                          <w:tcPr>
                            <w:tcW w:w="395" w:type="pct"/>
                            <w:shd w:val="clear" w:color="auto" w:fill="000000" w:themeFill="text1"/>
                            <w:noWrap/>
                          </w:tcPr>
                          <w:p w14:paraId="2CC1B50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2753372A" w14:textId="77777777" w:rsidTr="00714D3D">
                        <w:trPr>
                          <w:trHeight w:val="340"/>
                        </w:trPr>
                        <w:tc>
                          <w:tcPr>
                            <w:tcW w:w="2204" w:type="pct"/>
                          </w:tcPr>
                          <w:p w14:paraId="243DBF01" w14:textId="453BDA43" w:rsidR="00756E7E" w:rsidRPr="000F73DA" w:rsidRDefault="00756E7E" w:rsidP="00714D3D">
                            <w:pPr>
                              <w:pStyle w:val="NoSpacing"/>
                            </w:pPr>
                            <w:r w:rsidRPr="000F73DA">
                              <w:t>Co-localization immunofluorescence</w:t>
                            </w:r>
                          </w:p>
                        </w:tc>
                        <w:tc>
                          <w:tcPr>
                            <w:tcW w:w="378" w:type="pct"/>
                            <w:noWrap/>
                          </w:tcPr>
                          <w:p w14:paraId="6FD55FD4" w14:textId="77777777" w:rsidR="00756E7E" w:rsidRPr="000F73DA" w:rsidRDefault="00756E7E" w:rsidP="00714D3D">
                            <w:pPr>
                              <w:pStyle w:val="NoSpacing"/>
                            </w:pPr>
                          </w:p>
                        </w:tc>
                        <w:tc>
                          <w:tcPr>
                            <w:tcW w:w="347" w:type="pct"/>
                            <w:noWrap/>
                          </w:tcPr>
                          <w:p w14:paraId="67CA3961" w14:textId="77777777" w:rsidR="00756E7E" w:rsidRPr="000F73DA" w:rsidRDefault="00756E7E" w:rsidP="00714D3D">
                            <w:pPr>
                              <w:pStyle w:val="NoSpacing"/>
                            </w:pPr>
                          </w:p>
                        </w:tc>
                        <w:tc>
                          <w:tcPr>
                            <w:tcW w:w="395" w:type="pct"/>
                            <w:shd w:val="clear" w:color="auto" w:fill="auto"/>
                            <w:noWrap/>
                          </w:tcPr>
                          <w:p w14:paraId="540837B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56E7E" w:rsidRPr="00406852" w:rsidRDefault="00756E7E"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56E7E" w:rsidRPr="00406852" w:rsidRDefault="00756E7E"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56E7E" w:rsidRPr="00406852" w:rsidRDefault="00756E7E" w:rsidP="00714D3D">
                            <w:pPr>
                              <w:rPr>
                                <w:rFonts w:ascii="Calibri" w:eastAsia="Times New Roman" w:hAnsi="Calibri" w:cs="Times New Roman"/>
                                <w:color w:val="000000"/>
                                <w:lang w:eastAsia="en-AU"/>
                              </w:rPr>
                            </w:pPr>
                          </w:p>
                        </w:tc>
                        <w:tc>
                          <w:tcPr>
                            <w:tcW w:w="339" w:type="pct"/>
                            <w:noWrap/>
                          </w:tcPr>
                          <w:p w14:paraId="64B8F9C7"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77B54522" w14:textId="77777777" w:rsidTr="00714D3D">
                        <w:trPr>
                          <w:trHeight w:val="340"/>
                        </w:trPr>
                        <w:tc>
                          <w:tcPr>
                            <w:tcW w:w="2204" w:type="pct"/>
                            <w:hideMark/>
                          </w:tcPr>
                          <w:p w14:paraId="3BC0A648" w14:textId="77777777" w:rsidR="00756E7E" w:rsidRPr="00464F5C" w:rsidRDefault="00756E7E" w:rsidP="00714D3D">
                            <w:pPr>
                              <w:pStyle w:val="NoSpacing"/>
                              <w:rPr>
                                <w:b/>
                              </w:rPr>
                            </w:pPr>
                            <w:r w:rsidRPr="00464F5C">
                              <w:rPr>
                                <w:b/>
                              </w:rPr>
                              <w:t xml:space="preserve">Thesis Writing </w:t>
                            </w:r>
                          </w:p>
                        </w:tc>
                        <w:tc>
                          <w:tcPr>
                            <w:tcW w:w="378" w:type="pct"/>
                            <w:noWrap/>
                            <w:hideMark/>
                          </w:tcPr>
                          <w:p w14:paraId="68B7E328" w14:textId="77777777" w:rsidR="00756E7E" w:rsidRPr="000F73DA" w:rsidRDefault="00756E7E" w:rsidP="00714D3D">
                            <w:pPr>
                              <w:pStyle w:val="NoSpacing"/>
                            </w:pPr>
                          </w:p>
                        </w:tc>
                        <w:tc>
                          <w:tcPr>
                            <w:tcW w:w="347" w:type="pct"/>
                            <w:noWrap/>
                            <w:hideMark/>
                          </w:tcPr>
                          <w:p w14:paraId="71926EEA" w14:textId="77777777" w:rsidR="00756E7E" w:rsidRPr="000F73DA" w:rsidRDefault="00756E7E" w:rsidP="00714D3D">
                            <w:pPr>
                              <w:pStyle w:val="NoSpacing"/>
                            </w:pPr>
                          </w:p>
                        </w:tc>
                        <w:tc>
                          <w:tcPr>
                            <w:tcW w:w="395" w:type="pct"/>
                            <w:noWrap/>
                            <w:hideMark/>
                          </w:tcPr>
                          <w:p w14:paraId="19B5EABD"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56E7E" w:rsidRDefault="00756E7E">
                      <w:r>
                        <w:t xml:space="preserve">Will contain a figure legend eventually. </w:t>
                      </w:r>
                    </w:p>
                  </w:txbxContent>
                </v:textbox>
                <w10:wrap type="square"/>
              </v:shape>
            </w:pict>
          </mc:Fallback>
        </mc:AlternateContent>
      </w:r>
      <w:r w:rsidR="003676BE" w:rsidRPr="00EF4D2E">
        <w:rPr>
          <w:sz w:val="24"/>
          <w:szCs w:val="24"/>
        </w:rPr>
        <w:t xml:space="preserve">It is expected that the candidate miRNA binding protein will be pulled down from the </w:t>
      </w:r>
      <w:r w:rsidR="00716E81" w:rsidRPr="00EF4D2E">
        <w:rPr>
          <w:sz w:val="24"/>
          <w:szCs w:val="24"/>
        </w:rPr>
        <w:t>EV</w:t>
      </w:r>
      <w:r w:rsidR="003676BE" w:rsidRPr="00EF4D2E">
        <w:rPr>
          <w:sz w:val="24"/>
          <w:szCs w:val="24"/>
        </w:rPr>
        <w:t xml:space="preserve"> fraction</w:t>
      </w:r>
      <w:r w:rsidR="00557E6B" w:rsidRPr="00EF4D2E">
        <w:rPr>
          <w:sz w:val="24"/>
          <w:szCs w:val="24"/>
        </w:rPr>
        <w:t xml:space="preserve"> correlating to an increase in </w:t>
      </w:r>
      <w:r w:rsidR="00873DDC" w:rsidRPr="00EF4D2E">
        <w:rPr>
          <w:sz w:val="24"/>
          <w:szCs w:val="24"/>
        </w:rPr>
        <w:t xml:space="preserve">selective </w:t>
      </w:r>
      <w:r w:rsidR="00557E6B" w:rsidRPr="00EF4D2E">
        <w:rPr>
          <w:sz w:val="24"/>
          <w:szCs w:val="24"/>
        </w:rPr>
        <w:t xml:space="preserve">miRNA export. Additionally, the non-selectively exported miRNA should not pull down this candidate. As the miRNA will bind to the export protein within the </w:t>
      </w:r>
      <w:r w:rsidR="00716E81" w:rsidRPr="00EF4D2E">
        <w:rPr>
          <w:sz w:val="24"/>
          <w:szCs w:val="24"/>
        </w:rPr>
        <w:t>EV</w:t>
      </w:r>
      <w:r w:rsidR="00557E6B" w:rsidRPr="00EF4D2E">
        <w:rPr>
          <w:sz w:val="24"/>
          <w:szCs w:val="24"/>
        </w:rPr>
        <w:t xml:space="preserve">, an obvious co-localisation </w:t>
      </w:r>
      <w:r w:rsidR="00873DDC" w:rsidRPr="00EF4D2E">
        <w:rPr>
          <w:sz w:val="24"/>
          <w:szCs w:val="24"/>
        </w:rPr>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62A467CF" w14:textId="4EA04363" w:rsidR="00BB7E87" w:rsidRPr="00EF4D2E" w:rsidRDefault="00BB7E87" w:rsidP="004551D3">
      <w:pPr>
        <w:pStyle w:val="NoSpacing"/>
        <w:spacing w:line="276" w:lineRule="auto"/>
        <w:ind w:firstLine="142"/>
        <w:rPr>
          <w:b/>
          <w:sz w:val="28"/>
          <w:szCs w:val="24"/>
        </w:rPr>
      </w:pPr>
      <w:bookmarkStart w:id="24" w:name="_Toc445314997"/>
      <w:r w:rsidRPr="00EF4D2E">
        <w:rPr>
          <w:rStyle w:val="Heading1Char"/>
          <w:b/>
          <w:sz w:val="28"/>
          <w:szCs w:val="24"/>
        </w:rPr>
        <w:t>Significance</w:t>
      </w:r>
      <w:bookmarkEnd w:id="24"/>
      <w:r w:rsidRPr="00EF4D2E">
        <w:rPr>
          <w:b/>
          <w:sz w:val="28"/>
          <w:szCs w:val="24"/>
        </w:rPr>
        <w:t xml:space="preserve">: </w:t>
      </w:r>
    </w:p>
    <w:p w14:paraId="2FAD896C" w14:textId="63B10FCF" w:rsidR="001B537E" w:rsidRPr="00EF4D2E" w:rsidRDefault="006522F2" w:rsidP="004551D3">
      <w:pPr>
        <w:pStyle w:val="NoSpacing"/>
        <w:spacing w:line="276" w:lineRule="auto"/>
        <w:ind w:firstLine="142"/>
        <w:rPr>
          <w:sz w:val="24"/>
          <w:szCs w:val="24"/>
        </w:rPr>
      </w:pPr>
      <w:r w:rsidRPr="00EF4D2E">
        <w:rPr>
          <w:sz w:val="24"/>
          <w:szCs w:val="24"/>
        </w:rPr>
        <w:t xml:space="preserve">This project has a strong focus on lipid rafts where </w:t>
      </w:r>
      <w:r w:rsidR="00351ADF" w:rsidRPr="00EF4D2E">
        <w:rPr>
          <w:sz w:val="24"/>
          <w:szCs w:val="24"/>
        </w:rPr>
        <w:t>these microdomains</w:t>
      </w:r>
      <w:r w:rsidR="00EF79D0" w:rsidRPr="00EF4D2E">
        <w:rPr>
          <w:sz w:val="24"/>
          <w:szCs w:val="24"/>
        </w:rPr>
        <w:t xml:space="preserve"> concentrate specific signalling and structural proteins, allowing the domains to act as hubs for cellular activity. Disruption or abnormalities in composition can deregulate major cellular processes to cause disease. </w:t>
      </w:r>
      <w:r w:rsidR="003909DB" w:rsidRPr="00EF4D2E">
        <w:rPr>
          <w:sz w:val="24"/>
          <w:szCs w:val="24"/>
        </w:rPr>
        <w:t>For example, i</w:t>
      </w:r>
      <w:r w:rsidR="002B09A1" w:rsidRPr="00EF4D2E">
        <w:rPr>
          <w:sz w:val="24"/>
          <w:szCs w:val="24"/>
        </w:rPr>
        <w:t xml:space="preserve">rregular </w:t>
      </w:r>
      <w:r w:rsidR="00952F20" w:rsidRPr="00EF4D2E">
        <w:rPr>
          <w:sz w:val="24"/>
          <w:szCs w:val="24"/>
        </w:rPr>
        <w:t>or lack of caveolae formation in adipocytes was indicated to prevent the localisation of insulin receptor and GLUT4 to the plasma membrane, thus indicating a lipid raft dependant mechanism being dysfunctional to aid in insulin resistance in Diabetes. More relevant to this project is the abnormal presence of Cav-1</w:t>
      </w:r>
      <w:r w:rsidR="003909DB" w:rsidRPr="00EF4D2E">
        <w:rPr>
          <w:sz w:val="24"/>
          <w:szCs w:val="24"/>
        </w:rPr>
        <w:t xml:space="preserve"> in</w:t>
      </w:r>
      <w:r w:rsidR="00952F20" w:rsidRPr="00EF4D2E">
        <w:rPr>
          <w:sz w:val="24"/>
          <w:szCs w:val="24"/>
        </w:rPr>
        <w:t xml:space="preserve"> cancer</w:t>
      </w:r>
      <w:r w:rsidR="003909DB" w:rsidRPr="00EF4D2E">
        <w:rPr>
          <w:sz w:val="24"/>
          <w:szCs w:val="24"/>
        </w:rPr>
        <w:t>s, without its cavin counterparts,</w:t>
      </w:r>
      <w:r w:rsidR="00952F20" w:rsidRPr="00EF4D2E">
        <w:rPr>
          <w:sz w:val="24"/>
          <w:szCs w:val="24"/>
        </w:rPr>
        <w:t xml:space="preserve"> that had been linked to abnormal </w:t>
      </w:r>
      <w:r w:rsidR="00716E81" w:rsidRPr="00EF4D2E">
        <w:rPr>
          <w:sz w:val="24"/>
          <w:szCs w:val="24"/>
        </w:rPr>
        <w:t>EV</w:t>
      </w:r>
      <w:r w:rsidR="00952F20" w:rsidRPr="00EF4D2E">
        <w:rPr>
          <w:sz w:val="24"/>
          <w:szCs w:val="24"/>
        </w:rPr>
        <w:t xml:space="preserve"> export. This particular abnormality had also been linked to adhesion-independent growth and metastasis, thus contributing to the mortality rate of cancers</w:t>
      </w:r>
      <w:r w:rsidR="003909DB" w:rsidRPr="00EF4D2E">
        <w:rPr>
          <w:sz w:val="24"/>
          <w:szCs w:val="24"/>
        </w:rPr>
        <w:t xml:space="preserve"> which is the leading cause of death. T</w:t>
      </w:r>
      <w:r w:rsidR="00952F20" w:rsidRPr="00EF4D2E">
        <w:rPr>
          <w:sz w:val="24"/>
          <w:szCs w:val="24"/>
        </w:rPr>
        <w:t xml:space="preserve">his system </w:t>
      </w:r>
      <w:r w:rsidR="003909DB" w:rsidRPr="00EF4D2E">
        <w:rPr>
          <w:sz w:val="24"/>
          <w:szCs w:val="24"/>
        </w:rPr>
        <w:t>is dictating excretion of proteins and miRNAs,</w:t>
      </w:r>
      <w:r w:rsidR="00351ADF" w:rsidRPr="00EF4D2E">
        <w:rPr>
          <w:sz w:val="24"/>
          <w:szCs w:val="24"/>
        </w:rPr>
        <w:t xml:space="preserve"> some of which exhibit pro-tumorigenic activity that could be</w:t>
      </w:r>
      <w:r w:rsidR="003909DB" w:rsidRPr="00EF4D2E">
        <w:rPr>
          <w:sz w:val="24"/>
          <w:szCs w:val="24"/>
        </w:rPr>
        <w:t xml:space="preserve"> providing as a method of metastasis. Hereby elucidating the extent and regulation of this system can reveal potential therapeutic targets for cancer metastasis and </w:t>
      </w:r>
      <w:r w:rsidR="003909DB" w:rsidRPr="00EF4D2E">
        <w:rPr>
          <w:sz w:val="24"/>
          <w:szCs w:val="24"/>
        </w:rPr>
        <w:lastRenderedPageBreak/>
        <w:t>other diseases associated with lipid rafts.</w:t>
      </w:r>
      <w:r w:rsidR="00541B80" w:rsidRPr="00EF4D2E">
        <w:rPr>
          <w:sz w:val="24"/>
          <w:szCs w:val="24"/>
        </w:rPr>
        <w:t xml:space="preserve"> Additionally, understanding miRNA export mechanisms adds to the understanding in fundamental biology. </w:t>
      </w:r>
    </w:p>
    <w:p w14:paraId="65A94A73" w14:textId="77777777" w:rsidR="00644803" w:rsidRPr="00EF4D2E" w:rsidRDefault="00644803" w:rsidP="004551D3">
      <w:pPr>
        <w:pStyle w:val="NoSpacing"/>
        <w:spacing w:line="276" w:lineRule="auto"/>
        <w:ind w:firstLine="142"/>
        <w:rPr>
          <w:sz w:val="24"/>
          <w:szCs w:val="24"/>
        </w:rPr>
      </w:pPr>
    </w:p>
    <w:p w14:paraId="47A1D894" w14:textId="24AB9AF3" w:rsidR="00853F36" w:rsidRPr="00EF4D2E" w:rsidRDefault="00F90E13" w:rsidP="004551D3">
      <w:pPr>
        <w:pStyle w:val="Heading1"/>
        <w:spacing w:before="0" w:line="276" w:lineRule="auto"/>
        <w:rPr>
          <w:sz w:val="24"/>
          <w:szCs w:val="24"/>
        </w:rPr>
      </w:pPr>
      <w:bookmarkStart w:id="25" w:name="_Toc445314998"/>
      <w:r w:rsidRPr="00EF4D2E">
        <w:rPr>
          <w:sz w:val="24"/>
          <w:szCs w:val="24"/>
        </w:rPr>
        <w:t>References:</w:t>
      </w:r>
      <w:bookmarkEnd w:id="25"/>
    </w:p>
    <w:p w14:paraId="2EE28D38" w14:textId="77777777" w:rsidR="008C3247" w:rsidRPr="008C3247" w:rsidRDefault="00853F36" w:rsidP="008C3247">
      <w:pPr>
        <w:pStyle w:val="EndNoteBibliography"/>
      </w:pPr>
      <w:r w:rsidRPr="00EF4D2E">
        <w:rPr>
          <w:b/>
          <w:szCs w:val="24"/>
        </w:rPr>
        <w:fldChar w:fldCharType="begin"/>
      </w:r>
      <w:r w:rsidRPr="00EF4D2E">
        <w:rPr>
          <w:b/>
          <w:szCs w:val="24"/>
        </w:rPr>
        <w:instrText xml:space="preserve"> ADDIN EN.REFLIST </w:instrText>
      </w:r>
      <w:r w:rsidRPr="00EF4D2E">
        <w:rPr>
          <w:b/>
          <w:szCs w:val="24"/>
        </w:rPr>
        <w:fldChar w:fldCharType="separate"/>
      </w:r>
      <w:r w:rsidR="008C3247" w:rsidRPr="008C3247">
        <w:t xml:space="preserve">Ariotti, N., et al. (2015). "Molecular Characterization of Caveolin-induced Membrane Curvature." </w:t>
      </w:r>
      <w:r w:rsidR="008C3247" w:rsidRPr="008C3247">
        <w:rPr>
          <w:u w:val="single"/>
        </w:rPr>
        <w:t>Journal of Biological Chemistry</w:t>
      </w:r>
      <w:r w:rsidR="008C3247" w:rsidRPr="008C3247">
        <w:t xml:space="preserve"> </w:t>
      </w:r>
      <w:r w:rsidR="008C3247" w:rsidRPr="008C3247">
        <w:rPr>
          <w:b/>
        </w:rPr>
        <w:t>290</w:t>
      </w:r>
      <w:r w:rsidR="008C3247" w:rsidRPr="008C3247">
        <w:t>(41): 24875-24890.</w:t>
      </w:r>
    </w:p>
    <w:p w14:paraId="5DF637E0" w14:textId="77777777" w:rsidR="008C3247" w:rsidRPr="008C3247" w:rsidRDefault="008C3247" w:rsidP="008C3247">
      <w:pPr>
        <w:pStyle w:val="EndNoteBibliography"/>
        <w:spacing w:after="0"/>
      </w:pPr>
    </w:p>
    <w:p w14:paraId="24B8ADB4" w14:textId="77777777" w:rsidR="008C3247" w:rsidRPr="008C3247" w:rsidRDefault="008C3247" w:rsidP="008C3247">
      <w:pPr>
        <w:pStyle w:val="EndNoteBibliography"/>
      </w:pPr>
      <w:r w:rsidRPr="008C3247">
        <w:t xml:space="preserve">Bastiani, M., et al. (2009). "MURC/Cavin-4 and cavin family members form tissue-specific caveolar complexes." </w:t>
      </w:r>
      <w:r w:rsidRPr="008C3247">
        <w:rPr>
          <w:u w:val="single"/>
        </w:rPr>
        <w:t>The Journal of Cell Biology</w:t>
      </w:r>
      <w:r w:rsidRPr="008C3247">
        <w:t xml:space="preserve"> </w:t>
      </w:r>
      <w:r w:rsidRPr="008C3247">
        <w:rPr>
          <w:b/>
        </w:rPr>
        <w:t>185</w:t>
      </w:r>
      <w:r w:rsidRPr="008C3247">
        <w:t>(7): 1259-1273.</w:t>
      </w:r>
    </w:p>
    <w:p w14:paraId="1CE0DB6D" w14:textId="77777777" w:rsidR="008C3247" w:rsidRPr="008C3247" w:rsidRDefault="008C3247" w:rsidP="008C3247">
      <w:pPr>
        <w:pStyle w:val="EndNoteBibliography"/>
        <w:spacing w:after="0"/>
      </w:pPr>
    </w:p>
    <w:p w14:paraId="57C81B97" w14:textId="77777777" w:rsidR="008C3247" w:rsidRPr="008C3247" w:rsidRDefault="008C3247" w:rsidP="008C3247">
      <w:pPr>
        <w:pStyle w:val="EndNoteBibliography"/>
      </w:pPr>
      <w:r w:rsidRPr="008C3247">
        <w:t xml:space="preserve">Bennett, N. C., et al. (2014). "Expression profiles and functional associations of endogenous androgen receptor and caveolin-1 in prostate cancer cell lines." </w:t>
      </w:r>
      <w:r w:rsidRPr="008C3247">
        <w:rPr>
          <w:u w:val="single"/>
        </w:rPr>
        <w:t>Prostate</w:t>
      </w:r>
      <w:r w:rsidRPr="008C3247">
        <w:t xml:space="preserve"> </w:t>
      </w:r>
      <w:r w:rsidRPr="008C3247">
        <w:rPr>
          <w:b/>
        </w:rPr>
        <w:t>74</w:t>
      </w:r>
      <w:r w:rsidRPr="008C3247">
        <w:t>(5): 478-487.</w:t>
      </w:r>
    </w:p>
    <w:p w14:paraId="0946F6ED" w14:textId="77777777" w:rsidR="008C3247" w:rsidRPr="008C3247" w:rsidRDefault="008C3247" w:rsidP="008C3247">
      <w:pPr>
        <w:pStyle w:val="EndNoteBibliography"/>
        <w:spacing w:after="0"/>
      </w:pPr>
    </w:p>
    <w:p w14:paraId="7C4EDA71" w14:textId="77777777" w:rsidR="008C3247" w:rsidRPr="008C3247" w:rsidRDefault="008C3247" w:rsidP="008C3247">
      <w:pPr>
        <w:pStyle w:val="EndNoteBibliography"/>
      </w:pPr>
      <w:r w:rsidRPr="008C3247">
        <w:t xml:space="preserve">Bosch, M., et al. (2011). "Mitochondrial Cholesterol: A Connection Between Caveolin, Metabolism, and Disease." </w:t>
      </w:r>
      <w:r w:rsidRPr="008C3247">
        <w:rPr>
          <w:u w:val="single"/>
        </w:rPr>
        <w:t>Traffic</w:t>
      </w:r>
      <w:r w:rsidRPr="008C3247">
        <w:t xml:space="preserve"> </w:t>
      </w:r>
      <w:r w:rsidRPr="008C3247">
        <w:rPr>
          <w:b/>
        </w:rPr>
        <w:t>12</w:t>
      </w:r>
      <w:r w:rsidRPr="008C3247">
        <w:t>(11): 1483-1489.</w:t>
      </w:r>
    </w:p>
    <w:p w14:paraId="5B6E61D4" w14:textId="77777777" w:rsidR="008C3247" w:rsidRPr="008C3247" w:rsidRDefault="008C3247" w:rsidP="008C3247">
      <w:pPr>
        <w:pStyle w:val="EndNoteBibliography"/>
        <w:spacing w:after="0"/>
      </w:pPr>
    </w:p>
    <w:p w14:paraId="3E06AE9B" w14:textId="77777777" w:rsidR="008C3247" w:rsidRPr="008C3247" w:rsidRDefault="008C3247" w:rsidP="008C3247">
      <w:pPr>
        <w:pStyle w:val="EndNoteBibliography"/>
      </w:pPr>
      <w:r w:rsidRPr="008C3247">
        <w:t xml:space="preserve">Campos, J., et al. (2015). "Extracellular Vesicles: Role in Inflammatory Responses and Potential Uses in Vaccination in Cancer and Infectious Diseases." </w:t>
      </w:r>
      <w:r w:rsidRPr="008C3247">
        <w:rPr>
          <w:u w:val="single"/>
        </w:rPr>
        <w:t>Journal of Immunology Research</w:t>
      </w:r>
      <w:r w:rsidRPr="008C3247">
        <w:t xml:space="preserve"> </w:t>
      </w:r>
      <w:r w:rsidRPr="008C3247">
        <w:rPr>
          <w:b/>
        </w:rPr>
        <w:t>2015</w:t>
      </w:r>
      <w:r w:rsidRPr="008C3247">
        <w:t>: 14.</w:t>
      </w:r>
    </w:p>
    <w:p w14:paraId="4439983B" w14:textId="77777777" w:rsidR="008C3247" w:rsidRPr="008C3247" w:rsidRDefault="008C3247" w:rsidP="008C3247">
      <w:pPr>
        <w:pStyle w:val="EndNoteBibliography"/>
        <w:spacing w:after="0"/>
      </w:pPr>
    </w:p>
    <w:p w14:paraId="4B81254B" w14:textId="77777777" w:rsidR="008C3247" w:rsidRPr="008C3247" w:rsidRDefault="008C3247" w:rsidP="008C3247">
      <w:pPr>
        <w:pStyle w:val="EndNoteBibliography"/>
      </w:pPr>
      <w:r w:rsidRPr="008C3247">
        <w:t xml:space="preserve">Chamberlain, L. H., et al. (2001). "SNARE proteins are highly enriched in lipid rafts in PC12 cells: Implications for the spatial control of exocytosis." </w:t>
      </w:r>
      <w:r w:rsidRPr="008C3247">
        <w:rPr>
          <w:u w:val="single"/>
        </w:rPr>
        <w:t>Proceedings of the National Academy of Sciences of the United States of America</w:t>
      </w:r>
      <w:r w:rsidRPr="008C3247">
        <w:t xml:space="preserve"> </w:t>
      </w:r>
      <w:r w:rsidRPr="008C3247">
        <w:rPr>
          <w:b/>
        </w:rPr>
        <w:t>98</w:t>
      </w:r>
      <w:r w:rsidRPr="008C3247">
        <w:t>(10): 5619-5624.</w:t>
      </w:r>
    </w:p>
    <w:p w14:paraId="4039B974" w14:textId="77777777" w:rsidR="008C3247" w:rsidRPr="008C3247" w:rsidRDefault="008C3247" w:rsidP="008C3247">
      <w:pPr>
        <w:pStyle w:val="EndNoteBibliography"/>
        <w:spacing w:after="0"/>
      </w:pPr>
    </w:p>
    <w:p w14:paraId="00872503" w14:textId="77777777" w:rsidR="008C3247" w:rsidRPr="008C3247" w:rsidRDefault="008C3247" w:rsidP="008C3247">
      <w:pPr>
        <w:pStyle w:val="EndNoteBibliography"/>
      </w:pPr>
      <w:r w:rsidRPr="008C3247">
        <w:t xml:space="preserve">Cocucci, E. and J. Meldolesi (2015). "Ectosomes and exosomes: shedding the confusion between extracellular vesicles." </w:t>
      </w:r>
      <w:r w:rsidRPr="008C3247">
        <w:rPr>
          <w:u w:val="single"/>
        </w:rPr>
        <w:t>Trends in Cell Biology</w:t>
      </w:r>
      <w:r w:rsidRPr="008C3247">
        <w:t xml:space="preserve"> </w:t>
      </w:r>
      <w:r w:rsidRPr="008C3247">
        <w:rPr>
          <w:b/>
        </w:rPr>
        <w:t>25</w:t>
      </w:r>
      <w:r w:rsidRPr="008C3247">
        <w:t>(6): 364-372.</w:t>
      </w:r>
    </w:p>
    <w:p w14:paraId="2C202830" w14:textId="77777777" w:rsidR="008C3247" w:rsidRPr="008C3247" w:rsidRDefault="008C3247" w:rsidP="008C3247">
      <w:pPr>
        <w:pStyle w:val="EndNoteBibliography"/>
        <w:spacing w:after="0"/>
      </w:pPr>
    </w:p>
    <w:p w14:paraId="02C7E2D5" w14:textId="77777777" w:rsidR="008C3247" w:rsidRPr="008C3247" w:rsidRDefault="008C3247" w:rsidP="008C3247">
      <w:pPr>
        <w:pStyle w:val="EndNoteBibliography"/>
      </w:pPr>
      <w:r w:rsidRPr="008C3247">
        <w:t xml:space="preserve">Cohen, A. W., et al. (2003). "Role of caveolin and caveolae in insulin signaling and diabetes." </w:t>
      </w:r>
      <w:r w:rsidRPr="008C3247">
        <w:rPr>
          <w:u w:val="single"/>
        </w:rPr>
        <w:t>The American journal of physiology</w:t>
      </w:r>
      <w:r w:rsidRPr="008C3247">
        <w:t xml:space="preserve"> </w:t>
      </w:r>
      <w:r w:rsidRPr="008C3247">
        <w:rPr>
          <w:b/>
        </w:rPr>
        <w:t>285</w:t>
      </w:r>
      <w:r w:rsidRPr="008C3247">
        <w:t>(6): E1151.</w:t>
      </w:r>
    </w:p>
    <w:p w14:paraId="79A70F76" w14:textId="77777777" w:rsidR="008C3247" w:rsidRPr="008C3247" w:rsidRDefault="008C3247" w:rsidP="008C3247">
      <w:pPr>
        <w:pStyle w:val="EndNoteBibliography"/>
        <w:spacing w:after="0"/>
      </w:pPr>
    </w:p>
    <w:p w14:paraId="2730C160" w14:textId="77777777" w:rsidR="008C3247" w:rsidRPr="008C3247" w:rsidRDefault="008C3247" w:rsidP="008C3247">
      <w:pPr>
        <w:pStyle w:val="EndNoteBibliography"/>
      </w:pPr>
      <w:r w:rsidRPr="008C3247">
        <w:t xml:space="preserve">Collino, F., et al. (2010). "Microvesicles derived from adult human bone marrow and tissue specific mesenchymal stem cells shuttle selected pattern of miRNAs." </w:t>
      </w:r>
      <w:r w:rsidRPr="008C3247">
        <w:rPr>
          <w:u w:val="single"/>
        </w:rPr>
        <w:t>PLoS ONE</w:t>
      </w:r>
      <w:r w:rsidRPr="008C3247">
        <w:t xml:space="preserve"> </w:t>
      </w:r>
      <w:r w:rsidRPr="008C3247">
        <w:rPr>
          <w:b/>
        </w:rPr>
        <w:t>5</w:t>
      </w:r>
      <w:r w:rsidRPr="008C3247">
        <w:t>(7): e11803.</w:t>
      </w:r>
    </w:p>
    <w:p w14:paraId="3FB9EA2C" w14:textId="77777777" w:rsidR="008C3247" w:rsidRPr="008C3247" w:rsidRDefault="008C3247" w:rsidP="008C3247">
      <w:pPr>
        <w:pStyle w:val="EndNoteBibliography"/>
        <w:spacing w:after="0"/>
      </w:pPr>
    </w:p>
    <w:p w14:paraId="355E3015" w14:textId="77777777" w:rsidR="008C3247" w:rsidRPr="008C3247" w:rsidRDefault="008C3247" w:rsidP="008C3247">
      <w:pPr>
        <w:pStyle w:val="EndNoteBibliography"/>
      </w:pPr>
      <w:r w:rsidRPr="008C3247">
        <w:t xml:space="preserve">De Toro, J., et al. (2015). "Emerging roles of exosomes in normal and pathological conditions: new insights for diagnosis and therapeutic applications." </w:t>
      </w:r>
      <w:r w:rsidRPr="008C3247">
        <w:rPr>
          <w:u w:val="single"/>
        </w:rPr>
        <w:t>Front Immunol</w:t>
      </w:r>
      <w:r w:rsidRPr="008C3247">
        <w:t xml:space="preserve"> </w:t>
      </w:r>
      <w:r w:rsidRPr="008C3247">
        <w:rPr>
          <w:b/>
        </w:rPr>
        <w:t>6</w:t>
      </w:r>
      <w:r w:rsidRPr="008C3247">
        <w:t>: 203.</w:t>
      </w:r>
    </w:p>
    <w:p w14:paraId="1003E214" w14:textId="77777777" w:rsidR="008C3247" w:rsidRPr="008C3247" w:rsidRDefault="008C3247" w:rsidP="008C3247">
      <w:pPr>
        <w:pStyle w:val="EndNoteBibliography"/>
        <w:spacing w:after="0"/>
      </w:pPr>
    </w:p>
    <w:p w14:paraId="69D3D080" w14:textId="77777777" w:rsidR="008C3247" w:rsidRPr="008C3247" w:rsidRDefault="008C3247" w:rsidP="008C3247">
      <w:pPr>
        <w:pStyle w:val="EndNoteBibliography"/>
      </w:pPr>
      <w:r w:rsidRPr="008C3247">
        <w:t xml:space="preserve">Drab, M., et al. (2001). "Loss of Caveolae, Vascular Dysfunction, and Pulmonary Defects in Caveolin-1 Gene-Disrupted Mice." </w:t>
      </w:r>
      <w:r w:rsidRPr="008C3247">
        <w:rPr>
          <w:u w:val="single"/>
        </w:rPr>
        <w:t>Science</w:t>
      </w:r>
      <w:r w:rsidRPr="008C3247">
        <w:t xml:space="preserve"> </w:t>
      </w:r>
      <w:r w:rsidRPr="008C3247">
        <w:rPr>
          <w:b/>
        </w:rPr>
        <w:t>293</w:t>
      </w:r>
      <w:r w:rsidRPr="008C3247">
        <w:t>(5539): 2449-2452.</w:t>
      </w:r>
    </w:p>
    <w:p w14:paraId="61C7B0E0" w14:textId="77777777" w:rsidR="008C3247" w:rsidRPr="008C3247" w:rsidRDefault="008C3247" w:rsidP="008C3247">
      <w:pPr>
        <w:pStyle w:val="EndNoteBibliography"/>
        <w:spacing w:after="0"/>
      </w:pPr>
    </w:p>
    <w:p w14:paraId="502D76E1" w14:textId="77777777" w:rsidR="008C3247" w:rsidRPr="008C3247" w:rsidRDefault="008C3247" w:rsidP="008C3247">
      <w:pPr>
        <w:pStyle w:val="EndNoteBibliography"/>
      </w:pPr>
      <w:r w:rsidRPr="008C3247">
        <w:t xml:space="preserve">Engelman, J. A., et al. (1998). "Molecular Genetics of the Caveolin Gene Family: Implications for Human Cancers, Diabetes, Alzheimer Disease, and Muscular Dystrophy." </w:t>
      </w:r>
      <w:r w:rsidRPr="008C3247">
        <w:rPr>
          <w:u w:val="single"/>
        </w:rPr>
        <w:t>The American Journal of Human Genetics</w:t>
      </w:r>
      <w:r w:rsidRPr="008C3247">
        <w:t xml:space="preserve"> </w:t>
      </w:r>
      <w:r w:rsidRPr="008C3247">
        <w:rPr>
          <w:b/>
        </w:rPr>
        <w:t>63</w:t>
      </w:r>
      <w:r w:rsidRPr="008C3247">
        <w:t>(6): 1578-1587.</w:t>
      </w:r>
    </w:p>
    <w:p w14:paraId="710D41D3" w14:textId="77777777" w:rsidR="008C3247" w:rsidRPr="008C3247" w:rsidRDefault="008C3247" w:rsidP="008C3247">
      <w:pPr>
        <w:pStyle w:val="EndNoteBibliography"/>
        <w:spacing w:after="0"/>
      </w:pPr>
    </w:p>
    <w:p w14:paraId="23EEA14F" w14:textId="77777777" w:rsidR="008C3247" w:rsidRPr="008C3247" w:rsidRDefault="008C3247" w:rsidP="008C3247">
      <w:pPr>
        <w:pStyle w:val="EndNoteBibliography"/>
      </w:pPr>
      <w:r w:rsidRPr="008C3247">
        <w:t xml:space="preserve">Falcone, G., et al. (2015). "Signaling by exosomal microRNAs in cancer." </w:t>
      </w:r>
      <w:r w:rsidRPr="008C3247">
        <w:rPr>
          <w:u w:val="single"/>
        </w:rPr>
        <w:t>Journal of Experimental &amp; Clinical Cancer Research : CR</w:t>
      </w:r>
      <w:r w:rsidRPr="008C3247">
        <w:t xml:space="preserve"> </w:t>
      </w:r>
      <w:r w:rsidRPr="008C3247">
        <w:rPr>
          <w:b/>
        </w:rPr>
        <w:t>34</w:t>
      </w:r>
      <w:r w:rsidRPr="008C3247">
        <w:t>(1): 32.</w:t>
      </w:r>
    </w:p>
    <w:p w14:paraId="1D539140" w14:textId="77777777" w:rsidR="008C3247" w:rsidRPr="008C3247" w:rsidRDefault="008C3247" w:rsidP="008C3247">
      <w:pPr>
        <w:pStyle w:val="EndNoteBibliography"/>
        <w:spacing w:after="0"/>
      </w:pPr>
    </w:p>
    <w:p w14:paraId="002C01A0" w14:textId="77777777" w:rsidR="008C3247" w:rsidRPr="008C3247" w:rsidRDefault="008C3247" w:rsidP="008C3247">
      <w:pPr>
        <w:pStyle w:val="EndNoteBibliography"/>
      </w:pPr>
      <w:r w:rsidRPr="008C3247">
        <w:t xml:space="preserve">Fra, A. M., et al. (1995). "De novo formation of caveolae in lymphocytes by expression of VIP21-caveolin." </w:t>
      </w:r>
      <w:r w:rsidRPr="008C3247">
        <w:rPr>
          <w:u w:val="single"/>
        </w:rPr>
        <w:t>Proceedings of the National Academy of Sciences of the United States of America</w:t>
      </w:r>
      <w:r w:rsidRPr="008C3247">
        <w:t xml:space="preserve"> </w:t>
      </w:r>
      <w:r w:rsidRPr="008C3247">
        <w:rPr>
          <w:b/>
        </w:rPr>
        <w:t>92</w:t>
      </w:r>
      <w:r w:rsidRPr="008C3247">
        <w:t>(19): 8655-8659.</w:t>
      </w:r>
    </w:p>
    <w:p w14:paraId="484EBD88" w14:textId="77777777" w:rsidR="008C3247" w:rsidRPr="008C3247" w:rsidRDefault="008C3247" w:rsidP="008C3247">
      <w:pPr>
        <w:pStyle w:val="EndNoteBibliography"/>
        <w:spacing w:after="0"/>
      </w:pPr>
    </w:p>
    <w:p w14:paraId="5CA8F636" w14:textId="77777777" w:rsidR="008C3247" w:rsidRPr="008C3247" w:rsidRDefault="008C3247" w:rsidP="008C3247">
      <w:pPr>
        <w:pStyle w:val="EndNoteBibliography"/>
      </w:pPr>
      <w:r w:rsidRPr="008C3247">
        <w:t xml:space="preserve">Galbiati, F., et al. (2001). "Caveolin-3 Null Mice Show a Loss of Caveolae, Changes in the Microdomain Distribution of the Dystrophin-Glycoprotein Complex, and T-tubule Abnormalities." </w:t>
      </w:r>
      <w:r w:rsidRPr="008C3247">
        <w:rPr>
          <w:u w:val="single"/>
        </w:rPr>
        <w:t>Journal of Biological Chemistry</w:t>
      </w:r>
      <w:r w:rsidRPr="008C3247">
        <w:t xml:space="preserve"> </w:t>
      </w:r>
      <w:r w:rsidRPr="008C3247">
        <w:rPr>
          <w:b/>
        </w:rPr>
        <w:t>276</w:t>
      </w:r>
      <w:r w:rsidRPr="008C3247">
        <w:t>(24): 21425-21433.</w:t>
      </w:r>
    </w:p>
    <w:p w14:paraId="1956442F" w14:textId="77777777" w:rsidR="008C3247" w:rsidRPr="008C3247" w:rsidRDefault="008C3247" w:rsidP="008C3247">
      <w:pPr>
        <w:pStyle w:val="EndNoteBibliography"/>
        <w:spacing w:after="0"/>
      </w:pPr>
    </w:p>
    <w:p w14:paraId="50F1F030" w14:textId="77777777" w:rsidR="008C3247" w:rsidRPr="008C3247" w:rsidRDefault="008C3247" w:rsidP="008C3247">
      <w:pPr>
        <w:pStyle w:val="EndNoteBibliography"/>
      </w:pPr>
      <w:r w:rsidRPr="008C3247">
        <w:t xml:space="preserve">Gregory, R. I., et al. (2005). "Human RISC couples microRNA biogenesis and posttranscriptional gene silencing." </w:t>
      </w:r>
      <w:r w:rsidRPr="008C3247">
        <w:rPr>
          <w:u w:val="single"/>
        </w:rPr>
        <w:t>Cell</w:t>
      </w:r>
      <w:r w:rsidRPr="008C3247">
        <w:t xml:space="preserve"> </w:t>
      </w:r>
      <w:r w:rsidRPr="008C3247">
        <w:rPr>
          <w:b/>
        </w:rPr>
        <w:t>123</w:t>
      </w:r>
      <w:r w:rsidRPr="008C3247">
        <w:t>(4): 631-640.</w:t>
      </w:r>
      <w:bookmarkStart w:id="26" w:name="_GoBack"/>
      <w:bookmarkEnd w:id="26"/>
    </w:p>
    <w:p w14:paraId="294ECBA3" w14:textId="77777777" w:rsidR="008C3247" w:rsidRPr="008C3247" w:rsidRDefault="008C3247" w:rsidP="008C3247">
      <w:pPr>
        <w:pStyle w:val="EndNoteBibliography"/>
        <w:spacing w:after="0"/>
      </w:pPr>
    </w:p>
    <w:p w14:paraId="0C3CC2AA" w14:textId="77777777" w:rsidR="008C3247" w:rsidRPr="008C3247" w:rsidRDefault="008C3247" w:rsidP="008C3247">
      <w:pPr>
        <w:pStyle w:val="EndNoteBibliography"/>
      </w:pPr>
      <w:r w:rsidRPr="008C3247">
        <w:t xml:space="preserve">Gu, H., et al. (2014). "Exosomes Biogenesis and Potentials in Disease Diagnosis and Drug Delivery." </w:t>
      </w:r>
      <w:r w:rsidRPr="008C3247">
        <w:rPr>
          <w:u w:val="single"/>
        </w:rPr>
        <w:t>Nano LIFE</w:t>
      </w:r>
      <w:r w:rsidRPr="008C3247">
        <w:t xml:space="preserve"> </w:t>
      </w:r>
      <w:r w:rsidRPr="008C3247">
        <w:rPr>
          <w:b/>
        </w:rPr>
        <w:t>04</w:t>
      </w:r>
      <w:r w:rsidRPr="008C3247">
        <w:t>(04): 1441017.</w:t>
      </w:r>
    </w:p>
    <w:p w14:paraId="565FC82D" w14:textId="77777777" w:rsidR="008C3247" w:rsidRPr="008C3247" w:rsidRDefault="008C3247" w:rsidP="008C3247">
      <w:pPr>
        <w:pStyle w:val="EndNoteBibliography"/>
        <w:spacing w:after="0"/>
      </w:pPr>
    </w:p>
    <w:p w14:paraId="1C50CD92" w14:textId="77777777" w:rsidR="008C3247" w:rsidRPr="008C3247" w:rsidRDefault="008C3247" w:rsidP="008C3247">
      <w:pPr>
        <w:pStyle w:val="EndNoteBibliography"/>
      </w:pPr>
      <w:r w:rsidRPr="008C3247">
        <w:t xml:space="preserve">Guo, C. J., et al. (2011). "Involvement of caveolin-1 in the Jak-Stat signaling pathway and infectious spleen and kidney necrosis virus infection in mandarin fish (Siniperca chuatsi)." </w:t>
      </w:r>
      <w:r w:rsidRPr="008C3247">
        <w:rPr>
          <w:u w:val="single"/>
        </w:rPr>
        <w:t>Mol Immunol</w:t>
      </w:r>
      <w:r w:rsidRPr="008C3247">
        <w:t xml:space="preserve"> </w:t>
      </w:r>
      <w:r w:rsidRPr="008C3247">
        <w:rPr>
          <w:b/>
        </w:rPr>
        <w:t>48</w:t>
      </w:r>
      <w:r w:rsidRPr="008C3247">
        <w:t>(8): 992-1000.</w:t>
      </w:r>
    </w:p>
    <w:p w14:paraId="71BC8CBB" w14:textId="77777777" w:rsidR="008C3247" w:rsidRPr="008C3247" w:rsidRDefault="008C3247" w:rsidP="008C3247">
      <w:pPr>
        <w:pStyle w:val="EndNoteBibliography"/>
        <w:spacing w:after="0"/>
      </w:pPr>
    </w:p>
    <w:p w14:paraId="5D46B252" w14:textId="77777777" w:rsidR="008C3247" w:rsidRPr="008C3247" w:rsidRDefault="008C3247" w:rsidP="008C3247">
      <w:pPr>
        <w:pStyle w:val="EndNoteBibliography"/>
      </w:pPr>
      <w:r w:rsidRPr="008C3247">
        <w:t xml:space="preserve">Hannafon, B. N. and W.-Q. Ding (2013). "Intercellular Communication by Exosome-Derived microRNAs in Cancer." </w:t>
      </w:r>
      <w:r w:rsidRPr="008C3247">
        <w:rPr>
          <w:u w:val="single"/>
        </w:rPr>
        <w:t>International Journal of Molecular Sciences</w:t>
      </w:r>
      <w:r w:rsidRPr="008C3247">
        <w:t xml:space="preserve"> </w:t>
      </w:r>
      <w:r w:rsidRPr="008C3247">
        <w:rPr>
          <w:b/>
        </w:rPr>
        <w:t>14</w:t>
      </w:r>
      <w:r w:rsidRPr="008C3247">
        <w:t>(7): 14240-14269.</w:t>
      </w:r>
    </w:p>
    <w:p w14:paraId="6AAF3342" w14:textId="77777777" w:rsidR="008C3247" w:rsidRPr="008C3247" w:rsidRDefault="008C3247" w:rsidP="008C3247">
      <w:pPr>
        <w:pStyle w:val="EndNoteBibliography"/>
        <w:spacing w:after="0"/>
      </w:pPr>
    </w:p>
    <w:p w14:paraId="0161562A" w14:textId="77777777" w:rsidR="008C3247" w:rsidRPr="008C3247" w:rsidRDefault="008C3247" w:rsidP="008C3247">
      <w:pPr>
        <w:pStyle w:val="EndNoteBibliography"/>
      </w:pPr>
      <w:r w:rsidRPr="008C3247">
        <w:t xml:space="preserve">Hansen, C. G., et al. (2009). "SDPR induces membrane curvature and functions in the formation of caveolae." </w:t>
      </w:r>
      <w:r w:rsidRPr="008C3247">
        <w:rPr>
          <w:u w:val="single"/>
        </w:rPr>
        <w:t>Nature Cell Biology</w:t>
      </w:r>
      <w:r w:rsidRPr="008C3247">
        <w:t xml:space="preserve"> </w:t>
      </w:r>
      <w:r w:rsidRPr="008C3247">
        <w:rPr>
          <w:b/>
        </w:rPr>
        <w:t>11</w:t>
      </w:r>
      <w:r w:rsidRPr="008C3247">
        <w:t>(7): 807-814.</w:t>
      </w:r>
    </w:p>
    <w:p w14:paraId="5C916248" w14:textId="77777777" w:rsidR="008C3247" w:rsidRPr="008C3247" w:rsidRDefault="008C3247" w:rsidP="008C3247">
      <w:pPr>
        <w:pStyle w:val="EndNoteBibliography"/>
        <w:spacing w:after="0"/>
      </w:pPr>
    </w:p>
    <w:p w14:paraId="2C344CF7" w14:textId="77777777" w:rsidR="008C3247" w:rsidRPr="008C3247" w:rsidRDefault="008C3247" w:rsidP="008C3247">
      <w:pPr>
        <w:pStyle w:val="EndNoteBibliography"/>
      </w:pPr>
      <w:r w:rsidRPr="008C3247">
        <w:t xml:space="preserve">Hashimoto, Y., et al. (2013). "Multiple-to-multiple relationships between microRNAs and target genes in gastric cancer." </w:t>
      </w:r>
      <w:r w:rsidRPr="008C3247">
        <w:rPr>
          <w:u w:val="single"/>
        </w:rPr>
        <w:t>PLoS ONE</w:t>
      </w:r>
      <w:r w:rsidRPr="008C3247">
        <w:t xml:space="preserve"> </w:t>
      </w:r>
      <w:r w:rsidRPr="008C3247">
        <w:rPr>
          <w:b/>
        </w:rPr>
        <w:t>8</w:t>
      </w:r>
      <w:r w:rsidRPr="008C3247">
        <w:t>(5): e62589.</w:t>
      </w:r>
    </w:p>
    <w:p w14:paraId="65B2E4CF" w14:textId="77777777" w:rsidR="008C3247" w:rsidRPr="008C3247" w:rsidRDefault="008C3247" w:rsidP="008C3247">
      <w:pPr>
        <w:pStyle w:val="EndNoteBibliography"/>
        <w:spacing w:after="0"/>
      </w:pPr>
    </w:p>
    <w:p w14:paraId="05CD0DB4" w14:textId="77777777" w:rsidR="008C3247" w:rsidRPr="008C3247" w:rsidRDefault="008C3247" w:rsidP="008C3247">
      <w:pPr>
        <w:pStyle w:val="EndNoteBibliography"/>
      </w:pPr>
      <w:r w:rsidRPr="008C3247">
        <w:t xml:space="preserve">Hill, M. M., et al. (2008). "PTRF-Cavin, a Conserved Cytoplasmic Protein Required for Caveola Formation and Function." </w:t>
      </w:r>
      <w:r w:rsidRPr="008C3247">
        <w:rPr>
          <w:u w:val="single"/>
        </w:rPr>
        <w:t>Cell</w:t>
      </w:r>
      <w:r w:rsidRPr="008C3247">
        <w:t xml:space="preserve"> </w:t>
      </w:r>
      <w:r w:rsidRPr="008C3247">
        <w:rPr>
          <w:b/>
        </w:rPr>
        <w:t>132</w:t>
      </w:r>
      <w:r w:rsidRPr="008C3247">
        <w:t>(1): 113-124.</w:t>
      </w:r>
    </w:p>
    <w:p w14:paraId="00C03B6D" w14:textId="77777777" w:rsidR="008C3247" w:rsidRPr="008C3247" w:rsidRDefault="008C3247" w:rsidP="008C3247">
      <w:pPr>
        <w:pStyle w:val="EndNoteBibliography"/>
        <w:spacing w:after="0"/>
      </w:pPr>
    </w:p>
    <w:p w14:paraId="49343C5A" w14:textId="77777777" w:rsidR="008C3247" w:rsidRPr="008C3247" w:rsidRDefault="008C3247" w:rsidP="008C3247">
      <w:pPr>
        <w:pStyle w:val="EndNoteBibliography"/>
      </w:pPr>
      <w:r w:rsidRPr="008C3247">
        <w:t xml:space="preserve">Inder, K. L., et al. (2014). "Cavin-1/PTRF alters prostate cancer cell-derived extracellular vesicle content and internalization to attenuate extracellular vesicle-mediated osteoclastogenesis and osteoblast proliferation." </w:t>
      </w:r>
      <w:r w:rsidRPr="008C3247">
        <w:rPr>
          <w:u w:val="single"/>
        </w:rPr>
        <w:t>J Extracell Vesicles</w:t>
      </w:r>
      <w:r w:rsidRPr="008C3247">
        <w:t xml:space="preserve"> </w:t>
      </w:r>
      <w:r w:rsidRPr="008C3247">
        <w:rPr>
          <w:b/>
        </w:rPr>
        <w:t>3</w:t>
      </w:r>
      <w:r w:rsidRPr="008C3247">
        <w:t>.</w:t>
      </w:r>
    </w:p>
    <w:p w14:paraId="2ADCB269" w14:textId="77777777" w:rsidR="008C3247" w:rsidRPr="008C3247" w:rsidRDefault="008C3247" w:rsidP="008C3247">
      <w:pPr>
        <w:pStyle w:val="EndNoteBibliography"/>
        <w:spacing w:after="0"/>
      </w:pPr>
    </w:p>
    <w:p w14:paraId="42452E6E" w14:textId="77777777" w:rsidR="008C3247" w:rsidRPr="008C3247" w:rsidRDefault="008C3247" w:rsidP="008C3247">
      <w:pPr>
        <w:pStyle w:val="EndNoteBibliography"/>
      </w:pPr>
      <w:r w:rsidRPr="008C3247">
        <w:t xml:space="preserve">Inder, K. L., et al. (2012). "Expression of PTRF in PC-3 Cells modulates cholesterol dynamics and the actin cytoskeleton impacting secretion pathways." </w:t>
      </w:r>
      <w:r w:rsidRPr="008C3247">
        <w:rPr>
          <w:u w:val="single"/>
        </w:rPr>
        <w:t>Mol Cell Proteomics</w:t>
      </w:r>
      <w:r w:rsidRPr="008C3247">
        <w:t xml:space="preserve"> </w:t>
      </w:r>
      <w:r w:rsidRPr="008C3247">
        <w:rPr>
          <w:b/>
        </w:rPr>
        <w:t>11</w:t>
      </w:r>
      <w:r w:rsidRPr="008C3247">
        <w:t>(2): M111.012245.</w:t>
      </w:r>
    </w:p>
    <w:p w14:paraId="3B233B61" w14:textId="77777777" w:rsidR="008C3247" w:rsidRPr="008C3247" w:rsidRDefault="008C3247" w:rsidP="008C3247">
      <w:pPr>
        <w:pStyle w:val="EndNoteBibliography"/>
        <w:spacing w:after="0"/>
      </w:pPr>
    </w:p>
    <w:p w14:paraId="1C7036ED" w14:textId="77777777" w:rsidR="008C3247" w:rsidRPr="008C3247" w:rsidRDefault="008C3247" w:rsidP="008C3247">
      <w:pPr>
        <w:pStyle w:val="EndNoteBibliography"/>
      </w:pPr>
      <w:r w:rsidRPr="008C3247">
        <w:t xml:space="preserve">Lang, T., et al. (2001). "SNAREs are concentrated in cholesterol-dependent clusters that define docking and fusion sites for exocytosis." </w:t>
      </w:r>
      <w:r w:rsidRPr="008C3247">
        <w:rPr>
          <w:u w:val="single"/>
        </w:rPr>
        <w:t>The EMBO Journal</w:t>
      </w:r>
      <w:r w:rsidRPr="008C3247">
        <w:t xml:space="preserve"> </w:t>
      </w:r>
      <w:r w:rsidRPr="008C3247">
        <w:rPr>
          <w:b/>
        </w:rPr>
        <w:t>20</w:t>
      </w:r>
      <w:r w:rsidRPr="008C3247">
        <w:t>(9): 2202-2213.</w:t>
      </w:r>
    </w:p>
    <w:p w14:paraId="1BFCA0BB" w14:textId="77777777" w:rsidR="008C3247" w:rsidRPr="008C3247" w:rsidRDefault="008C3247" w:rsidP="008C3247">
      <w:pPr>
        <w:pStyle w:val="EndNoteBibliography"/>
        <w:spacing w:after="0"/>
      </w:pPr>
    </w:p>
    <w:p w14:paraId="5F75A736" w14:textId="77777777" w:rsidR="008C3247" w:rsidRPr="008C3247" w:rsidRDefault="008C3247" w:rsidP="008C3247">
      <w:pPr>
        <w:pStyle w:val="EndNoteBibliography"/>
      </w:pPr>
      <w:r w:rsidRPr="008C3247">
        <w:t xml:space="preserve">Leyt, J., et al. (2007). "Cholesterol-sensitive modulation of transcytosis." </w:t>
      </w:r>
      <w:r w:rsidRPr="008C3247">
        <w:rPr>
          <w:u w:val="single"/>
        </w:rPr>
        <w:t>Mol Biol Cell</w:t>
      </w:r>
      <w:r w:rsidRPr="008C3247">
        <w:t xml:space="preserve"> </w:t>
      </w:r>
      <w:r w:rsidRPr="008C3247">
        <w:rPr>
          <w:b/>
        </w:rPr>
        <w:t>18</w:t>
      </w:r>
      <w:r w:rsidRPr="008C3247">
        <w:t>(6): 2057-2071.</w:t>
      </w:r>
    </w:p>
    <w:p w14:paraId="79D9DBC1" w14:textId="77777777" w:rsidR="008C3247" w:rsidRPr="008C3247" w:rsidRDefault="008C3247" w:rsidP="008C3247">
      <w:pPr>
        <w:pStyle w:val="EndNoteBibliography"/>
        <w:spacing w:after="0"/>
      </w:pPr>
    </w:p>
    <w:p w14:paraId="5159EE1E" w14:textId="77777777" w:rsidR="008C3247" w:rsidRPr="008C3247" w:rsidRDefault="008C3247" w:rsidP="008C3247">
      <w:pPr>
        <w:pStyle w:val="EndNoteBibliography"/>
      </w:pPr>
      <w:r w:rsidRPr="008C3247">
        <w:lastRenderedPageBreak/>
        <w:t xml:space="preserve">Low, J.-Y. and H. D. Nicholson (2015). "Epigenetic modifications of caveolae associated proteins in health and disease." </w:t>
      </w:r>
      <w:r w:rsidRPr="008C3247">
        <w:rPr>
          <w:u w:val="single"/>
        </w:rPr>
        <w:t>BMC Genetics</w:t>
      </w:r>
      <w:r w:rsidRPr="008C3247">
        <w:t xml:space="preserve"> </w:t>
      </w:r>
      <w:r w:rsidRPr="008C3247">
        <w:rPr>
          <w:b/>
        </w:rPr>
        <w:t>16</w:t>
      </w:r>
      <w:r w:rsidRPr="008C3247">
        <w:t>(1): 1-10.</w:t>
      </w:r>
    </w:p>
    <w:p w14:paraId="5BE8E289" w14:textId="77777777" w:rsidR="008C3247" w:rsidRPr="008C3247" w:rsidRDefault="008C3247" w:rsidP="008C3247">
      <w:pPr>
        <w:pStyle w:val="EndNoteBibliography"/>
        <w:spacing w:after="0"/>
      </w:pPr>
    </w:p>
    <w:p w14:paraId="22A5A99B" w14:textId="77777777" w:rsidR="008C3247" w:rsidRPr="008C3247" w:rsidRDefault="008C3247" w:rsidP="008C3247">
      <w:pPr>
        <w:pStyle w:val="EndNoteBibliography"/>
      </w:pPr>
      <w:r w:rsidRPr="008C3247">
        <w:t xml:space="preserve">McMahon, K.-A., et al. (2009). "SRBC/cavin-3 is a caveolin adapter protein that regulates caveolae function." </w:t>
      </w:r>
      <w:r w:rsidRPr="008C3247">
        <w:rPr>
          <w:u w:val="single"/>
        </w:rPr>
        <w:t>The EMBO Journal</w:t>
      </w:r>
      <w:r w:rsidRPr="008C3247">
        <w:t xml:space="preserve"> </w:t>
      </w:r>
      <w:r w:rsidRPr="008C3247">
        <w:rPr>
          <w:b/>
        </w:rPr>
        <w:t>28</w:t>
      </w:r>
      <w:r w:rsidRPr="008C3247">
        <w:t>(8): 1001-1015.</w:t>
      </w:r>
    </w:p>
    <w:p w14:paraId="68253932" w14:textId="77777777" w:rsidR="008C3247" w:rsidRPr="008C3247" w:rsidRDefault="008C3247" w:rsidP="008C3247">
      <w:pPr>
        <w:pStyle w:val="EndNoteBibliography"/>
        <w:spacing w:after="0"/>
      </w:pPr>
    </w:p>
    <w:p w14:paraId="0128A872" w14:textId="77777777" w:rsidR="008C3247" w:rsidRPr="008C3247" w:rsidRDefault="008C3247" w:rsidP="008C3247">
      <w:pPr>
        <w:pStyle w:val="EndNoteBibliography"/>
      </w:pPr>
      <w:r w:rsidRPr="008C3247">
        <w:t xml:space="preserve">Minciacchi, V. R., et al. (2015). "Extracellular Vesicles in Cancer: Exosomes, Microvesicles and the Emerging Role of Large Oncosomes." </w:t>
      </w:r>
      <w:r w:rsidRPr="008C3247">
        <w:rPr>
          <w:u w:val="single"/>
        </w:rPr>
        <w:t>Seminars in cell &amp; developmental biology</w:t>
      </w:r>
      <w:r w:rsidRPr="008C3247">
        <w:t xml:space="preserve"> </w:t>
      </w:r>
      <w:r w:rsidRPr="008C3247">
        <w:rPr>
          <w:b/>
        </w:rPr>
        <w:t>40</w:t>
      </w:r>
      <w:r w:rsidRPr="008C3247">
        <w:t>: 41-51.</w:t>
      </w:r>
    </w:p>
    <w:p w14:paraId="23F83FC6" w14:textId="77777777" w:rsidR="008C3247" w:rsidRPr="008C3247" w:rsidRDefault="008C3247" w:rsidP="008C3247">
      <w:pPr>
        <w:pStyle w:val="EndNoteBibliography"/>
        <w:spacing w:after="0"/>
      </w:pPr>
    </w:p>
    <w:p w14:paraId="0F97B914" w14:textId="77777777" w:rsidR="008C3247" w:rsidRPr="008C3247" w:rsidRDefault="008C3247" w:rsidP="008C3247">
      <w:pPr>
        <w:pStyle w:val="EndNoteBibliography"/>
      </w:pPr>
      <w:r w:rsidRPr="008C3247">
        <w:t xml:space="preserve">Moon, H., et al. (2014). "PTRF/cavin-1 neutralizes non-caveolar caveolin-1 microdomains in prostate cancer." </w:t>
      </w:r>
      <w:r w:rsidRPr="008C3247">
        <w:rPr>
          <w:u w:val="single"/>
        </w:rPr>
        <w:t>Oncogene</w:t>
      </w:r>
      <w:r w:rsidRPr="008C3247">
        <w:t xml:space="preserve"> </w:t>
      </w:r>
      <w:r w:rsidRPr="008C3247">
        <w:rPr>
          <w:b/>
        </w:rPr>
        <w:t>33</w:t>
      </w:r>
      <w:r w:rsidRPr="008C3247">
        <w:t>(27): 3561-3570.</w:t>
      </w:r>
    </w:p>
    <w:p w14:paraId="0DF28AB5" w14:textId="77777777" w:rsidR="008C3247" w:rsidRPr="008C3247" w:rsidRDefault="008C3247" w:rsidP="008C3247">
      <w:pPr>
        <w:pStyle w:val="EndNoteBibliography"/>
        <w:spacing w:after="0"/>
      </w:pPr>
    </w:p>
    <w:p w14:paraId="5A5DD38C" w14:textId="77777777" w:rsidR="008C3247" w:rsidRPr="008C3247" w:rsidRDefault="008C3247" w:rsidP="008C3247">
      <w:pPr>
        <w:pStyle w:val="EndNoteBibliography"/>
      </w:pPr>
      <w:r w:rsidRPr="008C3247">
        <w:t xml:space="preserve">Mulcahy, L. A., et al. (2014). "Routes and mechanisms of extracellular vesicle uptake." </w:t>
      </w:r>
      <w:r w:rsidRPr="008C3247">
        <w:rPr>
          <w:u w:val="single"/>
        </w:rPr>
        <w:t>2014</w:t>
      </w:r>
      <w:r w:rsidRPr="008C3247">
        <w:t>.</w:t>
      </w:r>
    </w:p>
    <w:p w14:paraId="20613EF4" w14:textId="77777777" w:rsidR="008C3247" w:rsidRPr="008C3247" w:rsidRDefault="008C3247" w:rsidP="008C3247">
      <w:pPr>
        <w:pStyle w:val="EndNoteBibliography"/>
        <w:spacing w:after="0"/>
      </w:pPr>
    </w:p>
    <w:p w14:paraId="471A3C75" w14:textId="77777777" w:rsidR="008C3247" w:rsidRPr="008C3247" w:rsidRDefault="008C3247" w:rsidP="008C3247">
      <w:pPr>
        <w:pStyle w:val="EndNoteBibliography"/>
      </w:pPr>
      <w:r w:rsidRPr="008C3247">
        <w:t xml:space="preserve">Nabi, I. R. (2009). "Cavin fever: regulating caveolae." </w:t>
      </w:r>
      <w:r w:rsidRPr="008C3247">
        <w:rPr>
          <w:u w:val="single"/>
        </w:rPr>
        <w:t>Nature Cell Biology</w:t>
      </w:r>
      <w:r w:rsidRPr="008C3247">
        <w:t xml:space="preserve"> </w:t>
      </w:r>
      <w:r w:rsidRPr="008C3247">
        <w:rPr>
          <w:b/>
        </w:rPr>
        <w:t>11</w:t>
      </w:r>
      <w:r w:rsidRPr="008C3247">
        <w:t>(7): 789-791.</w:t>
      </w:r>
    </w:p>
    <w:p w14:paraId="6B6430DB" w14:textId="77777777" w:rsidR="008C3247" w:rsidRPr="008C3247" w:rsidRDefault="008C3247" w:rsidP="008C3247">
      <w:pPr>
        <w:pStyle w:val="EndNoteBibliography"/>
        <w:spacing w:after="0"/>
      </w:pPr>
    </w:p>
    <w:p w14:paraId="078F3F68" w14:textId="77777777" w:rsidR="008C3247" w:rsidRPr="008C3247" w:rsidRDefault="008C3247" w:rsidP="008C3247">
      <w:pPr>
        <w:pStyle w:val="EndNoteBibliography"/>
      </w:pPr>
      <w:r w:rsidRPr="008C3247">
        <w:t xml:space="preserve">Phuyal, S., et al. (2014). "Regulation of exosome release by glycosphingolipids and flotillins." </w:t>
      </w:r>
      <w:r w:rsidRPr="008C3247">
        <w:rPr>
          <w:u w:val="single"/>
        </w:rPr>
        <w:t>FEBS Journal</w:t>
      </w:r>
      <w:r w:rsidRPr="008C3247">
        <w:t xml:space="preserve"> </w:t>
      </w:r>
      <w:r w:rsidRPr="008C3247">
        <w:rPr>
          <w:b/>
        </w:rPr>
        <w:t>281</w:t>
      </w:r>
      <w:r w:rsidRPr="008C3247">
        <w:t>(9): 2214-2227.</w:t>
      </w:r>
    </w:p>
    <w:p w14:paraId="5B25BB04" w14:textId="77777777" w:rsidR="008C3247" w:rsidRPr="008C3247" w:rsidRDefault="008C3247" w:rsidP="008C3247">
      <w:pPr>
        <w:pStyle w:val="EndNoteBibliography"/>
        <w:spacing w:after="0"/>
      </w:pPr>
    </w:p>
    <w:p w14:paraId="28FA3828" w14:textId="77777777" w:rsidR="008C3247" w:rsidRPr="008C3247" w:rsidRDefault="008C3247" w:rsidP="008C3247">
      <w:pPr>
        <w:pStyle w:val="EndNoteBibliography"/>
      </w:pPr>
      <w:r w:rsidRPr="008C3247">
        <w:t xml:space="preserve">Razani, B., et al. (2001). "Caveolin-1 Null Mice Are Viable but Show Evidence of Hyperproliferative and Vascular Abnormalities." </w:t>
      </w:r>
      <w:r w:rsidRPr="008C3247">
        <w:rPr>
          <w:u w:val="single"/>
        </w:rPr>
        <w:t>Journal of Biological Chemistry</w:t>
      </w:r>
      <w:r w:rsidRPr="008C3247">
        <w:t xml:space="preserve"> </w:t>
      </w:r>
      <w:r w:rsidRPr="008C3247">
        <w:rPr>
          <w:b/>
        </w:rPr>
        <w:t>276</w:t>
      </w:r>
      <w:r w:rsidRPr="008C3247">
        <w:t>(41): 38121-38138.</w:t>
      </w:r>
    </w:p>
    <w:p w14:paraId="6AC655B8" w14:textId="77777777" w:rsidR="008C3247" w:rsidRPr="008C3247" w:rsidRDefault="008C3247" w:rsidP="008C3247">
      <w:pPr>
        <w:pStyle w:val="EndNoteBibliography"/>
        <w:spacing w:after="0"/>
      </w:pPr>
    </w:p>
    <w:p w14:paraId="297160A1" w14:textId="77777777" w:rsidR="008C3247" w:rsidRPr="008C3247" w:rsidRDefault="008C3247" w:rsidP="008C3247">
      <w:pPr>
        <w:pStyle w:val="EndNoteBibliography"/>
      </w:pPr>
      <w:r w:rsidRPr="008C3247">
        <w:t xml:space="preserve">Simons, K. and K. Simons (2002). "Cholesterol, lipid rafts, and disease." </w:t>
      </w:r>
      <w:r w:rsidRPr="008C3247">
        <w:rPr>
          <w:u w:val="single"/>
        </w:rPr>
        <w:t>The Journal of clinical investigation</w:t>
      </w:r>
      <w:r w:rsidRPr="008C3247">
        <w:t xml:space="preserve"> </w:t>
      </w:r>
      <w:r w:rsidRPr="008C3247">
        <w:rPr>
          <w:b/>
        </w:rPr>
        <w:t>110</w:t>
      </w:r>
      <w:r w:rsidRPr="008C3247">
        <w:t>(5): 597-603.</w:t>
      </w:r>
    </w:p>
    <w:p w14:paraId="4FC859DF" w14:textId="77777777" w:rsidR="008C3247" w:rsidRPr="008C3247" w:rsidRDefault="008C3247" w:rsidP="008C3247">
      <w:pPr>
        <w:pStyle w:val="EndNoteBibliography"/>
        <w:spacing w:after="0"/>
      </w:pPr>
    </w:p>
    <w:p w14:paraId="758AA5C2" w14:textId="77777777" w:rsidR="008C3247" w:rsidRPr="008C3247" w:rsidRDefault="008C3247" w:rsidP="008C3247">
      <w:pPr>
        <w:pStyle w:val="EndNoteBibliography"/>
      </w:pPr>
      <w:r w:rsidRPr="008C3247">
        <w:t xml:space="preserve">Smart, E. J., et al. (1996). "A Role for Caveolin in Transport of Cholesterol from Endoplasmic Reticulum to Plasma Membrane." </w:t>
      </w:r>
      <w:r w:rsidRPr="008C3247">
        <w:rPr>
          <w:u w:val="single"/>
        </w:rPr>
        <w:t>Journal of Biological Chemistry</w:t>
      </w:r>
      <w:r w:rsidRPr="008C3247">
        <w:t xml:space="preserve"> </w:t>
      </w:r>
      <w:r w:rsidRPr="008C3247">
        <w:rPr>
          <w:b/>
        </w:rPr>
        <w:t>271</w:t>
      </w:r>
      <w:r w:rsidRPr="008C3247">
        <w:t>(46): 29427-29435.</w:t>
      </w:r>
    </w:p>
    <w:p w14:paraId="7A298C1F" w14:textId="77777777" w:rsidR="008C3247" w:rsidRPr="008C3247" w:rsidRDefault="008C3247" w:rsidP="008C3247">
      <w:pPr>
        <w:pStyle w:val="EndNoteBibliography"/>
        <w:spacing w:after="0"/>
      </w:pPr>
    </w:p>
    <w:p w14:paraId="1ACC9ADF" w14:textId="77777777" w:rsidR="008C3247" w:rsidRPr="008C3247" w:rsidRDefault="008C3247" w:rsidP="008C3247">
      <w:pPr>
        <w:pStyle w:val="EndNoteBibliography"/>
      </w:pPr>
      <w:r w:rsidRPr="008C3247">
        <w:t xml:space="preserve">Stoorvogel, W. (2015). "Resolving sorting mechanisms into exosomes." </w:t>
      </w:r>
      <w:r w:rsidRPr="008C3247">
        <w:rPr>
          <w:u w:val="single"/>
        </w:rPr>
        <w:t>Cell Res</w:t>
      </w:r>
      <w:r w:rsidRPr="008C3247">
        <w:t xml:space="preserve"> </w:t>
      </w:r>
      <w:r w:rsidRPr="008C3247">
        <w:rPr>
          <w:b/>
        </w:rPr>
        <w:t>25</w:t>
      </w:r>
      <w:r w:rsidRPr="008C3247">
        <w:t>(5): 531-532.</w:t>
      </w:r>
    </w:p>
    <w:p w14:paraId="55D5CD1A" w14:textId="77777777" w:rsidR="008C3247" w:rsidRPr="008C3247" w:rsidRDefault="008C3247" w:rsidP="008C3247">
      <w:pPr>
        <w:pStyle w:val="EndNoteBibliography"/>
        <w:spacing w:after="0"/>
      </w:pPr>
    </w:p>
    <w:p w14:paraId="7CFA2DA5" w14:textId="77777777" w:rsidR="008C3247" w:rsidRPr="008C3247" w:rsidRDefault="008C3247" w:rsidP="008C3247">
      <w:pPr>
        <w:pStyle w:val="EndNoteBibliography"/>
      </w:pPr>
      <w:r w:rsidRPr="008C3247">
        <w:t xml:space="preserve">Trajkovic, K., et al. (2008). "Ceramide Triggers Budding of Exosome Vesicles into Multivesicular Endosomes." </w:t>
      </w:r>
      <w:r w:rsidRPr="008C3247">
        <w:rPr>
          <w:u w:val="single"/>
        </w:rPr>
        <w:t>Science</w:t>
      </w:r>
      <w:r w:rsidRPr="008C3247">
        <w:t xml:space="preserve"> </w:t>
      </w:r>
      <w:r w:rsidRPr="008C3247">
        <w:rPr>
          <w:b/>
        </w:rPr>
        <w:t>319</w:t>
      </w:r>
      <w:r w:rsidRPr="008C3247">
        <w:t>(5867): 1244-1247.</w:t>
      </w:r>
    </w:p>
    <w:p w14:paraId="746BADD4" w14:textId="77777777" w:rsidR="008C3247" w:rsidRPr="008C3247" w:rsidRDefault="008C3247" w:rsidP="008C3247">
      <w:pPr>
        <w:pStyle w:val="EndNoteBibliography"/>
        <w:spacing w:after="0"/>
      </w:pPr>
    </w:p>
    <w:p w14:paraId="18790BED" w14:textId="77777777" w:rsidR="008C3247" w:rsidRPr="008C3247" w:rsidRDefault="008C3247" w:rsidP="008C3247">
      <w:pPr>
        <w:pStyle w:val="EndNoteBibliography"/>
      </w:pPr>
      <w:r w:rsidRPr="008C3247">
        <w:t xml:space="preserve">Valadi, H., et al. (2007). "Exosome-mediated transfer of mRNAs and microRNAs is a novel mechanism of genetic exchange between cells." </w:t>
      </w:r>
      <w:r w:rsidRPr="008C3247">
        <w:rPr>
          <w:u w:val="single"/>
        </w:rPr>
        <w:t>Nat Cell Biol</w:t>
      </w:r>
      <w:r w:rsidRPr="008C3247">
        <w:t xml:space="preserve"> </w:t>
      </w:r>
      <w:r w:rsidRPr="008C3247">
        <w:rPr>
          <w:b/>
        </w:rPr>
        <w:t>9</w:t>
      </w:r>
      <w:r w:rsidRPr="008C3247">
        <w:t>(6): 654-659.</w:t>
      </w:r>
    </w:p>
    <w:p w14:paraId="6E2189C0" w14:textId="77777777" w:rsidR="008C3247" w:rsidRPr="008C3247" w:rsidRDefault="008C3247" w:rsidP="008C3247">
      <w:pPr>
        <w:pStyle w:val="EndNoteBibliography"/>
        <w:spacing w:after="0"/>
      </w:pPr>
    </w:p>
    <w:p w14:paraId="5C10F27A" w14:textId="77777777" w:rsidR="008C3247" w:rsidRPr="008C3247" w:rsidRDefault="008C3247" w:rsidP="008C3247">
      <w:pPr>
        <w:pStyle w:val="EndNoteBibliography"/>
      </w:pPr>
      <w:r w:rsidRPr="008C3247">
        <w:t xml:space="preserve">Villarroya-Beltri, C., et al. (2013). "Sumoylated hnRNPA2B1 controls the sorting of miRNAs into exosomes through binding to specific motifs." </w:t>
      </w:r>
      <w:r w:rsidRPr="008C3247">
        <w:rPr>
          <w:u w:val="single"/>
        </w:rPr>
        <w:t>Nat Commun</w:t>
      </w:r>
      <w:r w:rsidRPr="008C3247">
        <w:t xml:space="preserve"> </w:t>
      </w:r>
      <w:r w:rsidRPr="008C3247">
        <w:rPr>
          <w:b/>
        </w:rPr>
        <w:t>4</w:t>
      </w:r>
      <w:r w:rsidRPr="008C3247">
        <w:t>.</w:t>
      </w:r>
    </w:p>
    <w:p w14:paraId="6FA84414" w14:textId="77777777" w:rsidR="008C3247" w:rsidRPr="008C3247" w:rsidRDefault="008C3247" w:rsidP="008C3247">
      <w:pPr>
        <w:pStyle w:val="EndNoteBibliography"/>
        <w:spacing w:after="0"/>
      </w:pPr>
    </w:p>
    <w:p w14:paraId="0CE6D45F" w14:textId="77777777" w:rsidR="008C3247" w:rsidRPr="008C3247" w:rsidRDefault="008C3247" w:rsidP="008C3247">
      <w:pPr>
        <w:pStyle w:val="EndNoteBibliography"/>
      </w:pPr>
      <w:r w:rsidRPr="008C3247">
        <w:t xml:space="preserve">Yoon, Y. J., et al. (2014). "Extracellular vesicles as emerging intercellular communicasomes." </w:t>
      </w:r>
      <w:r w:rsidRPr="008C3247">
        <w:rPr>
          <w:u w:val="single"/>
        </w:rPr>
        <w:t>BMB Reports</w:t>
      </w:r>
      <w:r w:rsidRPr="008C3247">
        <w:t xml:space="preserve"> </w:t>
      </w:r>
      <w:r w:rsidRPr="008C3247">
        <w:rPr>
          <w:b/>
        </w:rPr>
        <w:t>47</w:t>
      </w:r>
      <w:r w:rsidRPr="008C3247">
        <w:t>(10): 531-539.</w:t>
      </w:r>
    </w:p>
    <w:p w14:paraId="2D5DE9C1" w14:textId="77777777" w:rsidR="008C3247" w:rsidRPr="008C3247" w:rsidRDefault="008C3247" w:rsidP="008C3247">
      <w:pPr>
        <w:pStyle w:val="EndNoteBibliography"/>
      </w:pPr>
    </w:p>
    <w:p w14:paraId="4DDEA15F" w14:textId="0E6E0261" w:rsidR="00853F36" w:rsidRPr="00EF4D2E" w:rsidRDefault="00853F36" w:rsidP="004551D3">
      <w:pPr>
        <w:pStyle w:val="NoSpacing"/>
        <w:spacing w:line="276" w:lineRule="auto"/>
        <w:rPr>
          <w:b/>
          <w:szCs w:val="24"/>
        </w:rPr>
      </w:pPr>
      <w:r w:rsidRPr="00EF4D2E">
        <w:rPr>
          <w:b/>
          <w:szCs w:val="24"/>
        </w:rPr>
        <w:fldChar w:fldCharType="end"/>
      </w:r>
    </w:p>
    <w:sectPr w:rsidR="00853F36" w:rsidRPr="00EF4D2E" w:rsidSect="006259AF">
      <w:pgSz w:w="11906" w:h="16838"/>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6CF4F" w14:textId="77777777" w:rsidR="00684DE0" w:rsidRDefault="00684DE0" w:rsidP="00DC4F71">
      <w:pPr>
        <w:spacing w:after="0" w:line="240" w:lineRule="auto"/>
      </w:pPr>
      <w:r>
        <w:separator/>
      </w:r>
    </w:p>
  </w:endnote>
  <w:endnote w:type="continuationSeparator" w:id="0">
    <w:p w14:paraId="63DF3710" w14:textId="77777777" w:rsidR="00684DE0" w:rsidRDefault="00684DE0"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C27B8" w14:textId="77777777" w:rsidR="00684DE0" w:rsidRDefault="00684DE0" w:rsidP="00DC4F71">
      <w:pPr>
        <w:spacing w:after="0" w:line="240" w:lineRule="auto"/>
      </w:pPr>
      <w:r>
        <w:separator/>
      </w:r>
    </w:p>
  </w:footnote>
  <w:footnote w:type="continuationSeparator" w:id="0">
    <w:p w14:paraId="5BE1B8AA" w14:textId="77777777" w:rsidR="00684DE0" w:rsidRDefault="00684DE0"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6&lt;/item&gt;&lt;item&gt;27&lt;/item&gt;&lt;item&gt;28&lt;/item&gt;&lt;item&gt;29&lt;/item&gt;&lt;item&gt;30&lt;/item&gt;&lt;item&gt;32&lt;/item&gt;&lt;item&gt;33&lt;/item&gt;&lt;item&gt;34&lt;/item&gt;&lt;item&gt;113&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item&gt;140&lt;/item&gt;&lt;item&gt;141&lt;/item&gt;&lt;item&gt;142&lt;/item&gt;&lt;item&gt;143&lt;/item&gt;&lt;/record-ids&gt;&lt;/item&gt;&lt;/Libraries&gt;"/>
  </w:docVars>
  <w:rsids>
    <w:rsidRoot w:val="008070E3"/>
    <w:rsid w:val="00010B55"/>
    <w:rsid w:val="00011A07"/>
    <w:rsid w:val="0002149D"/>
    <w:rsid w:val="0002622E"/>
    <w:rsid w:val="0005482C"/>
    <w:rsid w:val="00056571"/>
    <w:rsid w:val="00070E42"/>
    <w:rsid w:val="0007204F"/>
    <w:rsid w:val="00081117"/>
    <w:rsid w:val="000813C3"/>
    <w:rsid w:val="000849B7"/>
    <w:rsid w:val="00084D3E"/>
    <w:rsid w:val="00093F3F"/>
    <w:rsid w:val="000A3AEE"/>
    <w:rsid w:val="000C300E"/>
    <w:rsid w:val="000C342A"/>
    <w:rsid w:val="000D5C90"/>
    <w:rsid w:val="000D70F1"/>
    <w:rsid w:val="000E3480"/>
    <w:rsid w:val="00102BCA"/>
    <w:rsid w:val="001052C0"/>
    <w:rsid w:val="00122B71"/>
    <w:rsid w:val="00125306"/>
    <w:rsid w:val="00137533"/>
    <w:rsid w:val="00137D0F"/>
    <w:rsid w:val="00171E9A"/>
    <w:rsid w:val="001827B5"/>
    <w:rsid w:val="0019671A"/>
    <w:rsid w:val="001A26B1"/>
    <w:rsid w:val="001B313F"/>
    <w:rsid w:val="001B4551"/>
    <w:rsid w:val="001B537E"/>
    <w:rsid w:val="001C20F5"/>
    <w:rsid w:val="001C4BEF"/>
    <w:rsid w:val="001F662C"/>
    <w:rsid w:val="001F6D4E"/>
    <w:rsid w:val="001F7DAE"/>
    <w:rsid w:val="00220369"/>
    <w:rsid w:val="00224A3B"/>
    <w:rsid w:val="00227787"/>
    <w:rsid w:val="002318A9"/>
    <w:rsid w:val="00233064"/>
    <w:rsid w:val="00237793"/>
    <w:rsid w:val="00252164"/>
    <w:rsid w:val="00253D29"/>
    <w:rsid w:val="00276507"/>
    <w:rsid w:val="00277337"/>
    <w:rsid w:val="00285A77"/>
    <w:rsid w:val="00287D39"/>
    <w:rsid w:val="002B09A1"/>
    <w:rsid w:val="002D7259"/>
    <w:rsid w:val="002E3C53"/>
    <w:rsid w:val="003009D6"/>
    <w:rsid w:val="00307D2C"/>
    <w:rsid w:val="00320ACC"/>
    <w:rsid w:val="00321603"/>
    <w:rsid w:val="00322B04"/>
    <w:rsid w:val="0033006A"/>
    <w:rsid w:val="00333E9F"/>
    <w:rsid w:val="00346213"/>
    <w:rsid w:val="00351ADF"/>
    <w:rsid w:val="00351CE8"/>
    <w:rsid w:val="00360908"/>
    <w:rsid w:val="0036340A"/>
    <w:rsid w:val="003676BE"/>
    <w:rsid w:val="003768B9"/>
    <w:rsid w:val="003800F8"/>
    <w:rsid w:val="003909DB"/>
    <w:rsid w:val="003939FE"/>
    <w:rsid w:val="003A0D51"/>
    <w:rsid w:val="003A122B"/>
    <w:rsid w:val="003A5E4C"/>
    <w:rsid w:val="003B0D86"/>
    <w:rsid w:val="003B71E6"/>
    <w:rsid w:val="003E1989"/>
    <w:rsid w:val="003F5101"/>
    <w:rsid w:val="00405BD5"/>
    <w:rsid w:val="00413C66"/>
    <w:rsid w:val="0041465A"/>
    <w:rsid w:val="004147C1"/>
    <w:rsid w:val="00415B7E"/>
    <w:rsid w:val="00424AED"/>
    <w:rsid w:val="004257A5"/>
    <w:rsid w:val="004267E0"/>
    <w:rsid w:val="004275A9"/>
    <w:rsid w:val="0044761E"/>
    <w:rsid w:val="004528AB"/>
    <w:rsid w:val="004551D3"/>
    <w:rsid w:val="0045699E"/>
    <w:rsid w:val="004671B7"/>
    <w:rsid w:val="004739E2"/>
    <w:rsid w:val="00490181"/>
    <w:rsid w:val="004A05B7"/>
    <w:rsid w:val="004B25C6"/>
    <w:rsid w:val="004C3FAC"/>
    <w:rsid w:val="004C41A2"/>
    <w:rsid w:val="004D128B"/>
    <w:rsid w:val="004F2B98"/>
    <w:rsid w:val="0051671A"/>
    <w:rsid w:val="00522A22"/>
    <w:rsid w:val="00537CB0"/>
    <w:rsid w:val="00540D51"/>
    <w:rsid w:val="00541B80"/>
    <w:rsid w:val="00542056"/>
    <w:rsid w:val="005435B2"/>
    <w:rsid w:val="005548F9"/>
    <w:rsid w:val="00557E6B"/>
    <w:rsid w:val="005641E4"/>
    <w:rsid w:val="00565C39"/>
    <w:rsid w:val="00572C4E"/>
    <w:rsid w:val="005B0F5D"/>
    <w:rsid w:val="005B2C48"/>
    <w:rsid w:val="005C40E9"/>
    <w:rsid w:val="005C48B9"/>
    <w:rsid w:val="005E5202"/>
    <w:rsid w:val="006065F3"/>
    <w:rsid w:val="00606901"/>
    <w:rsid w:val="006259AF"/>
    <w:rsid w:val="00635BB2"/>
    <w:rsid w:val="006407B5"/>
    <w:rsid w:val="006422A2"/>
    <w:rsid w:val="0064388C"/>
    <w:rsid w:val="00644803"/>
    <w:rsid w:val="006522F2"/>
    <w:rsid w:val="00670805"/>
    <w:rsid w:val="00677877"/>
    <w:rsid w:val="00684DE0"/>
    <w:rsid w:val="006A5B8C"/>
    <w:rsid w:val="006A7020"/>
    <w:rsid w:val="006B7F5B"/>
    <w:rsid w:val="006C56F2"/>
    <w:rsid w:val="006E1E22"/>
    <w:rsid w:val="006E350B"/>
    <w:rsid w:val="006E3ADC"/>
    <w:rsid w:val="006F0F2B"/>
    <w:rsid w:val="006F1312"/>
    <w:rsid w:val="006F4D0F"/>
    <w:rsid w:val="00703F1E"/>
    <w:rsid w:val="00706B99"/>
    <w:rsid w:val="00714AEF"/>
    <w:rsid w:val="00714D3D"/>
    <w:rsid w:val="00716E81"/>
    <w:rsid w:val="007221BD"/>
    <w:rsid w:val="0074634A"/>
    <w:rsid w:val="00756E7E"/>
    <w:rsid w:val="00760CD8"/>
    <w:rsid w:val="00770E8B"/>
    <w:rsid w:val="00783163"/>
    <w:rsid w:val="00783692"/>
    <w:rsid w:val="00793E61"/>
    <w:rsid w:val="0079678A"/>
    <w:rsid w:val="007A2937"/>
    <w:rsid w:val="007A6B06"/>
    <w:rsid w:val="007B3C94"/>
    <w:rsid w:val="007C3740"/>
    <w:rsid w:val="007C42DC"/>
    <w:rsid w:val="007D33CF"/>
    <w:rsid w:val="007E3E88"/>
    <w:rsid w:val="00801FAD"/>
    <w:rsid w:val="008070E3"/>
    <w:rsid w:val="008239A1"/>
    <w:rsid w:val="00830790"/>
    <w:rsid w:val="0085172D"/>
    <w:rsid w:val="00853F36"/>
    <w:rsid w:val="00863059"/>
    <w:rsid w:val="0086321D"/>
    <w:rsid w:val="00873DDC"/>
    <w:rsid w:val="008947F8"/>
    <w:rsid w:val="008B02A4"/>
    <w:rsid w:val="008B60A8"/>
    <w:rsid w:val="008B6EFA"/>
    <w:rsid w:val="008C3247"/>
    <w:rsid w:val="008C53F6"/>
    <w:rsid w:val="008C56FF"/>
    <w:rsid w:val="008C589B"/>
    <w:rsid w:val="008D293A"/>
    <w:rsid w:val="008E6C4F"/>
    <w:rsid w:val="008F2ECE"/>
    <w:rsid w:val="00901654"/>
    <w:rsid w:val="00913E7F"/>
    <w:rsid w:val="00952F20"/>
    <w:rsid w:val="009646DD"/>
    <w:rsid w:val="00966C5A"/>
    <w:rsid w:val="009856D1"/>
    <w:rsid w:val="00986484"/>
    <w:rsid w:val="00990069"/>
    <w:rsid w:val="009971A9"/>
    <w:rsid w:val="009B7E6A"/>
    <w:rsid w:val="009C0181"/>
    <w:rsid w:val="009E53AB"/>
    <w:rsid w:val="009F2855"/>
    <w:rsid w:val="00A46D44"/>
    <w:rsid w:val="00A62DD6"/>
    <w:rsid w:val="00A65D75"/>
    <w:rsid w:val="00A65F25"/>
    <w:rsid w:val="00A770FA"/>
    <w:rsid w:val="00AA08FF"/>
    <w:rsid w:val="00AA23B5"/>
    <w:rsid w:val="00AA6C11"/>
    <w:rsid w:val="00AA706D"/>
    <w:rsid w:val="00AB0787"/>
    <w:rsid w:val="00AC2ECD"/>
    <w:rsid w:val="00AC3379"/>
    <w:rsid w:val="00AC4834"/>
    <w:rsid w:val="00AC7507"/>
    <w:rsid w:val="00AE6142"/>
    <w:rsid w:val="00AF01B3"/>
    <w:rsid w:val="00AF18E1"/>
    <w:rsid w:val="00B05133"/>
    <w:rsid w:val="00B07ACB"/>
    <w:rsid w:val="00B10ADA"/>
    <w:rsid w:val="00B13574"/>
    <w:rsid w:val="00B53530"/>
    <w:rsid w:val="00B713A7"/>
    <w:rsid w:val="00BA049E"/>
    <w:rsid w:val="00BB0D8F"/>
    <w:rsid w:val="00BB78F6"/>
    <w:rsid w:val="00BB7E87"/>
    <w:rsid w:val="00BD6F94"/>
    <w:rsid w:val="00C14909"/>
    <w:rsid w:val="00C1609C"/>
    <w:rsid w:val="00C24FE6"/>
    <w:rsid w:val="00C36410"/>
    <w:rsid w:val="00C41956"/>
    <w:rsid w:val="00C660DF"/>
    <w:rsid w:val="00C776A0"/>
    <w:rsid w:val="00C85857"/>
    <w:rsid w:val="00C96BDF"/>
    <w:rsid w:val="00CA38C4"/>
    <w:rsid w:val="00CC2DFB"/>
    <w:rsid w:val="00CD2780"/>
    <w:rsid w:val="00CD2DB7"/>
    <w:rsid w:val="00CD520F"/>
    <w:rsid w:val="00CE2F2B"/>
    <w:rsid w:val="00CE4BD1"/>
    <w:rsid w:val="00CE713B"/>
    <w:rsid w:val="00CF69D9"/>
    <w:rsid w:val="00D168AA"/>
    <w:rsid w:val="00D17E8A"/>
    <w:rsid w:val="00D20A32"/>
    <w:rsid w:val="00D339D0"/>
    <w:rsid w:val="00D34CA6"/>
    <w:rsid w:val="00D40965"/>
    <w:rsid w:val="00D5542C"/>
    <w:rsid w:val="00D71E68"/>
    <w:rsid w:val="00D85365"/>
    <w:rsid w:val="00DB10C8"/>
    <w:rsid w:val="00DC0D71"/>
    <w:rsid w:val="00DC4F71"/>
    <w:rsid w:val="00DC7784"/>
    <w:rsid w:val="00DD4399"/>
    <w:rsid w:val="00DD68AE"/>
    <w:rsid w:val="00DE4437"/>
    <w:rsid w:val="00E23807"/>
    <w:rsid w:val="00E24CDE"/>
    <w:rsid w:val="00E3056B"/>
    <w:rsid w:val="00E311B0"/>
    <w:rsid w:val="00E32E5F"/>
    <w:rsid w:val="00E35707"/>
    <w:rsid w:val="00E37607"/>
    <w:rsid w:val="00E56D2D"/>
    <w:rsid w:val="00E618F1"/>
    <w:rsid w:val="00E67D66"/>
    <w:rsid w:val="00E7621D"/>
    <w:rsid w:val="00E94C0B"/>
    <w:rsid w:val="00EA3821"/>
    <w:rsid w:val="00EB0CCD"/>
    <w:rsid w:val="00EB3514"/>
    <w:rsid w:val="00EC7868"/>
    <w:rsid w:val="00EF4D2E"/>
    <w:rsid w:val="00EF79D0"/>
    <w:rsid w:val="00F02B59"/>
    <w:rsid w:val="00F0331D"/>
    <w:rsid w:val="00F30F41"/>
    <w:rsid w:val="00F35AF3"/>
    <w:rsid w:val="00F35E34"/>
    <w:rsid w:val="00F3702D"/>
    <w:rsid w:val="00F37B85"/>
    <w:rsid w:val="00F52D89"/>
    <w:rsid w:val="00F75375"/>
    <w:rsid w:val="00F81863"/>
    <w:rsid w:val="00F90E13"/>
    <w:rsid w:val="00FA3BEA"/>
    <w:rsid w:val="00FA525F"/>
    <w:rsid w:val="00FA67A5"/>
    <w:rsid w:val="00FB6FFE"/>
    <w:rsid w:val="00FC2AD9"/>
    <w:rsid w:val="00FC3076"/>
    <w:rsid w:val="00FD0CC2"/>
    <w:rsid w:val="00FD2EB6"/>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2EB6"/>
    <w:pPr>
      <w:tabs>
        <w:tab w:val="right" w:leader="dot" w:pos="10456"/>
      </w:tabs>
      <w:spacing w:after="100" w:line="48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BA1C5-D020-4FB2-BA58-00A3731C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15</Pages>
  <Words>10230</Words>
  <Characters>58317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68411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31</cp:revision>
  <dcterms:created xsi:type="dcterms:W3CDTF">2016-03-07T03:54:00Z</dcterms:created>
  <dcterms:modified xsi:type="dcterms:W3CDTF">2016-03-09T10:55:00Z</dcterms:modified>
</cp:coreProperties>
</file>