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7FD20A7E" w14:textId="38E5AABD" w:rsidR="0060356C" w:rsidRDefault="0060356C"/>
        <w:p w14:paraId="37E9852D" w14:textId="6D1D3211" w:rsidR="0060356C" w:rsidRDefault="0060356C"/>
        <w:p w14:paraId="0BD36E03" w14:textId="77777777" w:rsidR="0060356C" w:rsidRDefault="0060356C"/>
        <w:p w14:paraId="49302F26" w14:textId="77777777" w:rsidR="0060356C" w:rsidRDefault="0060356C"/>
        <w:p w14:paraId="588D9846" w14:textId="77777777" w:rsidR="0060356C" w:rsidRDefault="0060356C"/>
        <w:p w14:paraId="4B179C9B" w14:textId="77777777" w:rsidR="0060356C" w:rsidRDefault="0060356C"/>
        <w:p w14:paraId="63DFC4B7" w14:textId="77777777" w:rsidR="0060356C" w:rsidRDefault="0060356C"/>
        <w:p w14:paraId="1A8A9B97" w14:textId="77777777" w:rsidR="0060356C" w:rsidRDefault="0060356C"/>
        <w:p w14:paraId="527FB40A" w14:textId="77777777" w:rsidR="0060356C" w:rsidRDefault="0060356C"/>
        <w:p w14:paraId="4DF9022B" w14:textId="233C55BA"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selective</w:t>
          </w:r>
          <w:r w:rsidR="007462B0">
            <w:rPr>
              <w:rFonts w:ascii="Times New Roman" w:hAnsi="Times New Roman" w:cs="Times New Roman"/>
              <w:sz w:val="52"/>
            </w:rPr>
            <w:t xml:space="preserve"> </w:t>
          </w:r>
          <w:r>
            <w:rPr>
              <w:rFonts w:ascii="Times New Roman" w:hAnsi="Times New Roman" w:cs="Times New Roman"/>
              <w:sz w:val="52"/>
            </w:rPr>
            <w:t>microRNA export mechanism via extracellular vesicles</w:t>
          </w:r>
        </w:p>
        <w:p w14:paraId="5C8422EC" w14:textId="77777777" w:rsidR="0060356C" w:rsidRDefault="0060356C" w:rsidP="0060356C">
          <w:pPr>
            <w:jc w:val="center"/>
            <w:rPr>
              <w:rFonts w:ascii="Times New Roman" w:hAnsi="Times New Roman" w:cs="Times New Roman"/>
              <w:sz w:val="52"/>
            </w:rPr>
          </w:pPr>
        </w:p>
        <w:p w14:paraId="543CB22B"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0E2F4EBC"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4B874239" w14:textId="77777777" w:rsidR="0060356C" w:rsidRDefault="0060356C" w:rsidP="0060356C">
          <w:pPr>
            <w:jc w:val="center"/>
            <w:rPr>
              <w:rFonts w:ascii="Times New Roman" w:hAnsi="Times New Roman" w:cs="Times New Roman"/>
              <w:sz w:val="36"/>
            </w:rPr>
          </w:pPr>
        </w:p>
        <w:p w14:paraId="05A632CB" w14:textId="77777777" w:rsidR="0060356C" w:rsidRDefault="0060356C" w:rsidP="0060356C">
          <w:pPr>
            <w:jc w:val="center"/>
            <w:rPr>
              <w:rFonts w:ascii="Times New Roman" w:hAnsi="Times New Roman" w:cs="Times New Roman"/>
              <w:sz w:val="36"/>
            </w:rPr>
          </w:pPr>
        </w:p>
        <w:p w14:paraId="53F75103" w14:textId="60FAD76B"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Dr</w:t>
          </w:r>
          <w:r w:rsidRPr="0060356C">
            <w:rPr>
              <w:rFonts w:ascii="Times New Roman" w:hAnsi="Times New Roman" w:cs="Times New Roman"/>
              <w:i/>
              <w:sz w:val="36"/>
            </w:rPr>
            <w:t xml:space="preserve"> Michelle Hill</w:t>
          </w:r>
        </w:p>
        <w:p w14:paraId="16ADB2A5" w14:textId="01216FC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4E7C3E03" w14:textId="77777777" w:rsidR="004D3D3F" w:rsidRDefault="004D3D3F" w:rsidP="004D3D3F">
          <w:pPr>
            <w:jc w:val="center"/>
            <w:rPr>
              <w:rFonts w:ascii="Times New Roman" w:hAnsi="Times New Roman" w:cs="Times New Roman"/>
              <w:sz w:val="24"/>
            </w:rPr>
          </w:pPr>
        </w:p>
        <w:p w14:paraId="4170926A" w14:textId="30FE11E6"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3,527 words</w:t>
          </w:r>
        </w:p>
        <w:p w14:paraId="082AC8B7" w14:textId="5F2E2441" w:rsidR="0060356C" w:rsidRPr="0060356C" w:rsidRDefault="0060356C" w:rsidP="0060356C">
          <w:pPr>
            <w:jc w:val="center"/>
            <w:rPr>
              <w:rFonts w:ascii="Times New Roman" w:hAnsi="Times New Roman" w:cs="Times New Roman"/>
              <w:i/>
              <w:sz w:val="52"/>
            </w:rPr>
          </w:pPr>
        </w:p>
        <w:p w14:paraId="32101262"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101E941C" w14:textId="03CF4942"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13EF9B7A" w14:textId="314421FE"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73993EEA" w14:textId="77777777" w:rsidR="004D3D3F" w:rsidRDefault="004D3D3F" w:rsidP="004D3D3F">
          <w:pPr>
            <w:spacing w:line="360" w:lineRule="auto"/>
            <w:rPr>
              <w:rFonts w:ascii="Times New Roman" w:hAnsi="Times New Roman" w:cs="Times New Roman"/>
              <w:sz w:val="24"/>
              <w:szCs w:val="24"/>
            </w:rPr>
          </w:pPr>
        </w:p>
        <w:p w14:paraId="398A1384" w14:textId="384757D0"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5B0AEB31" w14:textId="481E97EE"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423A29F1" w14:textId="77777777" w:rsidR="004D3D3F" w:rsidRPr="004D3D3F" w:rsidRDefault="004D3D3F" w:rsidP="004D3D3F">
          <w:pPr>
            <w:spacing w:line="360" w:lineRule="auto"/>
            <w:jc w:val="center"/>
            <w:rPr>
              <w:rFonts w:ascii="Times New Roman" w:hAnsi="Times New Roman" w:cs="Times New Roman"/>
              <w:sz w:val="24"/>
              <w:szCs w:val="24"/>
            </w:rPr>
          </w:pPr>
        </w:p>
        <w:p w14:paraId="4CEDA1DF"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3E7ADF75" w14:textId="1BB9624F"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691AA8BF" w14:textId="1D6B7C00"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3F80C6AB" w14:textId="77777777" w:rsidR="004D3D3F" w:rsidRPr="004D3D3F" w:rsidRDefault="004D3D3F" w:rsidP="004D3D3F">
          <w:pPr>
            <w:spacing w:line="360" w:lineRule="auto"/>
            <w:rPr>
              <w:rFonts w:ascii="Times New Roman" w:hAnsi="Times New Roman" w:cs="Times New Roman"/>
              <w:sz w:val="24"/>
              <w:szCs w:val="24"/>
            </w:rPr>
          </w:pPr>
        </w:p>
        <w:p w14:paraId="58BB6FF2" w14:textId="42D9749F"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C283F0" w14:textId="77777777" w:rsidR="004D3D3F" w:rsidRDefault="004D3D3F" w:rsidP="004D3D3F">
          <w:pPr>
            <w:spacing w:line="360" w:lineRule="auto"/>
            <w:rPr>
              <w:rFonts w:ascii="Times New Roman" w:hAnsi="Times New Roman" w:cs="Times New Roman"/>
              <w:sz w:val="24"/>
              <w:szCs w:val="24"/>
            </w:rPr>
          </w:pPr>
        </w:p>
        <w:p w14:paraId="264C4CAE" w14:textId="77777777" w:rsidR="004D3D3F" w:rsidRDefault="004D3D3F" w:rsidP="004D3D3F">
          <w:pPr>
            <w:spacing w:line="360" w:lineRule="auto"/>
            <w:rPr>
              <w:rFonts w:ascii="Times New Roman" w:hAnsi="Times New Roman" w:cs="Times New Roman"/>
              <w:sz w:val="24"/>
              <w:szCs w:val="24"/>
            </w:rPr>
          </w:pPr>
        </w:p>
        <w:p w14:paraId="5826756B" w14:textId="77777777" w:rsidR="004D3D3F" w:rsidRDefault="004D3D3F" w:rsidP="004D3D3F">
          <w:pPr>
            <w:spacing w:line="360" w:lineRule="auto"/>
            <w:rPr>
              <w:rFonts w:ascii="Times New Roman" w:hAnsi="Times New Roman" w:cs="Times New Roman"/>
              <w:sz w:val="24"/>
              <w:szCs w:val="24"/>
            </w:rPr>
          </w:pPr>
        </w:p>
        <w:p w14:paraId="56736B47" w14:textId="77777777" w:rsidR="004D3D3F" w:rsidRDefault="004D3D3F" w:rsidP="004D3D3F">
          <w:pPr>
            <w:spacing w:line="360" w:lineRule="auto"/>
            <w:rPr>
              <w:rFonts w:ascii="Times New Roman" w:hAnsi="Times New Roman" w:cs="Times New Roman"/>
              <w:sz w:val="24"/>
              <w:szCs w:val="24"/>
            </w:rPr>
          </w:pPr>
        </w:p>
        <w:p w14:paraId="18B8DE3C"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00731808" w14:textId="073264B0" w:rsidR="0060356C" w:rsidRDefault="0060356C" w:rsidP="0060356C">
          <w:pPr>
            <w:rPr>
              <w:rFonts w:ascii="Times New Roman" w:hAnsi="Times New Roman" w:cs="Times New Roman"/>
            </w:rPr>
          </w:pPr>
          <w:r w:rsidRPr="004D3D3F">
            <w:rPr>
              <w:rFonts w:ascii="Times New Roman" w:hAnsi="Times New Roman" w:cs="Times New Roman"/>
              <w:sz w:val="24"/>
              <w:szCs w:val="24"/>
            </w:rPr>
            <w:t xml:space="preserve"> </w:t>
          </w:r>
          <w:r>
            <w:rPr>
              <w:rFonts w:ascii="Times New Roman" w:hAnsi="Times New Roman" w:cs="Times New Roman"/>
            </w:rPr>
            <w:br w:type="page"/>
          </w:r>
        </w:p>
        <w:p w14:paraId="7D81EE42" w14:textId="48B5C5D3" w:rsidR="0060356C" w:rsidRDefault="0060356C">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6C5A0431" w14:textId="52E02F43" w:rsidR="003800F8" w:rsidRPr="000C3393" w:rsidRDefault="003800F8">
          <w:pPr>
            <w:pStyle w:val="TOCHeading"/>
            <w:rPr>
              <w:rFonts w:ascii="Times New Roman" w:hAnsi="Times New Roman" w:cs="Times New Roman"/>
            </w:rPr>
          </w:pPr>
          <w:r w:rsidRPr="000C3393">
            <w:rPr>
              <w:rFonts w:ascii="Times New Roman" w:hAnsi="Times New Roman" w:cs="Times New Roman"/>
            </w:rPr>
            <w:t>Contents</w:t>
          </w:r>
        </w:p>
        <w:p w14:paraId="28E3E21F" w14:textId="77777777" w:rsidR="00200E87" w:rsidRPr="00200E87" w:rsidRDefault="003800F8">
          <w:pPr>
            <w:pStyle w:val="TOC1"/>
            <w:tabs>
              <w:tab w:val="right" w:leader="dot" w:pos="9174"/>
            </w:tabs>
            <w:rPr>
              <w:rFonts w:eastAsiaTheme="minorEastAsia"/>
              <w:noProof/>
              <w:sz w:val="24"/>
              <w:szCs w:val="24"/>
              <w:lang w:eastAsia="en-AU"/>
            </w:rPr>
          </w:pPr>
          <w:r w:rsidRPr="00200E87">
            <w:rPr>
              <w:rFonts w:ascii="Times New Roman" w:hAnsi="Times New Roman" w:cs="Times New Roman"/>
              <w:sz w:val="24"/>
              <w:szCs w:val="24"/>
            </w:rPr>
            <w:fldChar w:fldCharType="begin"/>
          </w:r>
          <w:r w:rsidRPr="00200E87">
            <w:rPr>
              <w:rFonts w:ascii="Times New Roman" w:hAnsi="Times New Roman" w:cs="Times New Roman"/>
              <w:sz w:val="24"/>
              <w:szCs w:val="24"/>
            </w:rPr>
            <w:instrText xml:space="preserve"> TOC \o "1-3" \h \z \u </w:instrText>
          </w:r>
          <w:r w:rsidRPr="00200E87">
            <w:rPr>
              <w:rFonts w:ascii="Times New Roman" w:hAnsi="Times New Roman" w:cs="Times New Roman"/>
              <w:sz w:val="24"/>
              <w:szCs w:val="24"/>
            </w:rPr>
            <w:fldChar w:fldCharType="separate"/>
          </w:r>
          <w:hyperlink w:anchor="_Toc445390896" w:history="1">
            <w:r w:rsidR="00200E87" w:rsidRPr="00200E87">
              <w:rPr>
                <w:rStyle w:val="Hyperlink"/>
                <w:rFonts w:ascii="Times New Roman" w:hAnsi="Times New Roman" w:cs="Times New Roman"/>
                <w:noProof/>
                <w:sz w:val="24"/>
                <w:szCs w:val="24"/>
              </w:rPr>
              <w:t>List of Abbreviations:</w:t>
            </w:r>
            <w:r w:rsidR="00200E87" w:rsidRPr="00200E87">
              <w:rPr>
                <w:noProof/>
                <w:webHidden/>
                <w:sz w:val="24"/>
                <w:szCs w:val="24"/>
              </w:rPr>
              <w:tab/>
            </w:r>
            <w:r w:rsidR="00200E87" w:rsidRPr="00200E87">
              <w:rPr>
                <w:noProof/>
                <w:webHidden/>
                <w:sz w:val="24"/>
                <w:szCs w:val="24"/>
              </w:rPr>
              <w:fldChar w:fldCharType="begin"/>
            </w:r>
            <w:r w:rsidR="00200E87" w:rsidRPr="00200E87">
              <w:rPr>
                <w:noProof/>
                <w:webHidden/>
                <w:sz w:val="24"/>
                <w:szCs w:val="24"/>
              </w:rPr>
              <w:instrText xml:space="preserve"> PAGEREF _Toc445390896 \h </w:instrText>
            </w:r>
            <w:r w:rsidR="00200E87" w:rsidRPr="00200E87">
              <w:rPr>
                <w:noProof/>
                <w:webHidden/>
                <w:sz w:val="24"/>
                <w:szCs w:val="24"/>
              </w:rPr>
            </w:r>
            <w:r w:rsidR="00200E87" w:rsidRPr="00200E87">
              <w:rPr>
                <w:noProof/>
                <w:webHidden/>
                <w:sz w:val="24"/>
                <w:szCs w:val="24"/>
              </w:rPr>
              <w:fldChar w:fldCharType="separate"/>
            </w:r>
            <w:r w:rsidR="00200E87" w:rsidRPr="00200E87">
              <w:rPr>
                <w:noProof/>
                <w:webHidden/>
                <w:sz w:val="24"/>
                <w:szCs w:val="24"/>
              </w:rPr>
              <w:t>2</w:t>
            </w:r>
            <w:r w:rsidR="00200E87" w:rsidRPr="00200E87">
              <w:rPr>
                <w:noProof/>
                <w:webHidden/>
                <w:sz w:val="24"/>
                <w:szCs w:val="24"/>
              </w:rPr>
              <w:fldChar w:fldCharType="end"/>
            </w:r>
          </w:hyperlink>
        </w:p>
        <w:p w14:paraId="496697FA" w14:textId="77777777" w:rsidR="00200E87" w:rsidRPr="00200E87" w:rsidRDefault="00200E87">
          <w:pPr>
            <w:pStyle w:val="TOC1"/>
            <w:tabs>
              <w:tab w:val="right" w:leader="dot" w:pos="9174"/>
            </w:tabs>
            <w:rPr>
              <w:rFonts w:eastAsiaTheme="minorEastAsia"/>
              <w:noProof/>
              <w:sz w:val="24"/>
              <w:szCs w:val="24"/>
              <w:lang w:eastAsia="en-AU"/>
            </w:rPr>
          </w:pPr>
          <w:hyperlink w:anchor="_Toc445390897" w:history="1">
            <w:r w:rsidRPr="00200E87">
              <w:rPr>
                <w:rStyle w:val="Hyperlink"/>
                <w:rFonts w:ascii="Times New Roman" w:hAnsi="Times New Roman" w:cs="Times New Roman"/>
                <w:noProof/>
                <w:sz w:val="24"/>
                <w:szCs w:val="24"/>
              </w:rPr>
              <w:t>Introduction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_Toc445390897 \h </w:instrText>
            </w:r>
            <w:r w:rsidRPr="00200E87">
              <w:rPr>
                <w:noProof/>
                <w:webHidden/>
                <w:sz w:val="24"/>
                <w:szCs w:val="24"/>
              </w:rPr>
            </w:r>
            <w:r w:rsidRPr="00200E87">
              <w:rPr>
                <w:noProof/>
                <w:webHidden/>
                <w:sz w:val="24"/>
                <w:szCs w:val="24"/>
              </w:rPr>
              <w:fldChar w:fldCharType="separate"/>
            </w:r>
            <w:r w:rsidRPr="00200E87">
              <w:rPr>
                <w:noProof/>
                <w:webHidden/>
                <w:sz w:val="24"/>
                <w:szCs w:val="24"/>
              </w:rPr>
              <w:t>4</w:t>
            </w:r>
            <w:r w:rsidRPr="00200E87">
              <w:rPr>
                <w:noProof/>
                <w:webHidden/>
                <w:sz w:val="24"/>
                <w:szCs w:val="24"/>
              </w:rPr>
              <w:fldChar w:fldCharType="end"/>
            </w:r>
          </w:hyperlink>
        </w:p>
        <w:p w14:paraId="7FE12E0E" w14:textId="77777777" w:rsidR="00200E87" w:rsidRPr="00200E87" w:rsidRDefault="00200E87">
          <w:pPr>
            <w:pStyle w:val="TOC1"/>
            <w:tabs>
              <w:tab w:val="right" w:leader="dot" w:pos="9174"/>
            </w:tabs>
            <w:rPr>
              <w:rFonts w:eastAsiaTheme="minorEastAsia"/>
              <w:noProof/>
              <w:sz w:val="24"/>
              <w:szCs w:val="24"/>
              <w:lang w:eastAsia="en-AU"/>
            </w:rPr>
          </w:pPr>
          <w:hyperlink w:anchor="_Toc445390898" w:history="1">
            <w:r w:rsidRPr="00200E87">
              <w:rPr>
                <w:rStyle w:val="Hyperlink"/>
                <w:rFonts w:ascii="Times New Roman" w:hAnsi="Times New Roman" w:cs="Times New Roman"/>
                <w:noProof/>
                <w:sz w:val="24"/>
                <w:szCs w:val="24"/>
              </w:rPr>
              <w:t>Background</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_Toc445390898 \h </w:instrText>
            </w:r>
            <w:r w:rsidRPr="00200E87">
              <w:rPr>
                <w:noProof/>
                <w:webHidden/>
                <w:sz w:val="24"/>
                <w:szCs w:val="24"/>
              </w:rPr>
            </w:r>
            <w:r w:rsidRPr="00200E87">
              <w:rPr>
                <w:noProof/>
                <w:webHidden/>
                <w:sz w:val="24"/>
                <w:szCs w:val="24"/>
              </w:rPr>
              <w:fldChar w:fldCharType="separate"/>
            </w:r>
            <w:r w:rsidRPr="00200E87">
              <w:rPr>
                <w:noProof/>
                <w:webHidden/>
                <w:sz w:val="24"/>
                <w:szCs w:val="24"/>
              </w:rPr>
              <w:t>4</w:t>
            </w:r>
            <w:r w:rsidRPr="00200E87">
              <w:rPr>
                <w:noProof/>
                <w:webHidden/>
                <w:sz w:val="24"/>
                <w:szCs w:val="24"/>
              </w:rPr>
              <w:fldChar w:fldCharType="end"/>
            </w:r>
          </w:hyperlink>
        </w:p>
        <w:p w14:paraId="7CB0BFED" w14:textId="77777777" w:rsidR="00200E87" w:rsidRPr="00200E87" w:rsidRDefault="00200E87">
          <w:pPr>
            <w:pStyle w:val="TOC2"/>
            <w:rPr>
              <w:rFonts w:eastAsiaTheme="minorEastAsia"/>
              <w:noProof/>
              <w:sz w:val="24"/>
              <w:szCs w:val="24"/>
              <w:lang w:eastAsia="en-AU"/>
            </w:rPr>
          </w:pPr>
          <w:hyperlink w:anchor="_Toc445390899" w:history="1">
            <w:r w:rsidRPr="00200E87">
              <w:rPr>
                <w:rStyle w:val="Hyperlink"/>
                <w:rFonts w:ascii="Times New Roman" w:hAnsi="Times New Roman" w:cs="Times New Roman"/>
                <w:noProof/>
                <w:sz w:val="24"/>
                <w:szCs w:val="24"/>
              </w:rPr>
              <w:t>Extracellular vesicles.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_Toc445390899 \h </w:instrText>
            </w:r>
            <w:r w:rsidRPr="00200E87">
              <w:rPr>
                <w:noProof/>
                <w:webHidden/>
                <w:sz w:val="24"/>
                <w:szCs w:val="24"/>
              </w:rPr>
            </w:r>
            <w:r w:rsidRPr="00200E87">
              <w:rPr>
                <w:noProof/>
                <w:webHidden/>
                <w:sz w:val="24"/>
                <w:szCs w:val="24"/>
              </w:rPr>
              <w:fldChar w:fldCharType="separate"/>
            </w:r>
            <w:r w:rsidRPr="00200E87">
              <w:rPr>
                <w:noProof/>
                <w:webHidden/>
                <w:sz w:val="24"/>
                <w:szCs w:val="24"/>
              </w:rPr>
              <w:t>4</w:t>
            </w:r>
            <w:r w:rsidRPr="00200E87">
              <w:rPr>
                <w:noProof/>
                <w:webHidden/>
                <w:sz w:val="24"/>
                <w:szCs w:val="24"/>
              </w:rPr>
              <w:fldChar w:fldCharType="end"/>
            </w:r>
          </w:hyperlink>
        </w:p>
        <w:p w14:paraId="23BFD638" w14:textId="77777777" w:rsidR="00200E87" w:rsidRPr="00200E87" w:rsidRDefault="00200E87">
          <w:pPr>
            <w:pStyle w:val="TOC2"/>
            <w:rPr>
              <w:rFonts w:eastAsiaTheme="minorEastAsia"/>
              <w:noProof/>
              <w:sz w:val="24"/>
              <w:szCs w:val="24"/>
              <w:lang w:eastAsia="en-AU"/>
            </w:rPr>
          </w:pPr>
          <w:hyperlink w:anchor="_Toc445390900" w:history="1">
            <w:r w:rsidRPr="00200E87">
              <w:rPr>
                <w:rStyle w:val="Hyperlink"/>
                <w:rFonts w:ascii="Times New Roman" w:hAnsi="Times New Roman" w:cs="Times New Roman"/>
                <w:noProof/>
                <w:sz w:val="24"/>
                <w:szCs w:val="24"/>
              </w:rPr>
              <w:t>microRNAs: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_Toc445390900 \h </w:instrText>
            </w:r>
            <w:r w:rsidRPr="00200E87">
              <w:rPr>
                <w:noProof/>
                <w:webHidden/>
                <w:sz w:val="24"/>
                <w:szCs w:val="24"/>
              </w:rPr>
            </w:r>
            <w:r w:rsidRPr="00200E87">
              <w:rPr>
                <w:noProof/>
                <w:webHidden/>
                <w:sz w:val="24"/>
                <w:szCs w:val="24"/>
              </w:rPr>
              <w:fldChar w:fldCharType="separate"/>
            </w:r>
            <w:r w:rsidRPr="00200E87">
              <w:rPr>
                <w:noProof/>
                <w:webHidden/>
                <w:sz w:val="24"/>
                <w:szCs w:val="24"/>
              </w:rPr>
              <w:t>5</w:t>
            </w:r>
            <w:r w:rsidRPr="00200E87">
              <w:rPr>
                <w:noProof/>
                <w:webHidden/>
                <w:sz w:val="24"/>
                <w:szCs w:val="24"/>
              </w:rPr>
              <w:fldChar w:fldCharType="end"/>
            </w:r>
          </w:hyperlink>
        </w:p>
        <w:p w14:paraId="1189E435" w14:textId="77777777" w:rsidR="00200E87" w:rsidRPr="00200E87" w:rsidRDefault="00200E87">
          <w:pPr>
            <w:pStyle w:val="TOC2"/>
            <w:rPr>
              <w:rFonts w:eastAsiaTheme="minorEastAsia"/>
              <w:noProof/>
              <w:sz w:val="24"/>
              <w:szCs w:val="24"/>
              <w:lang w:eastAsia="en-AU"/>
            </w:rPr>
          </w:pPr>
          <w:hyperlink w:anchor="_Toc445390901" w:history="1">
            <w:r w:rsidRPr="00200E87">
              <w:rPr>
                <w:rStyle w:val="Hyperlink"/>
                <w:rFonts w:ascii="Times New Roman" w:hAnsi="Times New Roman" w:cs="Times New Roman"/>
                <w:noProof/>
                <w:sz w:val="24"/>
                <w:szCs w:val="24"/>
              </w:rPr>
              <w:t>Caveolin-1: mediating lipid raft composition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_Toc445390901 \h </w:instrText>
            </w:r>
            <w:r w:rsidRPr="00200E87">
              <w:rPr>
                <w:noProof/>
                <w:webHidden/>
                <w:sz w:val="24"/>
                <w:szCs w:val="24"/>
              </w:rPr>
            </w:r>
            <w:r w:rsidRPr="00200E87">
              <w:rPr>
                <w:noProof/>
                <w:webHidden/>
                <w:sz w:val="24"/>
                <w:szCs w:val="24"/>
              </w:rPr>
              <w:fldChar w:fldCharType="separate"/>
            </w:r>
            <w:r w:rsidRPr="00200E87">
              <w:rPr>
                <w:noProof/>
                <w:webHidden/>
                <w:sz w:val="24"/>
                <w:szCs w:val="24"/>
              </w:rPr>
              <w:t>7</w:t>
            </w:r>
            <w:r w:rsidRPr="00200E87">
              <w:rPr>
                <w:noProof/>
                <w:webHidden/>
                <w:sz w:val="24"/>
                <w:szCs w:val="24"/>
              </w:rPr>
              <w:fldChar w:fldCharType="end"/>
            </w:r>
          </w:hyperlink>
        </w:p>
        <w:p w14:paraId="72049221" w14:textId="77777777" w:rsidR="00200E87" w:rsidRPr="00200E87" w:rsidRDefault="00200E87">
          <w:pPr>
            <w:pStyle w:val="TOC2"/>
            <w:rPr>
              <w:rFonts w:eastAsiaTheme="minorEastAsia"/>
              <w:noProof/>
              <w:sz w:val="24"/>
              <w:szCs w:val="24"/>
              <w:lang w:eastAsia="en-AU"/>
            </w:rPr>
          </w:pPr>
          <w:hyperlink w:anchor="_Toc445390902" w:history="1">
            <w:r w:rsidRPr="00200E87">
              <w:rPr>
                <w:rStyle w:val="Hyperlink"/>
                <w:rFonts w:ascii="Times New Roman" w:hAnsi="Times New Roman" w:cs="Times New Roman"/>
                <w:noProof/>
                <w:sz w:val="24"/>
                <w:szCs w:val="24"/>
              </w:rPr>
              <w:t>Cavins: modifying lipid raft composition.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_Toc445390902 \h </w:instrText>
            </w:r>
            <w:r w:rsidRPr="00200E87">
              <w:rPr>
                <w:noProof/>
                <w:webHidden/>
                <w:sz w:val="24"/>
                <w:szCs w:val="24"/>
              </w:rPr>
            </w:r>
            <w:r w:rsidRPr="00200E87">
              <w:rPr>
                <w:noProof/>
                <w:webHidden/>
                <w:sz w:val="24"/>
                <w:szCs w:val="24"/>
              </w:rPr>
              <w:fldChar w:fldCharType="separate"/>
            </w:r>
            <w:r w:rsidRPr="00200E87">
              <w:rPr>
                <w:noProof/>
                <w:webHidden/>
                <w:sz w:val="24"/>
                <w:szCs w:val="24"/>
              </w:rPr>
              <w:t>8</w:t>
            </w:r>
            <w:r w:rsidRPr="00200E87">
              <w:rPr>
                <w:noProof/>
                <w:webHidden/>
                <w:sz w:val="24"/>
                <w:szCs w:val="24"/>
              </w:rPr>
              <w:fldChar w:fldCharType="end"/>
            </w:r>
          </w:hyperlink>
        </w:p>
        <w:p w14:paraId="3466E3C4" w14:textId="77777777" w:rsidR="00200E87" w:rsidRPr="00200E87" w:rsidRDefault="00200E87">
          <w:pPr>
            <w:pStyle w:val="TOC2"/>
            <w:rPr>
              <w:rFonts w:eastAsiaTheme="minorEastAsia"/>
              <w:noProof/>
              <w:sz w:val="24"/>
              <w:szCs w:val="24"/>
              <w:lang w:eastAsia="en-AU"/>
            </w:rPr>
          </w:pPr>
          <w:hyperlink w:anchor="_Toc445390903" w:history="1">
            <w:r w:rsidRPr="00200E87">
              <w:rPr>
                <w:rStyle w:val="Hyperlink"/>
                <w:rFonts w:ascii="Times New Roman" w:hAnsi="Times New Roman" w:cs="Times New Roman"/>
                <w:noProof/>
                <w:sz w:val="24"/>
                <w:szCs w:val="24"/>
              </w:rPr>
              <w:t>Caveolin-1 and cavin-1: association with cargo export</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_Toc445390903 \h </w:instrText>
            </w:r>
            <w:r w:rsidRPr="00200E87">
              <w:rPr>
                <w:noProof/>
                <w:webHidden/>
                <w:sz w:val="24"/>
                <w:szCs w:val="24"/>
              </w:rPr>
            </w:r>
            <w:r w:rsidRPr="00200E87">
              <w:rPr>
                <w:noProof/>
                <w:webHidden/>
                <w:sz w:val="24"/>
                <w:szCs w:val="24"/>
              </w:rPr>
              <w:fldChar w:fldCharType="separate"/>
            </w:r>
            <w:r w:rsidRPr="00200E87">
              <w:rPr>
                <w:noProof/>
                <w:webHidden/>
                <w:sz w:val="24"/>
                <w:szCs w:val="24"/>
              </w:rPr>
              <w:t>10</w:t>
            </w:r>
            <w:r w:rsidRPr="00200E87">
              <w:rPr>
                <w:noProof/>
                <w:webHidden/>
                <w:sz w:val="24"/>
                <w:szCs w:val="24"/>
              </w:rPr>
              <w:fldChar w:fldCharType="end"/>
            </w:r>
          </w:hyperlink>
        </w:p>
        <w:p w14:paraId="6A3C9FB5" w14:textId="77777777" w:rsidR="00200E87" w:rsidRPr="00200E87" w:rsidRDefault="00200E87">
          <w:pPr>
            <w:pStyle w:val="TOC1"/>
            <w:tabs>
              <w:tab w:val="right" w:leader="dot" w:pos="9174"/>
            </w:tabs>
            <w:rPr>
              <w:rFonts w:eastAsiaTheme="minorEastAsia"/>
              <w:noProof/>
              <w:sz w:val="24"/>
              <w:szCs w:val="24"/>
              <w:lang w:eastAsia="en-AU"/>
            </w:rPr>
          </w:pPr>
          <w:hyperlink w:anchor="_Toc445390904" w:history="1">
            <w:r w:rsidRPr="00200E87">
              <w:rPr>
                <w:rStyle w:val="Hyperlink"/>
                <w:rFonts w:ascii="Times New Roman" w:hAnsi="Times New Roman" w:cs="Times New Roman"/>
                <w:noProof/>
                <w:sz w:val="24"/>
                <w:szCs w:val="24"/>
              </w:rPr>
              <w:t>Hypothesis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_Toc445390904 \h </w:instrText>
            </w:r>
            <w:r w:rsidRPr="00200E87">
              <w:rPr>
                <w:noProof/>
                <w:webHidden/>
                <w:sz w:val="24"/>
                <w:szCs w:val="24"/>
              </w:rPr>
            </w:r>
            <w:r w:rsidRPr="00200E87">
              <w:rPr>
                <w:noProof/>
                <w:webHidden/>
                <w:sz w:val="24"/>
                <w:szCs w:val="24"/>
              </w:rPr>
              <w:fldChar w:fldCharType="separate"/>
            </w:r>
            <w:r w:rsidRPr="00200E87">
              <w:rPr>
                <w:noProof/>
                <w:webHidden/>
                <w:sz w:val="24"/>
                <w:szCs w:val="24"/>
              </w:rPr>
              <w:t>11</w:t>
            </w:r>
            <w:r w:rsidRPr="00200E87">
              <w:rPr>
                <w:noProof/>
                <w:webHidden/>
                <w:sz w:val="24"/>
                <w:szCs w:val="24"/>
              </w:rPr>
              <w:fldChar w:fldCharType="end"/>
            </w:r>
          </w:hyperlink>
        </w:p>
        <w:p w14:paraId="32C7C3DD" w14:textId="77777777" w:rsidR="00200E87" w:rsidRPr="00200E87" w:rsidRDefault="00200E87">
          <w:pPr>
            <w:pStyle w:val="TOC1"/>
            <w:tabs>
              <w:tab w:val="right" w:leader="dot" w:pos="9174"/>
            </w:tabs>
            <w:rPr>
              <w:rFonts w:eastAsiaTheme="minorEastAsia"/>
              <w:noProof/>
              <w:sz w:val="24"/>
              <w:szCs w:val="24"/>
              <w:lang w:eastAsia="en-AU"/>
            </w:rPr>
          </w:pPr>
          <w:hyperlink w:anchor="_Toc445390905" w:history="1">
            <w:r w:rsidRPr="00200E87">
              <w:rPr>
                <w:rStyle w:val="Hyperlink"/>
                <w:rFonts w:ascii="Times New Roman" w:hAnsi="Times New Roman" w:cs="Times New Roman"/>
                <w:noProof/>
                <w:sz w:val="24"/>
                <w:szCs w:val="24"/>
              </w:rPr>
              <w:t>Aims: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_Toc445390905 \h </w:instrText>
            </w:r>
            <w:r w:rsidRPr="00200E87">
              <w:rPr>
                <w:noProof/>
                <w:webHidden/>
                <w:sz w:val="24"/>
                <w:szCs w:val="24"/>
              </w:rPr>
            </w:r>
            <w:r w:rsidRPr="00200E87">
              <w:rPr>
                <w:noProof/>
                <w:webHidden/>
                <w:sz w:val="24"/>
                <w:szCs w:val="24"/>
              </w:rPr>
              <w:fldChar w:fldCharType="separate"/>
            </w:r>
            <w:r w:rsidRPr="00200E87">
              <w:rPr>
                <w:noProof/>
                <w:webHidden/>
                <w:sz w:val="24"/>
                <w:szCs w:val="24"/>
              </w:rPr>
              <w:t>11</w:t>
            </w:r>
            <w:r w:rsidRPr="00200E87">
              <w:rPr>
                <w:noProof/>
                <w:webHidden/>
                <w:sz w:val="24"/>
                <w:szCs w:val="24"/>
              </w:rPr>
              <w:fldChar w:fldCharType="end"/>
            </w:r>
          </w:hyperlink>
        </w:p>
        <w:p w14:paraId="34B1B859" w14:textId="77777777" w:rsidR="00200E87" w:rsidRPr="00200E87" w:rsidRDefault="00200E87">
          <w:pPr>
            <w:pStyle w:val="TOC1"/>
            <w:tabs>
              <w:tab w:val="right" w:leader="dot" w:pos="9174"/>
            </w:tabs>
            <w:rPr>
              <w:rFonts w:eastAsiaTheme="minorEastAsia"/>
              <w:noProof/>
              <w:sz w:val="24"/>
              <w:szCs w:val="24"/>
              <w:lang w:eastAsia="en-AU"/>
            </w:rPr>
          </w:pPr>
          <w:hyperlink w:anchor="_Toc445390906" w:history="1">
            <w:r w:rsidRPr="00200E87">
              <w:rPr>
                <w:rStyle w:val="Hyperlink"/>
                <w:rFonts w:ascii="Times New Roman" w:hAnsi="Times New Roman" w:cs="Times New Roman"/>
                <w:noProof/>
                <w:sz w:val="24"/>
                <w:szCs w:val="24"/>
              </w:rPr>
              <w:t>Methods: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_Toc445390906 \h </w:instrText>
            </w:r>
            <w:r w:rsidRPr="00200E87">
              <w:rPr>
                <w:noProof/>
                <w:webHidden/>
                <w:sz w:val="24"/>
                <w:szCs w:val="24"/>
              </w:rPr>
            </w:r>
            <w:r w:rsidRPr="00200E87">
              <w:rPr>
                <w:noProof/>
                <w:webHidden/>
                <w:sz w:val="24"/>
                <w:szCs w:val="24"/>
              </w:rPr>
              <w:fldChar w:fldCharType="separate"/>
            </w:r>
            <w:r w:rsidRPr="00200E87">
              <w:rPr>
                <w:noProof/>
                <w:webHidden/>
                <w:sz w:val="24"/>
                <w:szCs w:val="24"/>
              </w:rPr>
              <w:t>12</w:t>
            </w:r>
            <w:r w:rsidRPr="00200E87">
              <w:rPr>
                <w:noProof/>
                <w:webHidden/>
                <w:sz w:val="24"/>
                <w:szCs w:val="24"/>
              </w:rPr>
              <w:fldChar w:fldCharType="end"/>
            </w:r>
          </w:hyperlink>
        </w:p>
        <w:p w14:paraId="20F9F79D" w14:textId="77777777" w:rsidR="00200E87" w:rsidRPr="00200E87" w:rsidRDefault="00200E87">
          <w:pPr>
            <w:pStyle w:val="TOC2"/>
            <w:rPr>
              <w:rFonts w:eastAsiaTheme="minorEastAsia"/>
              <w:noProof/>
              <w:sz w:val="24"/>
              <w:szCs w:val="24"/>
              <w:lang w:eastAsia="en-AU"/>
            </w:rPr>
          </w:pPr>
          <w:hyperlink w:anchor="_Toc445390907" w:history="1">
            <w:r w:rsidRPr="00200E87">
              <w:rPr>
                <w:rStyle w:val="Hyperlink"/>
                <w:rFonts w:ascii="Times New Roman" w:hAnsi="Times New Roman" w:cs="Times New Roman"/>
                <w:noProof/>
                <w:sz w:val="24"/>
                <w:szCs w:val="24"/>
              </w:rPr>
              <w:t>Advanced Prostate Cancer cell line: PC3</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_Toc445390907 \h </w:instrText>
            </w:r>
            <w:r w:rsidRPr="00200E87">
              <w:rPr>
                <w:noProof/>
                <w:webHidden/>
                <w:sz w:val="24"/>
                <w:szCs w:val="24"/>
              </w:rPr>
            </w:r>
            <w:r w:rsidRPr="00200E87">
              <w:rPr>
                <w:noProof/>
                <w:webHidden/>
                <w:sz w:val="24"/>
                <w:szCs w:val="24"/>
              </w:rPr>
              <w:fldChar w:fldCharType="separate"/>
            </w:r>
            <w:r w:rsidRPr="00200E87">
              <w:rPr>
                <w:noProof/>
                <w:webHidden/>
                <w:sz w:val="24"/>
                <w:szCs w:val="24"/>
              </w:rPr>
              <w:t>12</w:t>
            </w:r>
            <w:r w:rsidRPr="00200E87">
              <w:rPr>
                <w:noProof/>
                <w:webHidden/>
                <w:sz w:val="24"/>
                <w:szCs w:val="24"/>
              </w:rPr>
              <w:fldChar w:fldCharType="end"/>
            </w:r>
          </w:hyperlink>
        </w:p>
        <w:p w14:paraId="309D0E3D" w14:textId="77777777" w:rsidR="00200E87" w:rsidRPr="00200E87" w:rsidRDefault="00200E87">
          <w:pPr>
            <w:pStyle w:val="TOC2"/>
            <w:rPr>
              <w:rFonts w:eastAsiaTheme="minorEastAsia"/>
              <w:noProof/>
              <w:sz w:val="24"/>
              <w:szCs w:val="24"/>
              <w:lang w:eastAsia="en-AU"/>
            </w:rPr>
          </w:pPr>
          <w:hyperlink w:anchor="_Toc445390908" w:history="1">
            <w:r w:rsidRPr="00200E87">
              <w:rPr>
                <w:rStyle w:val="Hyperlink"/>
                <w:rFonts w:ascii="Times New Roman" w:hAnsi="Times New Roman" w:cs="Times New Roman"/>
                <w:noProof/>
                <w:sz w:val="24"/>
                <w:szCs w:val="24"/>
              </w:rPr>
              <w:t>Aim 1: Which microRNAs are selectively exported?</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_Toc445390908 \h </w:instrText>
            </w:r>
            <w:r w:rsidRPr="00200E87">
              <w:rPr>
                <w:noProof/>
                <w:webHidden/>
                <w:sz w:val="24"/>
                <w:szCs w:val="24"/>
              </w:rPr>
            </w:r>
            <w:r w:rsidRPr="00200E87">
              <w:rPr>
                <w:noProof/>
                <w:webHidden/>
                <w:sz w:val="24"/>
                <w:szCs w:val="24"/>
              </w:rPr>
              <w:fldChar w:fldCharType="separate"/>
            </w:r>
            <w:r w:rsidRPr="00200E87">
              <w:rPr>
                <w:noProof/>
                <w:webHidden/>
                <w:sz w:val="24"/>
                <w:szCs w:val="24"/>
              </w:rPr>
              <w:t>13</w:t>
            </w:r>
            <w:r w:rsidRPr="00200E87">
              <w:rPr>
                <w:noProof/>
                <w:webHidden/>
                <w:sz w:val="24"/>
                <w:szCs w:val="24"/>
              </w:rPr>
              <w:fldChar w:fldCharType="end"/>
            </w:r>
          </w:hyperlink>
        </w:p>
        <w:p w14:paraId="14380996" w14:textId="77777777" w:rsidR="00200E87" w:rsidRPr="00200E87" w:rsidRDefault="00200E87">
          <w:pPr>
            <w:pStyle w:val="TOC3"/>
            <w:tabs>
              <w:tab w:val="right" w:leader="dot" w:pos="9174"/>
            </w:tabs>
            <w:rPr>
              <w:rFonts w:eastAsiaTheme="minorEastAsia"/>
              <w:noProof/>
              <w:sz w:val="24"/>
              <w:szCs w:val="24"/>
              <w:lang w:eastAsia="en-AU"/>
            </w:rPr>
          </w:pPr>
          <w:hyperlink w:anchor="_Toc445390909" w:history="1">
            <w:r w:rsidRPr="00200E87">
              <w:rPr>
                <w:rStyle w:val="Hyperlink"/>
                <w:rFonts w:ascii="Times New Roman" w:hAnsi="Times New Roman" w:cs="Times New Roman"/>
                <w:noProof/>
                <w:sz w:val="24"/>
                <w:szCs w:val="24"/>
              </w:rPr>
              <w:t>Bioinformatics analysis: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_Toc445390909 \h </w:instrText>
            </w:r>
            <w:r w:rsidRPr="00200E87">
              <w:rPr>
                <w:noProof/>
                <w:webHidden/>
                <w:sz w:val="24"/>
                <w:szCs w:val="24"/>
              </w:rPr>
            </w:r>
            <w:r w:rsidRPr="00200E87">
              <w:rPr>
                <w:noProof/>
                <w:webHidden/>
                <w:sz w:val="24"/>
                <w:szCs w:val="24"/>
              </w:rPr>
              <w:fldChar w:fldCharType="separate"/>
            </w:r>
            <w:r w:rsidRPr="00200E87">
              <w:rPr>
                <w:noProof/>
                <w:webHidden/>
                <w:sz w:val="24"/>
                <w:szCs w:val="24"/>
              </w:rPr>
              <w:t>13</w:t>
            </w:r>
            <w:r w:rsidRPr="00200E87">
              <w:rPr>
                <w:noProof/>
                <w:webHidden/>
                <w:sz w:val="24"/>
                <w:szCs w:val="24"/>
              </w:rPr>
              <w:fldChar w:fldCharType="end"/>
            </w:r>
          </w:hyperlink>
        </w:p>
        <w:p w14:paraId="44D487A6" w14:textId="77777777" w:rsidR="00200E87" w:rsidRPr="00200E87" w:rsidRDefault="00200E87">
          <w:pPr>
            <w:pStyle w:val="TOC3"/>
            <w:tabs>
              <w:tab w:val="right" w:leader="dot" w:pos="9174"/>
            </w:tabs>
            <w:rPr>
              <w:rFonts w:eastAsiaTheme="minorEastAsia"/>
              <w:noProof/>
              <w:sz w:val="24"/>
              <w:szCs w:val="24"/>
              <w:lang w:eastAsia="en-AU"/>
            </w:rPr>
          </w:pPr>
          <w:hyperlink w:anchor="_Toc445390910" w:history="1">
            <w:r w:rsidRPr="00200E87">
              <w:rPr>
                <w:rStyle w:val="Hyperlink"/>
                <w:rFonts w:ascii="Times New Roman" w:hAnsi="Times New Roman" w:cs="Times New Roman"/>
                <w:noProof/>
                <w:sz w:val="24"/>
                <w:szCs w:val="24"/>
              </w:rPr>
              <w:t>RT-qPCR:</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_Toc445390910 \h </w:instrText>
            </w:r>
            <w:r w:rsidRPr="00200E87">
              <w:rPr>
                <w:noProof/>
                <w:webHidden/>
                <w:sz w:val="24"/>
                <w:szCs w:val="24"/>
              </w:rPr>
            </w:r>
            <w:r w:rsidRPr="00200E87">
              <w:rPr>
                <w:noProof/>
                <w:webHidden/>
                <w:sz w:val="24"/>
                <w:szCs w:val="24"/>
              </w:rPr>
              <w:fldChar w:fldCharType="separate"/>
            </w:r>
            <w:r w:rsidRPr="00200E87">
              <w:rPr>
                <w:noProof/>
                <w:webHidden/>
                <w:sz w:val="24"/>
                <w:szCs w:val="24"/>
              </w:rPr>
              <w:t>13</w:t>
            </w:r>
            <w:r w:rsidRPr="00200E87">
              <w:rPr>
                <w:noProof/>
                <w:webHidden/>
                <w:sz w:val="24"/>
                <w:szCs w:val="24"/>
              </w:rPr>
              <w:fldChar w:fldCharType="end"/>
            </w:r>
          </w:hyperlink>
        </w:p>
        <w:p w14:paraId="2864C213" w14:textId="77777777" w:rsidR="00200E87" w:rsidRPr="00200E87" w:rsidRDefault="00200E87">
          <w:pPr>
            <w:pStyle w:val="TOC3"/>
            <w:tabs>
              <w:tab w:val="right" w:leader="dot" w:pos="9174"/>
            </w:tabs>
            <w:rPr>
              <w:rFonts w:eastAsiaTheme="minorEastAsia"/>
              <w:noProof/>
              <w:sz w:val="24"/>
              <w:szCs w:val="24"/>
              <w:lang w:eastAsia="en-AU"/>
            </w:rPr>
          </w:pPr>
          <w:hyperlink w:anchor="_Toc445390911" w:history="1">
            <w:r w:rsidRPr="00200E87">
              <w:rPr>
                <w:rStyle w:val="Hyperlink"/>
                <w:rFonts w:ascii="Times New Roman" w:hAnsi="Times New Roman" w:cs="Times New Roman"/>
                <w:noProof/>
                <w:sz w:val="24"/>
                <w:szCs w:val="24"/>
              </w:rPr>
              <w:t>Expectations for Aim 1:</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_Toc445390911 \h </w:instrText>
            </w:r>
            <w:r w:rsidRPr="00200E87">
              <w:rPr>
                <w:noProof/>
                <w:webHidden/>
                <w:sz w:val="24"/>
                <w:szCs w:val="24"/>
              </w:rPr>
            </w:r>
            <w:r w:rsidRPr="00200E87">
              <w:rPr>
                <w:noProof/>
                <w:webHidden/>
                <w:sz w:val="24"/>
                <w:szCs w:val="24"/>
              </w:rPr>
              <w:fldChar w:fldCharType="separate"/>
            </w:r>
            <w:r w:rsidRPr="00200E87">
              <w:rPr>
                <w:noProof/>
                <w:webHidden/>
                <w:sz w:val="24"/>
                <w:szCs w:val="24"/>
              </w:rPr>
              <w:t>14</w:t>
            </w:r>
            <w:r w:rsidRPr="00200E87">
              <w:rPr>
                <w:noProof/>
                <w:webHidden/>
                <w:sz w:val="24"/>
                <w:szCs w:val="24"/>
              </w:rPr>
              <w:fldChar w:fldCharType="end"/>
            </w:r>
          </w:hyperlink>
        </w:p>
        <w:p w14:paraId="3C76136B" w14:textId="77777777" w:rsidR="00200E87" w:rsidRPr="00200E87" w:rsidRDefault="00200E87">
          <w:pPr>
            <w:pStyle w:val="TOC2"/>
            <w:rPr>
              <w:rFonts w:eastAsiaTheme="minorEastAsia"/>
              <w:noProof/>
              <w:sz w:val="24"/>
              <w:szCs w:val="24"/>
              <w:lang w:eastAsia="en-AU"/>
            </w:rPr>
          </w:pPr>
          <w:hyperlink w:anchor="_Toc445390912" w:history="1">
            <w:r w:rsidRPr="00200E87">
              <w:rPr>
                <w:rStyle w:val="Hyperlink"/>
                <w:rFonts w:ascii="Times New Roman" w:hAnsi="Times New Roman" w:cs="Times New Roman"/>
                <w:noProof/>
                <w:sz w:val="24"/>
                <w:szCs w:val="24"/>
              </w:rPr>
              <w:t>Aim 2: Identifying candidate miRNA escort proteins.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_Toc445390912 \h </w:instrText>
            </w:r>
            <w:r w:rsidRPr="00200E87">
              <w:rPr>
                <w:noProof/>
                <w:webHidden/>
                <w:sz w:val="24"/>
                <w:szCs w:val="24"/>
              </w:rPr>
            </w:r>
            <w:r w:rsidRPr="00200E87">
              <w:rPr>
                <w:noProof/>
                <w:webHidden/>
                <w:sz w:val="24"/>
                <w:szCs w:val="24"/>
              </w:rPr>
              <w:fldChar w:fldCharType="separate"/>
            </w:r>
            <w:r w:rsidRPr="00200E87">
              <w:rPr>
                <w:noProof/>
                <w:webHidden/>
                <w:sz w:val="24"/>
                <w:szCs w:val="24"/>
              </w:rPr>
              <w:t>14</w:t>
            </w:r>
            <w:r w:rsidRPr="00200E87">
              <w:rPr>
                <w:noProof/>
                <w:webHidden/>
                <w:sz w:val="24"/>
                <w:szCs w:val="24"/>
              </w:rPr>
              <w:fldChar w:fldCharType="end"/>
            </w:r>
          </w:hyperlink>
        </w:p>
        <w:p w14:paraId="18D3B269" w14:textId="77777777" w:rsidR="00200E87" w:rsidRPr="00200E87" w:rsidRDefault="00200E87">
          <w:pPr>
            <w:pStyle w:val="TOC3"/>
            <w:tabs>
              <w:tab w:val="right" w:leader="dot" w:pos="9174"/>
            </w:tabs>
            <w:rPr>
              <w:rFonts w:eastAsiaTheme="minorEastAsia"/>
              <w:noProof/>
              <w:sz w:val="24"/>
              <w:szCs w:val="24"/>
              <w:lang w:eastAsia="en-AU"/>
            </w:rPr>
          </w:pPr>
          <w:hyperlink w:anchor="_Toc445390913" w:history="1">
            <w:r w:rsidRPr="00200E87">
              <w:rPr>
                <w:rStyle w:val="Hyperlink"/>
                <w:rFonts w:ascii="Times New Roman" w:hAnsi="Times New Roman" w:cs="Times New Roman"/>
                <w:noProof/>
                <w:sz w:val="24"/>
                <w:szCs w:val="24"/>
              </w:rPr>
              <w:t>Identify correlated proteins with RNA-binding ability:</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_Toc445390913 \h </w:instrText>
            </w:r>
            <w:r w:rsidRPr="00200E87">
              <w:rPr>
                <w:noProof/>
                <w:webHidden/>
                <w:sz w:val="24"/>
                <w:szCs w:val="24"/>
              </w:rPr>
            </w:r>
            <w:r w:rsidRPr="00200E87">
              <w:rPr>
                <w:noProof/>
                <w:webHidden/>
                <w:sz w:val="24"/>
                <w:szCs w:val="24"/>
              </w:rPr>
              <w:fldChar w:fldCharType="separate"/>
            </w:r>
            <w:r w:rsidRPr="00200E87">
              <w:rPr>
                <w:noProof/>
                <w:webHidden/>
                <w:sz w:val="24"/>
                <w:szCs w:val="24"/>
              </w:rPr>
              <w:t>14</w:t>
            </w:r>
            <w:r w:rsidRPr="00200E87">
              <w:rPr>
                <w:noProof/>
                <w:webHidden/>
                <w:sz w:val="24"/>
                <w:szCs w:val="24"/>
              </w:rPr>
              <w:fldChar w:fldCharType="end"/>
            </w:r>
          </w:hyperlink>
        </w:p>
        <w:p w14:paraId="0C702503" w14:textId="77777777" w:rsidR="00200E87" w:rsidRPr="00200E87" w:rsidRDefault="00200E87">
          <w:pPr>
            <w:pStyle w:val="TOC3"/>
            <w:tabs>
              <w:tab w:val="right" w:leader="dot" w:pos="9174"/>
            </w:tabs>
            <w:rPr>
              <w:rFonts w:eastAsiaTheme="minorEastAsia"/>
              <w:noProof/>
              <w:sz w:val="24"/>
              <w:szCs w:val="24"/>
              <w:lang w:eastAsia="en-AU"/>
            </w:rPr>
          </w:pPr>
          <w:hyperlink w:anchor="_Toc445390914" w:history="1">
            <w:r w:rsidRPr="00200E87">
              <w:rPr>
                <w:rStyle w:val="Hyperlink"/>
                <w:rFonts w:ascii="Times New Roman" w:hAnsi="Times New Roman" w:cs="Times New Roman"/>
                <w:noProof/>
                <w:sz w:val="24"/>
                <w:szCs w:val="24"/>
              </w:rPr>
              <w:t>Motif discovery of selectively exported miRNAs: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_Toc445390914 \h </w:instrText>
            </w:r>
            <w:r w:rsidRPr="00200E87">
              <w:rPr>
                <w:noProof/>
                <w:webHidden/>
                <w:sz w:val="24"/>
                <w:szCs w:val="24"/>
              </w:rPr>
            </w:r>
            <w:r w:rsidRPr="00200E87">
              <w:rPr>
                <w:noProof/>
                <w:webHidden/>
                <w:sz w:val="24"/>
                <w:szCs w:val="24"/>
              </w:rPr>
              <w:fldChar w:fldCharType="separate"/>
            </w:r>
            <w:r w:rsidRPr="00200E87">
              <w:rPr>
                <w:noProof/>
                <w:webHidden/>
                <w:sz w:val="24"/>
                <w:szCs w:val="24"/>
              </w:rPr>
              <w:t>15</w:t>
            </w:r>
            <w:r w:rsidRPr="00200E87">
              <w:rPr>
                <w:noProof/>
                <w:webHidden/>
                <w:sz w:val="24"/>
                <w:szCs w:val="24"/>
              </w:rPr>
              <w:fldChar w:fldCharType="end"/>
            </w:r>
          </w:hyperlink>
        </w:p>
        <w:p w14:paraId="4548A6C7" w14:textId="77777777" w:rsidR="00200E87" w:rsidRPr="00200E87" w:rsidRDefault="00200E87">
          <w:pPr>
            <w:pStyle w:val="TOC3"/>
            <w:tabs>
              <w:tab w:val="right" w:leader="dot" w:pos="9174"/>
            </w:tabs>
            <w:rPr>
              <w:rFonts w:eastAsiaTheme="minorEastAsia"/>
              <w:noProof/>
              <w:sz w:val="24"/>
              <w:szCs w:val="24"/>
              <w:lang w:eastAsia="en-AU"/>
            </w:rPr>
          </w:pPr>
          <w:hyperlink w:anchor="_Toc445390915" w:history="1">
            <w:r w:rsidRPr="00200E87">
              <w:rPr>
                <w:rStyle w:val="Hyperlink"/>
                <w:rFonts w:ascii="Times New Roman" w:hAnsi="Times New Roman" w:cs="Times New Roman"/>
                <w:noProof/>
                <w:sz w:val="24"/>
                <w:szCs w:val="24"/>
              </w:rPr>
              <w:t>Expectations for Aim 2:</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_Toc445390915 \h </w:instrText>
            </w:r>
            <w:r w:rsidRPr="00200E87">
              <w:rPr>
                <w:noProof/>
                <w:webHidden/>
                <w:sz w:val="24"/>
                <w:szCs w:val="24"/>
              </w:rPr>
            </w:r>
            <w:r w:rsidRPr="00200E87">
              <w:rPr>
                <w:noProof/>
                <w:webHidden/>
                <w:sz w:val="24"/>
                <w:szCs w:val="24"/>
              </w:rPr>
              <w:fldChar w:fldCharType="separate"/>
            </w:r>
            <w:r w:rsidRPr="00200E87">
              <w:rPr>
                <w:noProof/>
                <w:webHidden/>
                <w:sz w:val="24"/>
                <w:szCs w:val="24"/>
              </w:rPr>
              <w:t>15</w:t>
            </w:r>
            <w:r w:rsidRPr="00200E87">
              <w:rPr>
                <w:noProof/>
                <w:webHidden/>
                <w:sz w:val="24"/>
                <w:szCs w:val="24"/>
              </w:rPr>
              <w:fldChar w:fldCharType="end"/>
            </w:r>
          </w:hyperlink>
        </w:p>
        <w:p w14:paraId="0F32ED19" w14:textId="77777777" w:rsidR="00200E87" w:rsidRPr="00200E87" w:rsidRDefault="00200E87">
          <w:pPr>
            <w:pStyle w:val="TOC2"/>
            <w:rPr>
              <w:rFonts w:eastAsiaTheme="minorEastAsia"/>
              <w:noProof/>
              <w:sz w:val="24"/>
              <w:szCs w:val="24"/>
              <w:lang w:eastAsia="en-AU"/>
            </w:rPr>
          </w:pPr>
          <w:hyperlink w:anchor="_Toc445390916" w:history="1">
            <w:r w:rsidRPr="00200E87">
              <w:rPr>
                <w:rStyle w:val="Hyperlink"/>
                <w:rFonts w:ascii="Times New Roman" w:hAnsi="Times New Roman" w:cs="Times New Roman"/>
                <w:noProof/>
                <w:sz w:val="24"/>
                <w:szCs w:val="24"/>
              </w:rPr>
              <w:t>Aim 3: Validating the candidate miRNA export protein.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_Toc445390916 \h </w:instrText>
            </w:r>
            <w:r w:rsidRPr="00200E87">
              <w:rPr>
                <w:noProof/>
                <w:webHidden/>
                <w:sz w:val="24"/>
                <w:szCs w:val="24"/>
              </w:rPr>
            </w:r>
            <w:r w:rsidRPr="00200E87">
              <w:rPr>
                <w:noProof/>
                <w:webHidden/>
                <w:sz w:val="24"/>
                <w:szCs w:val="24"/>
              </w:rPr>
              <w:fldChar w:fldCharType="separate"/>
            </w:r>
            <w:r w:rsidRPr="00200E87">
              <w:rPr>
                <w:noProof/>
                <w:webHidden/>
                <w:sz w:val="24"/>
                <w:szCs w:val="24"/>
              </w:rPr>
              <w:t>16</w:t>
            </w:r>
            <w:r w:rsidRPr="00200E87">
              <w:rPr>
                <w:noProof/>
                <w:webHidden/>
                <w:sz w:val="24"/>
                <w:szCs w:val="24"/>
              </w:rPr>
              <w:fldChar w:fldCharType="end"/>
            </w:r>
          </w:hyperlink>
        </w:p>
        <w:p w14:paraId="2FBE9287" w14:textId="77777777" w:rsidR="00200E87" w:rsidRPr="00200E87" w:rsidRDefault="00200E87">
          <w:pPr>
            <w:pStyle w:val="TOC3"/>
            <w:tabs>
              <w:tab w:val="right" w:leader="dot" w:pos="9174"/>
            </w:tabs>
            <w:rPr>
              <w:rFonts w:eastAsiaTheme="minorEastAsia"/>
              <w:noProof/>
              <w:sz w:val="24"/>
              <w:szCs w:val="24"/>
              <w:lang w:eastAsia="en-AU"/>
            </w:rPr>
          </w:pPr>
          <w:hyperlink w:anchor="_Toc445390917" w:history="1">
            <w:r w:rsidRPr="00200E87">
              <w:rPr>
                <w:rStyle w:val="Hyperlink"/>
                <w:rFonts w:ascii="Times New Roman" w:hAnsi="Times New Roman" w:cs="Times New Roman"/>
                <w:noProof/>
                <w:sz w:val="24"/>
                <w:szCs w:val="24"/>
              </w:rPr>
              <w:t>Confirmation of binding ability through pulldown assay:</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_Toc445390917 \h </w:instrText>
            </w:r>
            <w:r w:rsidRPr="00200E87">
              <w:rPr>
                <w:noProof/>
                <w:webHidden/>
                <w:sz w:val="24"/>
                <w:szCs w:val="24"/>
              </w:rPr>
            </w:r>
            <w:r w:rsidRPr="00200E87">
              <w:rPr>
                <w:noProof/>
                <w:webHidden/>
                <w:sz w:val="24"/>
                <w:szCs w:val="24"/>
              </w:rPr>
              <w:fldChar w:fldCharType="separate"/>
            </w:r>
            <w:r w:rsidRPr="00200E87">
              <w:rPr>
                <w:noProof/>
                <w:webHidden/>
                <w:sz w:val="24"/>
                <w:szCs w:val="24"/>
              </w:rPr>
              <w:t>16</w:t>
            </w:r>
            <w:r w:rsidRPr="00200E87">
              <w:rPr>
                <w:noProof/>
                <w:webHidden/>
                <w:sz w:val="24"/>
                <w:szCs w:val="24"/>
              </w:rPr>
              <w:fldChar w:fldCharType="end"/>
            </w:r>
          </w:hyperlink>
        </w:p>
        <w:p w14:paraId="3D081298" w14:textId="77777777" w:rsidR="00200E87" w:rsidRPr="00200E87" w:rsidRDefault="00200E87">
          <w:pPr>
            <w:pStyle w:val="TOC3"/>
            <w:tabs>
              <w:tab w:val="right" w:leader="dot" w:pos="9174"/>
            </w:tabs>
            <w:rPr>
              <w:rFonts w:eastAsiaTheme="minorEastAsia"/>
              <w:noProof/>
              <w:sz w:val="24"/>
              <w:szCs w:val="24"/>
              <w:lang w:eastAsia="en-AU"/>
            </w:rPr>
          </w:pPr>
          <w:hyperlink w:anchor="_Toc445390918" w:history="1">
            <w:r w:rsidRPr="00200E87">
              <w:rPr>
                <w:rStyle w:val="Hyperlink"/>
                <w:rFonts w:ascii="Times New Roman" w:hAnsi="Times New Roman" w:cs="Times New Roman"/>
                <w:noProof/>
                <w:sz w:val="24"/>
                <w:szCs w:val="24"/>
                <w:shd w:val="clear" w:color="auto" w:fill="FFFFFF"/>
              </w:rPr>
              <w:t>Co-localisation by immunofluorescence confocal microscopy:</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_Toc445390918 \h </w:instrText>
            </w:r>
            <w:r w:rsidRPr="00200E87">
              <w:rPr>
                <w:noProof/>
                <w:webHidden/>
                <w:sz w:val="24"/>
                <w:szCs w:val="24"/>
              </w:rPr>
            </w:r>
            <w:r w:rsidRPr="00200E87">
              <w:rPr>
                <w:noProof/>
                <w:webHidden/>
                <w:sz w:val="24"/>
                <w:szCs w:val="24"/>
              </w:rPr>
              <w:fldChar w:fldCharType="separate"/>
            </w:r>
            <w:r w:rsidRPr="00200E87">
              <w:rPr>
                <w:noProof/>
                <w:webHidden/>
                <w:sz w:val="24"/>
                <w:szCs w:val="24"/>
              </w:rPr>
              <w:t>16</w:t>
            </w:r>
            <w:r w:rsidRPr="00200E87">
              <w:rPr>
                <w:noProof/>
                <w:webHidden/>
                <w:sz w:val="24"/>
                <w:szCs w:val="24"/>
              </w:rPr>
              <w:fldChar w:fldCharType="end"/>
            </w:r>
          </w:hyperlink>
        </w:p>
        <w:p w14:paraId="79BE2AFB" w14:textId="77777777" w:rsidR="00200E87" w:rsidRPr="00200E87" w:rsidRDefault="00200E87">
          <w:pPr>
            <w:pStyle w:val="TOC3"/>
            <w:tabs>
              <w:tab w:val="right" w:leader="dot" w:pos="9174"/>
            </w:tabs>
            <w:rPr>
              <w:rFonts w:eastAsiaTheme="minorEastAsia"/>
              <w:noProof/>
              <w:sz w:val="24"/>
              <w:szCs w:val="24"/>
              <w:lang w:eastAsia="en-AU"/>
            </w:rPr>
          </w:pPr>
          <w:hyperlink w:anchor="_Toc445390919" w:history="1">
            <w:r w:rsidRPr="00200E87">
              <w:rPr>
                <w:rStyle w:val="Hyperlink"/>
                <w:rFonts w:ascii="Times New Roman" w:hAnsi="Times New Roman" w:cs="Times New Roman"/>
                <w:noProof/>
                <w:sz w:val="24"/>
                <w:szCs w:val="24"/>
              </w:rPr>
              <w:t>Expectations for Aim 3:</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_Toc445390919 \h </w:instrText>
            </w:r>
            <w:r w:rsidRPr="00200E87">
              <w:rPr>
                <w:noProof/>
                <w:webHidden/>
                <w:sz w:val="24"/>
                <w:szCs w:val="24"/>
              </w:rPr>
            </w:r>
            <w:r w:rsidRPr="00200E87">
              <w:rPr>
                <w:noProof/>
                <w:webHidden/>
                <w:sz w:val="24"/>
                <w:szCs w:val="24"/>
              </w:rPr>
              <w:fldChar w:fldCharType="separate"/>
            </w:r>
            <w:r w:rsidRPr="00200E87">
              <w:rPr>
                <w:noProof/>
                <w:webHidden/>
                <w:sz w:val="24"/>
                <w:szCs w:val="24"/>
              </w:rPr>
              <w:t>17</w:t>
            </w:r>
            <w:r w:rsidRPr="00200E87">
              <w:rPr>
                <w:noProof/>
                <w:webHidden/>
                <w:sz w:val="24"/>
                <w:szCs w:val="24"/>
              </w:rPr>
              <w:fldChar w:fldCharType="end"/>
            </w:r>
          </w:hyperlink>
        </w:p>
        <w:p w14:paraId="0F83D041" w14:textId="77777777" w:rsidR="00200E87" w:rsidRPr="00200E87" w:rsidRDefault="00200E87">
          <w:pPr>
            <w:pStyle w:val="TOC2"/>
            <w:rPr>
              <w:rFonts w:eastAsiaTheme="minorEastAsia"/>
              <w:noProof/>
              <w:sz w:val="24"/>
              <w:szCs w:val="24"/>
              <w:lang w:eastAsia="en-AU"/>
            </w:rPr>
          </w:pPr>
          <w:hyperlink r:id="rId8" w:anchor="_Toc445390920" w:history="1">
            <w:r w:rsidRPr="00200E87">
              <w:rPr>
                <w:rStyle w:val="Hyperlink"/>
                <w:rFonts w:ascii="Times New Roman" w:hAnsi="Times New Roman" w:cs="Times New Roman"/>
                <w:noProof/>
                <w:sz w:val="24"/>
                <w:szCs w:val="24"/>
              </w:rPr>
              <w:t>Timeline</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_Toc445390920 \h </w:instrText>
            </w:r>
            <w:r w:rsidRPr="00200E87">
              <w:rPr>
                <w:noProof/>
                <w:webHidden/>
                <w:sz w:val="24"/>
                <w:szCs w:val="24"/>
              </w:rPr>
            </w:r>
            <w:r w:rsidRPr="00200E87">
              <w:rPr>
                <w:noProof/>
                <w:webHidden/>
                <w:sz w:val="24"/>
                <w:szCs w:val="24"/>
              </w:rPr>
              <w:fldChar w:fldCharType="separate"/>
            </w:r>
            <w:r w:rsidRPr="00200E87">
              <w:rPr>
                <w:noProof/>
                <w:webHidden/>
                <w:sz w:val="24"/>
                <w:szCs w:val="24"/>
              </w:rPr>
              <w:t>17</w:t>
            </w:r>
            <w:r w:rsidRPr="00200E87">
              <w:rPr>
                <w:noProof/>
                <w:webHidden/>
                <w:sz w:val="24"/>
                <w:szCs w:val="24"/>
              </w:rPr>
              <w:fldChar w:fldCharType="end"/>
            </w:r>
          </w:hyperlink>
        </w:p>
        <w:p w14:paraId="4ED904D6" w14:textId="77777777" w:rsidR="00200E87" w:rsidRPr="00200E87" w:rsidRDefault="00200E87">
          <w:pPr>
            <w:pStyle w:val="TOC1"/>
            <w:tabs>
              <w:tab w:val="right" w:leader="dot" w:pos="9174"/>
            </w:tabs>
            <w:rPr>
              <w:rFonts w:eastAsiaTheme="minorEastAsia"/>
              <w:noProof/>
              <w:sz w:val="24"/>
              <w:szCs w:val="24"/>
              <w:lang w:eastAsia="en-AU"/>
            </w:rPr>
          </w:pPr>
          <w:hyperlink w:anchor="_Toc445390921" w:history="1">
            <w:r w:rsidRPr="00200E87">
              <w:rPr>
                <w:rStyle w:val="Hyperlink"/>
                <w:rFonts w:ascii="Times New Roman" w:hAnsi="Times New Roman" w:cs="Times New Roman"/>
                <w:noProof/>
                <w:sz w:val="24"/>
                <w:szCs w:val="24"/>
              </w:rPr>
              <w:t>Significance</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_Toc445390921 \h </w:instrText>
            </w:r>
            <w:r w:rsidRPr="00200E87">
              <w:rPr>
                <w:noProof/>
                <w:webHidden/>
                <w:sz w:val="24"/>
                <w:szCs w:val="24"/>
              </w:rPr>
            </w:r>
            <w:r w:rsidRPr="00200E87">
              <w:rPr>
                <w:noProof/>
                <w:webHidden/>
                <w:sz w:val="24"/>
                <w:szCs w:val="24"/>
              </w:rPr>
              <w:fldChar w:fldCharType="separate"/>
            </w:r>
            <w:r w:rsidRPr="00200E87">
              <w:rPr>
                <w:noProof/>
                <w:webHidden/>
                <w:sz w:val="24"/>
                <w:szCs w:val="24"/>
              </w:rPr>
              <w:t>17</w:t>
            </w:r>
            <w:r w:rsidRPr="00200E87">
              <w:rPr>
                <w:noProof/>
                <w:webHidden/>
                <w:sz w:val="24"/>
                <w:szCs w:val="24"/>
              </w:rPr>
              <w:fldChar w:fldCharType="end"/>
            </w:r>
          </w:hyperlink>
        </w:p>
        <w:p w14:paraId="769B5A8F" w14:textId="77777777" w:rsidR="00200E87" w:rsidRPr="00200E87" w:rsidRDefault="00200E87">
          <w:pPr>
            <w:pStyle w:val="TOC1"/>
            <w:tabs>
              <w:tab w:val="right" w:leader="dot" w:pos="9174"/>
            </w:tabs>
            <w:rPr>
              <w:rFonts w:eastAsiaTheme="minorEastAsia"/>
              <w:noProof/>
              <w:sz w:val="24"/>
              <w:szCs w:val="24"/>
              <w:lang w:eastAsia="en-AU"/>
            </w:rPr>
          </w:pPr>
          <w:hyperlink w:anchor="_Toc445390922" w:history="1">
            <w:r w:rsidRPr="00200E87">
              <w:rPr>
                <w:rStyle w:val="Hyperlink"/>
                <w:rFonts w:ascii="Times New Roman" w:hAnsi="Times New Roman" w:cs="Times New Roman"/>
                <w:noProof/>
                <w:sz w:val="24"/>
                <w:szCs w:val="24"/>
              </w:rPr>
              <w:t>References: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_Toc445390922 \h </w:instrText>
            </w:r>
            <w:r w:rsidRPr="00200E87">
              <w:rPr>
                <w:noProof/>
                <w:webHidden/>
                <w:sz w:val="24"/>
                <w:szCs w:val="24"/>
              </w:rPr>
            </w:r>
            <w:r w:rsidRPr="00200E87">
              <w:rPr>
                <w:noProof/>
                <w:webHidden/>
                <w:sz w:val="24"/>
                <w:szCs w:val="24"/>
              </w:rPr>
              <w:fldChar w:fldCharType="separate"/>
            </w:r>
            <w:r w:rsidRPr="00200E87">
              <w:rPr>
                <w:noProof/>
                <w:webHidden/>
                <w:sz w:val="24"/>
                <w:szCs w:val="24"/>
              </w:rPr>
              <w:t>18</w:t>
            </w:r>
            <w:r w:rsidRPr="00200E87">
              <w:rPr>
                <w:noProof/>
                <w:webHidden/>
                <w:sz w:val="24"/>
                <w:szCs w:val="24"/>
              </w:rPr>
              <w:fldChar w:fldCharType="end"/>
            </w:r>
          </w:hyperlink>
        </w:p>
        <w:p w14:paraId="38EEEF54" w14:textId="0BF946C9" w:rsidR="00783692" w:rsidRPr="000C3393" w:rsidRDefault="003800F8" w:rsidP="00D36602">
          <w:pPr>
            <w:spacing w:line="360" w:lineRule="auto"/>
            <w:rPr>
              <w:rStyle w:val="Heading1Char"/>
              <w:rFonts w:ascii="Times New Roman" w:eastAsiaTheme="minorHAnsi" w:hAnsi="Times New Roman" w:cs="Times New Roman"/>
              <w:color w:val="auto"/>
              <w:sz w:val="22"/>
              <w:szCs w:val="22"/>
            </w:rPr>
          </w:pPr>
          <w:r w:rsidRPr="00200E87">
            <w:rPr>
              <w:rFonts w:ascii="Times New Roman" w:hAnsi="Times New Roman" w:cs="Times New Roman"/>
              <w:bCs/>
              <w:noProof/>
              <w:sz w:val="24"/>
              <w:szCs w:val="24"/>
            </w:rPr>
            <w:fldChar w:fldCharType="end"/>
          </w:r>
        </w:p>
      </w:sdtContent>
    </w:sdt>
    <w:p w14:paraId="581485FC" w14:textId="21808AF1" w:rsidR="00B13574" w:rsidRPr="000C3393" w:rsidRDefault="00783692" w:rsidP="00B13574">
      <w:pPr>
        <w:pStyle w:val="Heading1"/>
        <w:rPr>
          <w:rStyle w:val="Heading1Char"/>
          <w:rFonts w:ascii="Times New Roman" w:hAnsi="Times New Roman" w:cs="Times New Roman"/>
        </w:rPr>
      </w:pPr>
      <w:bookmarkStart w:id="0" w:name="_Toc445390896"/>
      <w:r w:rsidRPr="000C3393">
        <w:rPr>
          <w:rStyle w:val="Heading1Char"/>
          <w:rFonts w:ascii="Times New Roman" w:hAnsi="Times New Roman" w:cs="Times New Roman"/>
        </w:rPr>
        <w:lastRenderedPageBreak/>
        <w:t>List of Abbreviations:</w:t>
      </w:r>
      <w:bookmarkEnd w:id="0"/>
      <w:r w:rsidRPr="000C3393">
        <w:rPr>
          <w:rStyle w:val="Heading1Char"/>
          <w:rFonts w:ascii="Times New Roman" w:hAnsi="Times New Roman" w:cs="Times New Roman"/>
        </w:rPr>
        <w:t xml:space="preserve"> </w:t>
      </w:r>
    </w:p>
    <w:p w14:paraId="0F0C6683" w14:textId="77777777" w:rsidR="00B13574" w:rsidRPr="000C3393" w:rsidRDefault="00B13574" w:rsidP="00B13574">
      <w:pPr>
        <w:rPr>
          <w:rFonts w:ascii="Times New Roman" w:hAnsi="Times New Roman" w:cs="Times New Roman"/>
          <w:sz w:val="24"/>
        </w:rPr>
      </w:pPr>
    </w:p>
    <w:p w14:paraId="43DB34C8" w14:textId="5348AB36"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31F76E72"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01345354"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0CC4ADAF" w14:textId="4FE30521"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7F5225E8"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3C640D6"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PC3</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Prostate Cancer Cell line</w:t>
      </w:r>
    </w:p>
    <w:p w14:paraId="0AC03321"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416A6F82" w14:textId="0A762EDE"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4CF8CD7D" w14:textId="58DD10DE"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350402AB" w14:textId="41F30F25" w:rsidR="00853F36" w:rsidRPr="000C3393" w:rsidRDefault="00853F36" w:rsidP="008A2CC3">
      <w:pPr>
        <w:pStyle w:val="NoSpacing"/>
        <w:spacing w:line="480" w:lineRule="auto"/>
        <w:rPr>
          <w:rFonts w:ascii="Times New Roman" w:hAnsi="Times New Roman" w:cs="Times New Roman"/>
          <w:b/>
          <w:sz w:val="28"/>
          <w:szCs w:val="24"/>
        </w:rPr>
      </w:pPr>
      <w:bookmarkStart w:id="1" w:name="_Toc445390897"/>
      <w:r w:rsidRPr="000C3393">
        <w:rPr>
          <w:rStyle w:val="Heading1Char"/>
          <w:rFonts w:ascii="Times New Roman" w:hAnsi="Times New Roman" w:cs="Times New Roman"/>
          <w:b/>
          <w:sz w:val="28"/>
          <w:szCs w:val="24"/>
        </w:rPr>
        <w:lastRenderedPageBreak/>
        <w:t>Introduction</w:t>
      </w:r>
      <w:bookmarkEnd w:id="1"/>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75E72A11" w14:textId="622E8D07" w:rsidR="0085172D" w:rsidRPr="000C3393" w:rsidRDefault="0085172D" w:rsidP="008A2CC3">
      <w:pPr>
        <w:pStyle w:val="NoSpacing"/>
        <w:spacing w:line="480" w:lineRule="auto"/>
        <w:ind w:firstLine="142"/>
        <w:rPr>
          <w:rFonts w:ascii="Times New Roman" w:hAnsi="Times New Roman" w:cs="Times New Roman"/>
          <w:color w:val="000000"/>
          <w:sz w:val="24"/>
          <w:szCs w:val="24"/>
          <w:shd w:val="clear" w:color="auto" w:fill="FFFFFF"/>
        </w:rPr>
      </w:pPr>
      <w:r w:rsidRPr="000C3393">
        <w:rPr>
          <w:rFonts w:ascii="Times New Roman" w:hAnsi="Times New Roman" w:cs="Times New Roman"/>
          <w:sz w:val="24"/>
          <w:szCs w:val="24"/>
        </w:rPr>
        <w:t>Extracellular vesicles are cell-derived lipid bound vesicles that house proteins and RNAs, including messenger and microRNAs, originating from the host cell</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(Valadi</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(Yoon</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Cargo sorting is </w:t>
      </w:r>
      <w:r w:rsidR="008A2CC3">
        <w:rPr>
          <w:rFonts w:ascii="Times New Roman" w:hAnsi="Times New Roman" w:cs="Times New Roman"/>
          <w:sz w:val="24"/>
          <w:szCs w:val="24"/>
        </w:rPr>
        <w:t>altered</w:t>
      </w:r>
      <w:r w:rsidR="003768B9" w:rsidRPr="000C3393">
        <w:rPr>
          <w:rFonts w:ascii="Times New Roman" w:hAnsi="Times New Roman" w:cs="Times New Roman"/>
          <w:sz w:val="24"/>
          <w:szCs w:val="24"/>
        </w:rPr>
        <w:t xml:space="preserve"> </w:t>
      </w:r>
      <w:r w:rsidR="00333E9F" w:rsidRPr="000C3393">
        <w:rPr>
          <w:rFonts w:ascii="Times New Roman" w:hAnsi="Times New Roman" w:cs="Times New Roman"/>
          <w:sz w:val="24"/>
          <w:szCs w:val="24"/>
        </w:rPr>
        <w:t>by changes</w:t>
      </w:r>
      <w:r w:rsidR="00537CB0" w:rsidRPr="000C3393">
        <w:rPr>
          <w:rFonts w:ascii="Times New Roman" w:hAnsi="Times New Roman" w:cs="Times New Roman"/>
          <w:sz w:val="24"/>
          <w:szCs w:val="24"/>
        </w:rPr>
        <w:t xml:space="preserve"> in lipid raft composition</w:t>
      </w:r>
      <w:r w:rsidR="00D85365" w:rsidRPr="000C3393">
        <w:rPr>
          <w:rFonts w:ascii="Times New Roman" w:hAnsi="Times New Roman" w:cs="Times New Roman"/>
          <w:sz w:val="24"/>
          <w:szCs w:val="24"/>
        </w:rPr>
        <w:t xml:space="preserve">, which has been somewhat documented in terms of protein sorting. However, </w:t>
      </w:r>
      <w:r w:rsidR="00716E81" w:rsidRPr="000C3393">
        <w:rPr>
          <w:rFonts w:ascii="Times New Roman" w:hAnsi="Times New Roman" w:cs="Times New Roman"/>
          <w:sz w:val="24"/>
          <w:szCs w:val="24"/>
        </w:rPr>
        <w:t xml:space="preserve">the mechanism for </w:t>
      </w:r>
      <w:r w:rsidR="00D85365" w:rsidRPr="000C3393">
        <w:rPr>
          <w:rFonts w:ascii="Times New Roman" w:hAnsi="Times New Roman" w:cs="Times New Roman"/>
          <w:sz w:val="24"/>
          <w:szCs w:val="24"/>
        </w:rPr>
        <w:t xml:space="preserve">microRNA sorting </w:t>
      </w:r>
      <w:r w:rsidR="00716E81" w:rsidRPr="000C3393">
        <w:rPr>
          <w:rFonts w:ascii="Times New Roman" w:hAnsi="Times New Roman" w:cs="Times New Roman"/>
          <w:sz w:val="24"/>
          <w:szCs w:val="24"/>
        </w:rPr>
        <w:t xml:space="preserve">into extracellular vesicles </w:t>
      </w:r>
      <w:r w:rsidR="00D85365" w:rsidRPr="000C3393">
        <w:rPr>
          <w:rFonts w:ascii="Times New Roman" w:hAnsi="Times New Roman" w:cs="Times New Roman"/>
          <w:sz w:val="24"/>
          <w:szCs w:val="24"/>
        </w:rPr>
        <w:t xml:space="preserve">has not been elucidated. </w:t>
      </w:r>
      <w:r w:rsidR="00A770FA" w:rsidRPr="000C3393">
        <w:rPr>
          <w:rFonts w:ascii="Times New Roman" w:hAnsi="Times New Roman" w:cs="Times New Roman"/>
          <w:sz w:val="24"/>
          <w:szCs w:val="24"/>
        </w:rPr>
        <w:t xml:space="preserve">Functional microRNAs that are </w:t>
      </w:r>
      <w:r w:rsidR="006407B5" w:rsidRPr="000C3393">
        <w:rPr>
          <w:rFonts w:ascii="Times New Roman" w:hAnsi="Times New Roman" w:cs="Times New Roman"/>
          <w:sz w:val="24"/>
          <w:szCs w:val="24"/>
        </w:rPr>
        <w:t>integrated</w:t>
      </w:r>
      <w:r w:rsidR="00A770FA" w:rsidRPr="000C3393">
        <w:rPr>
          <w:rFonts w:ascii="Times New Roman" w:hAnsi="Times New Roman" w:cs="Times New Roman"/>
          <w:sz w:val="24"/>
          <w:szCs w:val="24"/>
        </w:rPr>
        <w:t xml:space="preserve"> into recipient cells down regulate their target proteins and therefore pathways, commonly exploited </w:t>
      </w:r>
      <w:r w:rsidR="00873DDC" w:rsidRPr="000C3393">
        <w:rPr>
          <w:rFonts w:ascii="Times New Roman" w:hAnsi="Times New Roman" w:cs="Times New Roman"/>
          <w:sz w:val="24"/>
          <w:szCs w:val="24"/>
        </w:rPr>
        <w:t>in metastatic disease</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(Falcone</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2015)</w:t>
      </w:r>
      <w:r w:rsidR="003F5101" w:rsidRPr="000C3393">
        <w:rPr>
          <w:rFonts w:ascii="Times New Roman" w:hAnsi="Times New Roman" w:cs="Times New Roman"/>
          <w:sz w:val="24"/>
          <w:szCs w:val="24"/>
        </w:rPr>
        <w:fldChar w:fldCharType="end"/>
      </w:r>
      <w:r w:rsidR="00A770FA" w:rsidRPr="000C3393">
        <w:rPr>
          <w:rFonts w:ascii="Times New Roman" w:hAnsi="Times New Roman" w:cs="Times New Roman"/>
          <w:sz w:val="24"/>
          <w:szCs w:val="24"/>
        </w:rPr>
        <w:t xml:space="preserve">. </w:t>
      </w:r>
      <w:r w:rsidR="0079678A" w:rsidRPr="000C3393">
        <w:rPr>
          <w:rFonts w:ascii="Times New Roman" w:hAnsi="Times New Roman" w:cs="Times New Roman"/>
          <w:sz w:val="24"/>
          <w:szCs w:val="24"/>
        </w:rPr>
        <w:t xml:space="preserve">Similarly, abnormalities in lipid raft composition had been linked to multiple pathologies, including cardiac hypertrophy, </w:t>
      </w:r>
      <w:r w:rsidR="00B10ADA" w:rsidRPr="000C3393">
        <w:rPr>
          <w:rFonts w:ascii="Times New Roman" w:hAnsi="Times New Roman" w:cs="Times New Roman"/>
          <w:sz w:val="24"/>
          <w:szCs w:val="24"/>
        </w:rPr>
        <w:t>Alzheimer’s</w:t>
      </w:r>
      <w:r w:rsidR="0079678A" w:rsidRPr="000C3393">
        <w:rPr>
          <w:rFonts w:ascii="Times New Roman" w:hAnsi="Times New Roman" w:cs="Times New Roman"/>
          <w:sz w:val="24"/>
          <w:szCs w:val="24"/>
        </w:rPr>
        <w:t xml:space="preserve"> disease and diabetes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(Simons and Simons 2002; Cohen</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2003)</w:t>
      </w:r>
      <w:r w:rsidR="00853F36" w:rsidRPr="000C3393">
        <w:rPr>
          <w:rFonts w:ascii="Times New Roman" w:hAnsi="Times New Roman" w:cs="Times New Roman"/>
          <w:sz w:val="24"/>
          <w:szCs w:val="24"/>
        </w:rPr>
        <w:fldChar w:fldCharType="end"/>
      </w:r>
      <w:r w:rsidR="00307D2C" w:rsidRPr="000C3393">
        <w:rPr>
          <w:rFonts w:ascii="Times New Roman" w:hAnsi="Times New Roman" w:cs="Times New Roman"/>
          <w:sz w:val="24"/>
          <w:szCs w:val="24"/>
        </w:rPr>
        <w:t>.</w:t>
      </w:r>
      <w:r w:rsidR="0079678A" w:rsidRPr="000C3393">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an advanced prostate cancer cell</w:t>
      </w:r>
      <w:r w:rsidR="008947F8"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 xml:space="preserve">model,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0C3393">
        <w:rPr>
          <w:rFonts w:ascii="Times New Roman" w:hAnsi="Times New Roman" w:cs="Times New Roman"/>
          <w:sz w:val="24"/>
          <w:szCs w:val="24"/>
        </w:rPr>
        <w:instrText xml:space="preserve"> ADDIN EN.CITE </w:instrTex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0C3393">
        <w:rPr>
          <w:rFonts w:ascii="Times New Roman" w:hAnsi="Times New Roman" w:cs="Times New Roman"/>
          <w:sz w:val="24"/>
          <w:szCs w:val="24"/>
        </w:rPr>
        <w:instrText xml:space="preserve"> ADDIN EN.CITE.DATA </w:instrText>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405BD5" w:rsidRPr="000C3393">
        <w:rPr>
          <w:rFonts w:ascii="Times New Roman" w:hAnsi="Times New Roman" w:cs="Times New Roman"/>
          <w:noProof/>
          <w:sz w:val="24"/>
          <w:szCs w:val="24"/>
        </w:rPr>
        <w:t>(Inder</w:t>
      </w:r>
      <w:r w:rsidR="00405BD5" w:rsidRPr="000C3393">
        <w:rPr>
          <w:rFonts w:ascii="Times New Roman" w:hAnsi="Times New Roman" w:cs="Times New Roman"/>
          <w:i/>
          <w:noProof/>
          <w:sz w:val="24"/>
          <w:szCs w:val="24"/>
        </w:rPr>
        <w:t xml:space="preserve"> et al.</w:t>
      </w:r>
      <w:r w:rsidR="00405BD5" w:rsidRPr="000C3393">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lipid rafts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2090CB93" w14:textId="09B80FC5" w:rsidR="00233064" w:rsidRPr="000C3393" w:rsidRDefault="00233064" w:rsidP="008A2CC3">
      <w:pPr>
        <w:pStyle w:val="NoSpacing"/>
        <w:spacing w:line="480" w:lineRule="auto"/>
        <w:ind w:firstLine="142"/>
        <w:rPr>
          <w:rFonts w:ascii="Times New Roman" w:hAnsi="Times New Roman" w:cs="Times New Roman"/>
          <w:sz w:val="24"/>
          <w:szCs w:val="24"/>
        </w:rPr>
      </w:pPr>
    </w:p>
    <w:p w14:paraId="4045C71C" w14:textId="01EE8459" w:rsidR="0085172D" w:rsidRPr="000C3393" w:rsidRDefault="00853F36" w:rsidP="008A2CC3">
      <w:pPr>
        <w:pStyle w:val="NoSpacing"/>
        <w:spacing w:line="480" w:lineRule="auto"/>
        <w:rPr>
          <w:rFonts w:ascii="Times New Roman" w:hAnsi="Times New Roman" w:cs="Times New Roman"/>
          <w:b/>
          <w:sz w:val="28"/>
          <w:szCs w:val="24"/>
        </w:rPr>
      </w:pPr>
      <w:bookmarkStart w:id="2" w:name="_Toc445390898"/>
      <w:r w:rsidRPr="000C3393">
        <w:rPr>
          <w:rStyle w:val="Heading1Char"/>
          <w:rFonts w:ascii="Times New Roman" w:hAnsi="Times New Roman" w:cs="Times New Roman"/>
          <w:b/>
          <w:sz w:val="28"/>
          <w:szCs w:val="24"/>
        </w:rPr>
        <w:t>Background</w:t>
      </w:r>
      <w:bookmarkEnd w:id="2"/>
      <w:r w:rsidRPr="000C3393">
        <w:rPr>
          <w:rFonts w:ascii="Times New Roman" w:hAnsi="Times New Roman" w:cs="Times New Roman"/>
          <w:b/>
          <w:sz w:val="28"/>
          <w:szCs w:val="24"/>
        </w:rPr>
        <w:t>:</w:t>
      </w:r>
    </w:p>
    <w:p w14:paraId="4FF45D9B" w14:textId="55F87E10" w:rsidR="00853F36" w:rsidRPr="000C3393" w:rsidRDefault="00853F36" w:rsidP="008A2CC3">
      <w:pPr>
        <w:pStyle w:val="NoSpacing"/>
        <w:spacing w:line="480" w:lineRule="auto"/>
        <w:ind w:hanging="142"/>
        <w:rPr>
          <w:rFonts w:ascii="Times New Roman" w:hAnsi="Times New Roman" w:cs="Times New Roman"/>
          <w:sz w:val="24"/>
          <w:szCs w:val="24"/>
        </w:rPr>
      </w:pPr>
      <w:bookmarkStart w:id="3" w:name="_Toc445390899"/>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3"/>
      <w:r w:rsidRPr="000C3393">
        <w:rPr>
          <w:rStyle w:val="Heading2Char"/>
          <w:rFonts w:ascii="Times New Roman" w:hAnsi="Times New Roman" w:cs="Times New Roman"/>
          <w:sz w:val="24"/>
          <w:szCs w:val="24"/>
        </w:rPr>
        <w:t xml:space="preserve"> </w:t>
      </w:r>
    </w:p>
    <w:p w14:paraId="30379253" w14:textId="7204E195"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 xml:space="preserve">are important mediators of intercellular communications. </w:t>
      </w:r>
      <w:r w:rsidR="00853F36" w:rsidRPr="000C3393">
        <w:rPr>
          <w:rFonts w:ascii="Times New Roman" w:hAnsi="Times New Roman" w:cs="Times New Roman"/>
          <w:sz w:val="24"/>
          <w:szCs w:val="24"/>
        </w:rPr>
        <w:t>Exosomes are defined as 40-100nm diameter extracellular vesicles formed by exocytosis of multivesicular bodies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(Gu</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 xml:space="preserve">Multivesicular body biogenesis require membrane </w:t>
      </w:r>
      <w:r w:rsidR="00793E61" w:rsidRPr="000C3393">
        <w:rPr>
          <w:rFonts w:ascii="Times New Roman" w:hAnsi="Times New Roman" w:cs="Times New Roman"/>
          <w:sz w:val="24"/>
          <w:szCs w:val="24"/>
        </w:rPr>
        <w:lastRenderedPageBreak/>
        <w:t xml:space="preserve">budding proceeding the formation of small invaginations of the </w:t>
      </w:r>
      <w:r w:rsidR="003B0D86" w:rsidRPr="000C3393">
        <w:rPr>
          <w:rFonts w:ascii="Times New Roman" w:hAnsi="Times New Roman" w:cs="Times New Roman"/>
          <w:sz w:val="24"/>
          <w:szCs w:val="24"/>
        </w:rPr>
        <w:t xml:space="preserve">endosomal </w:t>
      </w:r>
      <w:r w:rsidR="00793E61" w:rsidRPr="000C3393">
        <w:rPr>
          <w:rFonts w:ascii="Times New Roman" w:hAnsi="Times New Roman" w:cs="Times New Roman"/>
          <w:sz w:val="24"/>
          <w:szCs w:val="24"/>
        </w:rPr>
        <w:t xml:space="preserve">membrane.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(Minciacchi</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 xml:space="preserve">These </w:t>
      </w:r>
      <w:r w:rsidR="00EC7868" w:rsidRPr="000C3393">
        <w:rPr>
          <w:rFonts w:ascii="Times New Roman" w:hAnsi="Times New Roman" w:cs="Times New Roman"/>
          <w:sz w:val="24"/>
          <w:szCs w:val="24"/>
        </w:rPr>
        <w:t>EVs</w:t>
      </w:r>
      <w:r w:rsidR="00853F36" w:rsidRPr="000C3393">
        <w:rPr>
          <w:rFonts w:ascii="Times New Roman" w:hAnsi="Times New Roman" w:cs="Times New Roman"/>
          <w:sz w:val="24"/>
          <w:szCs w:val="24"/>
        </w:rPr>
        <w:t xml:space="preserve"> </w:t>
      </w:r>
      <w:r w:rsidR="0064388C" w:rsidRPr="000C3393">
        <w:rPr>
          <w:rFonts w:ascii="Times New Roman" w:hAnsi="Times New Roman" w:cs="Times New Roman"/>
          <w:sz w:val="24"/>
          <w:szCs w:val="24"/>
        </w:rPr>
        <w:t xml:space="preserve">are typically enriched in particular lipid domains, </w:t>
      </w:r>
      <w:r w:rsidR="003B71E6" w:rsidRPr="000C3393">
        <w:rPr>
          <w:rFonts w:ascii="Times New Roman" w:hAnsi="Times New Roman" w:cs="Times New Roman"/>
          <w:sz w:val="24"/>
          <w:szCs w:val="24"/>
        </w:rPr>
        <w:t>similar to</w:t>
      </w:r>
      <w:r w:rsidR="0064388C" w:rsidRPr="000C3393">
        <w:rPr>
          <w:rFonts w:ascii="Times New Roman" w:hAnsi="Times New Roman" w:cs="Times New Roman"/>
          <w:sz w:val="24"/>
          <w:szCs w:val="24"/>
        </w:rPr>
        <w:t xml:space="preserve"> lipid rafts, which integrate embedded proteins or peripheral membrane proteins.</w:t>
      </w:r>
      <w:r w:rsidR="00AC4834" w:rsidRPr="000C3393">
        <w:rPr>
          <w:rFonts w:ascii="Times New Roman" w:hAnsi="Times New Roman" w:cs="Times New Roman"/>
          <w:sz w:val="24"/>
          <w:szCs w:val="24"/>
        </w:rPr>
        <w:t xml:space="preserve"> Cholesterol</w:t>
      </w:r>
      <w:r w:rsidR="00F02B59" w:rsidRPr="000C3393">
        <w:rPr>
          <w:rFonts w:ascii="Times New Roman" w:hAnsi="Times New Roman" w:cs="Times New Roman"/>
          <w:sz w:val="24"/>
          <w:szCs w:val="24"/>
        </w:rPr>
        <w:t>, sphingolipids and ceramide</w:t>
      </w:r>
      <w:r w:rsidR="00AC4834" w:rsidRPr="000C3393">
        <w:rPr>
          <w:rFonts w:ascii="Times New Roman" w:hAnsi="Times New Roman" w:cs="Times New Roman"/>
          <w:sz w:val="24"/>
          <w:szCs w:val="24"/>
        </w:rPr>
        <w:t xml:space="preserve"> are typically enriched within </w:t>
      </w:r>
      <w:r w:rsidR="00716E81" w:rsidRPr="000C3393">
        <w:rPr>
          <w:rFonts w:ascii="Times New Roman" w:hAnsi="Times New Roman" w:cs="Times New Roman"/>
          <w:sz w:val="24"/>
          <w:szCs w:val="24"/>
        </w:rPr>
        <w:t>EV</w:t>
      </w:r>
      <w:r w:rsidR="00F02B59" w:rsidRPr="000C3393">
        <w:rPr>
          <w:rFonts w:ascii="Times New Roman" w:hAnsi="Times New Roman" w:cs="Times New Roman"/>
          <w:sz w:val="24"/>
          <w:szCs w:val="24"/>
        </w:rPr>
        <w:t>s</w:t>
      </w:r>
      <w:r w:rsidR="00AC4834" w:rsidRPr="000C3393">
        <w:rPr>
          <w:rFonts w:ascii="Times New Roman" w:hAnsi="Times New Roman" w:cs="Times New Roman"/>
          <w:sz w:val="24"/>
          <w:szCs w:val="24"/>
        </w:rPr>
        <w:t xml:space="preserve"> compared to the </w:t>
      </w:r>
      <w:r w:rsidR="00F02B59" w:rsidRPr="000C3393">
        <w:rPr>
          <w:rFonts w:ascii="Times New Roman" w:hAnsi="Times New Roman" w:cs="Times New Roman"/>
          <w:sz w:val="24"/>
          <w:szCs w:val="24"/>
        </w:rPr>
        <w:t xml:space="preserve">cellular </w:t>
      </w:r>
      <w:r w:rsidR="00AC4834" w:rsidRPr="000C3393">
        <w:rPr>
          <w:rFonts w:ascii="Times New Roman" w:hAnsi="Times New Roman" w:cs="Times New Roman"/>
          <w:sz w:val="24"/>
          <w:szCs w:val="24"/>
        </w:rPr>
        <w:t>membrane</w:t>
      </w:r>
      <w:r w:rsidR="00F02B59" w:rsidRPr="000C3393">
        <w:rPr>
          <w:rFonts w:ascii="Times New Roman" w:hAnsi="Times New Roman" w:cs="Times New Roman"/>
          <w:sz w:val="24"/>
          <w:szCs w:val="24"/>
        </w:rPr>
        <w:fldChar w:fldCharType="begin"/>
      </w:r>
      <w:r w:rsidR="00F02B59" w:rsidRPr="000C3393">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rsidRPr="000C3393">
        <w:rPr>
          <w:rFonts w:ascii="Times New Roman" w:hAnsi="Times New Roman" w:cs="Times New Roman"/>
          <w:sz w:val="24"/>
          <w:szCs w:val="24"/>
        </w:rPr>
        <w:fldChar w:fldCharType="separate"/>
      </w:r>
      <w:r w:rsidR="00F02B59" w:rsidRPr="000C3393">
        <w:rPr>
          <w:rFonts w:ascii="Times New Roman" w:hAnsi="Times New Roman" w:cs="Times New Roman"/>
          <w:noProof/>
          <w:sz w:val="24"/>
          <w:szCs w:val="24"/>
        </w:rPr>
        <w:t>(Cocucci and Meldolesi 2015)</w:t>
      </w:r>
      <w:r w:rsidR="00F02B59" w:rsidRPr="000C3393">
        <w:rPr>
          <w:rFonts w:ascii="Times New Roman" w:hAnsi="Times New Roman" w:cs="Times New Roman"/>
          <w:sz w:val="24"/>
          <w:szCs w:val="24"/>
        </w:rPr>
        <w:fldChar w:fldCharType="end"/>
      </w:r>
      <w:r w:rsidR="00AC4834" w:rsidRPr="000C3393">
        <w:rPr>
          <w:rFonts w:ascii="Times New Roman" w:hAnsi="Times New Roman" w:cs="Times New Roman"/>
          <w:sz w:val="24"/>
          <w:szCs w:val="24"/>
        </w:rPr>
        <w:t xml:space="preserve">. Depletion of cholesterol, by treatment with methyl-beta-cylodextrin, severely inhibited regulated </w:t>
      </w:r>
      <w:r w:rsidR="00716E81" w:rsidRPr="000C3393">
        <w:rPr>
          <w:rFonts w:ascii="Times New Roman" w:hAnsi="Times New Roman" w:cs="Times New Roman"/>
          <w:sz w:val="24"/>
          <w:szCs w:val="24"/>
        </w:rPr>
        <w:t>EV</w:t>
      </w:r>
      <w:r w:rsidR="00AC4834" w:rsidRPr="000C3393">
        <w:rPr>
          <w:rFonts w:ascii="Times New Roman" w:hAnsi="Times New Roman" w:cs="Times New Roman"/>
          <w:sz w:val="24"/>
          <w:szCs w:val="24"/>
        </w:rPr>
        <w:t xml:space="preserve"> production</w:t>
      </w:r>
      <w:r w:rsidR="00C1609C" w:rsidRPr="000C3393">
        <w:rPr>
          <w:rFonts w:ascii="Times New Roman" w:hAnsi="Times New Roman" w:cs="Times New Roman"/>
          <w:sz w:val="24"/>
          <w:szCs w:val="24"/>
        </w:rPr>
        <w:t xml:space="preserve"> </w:t>
      </w:r>
      <w:r w:rsidR="006E350B" w:rsidRPr="000C3393">
        <w:rPr>
          <w:rFonts w:ascii="Times New Roman" w:hAnsi="Times New Roman" w:cs="Times New Roman"/>
          <w:sz w:val="24"/>
          <w:szCs w:val="24"/>
        </w:rPr>
        <w:t xml:space="preserve">and release </w:t>
      </w:r>
      <w:r w:rsidR="00C1609C" w:rsidRPr="000C3393">
        <w:rPr>
          <w:rFonts w:ascii="Times New Roman" w:hAnsi="Times New Roman" w:cs="Times New Roman"/>
          <w:sz w:val="24"/>
          <w:szCs w:val="24"/>
        </w:rPr>
        <w:t xml:space="preserve">by </w:t>
      </w:r>
      <w:r w:rsidR="006E350B" w:rsidRPr="000C3393">
        <w:rPr>
          <w:rFonts w:ascii="Times New Roman" w:hAnsi="Times New Roman" w:cs="Times New Roman"/>
          <w:sz w:val="24"/>
          <w:szCs w:val="24"/>
        </w:rPr>
        <w:t>dispersing</w:t>
      </w:r>
      <w:r w:rsidR="00C1609C" w:rsidRPr="000C3393">
        <w:rPr>
          <w:rFonts w:ascii="Times New Roman" w:hAnsi="Times New Roman" w:cs="Times New Roman"/>
          <w:sz w:val="24"/>
          <w:szCs w:val="24"/>
        </w:rPr>
        <w:t xml:space="preserve"> </w:t>
      </w:r>
      <w:r w:rsidR="006E350B" w:rsidRPr="000C3393">
        <w:rPr>
          <w:rFonts w:ascii="Times New Roman" w:hAnsi="Times New Roman" w:cs="Times New Roman"/>
          <w:sz w:val="24"/>
          <w:szCs w:val="24"/>
        </w:rPr>
        <w:t>tethering and docking proteins, required to localise to these rafts</w:t>
      </w:r>
      <w:r w:rsidR="006E350B"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Pr>
          <w:rFonts w:ascii="Times New Roman" w:hAnsi="Times New Roman" w:cs="Times New Roman"/>
          <w:sz w:val="24"/>
          <w:szCs w:val="24"/>
        </w:rPr>
        <w:instrText xml:space="preserve"> ADDIN EN.CITE </w:instrText>
      </w:r>
      <w:r w:rsidR="006E350B"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Pr>
          <w:rFonts w:ascii="Times New Roman" w:hAnsi="Times New Roman" w:cs="Times New Roman"/>
          <w:sz w:val="24"/>
          <w:szCs w:val="24"/>
        </w:rPr>
        <w:instrText xml:space="preserve"> ADDIN EN.CITE.DATA </w:instrText>
      </w:r>
      <w:r w:rsidR="006E350B" w:rsidRPr="000C3393">
        <w:rPr>
          <w:rFonts w:ascii="Times New Roman" w:hAnsi="Times New Roman" w:cs="Times New Roman"/>
          <w:sz w:val="24"/>
          <w:szCs w:val="24"/>
        </w:rPr>
      </w:r>
      <w:r w:rsidR="006E350B" w:rsidRPr="000C3393">
        <w:rPr>
          <w:rFonts w:ascii="Times New Roman" w:hAnsi="Times New Roman" w:cs="Times New Roman"/>
          <w:sz w:val="24"/>
          <w:szCs w:val="24"/>
        </w:rPr>
        <w:fldChar w:fldCharType="end"/>
      </w:r>
      <w:r w:rsidR="006E350B" w:rsidRPr="000C3393">
        <w:rPr>
          <w:rFonts w:ascii="Times New Roman" w:hAnsi="Times New Roman" w:cs="Times New Roman"/>
          <w:sz w:val="24"/>
          <w:szCs w:val="24"/>
        </w:rPr>
      </w:r>
      <w:r w:rsidR="006E350B" w:rsidRPr="000C3393">
        <w:rPr>
          <w:rFonts w:ascii="Times New Roman" w:hAnsi="Times New Roman" w:cs="Times New Roman"/>
          <w:sz w:val="24"/>
          <w:szCs w:val="24"/>
        </w:rPr>
        <w:fldChar w:fldCharType="separate"/>
      </w:r>
      <w:r w:rsidR="006E350B" w:rsidRPr="000C3393">
        <w:rPr>
          <w:rFonts w:ascii="Times New Roman" w:hAnsi="Times New Roman" w:cs="Times New Roman"/>
          <w:noProof/>
          <w:sz w:val="24"/>
          <w:szCs w:val="24"/>
        </w:rPr>
        <w:t>(Chamberlain</w:t>
      </w:r>
      <w:r w:rsidR="006E350B" w:rsidRPr="000C3393">
        <w:rPr>
          <w:rFonts w:ascii="Times New Roman" w:hAnsi="Times New Roman" w:cs="Times New Roman"/>
          <w:i/>
          <w:noProof/>
          <w:sz w:val="24"/>
          <w:szCs w:val="24"/>
        </w:rPr>
        <w:t xml:space="preserve"> et al.</w:t>
      </w:r>
      <w:r w:rsidR="006E350B" w:rsidRPr="000C3393">
        <w:rPr>
          <w:rFonts w:ascii="Times New Roman" w:hAnsi="Times New Roman" w:cs="Times New Roman"/>
          <w:noProof/>
          <w:sz w:val="24"/>
          <w:szCs w:val="24"/>
        </w:rPr>
        <w:t xml:space="preserve"> 2001; Lang</w:t>
      </w:r>
      <w:r w:rsidR="006E350B" w:rsidRPr="000C3393">
        <w:rPr>
          <w:rFonts w:ascii="Times New Roman" w:hAnsi="Times New Roman" w:cs="Times New Roman"/>
          <w:i/>
          <w:noProof/>
          <w:sz w:val="24"/>
          <w:szCs w:val="24"/>
        </w:rPr>
        <w:t xml:space="preserve"> et al.</w:t>
      </w:r>
      <w:r w:rsidR="006E350B" w:rsidRPr="000C3393">
        <w:rPr>
          <w:rFonts w:ascii="Times New Roman" w:hAnsi="Times New Roman" w:cs="Times New Roman"/>
          <w:noProof/>
          <w:sz w:val="24"/>
          <w:szCs w:val="24"/>
        </w:rPr>
        <w:t xml:space="preserve"> 2001)</w:t>
      </w:r>
      <w:r w:rsidR="006E350B" w:rsidRPr="000C3393">
        <w:rPr>
          <w:rFonts w:ascii="Times New Roman" w:hAnsi="Times New Roman" w:cs="Times New Roman"/>
          <w:sz w:val="24"/>
          <w:szCs w:val="24"/>
        </w:rPr>
        <w:fldChar w:fldCharType="end"/>
      </w:r>
      <w:r w:rsidR="00AC4834" w:rsidRPr="000C3393">
        <w:rPr>
          <w:rFonts w:ascii="Times New Roman" w:hAnsi="Times New Roman" w:cs="Times New Roman"/>
          <w:sz w:val="24"/>
          <w:szCs w:val="24"/>
        </w:rPr>
        <w:t xml:space="preserve">. Furthermore, </w:t>
      </w:r>
      <w:r w:rsidR="00C1609C" w:rsidRPr="000C3393">
        <w:rPr>
          <w:rFonts w:ascii="Times New Roman" w:hAnsi="Times New Roman" w:cs="Times New Roman"/>
          <w:sz w:val="24"/>
          <w:szCs w:val="24"/>
        </w:rPr>
        <w:t xml:space="preserve">this modification of lipid rafts reflects a change in </w:t>
      </w:r>
      <w:r w:rsidR="00716E81" w:rsidRPr="000C3393">
        <w:rPr>
          <w:rFonts w:ascii="Times New Roman" w:hAnsi="Times New Roman" w:cs="Times New Roman"/>
          <w:sz w:val="24"/>
          <w:szCs w:val="24"/>
        </w:rPr>
        <w:t>EV</w:t>
      </w:r>
      <w:r w:rsidR="00F02B59" w:rsidRPr="000C3393">
        <w:rPr>
          <w:rFonts w:ascii="Times New Roman" w:hAnsi="Times New Roman" w:cs="Times New Roman"/>
          <w:sz w:val="24"/>
          <w:szCs w:val="24"/>
        </w:rPr>
        <w:t xml:space="preserve"> protein</w:t>
      </w:r>
      <w:r w:rsidR="00C1609C" w:rsidRPr="000C3393">
        <w:rPr>
          <w:rFonts w:ascii="Times New Roman" w:hAnsi="Times New Roman" w:cs="Times New Roman"/>
          <w:sz w:val="24"/>
          <w:szCs w:val="24"/>
        </w:rPr>
        <w:t xml:space="preserve"> content</w:t>
      </w:r>
      <w:r w:rsidR="00C1609C"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Pr>
          <w:rFonts w:ascii="Times New Roman" w:hAnsi="Times New Roman" w:cs="Times New Roman"/>
          <w:sz w:val="24"/>
          <w:szCs w:val="24"/>
        </w:rPr>
        <w:instrText xml:space="preserve"> ADDIN EN.CITE </w:instrText>
      </w:r>
      <w:r w:rsidR="00C1609C"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Pr>
          <w:rFonts w:ascii="Times New Roman" w:hAnsi="Times New Roman" w:cs="Times New Roman"/>
          <w:sz w:val="24"/>
          <w:szCs w:val="24"/>
        </w:rPr>
        <w:instrText xml:space="preserve"> ADDIN EN.CITE.DATA </w:instrText>
      </w:r>
      <w:r w:rsidR="00C1609C" w:rsidRPr="000C3393">
        <w:rPr>
          <w:rFonts w:ascii="Times New Roman" w:hAnsi="Times New Roman" w:cs="Times New Roman"/>
          <w:sz w:val="24"/>
          <w:szCs w:val="24"/>
        </w:rPr>
      </w:r>
      <w:r w:rsidR="00C1609C" w:rsidRPr="000C3393">
        <w:rPr>
          <w:rFonts w:ascii="Times New Roman" w:hAnsi="Times New Roman" w:cs="Times New Roman"/>
          <w:sz w:val="24"/>
          <w:szCs w:val="24"/>
        </w:rPr>
        <w:fldChar w:fldCharType="end"/>
      </w:r>
      <w:r w:rsidR="00C1609C" w:rsidRPr="000C3393">
        <w:rPr>
          <w:rFonts w:ascii="Times New Roman" w:hAnsi="Times New Roman" w:cs="Times New Roman"/>
          <w:sz w:val="24"/>
          <w:szCs w:val="24"/>
        </w:rPr>
      </w:r>
      <w:r w:rsidR="00C1609C" w:rsidRPr="000C3393">
        <w:rPr>
          <w:rFonts w:ascii="Times New Roman" w:hAnsi="Times New Roman" w:cs="Times New Roman"/>
          <w:sz w:val="24"/>
          <w:szCs w:val="24"/>
        </w:rPr>
        <w:fldChar w:fldCharType="separate"/>
      </w:r>
      <w:r w:rsidR="00C1609C" w:rsidRPr="000C3393">
        <w:rPr>
          <w:rFonts w:ascii="Times New Roman" w:hAnsi="Times New Roman" w:cs="Times New Roman"/>
          <w:noProof/>
          <w:sz w:val="24"/>
          <w:szCs w:val="24"/>
        </w:rPr>
        <w:t>(Leyt</w:t>
      </w:r>
      <w:r w:rsidR="00C1609C" w:rsidRPr="000C3393">
        <w:rPr>
          <w:rFonts w:ascii="Times New Roman" w:hAnsi="Times New Roman" w:cs="Times New Roman"/>
          <w:i/>
          <w:noProof/>
          <w:sz w:val="24"/>
          <w:szCs w:val="24"/>
        </w:rPr>
        <w:t xml:space="preserve"> et al.</w:t>
      </w:r>
      <w:r w:rsidR="00C1609C" w:rsidRPr="000C3393">
        <w:rPr>
          <w:rFonts w:ascii="Times New Roman" w:hAnsi="Times New Roman" w:cs="Times New Roman"/>
          <w:noProof/>
          <w:sz w:val="24"/>
          <w:szCs w:val="24"/>
        </w:rPr>
        <w:t xml:space="preserve"> 2007)</w:t>
      </w:r>
      <w:r w:rsidR="00C1609C" w:rsidRPr="000C3393">
        <w:rPr>
          <w:rFonts w:ascii="Times New Roman" w:hAnsi="Times New Roman" w:cs="Times New Roman"/>
          <w:sz w:val="24"/>
          <w:szCs w:val="24"/>
        </w:rPr>
        <w:fldChar w:fldCharType="end"/>
      </w:r>
      <w:r w:rsidR="00C1609C" w:rsidRPr="000C3393">
        <w:rPr>
          <w:rFonts w:ascii="Times New Roman" w:hAnsi="Times New Roman" w:cs="Times New Roman"/>
          <w:sz w:val="24"/>
          <w:szCs w:val="24"/>
        </w:rPr>
        <w:t>.</w:t>
      </w:r>
      <w:r w:rsidR="00F02B59" w:rsidRPr="000C3393">
        <w:rPr>
          <w:rFonts w:ascii="Times New Roman" w:hAnsi="Times New Roman" w:cs="Times New Roman"/>
          <w:sz w:val="24"/>
          <w:szCs w:val="24"/>
        </w:rPr>
        <w:t xml:space="preserve"> Similar occurrences were investigated for ceramide and sphingolipids</w:t>
      </w:r>
      <w:r w:rsidR="00F02B5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Pr>
          <w:rFonts w:ascii="Times New Roman" w:hAnsi="Times New Roman" w:cs="Times New Roman"/>
          <w:sz w:val="24"/>
          <w:szCs w:val="24"/>
        </w:rPr>
        <w:instrText xml:space="preserve"> ADDIN EN.CITE </w:instrText>
      </w:r>
      <w:r w:rsidR="00F02B5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Pr>
          <w:rFonts w:ascii="Times New Roman" w:hAnsi="Times New Roman" w:cs="Times New Roman"/>
          <w:sz w:val="24"/>
          <w:szCs w:val="24"/>
        </w:rPr>
        <w:instrText xml:space="preserve"> ADDIN EN.CITE.DATA </w:instrText>
      </w:r>
      <w:r w:rsidR="00F02B59" w:rsidRPr="000C3393">
        <w:rPr>
          <w:rFonts w:ascii="Times New Roman" w:hAnsi="Times New Roman" w:cs="Times New Roman"/>
          <w:sz w:val="24"/>
          <w:szCs w:val="24"/>
        </w:rPr>
      </w:r>
      <w:r w:rsidR="00F02B59" w:rsidRPr="000C3393">
        <w:rPr>
          <w:rFonts w:ascii="Times New Roman" w:hAnsi="Times New Roman" w:cs="Times New Roman"/>
          <w:sz w:val="24"/>
          <w:szCs w:val="24"/>
        </w:rPr>
        <w:fldChar w:fldCharType="end"/>
      </w:r>
      <w:r w:rsidR="00F02B59" w:rsidRPr="000C3393">
        <w:rPr>
          <w:rFonts w:ascii="Times New Roman" w:hAnsi="Times New Roman" w:cs="Times New Roman"/>
          <w:sz w:val="24"/>
          <w:szCs w:val="24"/>
        </w:rPr>
      </w:r>
      <w:r w:rsidR="00F02B59" w:rsidRPr="000C3393">
        <w:rPr>
          <w:rFonts w:ascii="Times New Roman" w:hAnsi="Times New Roman" w:cs="Times New Roman"/>
          <w:sz w:val="24"/>
          <w:szCs w:val="24"/>
        </w:rPr>
        <w:fldChar w:fldCharType="separate"/>
      </w:r>
      <w:r w:rsidR="00F02B59" w:rsidRPr="000C3393">
        <w:rPr>
          <w:rFonts w:ascii="Times New Roman" w:hAnsi="Times New Roman" w:cs="Times New Roman"/>
          <w:noProof/>
          <w:sz w:val="24"/>
          <w:szCs w:val="24"/>
        </w:rPr>
        <w:t>(Trajkovic</w:t>
      </w:r>
      <w:r w:rsidR="00F02B59" w:rsidRPr="000C3393">
        <w:rPr>
          <w:rFonts w:ascii="Times New Roman" w:hAnsi="Times New Roman" w:cs="Times New Roman"/>
          <w:i/>
          <w:noProof/>
          <w:sz w:val="24"/>
          <w:szCs w:val="24"/>
        </w:rPr>
        <w:t xml:space="preserve"> et al.</w:t>
      </w:r>
      <w:r w:rsidR="00F02B59" w:rsidRPr="000C3393">
        <w:rPr>
          <w:rFonts w:ascii="Times New Roman" w:hAnsi="Times New Roman" w:cs="Times New Roman"/>
          <w:noProof/>
          <w:sz w:val="24"/>
          <w:szCs w:val="24"/>
        </w:rPr>
        <w:t xml:space="preserve"> 2008; Phuyal</w:t>
      </w:r>
      <w:r w:rsidR="00F02B59" w:rsidRPr="000C3393">
        <w:rPr>
          <w:rFonts w:ascii="Times New Roman" w:hAnsi="Times New Roman" w:cs="Times New Roman"/>
          <w:i/>
          <w:noProof/>
          <w:sz w:val="24"/>
          <w:szCs w:val="24"/>
        </w:rPr>
        <w:t xml:space="preserve"> et al.</w:t>
      </w:r>
      <w:r w:rsidR="00F02B59" w:rsidRPr="000C3393">
        <w:rPr>
          <w:rFonts w:ascii="Times New Roman" w:hAnsi="Times New Roman" w:cs="Times New Roman"/>
          <w:noProof/>
          <w:sz w:val="24"/>
          <w:szCs w:val="24"/>
        </w:rPr>
        <w:t xml:space="preserve"> 2014)</w:t>
      </w:r>
      <w:r w:rsidR="00F02B59" w:rsidRPr="000C3393">
        <w:rPr>
          <w:rFonts w:ascii="Times New Roman" w:hAnsi="Times New Roman" w:cs="Times New Roman"/>
          <w:sz w:val="24"/>
          <w:szCs w:val="24"/>
        </w:rPr>
        <w:fldChar w:fldCharType="end"/>
      </w:r>
      <w:r w:rsidR="00F02B59" w:rsidRPr="000C3393">
        <w:rPr>
          <w:rFonts w:ascii="Times New Roman" w:hAnsi="Times New Roman" w:cs="Times New Roman"/>
          <w:sz w:val="24"/>
          <w:szCs w:val="24"/>
        </w:rPr>
        <w:t>.</w:t>
      </w:r>
      <w:r w:rsidR="00AC3379" w:rsidRPr="000C3393">
        <w:rPr>
          <w:rFonts w:ascii="Times New Roman" w:hAnsi="Times New Roman" w:cs="Times New Roman"/>
          <w:sz w:val="24"/>
          <w:szCs w:val="24"/>
        </w:rPr>
        <w:t xml:space="preserve"> Hereby indicating</w:t>
      </w:r>
      <w:r w:rsidR="00F02B59" w:rsidRPr="000C3393">
        <w:rPr>
          <w:rFonts w:ascii="Times New Roman" w:hAnsi="Times New Roman" w:cs="Times New Roman"/>
          <w:sz w:val="24"/>
          <w:szCs w:val="24"/>
        </w:rPr>
        <w:t xml:space="preserve"> that lipid</w:t>
      </w:r>
      <w:r w:rsidR="0064388C" w:rsidRPr="000C3393">
        <w:rPr>
          <w:rFonts w:ascii="Times New Roman" w:hAnsi="Times New Roman" w:cs="Times New Roman"/>
          <w:sz w:val="24"/>
          <w:szCs w:val="24"/>
        </w:rPr>
        <w:t xml:space="preserve"> composition mediates </w:t>
      </w:r>
      <w:r w:rsidR="00E3056B" w:rsidRPr="000C3393">
        <w:rPr>
          <w:rFonts w:ascii="Times New Roman" w:hAnsi="Times New Roman" w:cs="Times New Roman"/>
          <w:sz w:val="24"/>
          <w:szCs w:val="24"/>
        </w:rPr>
        <w:t xml:space="preserve">EV </w:t>
      </w:r>
      <w:r w:rsidR="0064388C" w:rsidRPr="000C3393">
        <w:rPr>
          <w:rFonts w:ascii="Times New Roman" w:hAnsi="Times New Roman" w:cs="Times New Roman"/>
          <w:sz w:val="24"/>
          <w:szCs w:val="24"/>
        </w:rPr>
        <w:t xml:space="preserve">formation and </w:t>
      </w:r>
      <w:r w:rsidR="00205CBF">
        <w:rPr>
          <w:rFonts w:ascii="Times New Roman" w:hAnsi="Times New Roman" w:cs="Times New Roman"/>
          <w:sz w:val="24"/>
          <w:szCs w:val="24"/>
        </w:rPr>
        <w:t xml:space="preserve">potentially </w:t>
      </w:r>
      <w:r w:rsidR="0064388C" w:rsidRPr="000C3393">
        <w:rPr>
          <w:rFonts w:ascii="Times New Roman" w:hAnsi="Times New Roman" w:cs="Times New Roman"/>
          <w:sz w:val="24"/>
          <w:szCs w:val="24"/>
        </w:rPr>
        <w:t>cargo loading.</w:t>
      </w:r>
      <w:r w:rsidR="00AC4834"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 xml:space="preserve">exported ribonucleic acids (RNA), proteins and lipids due </w:t>
      </w:r>
      <w:r w:rsidR="00C1609C" w:rsidRPr="000C3393">
        <w:rPr>
          <w:rFonts w:ascii="Times New Roman" w:hAnsi="Times New Roman" w:cs="Times New Roman"/>
          <w:sz w:val="24"/>
          <w:szCs w:val="24"/>
        </w:rPr>
        <w:t xml:space="preserve">to these proposed </w:t>
      </w:r>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F75375" w:rsidRPr="000C3393">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AC3379" w:rsidRPr="000C3393">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AC3379" w:rsidRPr="000C3393">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490181" w:rsidRPr="000C3393">
        <w:rPr>
          <w:rFonts w:ascii="Times New Roman" w:hAnsi="Times New Roman" w:cs="Times New Roman"/>
          <w:sz w:val="24"/>
          <w:szCs w:val="24"/>
        </w:rPr>
        <w:fldChar w:fldCharType="begin"/>
      </w:r>
      <w:r w:rsidR="00490181" w:rsidRPr="000C3393">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(Mulcahy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53F36" w:rsidRPr="000C3393">
        <w:rPr>
          <w:rFonts w:ascii="Times New Roman" w:hAnsi="Times New Roman" w:cs="Times New Roman"/>
          <w:sz w:val="24"/>
          <w:szCs w:val="24"/>
        </w:rPr>
        <w:t>absorption of the extracellular vesicles has been attributed to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secretion of selectively exported cytokines in immunological responses and establishing a pre-metastatic niche in cancer progression</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(Campos</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 De Toro</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Hereby, understandi</w:t>
      </w:r>
      <w:r w:rsidR="00233064" w:rsidRPr="000C3393">
        <w:rPr>
          <w:rFonts w:ascii="Times New Roman" w:hAnsi="Times New Roman" w:cs="Times New Roman"/>
          <w:sz w:val="24"/>
          <w:szCs w:val="24"/>
        </w:rPr>
        <w:t>ng the cargo loading mechanisms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 which play</w:t>
      </w:r>
      <w:r w:rsidR="00233064" w:rsidRPr="000C3393">
        <w:rPr>
          <w:rFonts w:ascii="Times New Roman" w:hAnsi="Times New Roman" w:cs="Times New Roman"/>
          <w:sz w:val="24"/>
          <w:szCs w:val="24"/>
        </w:rPr>
        <w:t xml:space="preserve"> a role in multiple cellular processes. </w:t>
      </w:r>
    </w:p>
    <w:p w14:paraId="2F4A6248" w14:textId="62F715CC" w:rsidR="00C660DF" w:rsidRPr="000C3393" w:rsidRDefault="00C660DF" w:rsidP="008A2CC3">
      <w:pPr>
        <w:pStyle w:val="NoSpacing"/>
        <w:spacing w:line="480" w:lineRule="auto"/>
        <w:ind w:hanging="142"/>
        <w:rPr>
          <w:rFonts w:ascii="Times New Roman" w:hAnsi="Times New Roman" w:cs="Times New Roman"/>
          <w:b/>
          <w:sz w:val="24"/>
          <w:szCs w:val="24"/>
        </w:rPr>
      </w:pPr>
      <w:bookmarkStart w:id="4" w:name="_Toc445390900"/>
      <w:r w:rsidRPr="000C3393">
        <w:rPr>
          <w:rStyle w:val="Heading2Char"/>
          <w:rFonts w:ascii="Times New Roman" w:hAnsi="Times New Roman" w:cs="Times New Roman"/>
          <w:b/>
          <w:sz w:val="24"/>
          <w:szCs w:val="24"/>
        </w:rPr>
        <w:t>microRNAs</w:t>
      </w:r>
      <w:r w:rsidR="00011A07" w:rsidRPr="000C3393">
        <w:rPr>
          <w:rStyle w:val="Heading2Char"/>
          <w:rFonts w:ascii="Times New Roman" w:hAnsi="Times New Roman" w:cs="Times New Roman"/>
          <w:b/>
          <w:sz w:val="24"/>
          <w:szCs w:val="24"/>
        </w:rPr>
        <w:t>:</w:t>
      </w:r>
      <w:bookmarkEnd w:id="4"/>
      <w:r w:rsidR="00011A07" w:rsidRPr="000C3393">
        <w:rPr>
          <w:rFonts w:ascii="Times New Roman" w:hAnsi="Times New Roman" w:cs="Times New Roman"/>
          <w:b/>
          <w:color w:val="2E74B5" w:themeColor="accent1" w:themeShade="BF"/>
          <w:sz w:val="24"/>
          <w:szCs w:val="24"/>
        </w:rPr>
        <w:t xml:space="preserve"> </w:t>
      </w:r>
      <w:r w:rsidR="00011A07" w:rsidRPr="000C3393">
        <w:rPr>
          <w:rStyle w:val="Heading2Char"/>
          <w:rFonts w:ascii="Times New Roman" w:hAnsi="Times New Roman" w:cs="Times New Roman"/>
          <w:b/>
          <w:sz w:val="24"/>
          <w:szCs w:val="24"/>
        </w:rPr>
        <w:t>function and export</w:t>
      </w:r>
      <w:r w:rsidR="00011A07" w:rsidRPr="000C3393">
        <w:rPr>
          <w:rFonts w:ascii="Times New Roman" w:hAnsi="Times New Roman" w:cs="Times New Roman"/>
          <w:b/>
          <w:sz w:val="24"/>
          <w:szCs w:val="24"/>
        </w:rPr>
        <w:t xml:space="preserve">. </w:t>
      </w:r>
    </w:p>
    <w:p w14:paraId="16800B87" w14:textId="63A51AF6" w:rsidR="00276507" w:rsidRPr="000C3393" w:rsidRDefault="00E3056B"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M</w:t>
      </w:r>
      <w:r w:rsidR="00CA38C4" w:rsidRPr="000C3393">
        <w:rPr>
          <w:rFonts w:ascii="Times New Roman" w:hAnsi="Times New Roman" w:cs="Times New Roman"/>
          <w:sz w:val="24"/>
          <w:szCs w:val="24"/>
        </w:rPr>
        <w:t xml:space="preserve">icroRNAs (miRNAs) have been found to </w:t>
      </w:r>
      <w:r w:rsidRPr="000C3393">
        <w:rPr>
          <w:rFonts w:ascii="Times New Roman" w:hAnsi="Times New Roman" w:cs="Times New Roman"/>
          <w:sz w:val="24"/>
          <w:szCs w:val="24"/>
        </w:rPr>
        <w:t>play an important role in regulating cell function</w:t>
      </w:r>
      <w:r w:rsidR="00AE6142" w:rsidRPr="000C3393">
        <w:rPr>
          <w:rFonts w:ascii="Times New Roman" w:hAnsi="Times New Roman" w:cs="Times New Roman"/>
          <w:sz w:val="24"/>
          <w:szCs w:val="24"/>
        </w:rPr>
        <w:t>.</w:t>
      </w:r>
      <w:r w:rsidR="00CA38C4" w:rsidRPr="000C3393">
        <w:rPr>
          <w:rFonts w:ascii="Times New Roman" w:hAnsi="Times New Roman" w:cs="Times New Roman"/>
          <w:sz w:val="24"/>
          <w:szCs w:val="24"/>
        </w:rPr>
        <w:t xml:space="preserve"> These short non-coding RNAs, usually ranging between 17-24 nucleotides in length, form complementary base paring to the 3’ untranslated region of a transcribed gene (messenger </w:t>
      </w:r>
      <w:r w:rsidR="00CA38C4" w:rsidRPr="000C3393">
        <w:rPr>
          <w:rFonts w:ascii="Times New Roman" w:hAnsi="Times New Roman" w:cs="Times New Roman"/>
          <w:sz w:val="24"/>
          <w:szCs w:val="24"/>
        </w:rPr>
        <w:lastRenderedPageBreak/>
        <w:t>RNA) then recruit complexes to either degrade the transcript or inhibit its translation</w: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(Gregory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This RNA induced silencing complex (RISC) and associated proteins perform the degradation depending on the guide miRNA</w: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(Gregory et al.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As a single miRN</w:t>
      </w:r>
      <w:r w:rsidR="00C96BDF" w:rsidRPr="000C3393">
        <w:rPr>
          <w:rFonts w:ascii="Times New Roman" w:hAnsi="Times New Roman" w:cs="Times New Roman"/>
          <w:sz w:val="24"/>
          <w:szCs w:val="24"/>
        </w:rPr>
        <w:t xml:space="preserve">A can target hundreds of </w:t>
      </w:r>
      <w:r w:rsidR="00CA38C4" w:rsidRPr="000C3393">
        <w:rPr>
          <w:rFonts w:ascii="Times New Roman" w:hAnsi="Times New Roman" w:cs="Times New Roman"/>
          <w:sz w:val="24"/>
          <w:szCs w:val="24"/>
        </w:rPr>
        <w:t xml:space="preserve">mRNAs for </w:t>
      </w:r>
      <w:r w:rsidR="00C96BDF" w:rsidRPr="000C3393">
        <w:rPr>
          <w:rFonts w:ascii="Times New Roman" w:hAnsi="Times New Roman" w:cs="Times New Roman"/>
          <w:sz w:val="24"/>
          <w:szCs w:val="24"/>
        </w:rPr>
        <w:t>degradation</w:t>
      </w:r>
      <w:r w:rsidR="00CA38C4" w:rsidRPr="000C3393">
        <w:rPr>
          <w:rFonts w:ascii="Times New Roman" w:hAnsi="Times New Roman" w:cs="Times New Roman"/>
          <w:sz w:val="24"/>
          <w:szCs w:val="24"/>
        </w:rPr>
        <w:t>, any abnormal miRNA regulation is likely to disrupt many pathways. In particular, the miRNAs that dictate differentiation, replication and adhesion had been implicated in cancer-like properties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(Hashimoto</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4671B7" w:rsidRPr="000C3393">
        <w:rPr>
          <w:rFonts w:ascii="Times New Roman" w:hAnsi="Times New Roman" w:cs="Times New Roman"/>
          <w:sz w:val="24"/>
          <w:szCs w:val="24"/>
        </w:rPr>
        <w:t xml:space="preserve">. MiRNAs can be secreted and </w:t>
      </w:r>
      <w:r w:rsidR="00205CBF">
        <w:rPr>
          <w:rFonts w:ascii="Times New Roman" w:hAnsi="Times New Roman" w:cs="Times New Roman"/>
          <w:sz w:val="24"/>
          <w:szCs w:val="24"/>
        </w:rPr>
        <w:t>taken</w:t>
      </w:r>
      <w:r w:rsidR="00CA38C4" w:rsidRPr="000C3393">
        <w:rPr>
          <w:rFonts w:ascii="Times New Roman" w:hAnsi="Times New Roman" w:cs="Times New Roman"/>
          <w:sz w:val="24"/>
          <w:szCs w:val="24"/>
        </w:rPr>
        <w:t xml:space="preserve"> into other cells to fulfil this function, thus providing as a mechanism fo</w:t>
      </w:r>
      <w:r w:rsidR="00276507" w:rsidRPr="000C3393">
        <w:rPr>
          <w:rFonts w:ascii="Times New Roman" w:hAnsi="Times New Roman" w:cs="Times New Roman"/>
          <w:sz w:val="24"/>
          <w:szCs w:val="24"/>
        </w:rPr>
        <w:t xml:space="preserve">r </w:t>
      </w:r>
      <w:r w:rsidR="00830790" w:rsidRPr="000C3393">
        <w:rPr>
          <w:rFonts w:ascii="Times New Roman" w:hAnsi="Times New Roman" w:cs="Times New Roman"/>
          <w:sz w:val="24"/>
          <w:szCs w:val="24"/>
        </w:rPr>
        <w:t>inter</w:t>
      </w:r>
      <w:r w:rsidR="00276507" w:rsidRPr="000C3393">
        <w:rPr>
          <w:rFonts w:ascii="Times New Roman" w:hAnsi="Times New Roman" w:cs="Times New Roman"/>
          <w:sz w:val="24"/>
          <w:szCs w:val="24"/>
        </w:rPr>
        <w:t>cellular communications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(Hannafon and Ding 2013)</w:t>
      </w:r>
      <w:r w:rsidR="00830790" w:rsidRPr="000C3393">
        <w:rPr>
          <w:rFonts w:ascii="Times New Roman" w:hAnsi="Times New Roman" w:cs="Times New Roman"/>
          <w:sz w:val="24"/>
          <w:szCs w:val="24"/>
        </w:rPr>
        <w:fldChar w:fldCharType="end"/>
      </w:r>
      <w:r w:rsidR="00276507" w:rsidRPr="000C3393">
        <w:rPr>
          <w:rFonts w:ascii="Times New Roman" w:hAnsi="Times New Roman" w:cs="Times New Roman"/>
          <w:sz w:val="24"/>
          <w:szCs w:val="24"/>
        </w:rPr>
        <w:t>.</w:t>
      </w:r>
    </w:p>
    <w:p w14:paraId="2340812E" w14:textId="77777777" w:rsidR="008A2CC3" w:rsidRDefault="00227787"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Despite the importance of miRNAs, the mechanism that mediates transport is mostly unknown. Pr</w:t>
      </w:r>
      <w:r w:rsidR="00E3056B" w:rsidRPr="000C3393">
        <w:rPr>
          <w:rFonts w:ascii="Times New Roman" w:hAnsi="Times New Roman" w:cs="Times New Roman"/>
          <w:sz w:val="24"/>
          <w:szCs w:val="24"/>
        </w:rPr>
        <w:t>eviously,</w:t>
      </w:r>
      <w:r w:rsidRPr="000C3393">
        <w:rPr>
          <w:rFonts w:ascii="Times New Roman" w:hAnsi="Times New Roman" w:cs="Times New Roman"/>
          <w:sz w:val="24"/>
          <w:szCs w:val="24"/>
        </w:rPr>
        <w:t xml:space="preserve"> miRNA </w:t>
      </w:r>
      <w:r w:rsidR="00CA38C4" w:rsidRPr="000C3393">
        <w:rPr>
          <w:rFonts w:ascii="Times New Roman" w:hAnsi="Times New Roman" w:cs="Times New Roman"/>
          <w:sz w:val="24"/>
          <w:szCs w:val="24"/>
        </w:rPr>
        <w:t xml:space="preserve">vesicular </w:t>
      </w:r>
      <w:r w:rsidRPr="000C3393">
        <w:rPr>
          <w:rFonts w:ascii="Times New Roman" w:hAnsi="Times New Roman" w:cs="Times New Roman"/>
          <w:sz w:val="24"/>
          <w:szCs w:val="24"/>
        </w:rPr>
        <w:t xml:space="preserve">secretion had been considered as a non-selective process, where the RNAs found within vesicles are merely representative of the total cellular miRNAs. Yet, recent assessment of the intracellular miRNA levels compared to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contained miRNAs revealed that particular miRNAs are enriched or lacking in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s</w:t>
      </w:r>
      <w:r w:rsidR="0083079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830790"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(Collino</w:t>
      </w:r>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2010; Inder et al. 2014)</w:t>
      </w:r>
      <w:r w:rsidR="0083079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This indicates a selective mechanism in which RNAs are exported that prev</w:t>
      </w:r>
      <w:r w:rsidR="00276507" w:rsidRPr="000C3393">
        <w:rPr>
          <w:rFonts w:ascii="Times New Roman" w:hAnsi="Times New Roman" w:cs="Times New Roman"/>
          <w:sz w:val="24"/>
          <w:szCs w:val="24"/>
        </w:rPr>
        <w:t>iously hadn’t been considered. Recently, a</w:t>
      </w:r>
      <w:r w:rsidRPr="000C3393">
        <w:rPr>
          <w:rFonts w:ascii="Times New Roman" w:hAnsi="Times New Roman" w:cs="Times New Roman"/>
          <w:sz w:val="24"/>
          <w:szCs w:val="24"/>
        </w:rPr>
        <w:t xml:space="preserve"> sumoylated </w:t>
      </w:r>
      <w:r w:rsidR="00276507" w:rsidRPr="000C3393">
        <w:rPr>
          <w:rFonts w:ascii="Times New Roman" w:hAnsi="Times New Roman" w:cs="Times New Roman"/>
          <w:sz w:val="24"/>
          <w:szCs w:val="24"/>
        </w:rPr>
        <w:t>ribonucleo</w:t>
      </w:r>
      <w:r w:rsidRPr="000C3393">
        <w:rPr>
          <w:rFonts w:ascii="Times New Roman" w:hAnsi="Times New Roman" w:cs="Times New Roman"/>
          <w:sz w:val="24"/>
          <w:szCs w:val="24"/>
        </w:rPr>
        <w:t xml:space="preserve">protein, hnRNPA2B1, </w:t>
      </w:r>
      <w:r w:rsidR="00276507" w:rsidRPr="000C3393">
        <w:rPr>
          <w:rFonts w:ascii="Times New Roman" w:hAnsi="Times New Roman" w:cs="Times New Roman"/>
          <w:sz w:val="24"/>
          <w:szCs w:val="24"/>
        </w:rPr>
        <w:t>had been found to mediate</w:t>
      </w:r>
      <w:r w:rsidRPr="000C3393">
        <w:rPr>
          <w:rFonts w:ascii="Times New Roman" w:hAnsi="Times New Roman" w:cs="Times New Roman"/>
          <w:sz w:val="24"/>
          <w:szCs w:val="24"/>
        </w:rPr>
        <w:t xml:space="preserve"> the transport and subcellular localization of </w:t>
      </w:r>
      <w:r w:rsidR="00276507" w:rsidRPr="000C3393">
        <w:rPr>
          <w:rFonts w:ascii="Times New Roman" w:hAnsi="Times New Roman" w:cs="Times New Roman"/>
          <w:sz w:val="24"/>
          <w:szCs w:val="24"/>
        </w:rPr>
        <w:t xml:space="preserve">a subset of </w:t>
      </w:r>
      <w:r w:rsidRPr="000C3393">
        <w:rPr>
          <w:rFonts w:ascii="Times New Roman" w:hAnsi="Times New Roman" w:cs="Times New Roman"/>
          <w:sz w:val="24"/>
          <w:szCs w:val="24"/>
        </w:rPr>
        <w:t>miRNAs in neurons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(Villarroya-Beltri</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1671A" w:rsidRPr="000C3393">
        <w:rPr>
          <w:rFonts w:ascii="Times New Roman" w:hAnsi="Times New Roman" w:cs="Times New Roman"/>
          <w:sz w:val="24"/>
          <w:szCs w:val="24"/>
        </w:rPr>
        <w:t xml:space="preserve">Yet, </w:t>
      </w:r>
      <w:r w:rsidR="003B0D86" w:rsidRPr="000C3393">
        <w:rPr>
          <w:rFonts w:ascii="Times New Roman" w:hAnsi="Times New Roman" w:cs="Times New Roman"/>
          <w:sz w:val="24"/>
          <w:szCs w:val="24"/>
        </w:rPr>
        <w:t xml:space="preserve">the </w:t>
      </w:r>
      <w:r w:rsidR="0051671A" w:rsidRPr="000C3393">
        <w:rPr>
          <w:rFonts w:ascii="Times New Roman" w:hAnsi="Times New Roman" w:cs="Times New Roman"/>
          <w:sz w:val="24"/>
          <w:szCs w:val="24"/>
        </w:rPr>
        <w:t>method of regulation and the miRNA binding abilities of its other family members is unknown</w:t>
      </w:r>
      <w:r w:rsidR="00011A07" w:rsidRPr="000C3393">
        <w:rPr>
          <w:rFonts w:ascii="Times New Roman" w:hAnsi="Times New Roman" w:cs="Times New Roman"/>
          <w:sz w:val="24"/>
          <w:szCs w:val="24"/>
        </w:rPr>
        <w:t xml:space="preserve"> which may reveal secretion mechanisms of miRNAs not in that subset</w:t>
      </w:r>
      <w:r w:rsidR="0051671A"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r w:rsidR="00253D29" w:rsidRPr="000C3393">
        <w:rPr>
          <w:rFonts w:ascii="Times New Roman" w:hAnsi="Times New Roman" w:cs="Times New Roman"/>
          <w:sz w:val="24"/>
          <w:szCs w:val="24"/>
        </w:rPr>
        <w:t>From our lab,</w:t>
      </w:r>
      <w:r w:rsidR="00E3056B" w:rsidRPr="000C3393">
        <w:rPr>
          <w:rFonts w:ascii="Times New Roman" w:hAnsi="Times New Roman" w:cs="Times New Roman"/>
          <w:sz w:val="24"/>
          <w:szCs w:val="24"/>
        </w:rPr>
        <w:t xml:space="preserve"> a recent unpublished assessment </w:t>
      </w:r>
      <w:r w:rsidR="00EF79D0" w:rsidRPr="000C3393">
        <w:rPr>
          <w:rFonts w:ascii="Times New Roman" w:hAnsi="Times New Roman" w:cs="Times New Roman"/>
          <w:sz w:val="24"/>
          <w:szCs w:val="24"/>
        </w:rPr>
        <w:t>across many lipid raft compositions had indicated that RNA-binding proteins</w:t>
      </w:r>
      <w:r w:rsidR="003009D6" w:rsidRPr="000C3393">
        <w:rPr>
          <w:rFonts w:ascii="Times New Roman" w:hAnsi="Times New Roman" w:cs="Times New Roman"/>
          <w:sz w:val="24"/>
          <w:szCs w:val="24"/>
        </w:rPr>
        <w:t xml:space="preserve"> have a propensity for lipid rafts</w:t>
      </w:r>
      <w:r w:rsidR="00253D29" w:rsidRPr="000C3393">
        <w:rPr>
          <w:rFonts w:ascii="Times New Roman" w:hAnsi="Times New Roman" w:cs="Times New Roman"/>
          <w:sz w:val="24"/>
          <w:szCs w:val="24"/>
        </w:rPr>
        <w:t xml:space="preserve">. </w:t>
      </w:r>
      <w:r w:rsidR="00EF79D0" w:rsidRPr="000C3393">
        <w:rPr>
          <w:rFonts w:ascii="Times New Roman" w:hAnsi="Times New Roman" w:cs="Times New Roman"/>
          <w:sz w:val="24"/>
          <w:szCs w:val="24"/>
        </w:rPr>
        <w:t xml:space="preserve">Therefore </w:t>
      </w:r>
      <w:r w:rsidR="003009D6" w:rsidRPr="000C3393">
        <w:rPr>
          <w:rFonts w:ascii="Times New Roman" w:hAnsi="Times New Roman" w:cs="Times New Roman"/>
          <w:sz w:val="24"/>
          <w:szCs w:val="24"/>
        </w:rPr>
        <w:t>the integration of these lipid domains containing these proteins are likely to possess RNA-sorting ability.</w:t>
      </w:r>
      <w:r w:rsidR="00EF79D0"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 xml:space="preserve">Studying changes in </w:t>
      </w:r>
      <w:r w:rsidR="00716E81" w:rsidRPr="000C3393">
        <w:rPr>
          <w:rFonts w:ascii="Times New Roman" w:hAnsi="Times New Roman" w:cs="Times New Roman"/>
          <w:sz w:val="24"/>
          <w:szCs w:val="24"/>
        </w:rPr>
        <w:t>EV</w:t>
      </w:r>
      <w:r w:rsidR="003009D6" w:rsidRPr="000C3393">
        <w:rPr>
          <w:rFonts w:ascii="Times New Roman" w:hAnsi="Times New Roman" w:cs="Times New Roman"/>
          <w:sz w:val="24"/>
          <w:szCs w:val="24"/>
        </w:rPr>
        <w:t xml:space="preserve"> related lipid raft composition correlated to differential miRNA export can </w:t>
      </w:r>
      <w:r w:rsidR="0002622E" w:rsidRPr="000C3393">
        <w:rPr>
          <w:rFonts w:ascii="Times New Roman" w:hAnsi="Times New Roman" w:cs="Times New Roman"/>
          <w:sz w:val="24"/>
          <w:szCs w:val="24"/>
        </w:rPr>
        <w:t>identify</w:t>
      </w:r>
      <w:r w:rsidR="003009D6" w:rsidRPr="000C3393">
        <w:rPr>
          <w:rFonts w:ascii="Times New Roman" w:hAnsi="Times New Roman" w:cs="Times New Roman"/>
          <w:sz w:val="24"/>
          <w:szCs w:val="24"/>
        </w:rPr>
        <w:t xml:space="preserve"> proteins related to this sorting process. </w:t>
      </w:r>
    </w:p>
    <w:p w14:paraId="7D63E5BC" w14:textId="7CA88FA2" w:rsidR="004551D3" w:rsidRPr="000C339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sz w:val="24"/>
          <w:szCs w:val="24"/>
          <w:lang w:eastAsia="en-AU"/>
        </w:rPr>
        <w:lastRenderedPageBreak/>
        <mc:AlternateContent>
          <mc:Choice Requires="wps">
            <w:drawing>
              <wp:inline distT="0" distB="0" distL="0" distR="0" wp14:anchorId="2D9C2B05" wp14:editId="7AC3E35D">
                <wp:extent cx="5676405" cy="1238250"/>
                <wp:effectExtent l="0" t="0" r="635" b="57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405" cy="1238250"/>
                        </a:xfrm>
                        <a:prstGeom prst="rect">
                          <a:avLst/>
                        </a:prstGeom>
                        <a:solidFill>
                          <a:srgbClr val="FFFFFF"/>
                        </a:solidFill>
                        <a:ln w="9525">
                          <a:noFill/>
                          <a:miter lim="800000"/>
                          <a:headEnd/>
                          <a:tailEnd/>
                        </a:ln>
                      </wps:spPr>
                      <wps:txbx>
                        <w:txbxContent>
                          <w:p w14:paraId="425143C6" w14:textId="77777777" w:rsidR="0060356C" w:rsidRDefault="0060356C" w:rsidP="008A2CC3">
                            <w:r>
                              <w:rPr>
                                <w:noProof/>
                                <w:lang w:eastAsia="en-AU"/>
                              </w:rPr>
                              <w:drawing>
                                <wp:inline distT="0" distB="0" distL="0" distR="0" wp14:anchorId="53D6634F" wp14:editId="1DF3D05F">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42A1CA30" w14:textId="6966EF98" w:rsidR="0060356C" w:rsidRPr="0069789F" w:rsidRDefault="0060356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MVBs for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type w14:anchorId="2D9C2B05" id="_x0000_t202" coordsize="21600,21600" o:spt="202" path="m,l,21600r21600,l21600,xe">
                <v:stroke joinstyle="miter"/>
                <v:path gradientshapeok="t" o:connecttype="rect"/>
              </v:shapetype>
              <v:shape id="Text Box 2" o:spid="_x0000_s1026" type="#_x0000_t202" style="width:446.9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" stroked="f">
                <v:textbox style="mso-fit-shape-to-text:t">
                  <w:txbxContent>
                    <w:p w14:paraId="425143C6" w14:textId="77777777" w:rsidR="0060356C" w:rsidRDefault="0060356C" w:rsidP="008A2CC3">
                      <w:r>
                        <w:rPr>
                          <w:noProof/>
                          <w:lang w:eastAsia="en-AU"/>
                        </w:rPr>
                        <w:drawing>
                          <wp:inline distT="0" distB="0" distL="0" distR="0" wp14:anchorId="53D6634F" wp14:editId="1DF3D05F">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42A1CA30" w14:textId="6966EF98" w:rsidR="0060356C" w:rsidRPr="0069789F" w:rsidRDefault="0060356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MVBs for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v:textbox>
                <w10:anchorlock/>
              </v:shape>
            </w:pict>
          </mc:Fallback>
        </mc:AlternateContent>
      </w:r>
    </w:p>
    <w:p w14:paraId="242FE6AB" w14:textId="59348F49" w:rsidR="00346213" w:rsidRPr="000C3393" w:rsidRDefault="00346213" w:rsidP="008A2CC3">
      <w:pPr>
        <w:pStyle w:val="NoSpacing"/>
        <w:spacing w:line="480" w:lineRule="auto"/>
        <w:ind w:hanging="142"/>
        <w:rPr>
          <w:rFonts w:ascii="Times New Roman" w:hAnsi="Times New Roman" w:cs="Times New Roman"/>
          <w:b/>
          <w:sz w:val="24"/>
          <w:szCs w:val="24"/>
        </w:rPr>
      </w:pPr>
      <w:bookmarkStart w:id="5" w:name="_Toc445390901"/>
      <w:r w:rsidRPr="000C3393">
        <w:rPr>
          <w:rStyle w:val="Heading2Char"/>
          <w:rFonts w:ascii="Times New Roman" w:hAnsi="Times New Roman" w:cs="Times New Roman"/>
          <w:b/>
          <w:sz w:val="24"/>
          <w:szCs w:val="24"/>
        </w:rPr>
        <w:t>Caveolin</w:t>
      </w:r>
      <w:r w:rsidR="000A3AEE" w:rsidRPr="000C3393">
        <w:rPr>
          <w:rStyle w:val="Heading2Char"/>
          <w:rFonts w:ascii="Times New Roman" w:hAnsi="Times New Roman" w:cs="Times New Roman"/>
          <w:b/>
          <w:sz w:val="24"/>
          <w:szCs w:val="24"/>
        </w:rPr>
        <w:t>-1: m</w:t>
      </w:r>
      <w:r w:rsidR="002D7259" w:rsidRPr="000C3393">
        <w:rPr>
          <w:rStyle w:val="Heading2Char"/>
          <w:rFonts w:ascii="Times New Roman" w:hAnsi="Times New Roman" w:cs="Times New Roman"/>
          <w:b/>
          <w:sz w:val="24"/>
          <w:szCs w:val="24"/>
        </w:rPr>
        <w:t xml:space="preserve">ediating </w:t>
      </w:r>
      <w:r w:rsidR="00F37B85" w:rsidRPr="000C3393">
        <w:rPr>
          <w:rStyle w:val="Heading2Char"/>
          <w:rFonts w:ascii="Times New Roman" w:hAnsi="Times New Roman" w:cs="Times New Roman"/>
          <w:b/>
          <w:sz w:val="24"/>
          <w:szCs w:val="24"/>
        </w:rPr>
        <w:t>lipid raft composition</w:t>
      </w:r>
      <w:bookmarkEnd w:id="5"/>
      <w:r w:rsidR="002D7259" w:rsidRPr="000C3393">
        <w:rPr>
          <w:rFonts w:ascii="Times New Roman" w:hAnsi="Times New Roman" w:cs="Times New Roman"/>
          <w:b/>
          <w:sz w:val="24"/>
          <w:szCs w:val="24"/>
        </w:rPr>
        <w:t xml:space="preserve"> </w:t>
      </w:r>
    </w:p>
    <w:p w14:paraId="6CC06006" w14:textId="778F56BE" w:rsidR="00542056" w:rsidRPr="000C3393" w:rsidRDefault="00542056"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Our lab focuses on use of an advanced prostate cancer cell model, PC3. This cell-line exhibits abnormal caveolin-1 expression without its accompanying functional partners, cavins</w:t>
      </w:r>
      <w:r w:rsidR="00D339D0" w:rsidRPr="000C3393">
        <w:rPr>
          <w:rFonts w:ascii="Times New Roman" w:hAnsi="Times New Roman" w:cs="Times New Roman"/>
          <w:sz w:val="24"/>
          <w:szCs w:val="24"/>
        </w:rPr>
        <w:fldChar w:fldCharType="begin"/>
      </w:r>
      <w:r w:rsidR="00D339D0" w:rsidRPr="000C3393">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D339D0" w:rsidRPr="000C3393">
        <w:rPr>
          <w:rFonts w:ascii="Times New Roman" w:hAnsi="Times New Roman" w:cs="Times New Roman"/>
          <w:sz w:val="24"/>
          <w:szCs w:val="24"/>
        </w:rPr>
        <w:fldChar w:fldCharType="separate"/>
      </w:r>
      <w:r w:rsidR="00D339D0" w:rsidRPr="000C3393">
        <w:rPr>
          <w:rFonts w:ascii="Times New Roman" w:hAnsi="Times New Roman" w:cs="Times New Roman"/>
          <w:noProof/>
          <w:sz w:val="24"/>
          <w:szCs w:val="24"/>
        </w:rPr>
        <w:t>(Bennett</w:t>
      </w:r>
      <w:r w:rsidR="00D339D0" w:rsidRPr="000C3393">
        <w:rPr>
          <w:rFonts w:ascii="Times New Roman" w:hAnsi="Times New Roman" w:cs="Times New Roman"/>
          <w:i/>
          <w:noProof/>
          <w:sz w:val="24"/>
          <w:szCs w:val="24"/>
        </w:rPr>
        <w:t xml:space="preserve"> et al.</w:t>
      </w:r>
      <w:r w:rsidR="00D339D0" w:rsidRPr="000C3393">
        <w:rPr>
          <w:rFonts w:ascii="Times New Roman" w:hAnsi="Times New Roman" w:cs="Times New Roman"/>
          <w:noProof/>
          <w:sz w:val="24"/>
          <w:szCs w:val="24"/>
        </w:rPr>
        <w:t xml:space="preserve"> 2014)</w:t>
      </w:r>
      <w:r w:rsidR="00D339D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D339D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D339D0"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(Inder</w:t>
      </w:r>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2012; Inder et al. </w:t>
      </w:r>
      <w:r w:rsidR="00A83D67" w:rsidRPr="000C3393">
        <w:rPr>
          <w:rFonts w:ascii="Times New Roman" w:hAnsi="Times New Roman" w:cs="Times New Roman"/>
          <w:noProof/>
          <w:sz w:val="24"/>
          <w:szCs w:val="24"/>
        </w:rPr>
        <w:lastRenderedPageBreak/>
        <w:t>2014; Moon</w:t>
      </w:r>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2014)</w:t>
      </w:r>
      <w:r w:rsidR="00D339D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Hereby, this model establishes a system to assess microRNA export mechanisms, particularly in response to lipid raft modifications. </w:t>
      </w:r>
    </w:p>
    <w:p w14:paraId="365317CE" w14:textId="6EB38676" w:rsidR="00F37B85" w:rsidRPr="000C3393" w:rsidRDefault="00346213" w:rsidP="008A2CC3">
      <w:pPr>
        <w:pStyle w:val="NoSpacing"/>
        <w:spacing w:line="480" w:lineRule="auto"/>
        <w:ind w:firstLine="142"/>
        <w:rPr>
          <w:rStyle w:val="Heading2Char"/>
          <w:rFonts w:ascii="Times New Roman" w:eastAsiaTheme="minorHAnsi" w:hAnsi="Times New Roman" w:cs="Times New Roman"/>
          <w:color w:val="auto"/>
          <w:sz w:val="24"/>
          <w:szCs w:val="24"/>
        </w:rPr>
      </w:pPr>
      <w:r w:rsidRPr="000C3393">
        <w:rPr>
          <w:rFonts w:ascii="Times New Roman" w:hAnsi="Times New Roman" w:cs="Times New Roman"/>
          <w:sz w:val="24"/>
          <w:szCs w:val="24"/>
        </w:rPr>
        <w:t>The caveolin protein family are integral membrane proteins that dictate the formation of caveolae</w:t>
      </w:r>
      <w:r w:rsidR="007C3740" w:rsidRPr="000C3393">
        <w:rPr>
          <w:rFonts w:ascii="Times New Roman" w:hAnsi="Times New Roman" w:cs="Times New Roman"/>
          <w:sz w:val="24"/>
          <w:szCs w:val="24"/>
        </w:rPr>
        <w:t xml:space="preserve">, </w:t>
      </w:r>
      <w:r w:rsidR="003B0D86" w:rsidRPr="000C3393">
        <w:rPr>
          <w:rFonts w:ascii="Times New Roman" w:hAnsi="Times New Roman" w:cs="Times New Roman"/>
          <w:sz w:val="24"/>
          <w:szCs w:val="24"/>
        </w:rPr>
        <w:t xml:space="preserve">flask-shaped invaginations of the </w:t>
      </w:r>
      <w:r w:rsidR="00C96BDF" w:rsidRPr="000C3393">
        <w:rPr>
          <w:rFonts w:ascii="Times New Roman" w:hAnsi="Times New Roman" w:cs="Times New Roman"/>
          <w:sz w:val="24"/>
          <w:szCs w:val="24"/>
        </w:rPr>
        <w:t xml:space="preserve">plasma </w:t>
      </w:r>
      <w:r w:rsidR="003B0D86" w:rsidRPr="000C3393">
        <w:rPr>
          <w:rFonts w:ascii="Times New Roman" w:hAnsi="Times New Roman" w:cs="Times New Roman"/>
          <w:sz w:val="24"/>
          <w:szCs w:val="24"/>
        </w:rPr>
        <w:t>membrane,</w:t>
      </w:r>
      <w:r w:rsidRPr="000C3393">
        <w:rPr>
          <w:rFonts w:ascii="Times New Roman" w:hAnsi="Times New Roman" w:cs="Times New Roman"/>
          <w:sz w:val="24"/>
          <w:szCs w:val="24"/>
        </w:rPr>
        <w:t xml:space="preserve"> by facilitating structural change of membrane curvature</w:t>
      </w:r>
      <w:r w:rsidR="003B0D86" w:rsidRPr="000C3393">
        <w:rPr>
          <w:rFonts w:ascii="Times New Roman" w:hAnsi="Times New Roman" w:cs="Times New Roman"/>
          <w:sz w:val="24"/>
          <w:szCs w:val="24"/>
        </w:rPr>
        <w:t xml:space="preserve"> and lipid raft composition</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(Ariotti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The three isoforms of caveolin, named CAV1-3, are typically expressed in different types of tissues. CAV1 and 2 are expressed in</w:t>
      </w:r>
      <w:r w:rsidR="00AA585E">
        <w:rPr>
          <w:rFonts w:ascii="Times New Roman" w:hAnsi="Times New Roman" w:cs="Times New Roman"/>
          <w:sz w:val="24"/>
          <w:szCs w:val="24"/>
        </w:rPr>
        <w:t xml:space="preserve"> epithelial</w:t>
      </w:r>
      <w:r w:rsidR="003009D6" w:rsidRPr="000C3393">
        <w:rPr>
          <w:rFonts w:ascii="Times New Roman" w:hAnsi="Times New Roman" w:cs="Times New Roman"/>
          <w:sz w:val="24"/>
          <w:szCs w:val="24"/>
        </w:rPr>
        <w:t xml:space="preserve"> cell types</w:t>
      </w:r>
      <w:r w:rsidRPr="000C3393">
        <w:rPr>
          <w:rFonts w:ascii="Times New Roman" w:hAnsi="Times New Roman" w:cs="Times New Roman"/>
          <w:sz w:val="24"/>
          <w:szCs w:val="24"/>
        </w:rPr>
        <w:t>, whereas CAV3 is predominately expressed in cytoskeletal muscle cells</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(Engelman</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1998)</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proteins </w:t>
      </w:r>
      <w:r w:rsidR="003009D6" w:rsidRPr="000C3393">
        <w:rPr>
          <w:rFonts w:ascii="Times New Roman" w:hAnsi="Times New Roman" w:cs="Times New Roman"/>
          <w:sz w:val="24"/>
          <w:szCs w:val="24"/>
        </w:rPr>
        <w:t>are cholesterol transporters required in the delivery of cholesterol on the plasma membrane, allowing for changes in lipid composition</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(Smart</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1996)</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These are also known to</w:t>
      </w:r>
      <w:r w:rsidRPr="000C3393">
        <w:rPr>
          <w:rFonts w:ascii="Times New Roman" w:hAnsi="Times New Roman" w:cs="Times New Roman"/>
          <w:sz w:val="24"/>
          <w:szCs w:val="24"/>
        </w:rPr>
        <w:t xml:space="preserve"> promote a variety of signalling activities, including the mediation of growth, secretion and adhesion</w: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(Bosch</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 Guo</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Lack of CAV1 and 3, through genetic ablation, yields a loss of caveolae formation, unlike loss of CAV2</w:t>
      </w:r>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 </w:instrText>
      </w:r>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EN.CITE.DATA </w:instrText>
      </w:r>
      <w:r w:rsidRPr="000C3393">
        <w:rPr>
          <w:rFonts w:ascii="Times New Roman" w:hAnsi="Times New Roman" w:cs="Times New Roman"/>
          <w:sz w:val="24"/>
          <w:szCs w:val="24"/>
        </w:rPr>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(Drab</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Galbiati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Razani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Furthermore, </w:t>
      </w:r>
      <w:r w:rsidRPr="000C3393">
        <w:rPr>
          <w:rFonts w:ascii="Times New Roman" w:hAnsi="Times New Roman" w:cs="Times New Roman"/>
          <w:i/>
          <w:sz w:val="24"/>
          <w:szCs w:val="24"/>
        </w:rPr>
        <w:t>de novo</w:t>
      </w:r>
      <w:r w:rsidRPr="000C3393">
        <w:rPr>
          <w:rFonts w:ascii="Times New Roman" w:hAnsi="Times New Roman" w:cs="Times New Roman"/>
          <w:sz w:val="24"/>
          <w:szCs w:val="24"/>
        </w:rPr>
        <w:t xml:space="preserve"> caveolae formation in lymphocytes occur following ectopic expression of CAV1</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(Fra</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1995)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CE4BD1" w:rsidRPr="000C3393">
        <w:rPr>
          <w:rFonts w:ascii="Times New Roman" w:hAnsi="Times New Roman" w:cs="Times New Roman"/>
          <w:sz w:val="24"/>
          <w:szCs w:val="24"/>
        </w:rPr>
        <w:t>Hereby, CAV1 appears to be detrimental to lipid raft composition required for caveolae formation, and potentially, other raft composition by its regulation of cholesterol</w:t>
      </w:r>
      <w:r w:rsidR="000813C3" w:rsidRPr="000C3393">
        <w:rPr>
          <w:rFonts w:ascii="Times New Roman" w:hAnsi="Times New Roman" w:cs="Times New Roman"/>
          <w:sz w:val="24"/>
          <w:szCs w:val="24"/>
        </w:rPr>
        <w:t xml:space="preserve">. </w:t>
      </w:r>
      <w:r w:rsidRPr="000C3393">
        <w:rPr>
          <w:rFonts w:ascii="Times New Roman" w:hAnsi="Times New Roman" w:cs="Times New Roman"/>
          <w:sz w:val="24"/>
          <w:szCs w:val="24"/>
        </w:rPr>
        <w:t>However, it should be noted that these knockdown/over-expression studies were performed in a cell model that still contains other associated pro</w:t>
      </w:r>
      <w:r w:rsidR="00703F1E" w:rsidRPr="000C3393">
        <w:rPr>
          <w:rFonts w:ascii="Times New Roman" w:hAnsi="Times New Roman" w:cs="Times New Roman"/>
          <w:sz w:val="24"/>
          <w:szCs w:val="24"/>
        </w:rPr>
        <w:t>teins required to facilitate this change</w:t>
      </w:r>
      <w:r w:rsidRPr="000C3393">
        <w:rPr>
          <w:rFonts w:ascii="Times New Roman" w:hAnsi="Times New Roman" w:cs="Times New Roman"/>
          <w:sz w:val="24"/>
          <w:szCs w:val="24"/>
        </w:rPr>
        <w:t>. As such, the fin</w:t>
      </w:r>
      <w:r w:rsidR="00703F1E" w:rsidRPr="000C3393">
        <w:rPr>
          <w:rFonts w:ascii="Times New Roman" w:hAnsi="Times New Roman" w:cs="Times New Roman"/>
          <w:sz w:val="24"/>
          <w:szCs w:val="24"/>
        </w:rPr>
        <w:t>dings that non-caveolar caveolin</w:t>
      </w:r>
      <w:r w:rsidRPr="000C3393">
        <w:rPr>
          <w:rFonts w:ascii="Times New Roman" w:hAnsi="Times New Roman" w:cs="Times New Roman"/>
          <w:sz w:val="24"/>
          <w:szCs w:val="24"/>
        </w:rPr>
        <w:t xml:space="preserve"> exists demonstrates that, while caveolin is present, it is not sufficient for caveolae production on its own</w:t>
      </w:r>
      <w:r w:rsidR="00CE4BD1" w:rsidRPr="000C3393">
        <w:rPr>
          <w:rFonts w:ascii="Times New Roman" w:hAnsi="Times New Roman" w:cs="Times New Roman"/>
          <w:sz w:val="24"/>
          <w:szCs w:val="24"/>
        </w:rPr>
        <w:t xml:space="preserve"> and requires effectors for this compositional change </w:t>
      </w:r>
      <w:r w:rsidRPr="000C3393">
        <w:rPr>
          <w:rFonts w:ascii="Times New Roman" w:hAnsi="Times New Roman" w:cs="Times New Roman"/>
          <w:sz w:val="24"/>
          <w:szCs w:val="24"/>
        </w:rPr>
        <w:fldChar w:fldCharType="begin"/>
      </w:r>
      <w:r w:rsidR="00716E81" w:rsidRPr="000C3393">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716E81" w:rsidRPr="000C3393">
        <w:rPr>
          <w:rFonts w:ascii="Times New Roman" w:hAnsi="Times New Roman" w:cs="Times New Roman"/>
          <w:noProof/>
          <w:sz w:val="24"/>
          <w:szCs w:val="24"/>
        </w:rPr>
        <w:t>(Hill</w:t>
      </w:r>
      <w:r w:rsidR="00716E81" w:rsidRPr="000C3393">
        <w:rPr>
          <w:rFonts w:ascii="Times New Roman" w:hAnsi="Times New Roman" w:cs="Times New Roman"/>
          <w:i/>
          <w:noProof/>
          <w:sz w:val="24"/>
          <w:szCs w:val="24"/>
        </w:rPr>
        <w:t xml:space="preserve"> et al.</w:t>
      </w:r>
      <w:r w:rsidR="00716E81" w:rsidRPr="000C3393">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Add</w:t>
      </w:r>
      <w:r w:rsidR="00CF69D9" w:rsidRPr="000C3393">
        <w:rPr>
          <w:rFonts w:ascii="Times New Roman" w:hAnsi="Times New Roman" w:cs="Times New Roman"/>
          <w:sz w:val="24"/>
          <w:szCs w:val="24"/>
        </w:rPr>
        <w:t>itionally, non-caveolar caveolin</w:t>
      </w:r>
      <w:r w:rsidRPr="000C3393">
        <w:rPr>
          <w:rFonts w:ascii="Times New Roman" w:hAnsi="Times New Roman" w:cs="Times New Roman"/>
          <w:sz w:val="24"/>
          <w:szCs w:val="24"/>
        </w:rPr>
        <w:t xml:space="preserve"> has been implicated in additional pathways and pathologies</w:t>
      </w:r>
      <w:r w:rsidRPr="000C3393">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(Bosch et al. 2011; Low and Nicholson 2015)</w:t>
      </w:r>
      <w:r w:rsidRPr="000C3393">
        <w:rPr>
          <w:rFonts w:ascii="Times New Roman" w:hAnsi="Times New Roman" w:cs="Times New Roman"/>
          <w:sz w:val="24"/>
          <w:szCs w:val="24"/>
        </w:rPr>
        <w:fldChar w:fldCharType="end"/>
      </w:r>
      <w:r w:rsidR="00EF4D2E" w:rsidRPr="000C3393">
        <w:rPr>
          <w:rFonts w:ascii="Times New Roman" w:hAnsi="Times New Roman" w:cs="Times New Roman"/>
          <w:sz w:val="24"/>
          <w:szCs w:val="24"/>
        </w:rPr>
        <w:t xml:space="preserve">. </w:t>
      </w:r>
    </w:p>
    <w:p w14:paraId="2CC4FBC6" w14:textId="5C6CCB24" w:rsidR="00F37B85" w:rsidRPr="000C3393" w:rsidRDefault="00F37B85" w:rsidP="008A2CC3">
      <w:pPr>
        <w:pStyle w:val="NoSpacing"/>
        <w:spacing w:line="480" w:lineRule="auto"/>
        <w:ind w:hanging="142"/>
        <w:rPr>
          <w:rStyle w:val="Heading2Char"/>
          <w:rFonts w:ascii="Times New Roman" w:hAnsi="Times New Roman" w:cs="Times New Roman"/>
          <w:b/>
          <w:sz w:val="24"/>
          <w:szCs w:val="24"/>
        </w:rPr>
      </w:pPr>
      <w:bookmarkStart w:id="6" w:name="_Toc445390902"/>
      <w:r w:rsidRPr="000C3393">
        <w:rPr>
          <w:rStyle w:val="Heading2Char"/>
          <w:rFonts w:ascii="Times New Roman" w:hAnsi="Times New Roman" w:cs="Times New Roman"/>
          <w:b/>
          <w:sz w:val="24"/>
          <w:szCs w:val="24"/>
        </w:rPr>
        <w:t>Cavins</w:t>
      </w:r>
      <w:r w:rsidR="00E32E5F" w:rsidRPr="000C3393">
        <w:rPr>
          <w:rStyle w:val="Heading2Char"/>
          <w:rFonts w:ascii="Times New Roman" w:hAnsi="Times New Roman" w:cs="Times New Roman"/>
          <w:b/>
          <w:sz w:val="24"/>
          <w:szCs w:val="24"/>
        </w:rPr>
        <w:t>: modifying lipid raft composition</w:t>
      </w:r>
      <w:r w:rsidRPr="000C3393">
        <w:rPr>
          <w:rStyle w:val="Heading2Char"/>
          <w:rFonts w:ascii="Times New Roman" w:hAnsi="Times New Roman" w:cs="Times New Roman"/>
          <w:b/>
          <w:sz w:val="24"/>
          <w:szCs w:val="24"/>
        </w:rPr>
        <w:t>.</w:t>
      </w:r>
      <w:bookmarkEnd w:id="6"/>
      <w:r w:rsidRPr="000C3393">
        <w:rPr>
          <w:rStyle w:val="Heading2Char"/>
          <w:rFonts w:ascii="Times New Roman" w:hAnsi="Times New Roman" w:cs="Times New Roman"/>
          <w:b/>
          <w:sz w:val="24"/>
          <w:szCs w:val="24"/>
        </w:rPr>
        <w:t xml:space="preserve"> </w:t>
      </w:r>
    </w:p>
    <w:p w14:paraId="02DC7C97" w14:textId="4C87FA2C" w:rsidR="00644803"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In addition to CAV1, cavins are required in caveolae production by acting as caveolar coat proteins that stabilise caveolin interaction</w:t>
      </w:r>
      <w:r w:rsidR="00CE4BD1" w:rsidRPr="000C3393">
        <w:rPr>
          <w:rFonts w:ascii="Times New Roman" w:hAnsi="Times New Roman" w:cs="Times New Roman"/>
          <w:sz w:val="24"/>
          <w:szCs w:val="24"/>
        </w:rPr>
        <w:t xml:space="preserve"> in endocytosis</w: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(Nabi 2009)</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cavin family </w:t>
      </w:r>
      <w:r w:rsidRPr="000C3393">
        <w:rPr>
          <w:rFonts w:ascii="Times New Roman" w:hAnsi="Times New Roman" w:cs="Times New Roman"/>
          <w:sz w:val="24"/>
          <w:szCs w:val="24"/>
        </w:rPr>
        <w:lastRenderedPageBreak/>
        <w:t>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w:t>
      </w:r>
      <w:r w:rsidR="00AA585E" w:rsidRPr="000C3393">
        <w:rPr>
          <w:rFonts w:ascii="Times New Roman" w:hAnsi="Times New Roman" w:cs="Times New Roman"/>
          <w:sz w:val="24"/>
          <w:szCs w:val="24"/>
        </w:rPr>
        <w:t>protein (</w:t>
      </w:r>
      <w:r w:rsidRPr="000C3393">
        <w:rPr>
          <w:rFonts w:ascii="Times New Roman" w:hAnsi="Times New Roman" w:cs="Times New Roman"/>
          <w:sz w:val="24"/>
          <w:szCs w:val="24"/>
        </w:rPr>
        <w:t>MURC or cavin-4). These proteins are co-expressed and co-distributed with caveolin and interact with each other as oligomeric cavin complexes in healthy cells</w: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(Nabi 2009)</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Interaction with caveolin initiates caveolae formation</w:t>
      </w:r>
      <w:r w:rsidR="00F37B85" w:rsidRPr="000C3393">
        <w:rPr>
          <w:rFonts w:ascii="Times New Roman" w:hAnsi="Times New Roman" w:cs="Times New Roman"/>
          <w:sz w:val="24"/>
          <w:szCs w:val="24"/>
        </w:rPr>
        <w:t>, lipid raft modifications</w:t>
      </w:r>
      <w:r w:rsidRPr="000C3393">
        <w:rPr>
          <w:rFonts w:ascii="Times New Roman" w:hAnsi="Times New Roman" w:cs="Times New Roman"/>
          <w:sz w:val="24"/>
          <w:szCs w:val="24"/>
        </w:rPr>
        <w:t>, morphology and other properties</w: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(Nabi 2009; Inder et al. 2012)</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p>
    <w:p w14:paraId="1444C1D4" w14:textId="3B73B05F" w:rsidR="005B0F5D"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Cavin-1 plays a major role in </w:t>
      </w:r>
      <w:r w:rsidR="00F37B85" w:rsidRPr="000C3393">
        <w:rPr>
          <w:rFonts w:ascii="Times New Roman" w:hAnsi="Times New Roman" w:cs="Times New Roman"/>
          <w:sz w:val="24"/>
          <w:szCs w:val="24"/>
        </w:rPr>
        <w:t>modifying caveolin associated lipid rafts and caveolae.</w:t>
      </w:r>
      <w:r w:rsidRPr="000C3393">
        <w:rPr>
          <w:rFonts w:ascii="Times New Roman" w:hAnsi="Times New Roman" w:cs="Times New Roman"/>
          <w:sz w:val="24"/>
          <w:szCs w:val="24"/>
        </w:rPr>
        <w:t xml:space="preserve"> Expression of cavin-1 in cells with functional caveolin dramatically increases the caveolae density</w:t>
      </w:r>
      <w:r w:rsidR="00FF56BC"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 con</w:t>
      </w:r>
      <w:r w:rsidR="00FF56BC" w:rsidRPr="000C3393">
        <w:rPr>
          <w:rFonts w:ascii="Times New Roman" w:hAnsi="Times New Roman" w:cs="Times New Roman"/>
          <w:sz w:val="24"/>
          <w:szCs w:val="24"/>
        </w:rPr>
        <w:t>trast, cavin-1 knockdown in zebrafish</w:t>
      </w:r>
      <w:r w:rsidRPr="000C3393">
        <w:rPr>
          <w:rFonts w:ascii="Times New Roman" w:hAnsi="Times New Roman" w:cs="Times New Roman"/>
          <w:sz w:val="24"/>
          <w:szCs w:val="24"/>
        </w:rPr>
        <w:t xml:space="preserve"> yielded a significant decrease in caveolae formation</w:t>
      </w:r>
      <w:r w:rsidR="00FF56BC"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542056" w:rsidRPr="000C3393">
        <w:rPr>
          <w:rFonts w:ascii="Times New Roman" w:hAnsi="Times New Roman" w:cs="Times New Roman"/>
          <w:sz w:val="24"/>
          <w:szCs w:val="24"/>
        </w:rPr>
        <w:t xml:space="preserve"> </w:t>
      </w:r>
      <w:r w:rsidR="00AA585E">
        <w:rPr>
          <w:rFonts w:ascii="Times New Roman" w:hAnsi="Times New Roman" w:cs="Times New Roman"/>
          <w:sz w:val="24"/>
          <w:szCs w:val="24"/>
        </w:rPr>
        <w:t>Earlier</w:t>
      </w:r>
      <w:r w:rsidR="00913E7F" w:rsidRPr="000C3393">
        <w:rPr>
          <w:rFonts w:ascii="Times New Roman" w:hAnsi="Times New Roman" w:cs="Times New Roman"/>
          <w:sz w:val="24"/>
          <w:szCs w:val="24"/>
        </w:rPr>
        <w:t xml:space="preserve"> work from our lab compared</w:t>
      </w:r>
      <w:r w:rsidR="00351CE8" w:rsidRPr="000C3393">
        <w:rPr>
          <w:rFonts w:ascii="Times New Roman" w:hAnsi="Times New Roman" w:cs="Times New Roman"/>
          <w:sz w:val="24"/>
          <w:szCs w:val="24"/>
        </w:rPr>
        <w:t xml:space="preserve"> GFP transformed</w:t>
      </w:r>
      <w:r w:rsidR="00913E7F"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 xml:space="preserve">PC3 </w:t>
      </w:r>
      <w:r w:rsidR="00CE4BD1" w:rsidRPr="000C3393">
        <w:rPr>
          <w:rFonts w:ascii="Times New Roman" w:hAnsi="Times New Roman" w:cs="Times New Roman"/>
          <w:sz w:val="24"/>
          <w:szCs w:val="24"/>
        </w:rPr>
        <w:t>cells</w:t>
      </w:r>
      <w:r w:rsidR="00351CE8"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to</w:t>
      </w:r>
      <w:r w:rsidR="00351CE8" w:rsidRPr="000C3393">
        <w:rPr>
          <w:rFonts w:ascii="Times New Roman" w:hAnsi="Times New Roman" w:cs="Times New Roman"/>
          <w:sz w:val="24"/>
          <w:szCs w:val="24"/>
        </w:rPr>
        <w:t xml:space="preserve"> GFP-</w:t>
      </w:r>
      <w:r w:rsidR="00542056" w:rsidRPr="000C3393">
        <w:rPr>
          <w:rFonts w:ascii="Times New Roman" w:hAnsi="Times New Roman" w:cs="Times New Roman"/>
          <w:sz w:val="24"/>
          <w:szCs w:val="24"/>
        </w:rPr>
        <w:t>cavin-1 PC3 cells which revealed a</w:t>
      </w:r>
      <w:r w:rsidR="00913E7F" w:rsidRPr="000C3393">
        <w:rPr>
          <w:rFonts w:ascii="Times New Roman" w:hAnsi="Times New Roman" w:cs="Times New Roman"/>
          <w:sz w:val="24"/>
          <w:szCs w:val="24"/>
        </w:rPr>
        <w:t xml:space="preserve"> decrease in cholesterol found within the lipid raft fraction upon cavin-1 expression</w:t>
      </w:r>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A585E" w:rsidRPr="000C3393">
        <w:rPr>
          <w:rFonts w:ascii="Times New Roman" w:hAnsi="Times New Roman" w:cs="Times New Roman"/>
          <w:sz w:val="24"/>
          <w:szCs w:val="24"/>
        </w:rPr>
        <w:instrText xml:space="preserve"> ADDIN EN.CITE </w:instrText>
      </w:r>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A585E" w:rsidRPr="000C3393">
        <w:rPr>
          <w:rFonts w:ascii="Times New Roman" w:hAnsi="Times New Roman" w:cs="Times New Roman"/>
          <w:sz w:val="24"/>
          <w:szCs w:val="24"/>
        </w:rPr>
        <w:instrText xml:space="preserve"> ADDIN EN.CITE.DATA </w:instrText>
      </w:r>
      <w:r w:rsidR="00AA585E" w:rsidRPr="000C3393">
        <w:rPr>
          <w:rFonts w:ascii="Times New Roman" w:hAnsi="Times New Roman" w:cs="Times New Roman"/>
          <w:sz w:val="24"/>
          <w:szCs w:val="24"/>
        </w:rPr>
      </w:r>
      <w:r w:rsidR="00AA585E" w:rsidRPr="000C3393">
        <w:rPr>
          <w:rFonts w:ascii="Times New Roman" w:hAnsi="Times New Roman" w:cs="Times New Roman"/>
          <w:sz w:val="24"/>
          <w:szCs w:val="24"/>
        </w:rPr>
        <w:fldChar w:fldCharType="end"/>
      </w:r>
      <w:r w:rsidR="00AA585E" w:rsidRPr="000C3393">
        <w:rPr>
          <w:rFonts w:ascii="Times New Roman" w:hAnsi="Times New Roman" w:cs="Times New Roman"/>
          <w:sz w:val="24"/>
          <w:szCs w:val="24"/>
        </w:rPr>
        <w:fldChar w:fldCharType="separate"/>
      </w:r>
      <w:r w:rsidR="00AA585E" w:rsidRPr="000C3393">
        <w:rPr>
          <w:rFonts w:ascii="Times New Roman" w:hAnsi="Times New Roman" w:cs="Times New Roman"/>
          <w:noProof/>
          <w:sz w:val="24"/>
          <w:szCs w:val="24"/>
        </w:rPr>
        <w:t>(Inder et al. 2012)</w:t>
      </w:r>
      <w:r w:rsidR="00AA585E" w:rsidRPr="000C3393">
        <w:rPr>
          <w:rFonts w:ascii="Times New Roman" w:hAnsi="Times New Roman" w:cs="Times New Roman"/>
          <w:sz w:val="24"/>
          <w:szCs w:val="24"/>
        </w:rPr>
        <w:fldChar w:fldCharType="end"/>
      </w:r>
      <w:r w:rsidR="000D5C90" w:rsidRPr="000C3393">
        <w:rPr>
          <w:rFonts w:ascii="Times New Roman" w:hAnsi="Times New Roman" w:cs="Times New Roman"/>
          <w:sz w:val="24"/>
          <w:szCs w:val="24"/>
        </w:rPr>
        <w:t>.</w:t>
      </w:r>
      <w:r w:rsidRPr="000C3393">
        <w:rPr>
          <w:rFonts w:ascii="Times New Roman" w:hAnsi="Times New Roman" w:cs="Times New Roman"/>
          <w:sz w:val="24"/>
          <w:szCs w:val="24"/>
        </w:rPr>
        <w:t xml:space="preserve"> Hereby, cavin-1 </w:t>
      </w:r>
      <w:r w:rsidR="00913E7F" w:rsidRPr="000C3393">
        <w:rPr>
          <w:rFonts w:ascii="Times New Roman" w:hAnsi="Times New Roman" w:cs="Times New Roman"/>
          <w:sz w:val="24"/>
          <w:szCs w:val="24"/>
        </w:rPr>
        <w:t xml:space="preserve">modifies the cholesterol re-distribution by </w:t>
      </w:r>
      <w:r w:rsidR="000D5C90" w:rsidRPr="000C3393">
        <w:rPr>
          <w:rFonts w:ascii="Times New Roman" w:hAnsi="Times New Roman" w:cs="Times New Roman"/>
          <w:sz w:val="24"/>
          <w:szCs w:val="24"/>
        </w:rPr>
        <w:t xml:space="preserve">acting on </w:t>
      </w:r>
      <w:r w:rsidR="00913E7F" w:rsidRPr="000C3393">
        <w:rPr>
          <w:rFonts w:ascii="Times New Roman" w:hAnsi="Times New Roman" w:cs="Times New Roman"/>
          <w:sz w:val="24"/>
          <w:szCs w:val="24"/>
        </w:rPr>
        <w:t>CAV1</w:t>
      </w:r>
      <w:r w:rsidR="000813C3" w:rsidRPr="000C3393">
        <w:rPr>
          <w:rFonts w:ascii="Times New Roman" w:hAnsi="Times New Roman" w:cs="Times New Roman"/>
          <w:sz w:val="24"/>
          <w:szCs w:val="24"/>
        </w:rPr>
        <w:t xml:space="preserve"> </w:t>
      </w:r>
      <w:r w:rsidR="00913E7F" w:rsidRPr="000C3393">
        <w:rPr>
          <w:rFonts w:ascii="Times New Roman" w:hAnsi="Times New Roman" w:cs="Times New Roman"/>
          <w:sz w:val="24"/>
          <w:szCs w:val="24"/>
        </w:rPr>
        <w:t>to modify</w:t>
      </w:r>
      <w:r w:rsidR="000813C3" w:rsidRPr="000C3393">
        <w:rPr>
          <w:rFonts w:ascii="Times New Roman" w:hAnsi="Times New Roman" w:cs="Times New Roman"/>
          <w:sz w:val="24"/>
          <w:szCs w:val="24"/>
        </w:rPr>
        <w:t xml:space="preserve"> associated lipid raft composition</w:t>
      </w:r>
      <w:r w:rsidRPr="000C3393">
        <w:rPr>
          <w:rFonts w:ascii="Times New Roman" w:hAnsi="Times New Roman" w:cs="Times New Roman"/>
          <w:sz w:val="24"/>
          <w:szCs w:val="24"/>
        </w:rPr>
        <w:t xml:space="preserve">. Co-immunoprecipitation studies with the cavin members and CAV1 reveal that cavin form distinct complexes. These complexes require the presence of cavin-1 </w:t>
      </w:r>
      <w:r w:rsidR="008D293A" w:rsidRPr="000C3393">
        <w:rPr>
          <w:rFonts w:ascii="Times New Roman" w:hAnsi="Times New Roman" w:cs="Times New Roman"/>
          <w:sz w:val="24"/>
          <w:szCs w:val="24"/>
        </w:rPr>
        <w:t>with</w:t>
      </w:r>
      <w:r w:rsidRPr="000C3393">
        <w:rPr>
          <w:rFonts w:ascii="Times New Roman" w:hAnsi="Times New Roman" w:cs="Times New Roman"/>
          <w:sz w:val="24"/>
          <w:szCs w:val="24"/>
        </w:rPr>
        <w:t xml:space="preserve"> either cavin-2 or cavin-3 to initiate </w:t>
      </w:r>
      <w:r w:rsidR="00F37B85" w:rsidRPr="000C3393">
        <w:rPr>
          <w:rFonts w:ascii="Times New Roman" w:hAnsi="Times New Roman" w:cs="Times New Roman"/>
          <w:sz w:val="24"/>
          <w:szCs w:val="24"/>
        </w:rPr>
        <w:t>modification o</w:t>
      </w:r>
      <w:r w:rsidR="008B02A4" w:rsidRPr="000C3393">
        <w:rPr>
          <w:rFonts w:ascii="Times New Roman" w:hAnsi="Times New Roman" w:cs="Times New Roman"/>
          <w:sz w:val="24"/>
          <w:szCs w:val="24"/>
        </w:rPr>
        <w:t>f the lipid domain composition</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(Bastiani</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Overexpressing cavin-2 in HeLa cell lines, which includes natural CAV-1, was found to increase membrane tubule formation from the caveolae</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&lt;EndNote&gt;&lt;Cite&gt;&lt;Author&gt;Hansen&lt;/Author&gt;&lt;Year&gt;2009&lt;/Year&gt;&lt;RecNum&gt;142&lt;/RecNum&gt;&lt;DisplayText&gt;(Hansen&lt;style face="italic"&gt; et al.&lt;/style&gt; 2009)&lt;/DisplayText&gt;&lt;record&gt;&lt;rec-number&gt;142&lt;/rec-number&gt;&lt;foreign-keys&gt;&lt;key app="EN" db-id="fvaw9vd5rrfez2epavc5exebz02xt0vvvwrs" timestamp="1457519603"&gt;142&lt;/key&gt;&lt;/foreign-keys&gt;&lt;ref-type name="Journal Article"&gt;17&lt;/ref-type&gt;&lt;contributors&gt;&lt;authors&gt;&lt;author&gt;Hansen, Carsten G.&lt;/author&gt;&lt;author&gt;Bright, Nicholas A.&lt;/author&gt;&lt;author&gt;Howard, Gillian&lt;/author&gt;&lt;author&gt;Nichols, Benjamin J.&lt;/author&gt;&lt;/authors&gt;&lt;/contributors&gt;&lt;titles&gt;&lt;title&gt;SDPR induces membrane curvature and functions in the formation of caveolae&lt;/title&gt;&lt;secondary-title&gt;Nature cell biology&lt;/secondary-title&gt;&lt;/titles&gt;&lt;periodical&gt;&lt;full-title&gt;Nature Cell Biology&lt;/full-title&gt;&lt;/periodical&gt;&lt;pages&gt;807-814&lt;/pages&gt;&lt;volume&gt;11&lt;/volume&gt;&lt;number&gt;7&lt;/number&gt;&lt;dates&gt;&lt;year&gt;2009&lt;/year&gt;&lt;pub-dates&gt;&lt;date&gt;06/14&lt;/date&gt;&lt;/pub-dates&gt;&lt;/dates&gt;&lt;isbn&gt;1465-7392&amp;#xD;1476-4679&lt;/isbn&gt;&lt;accession-num&gt;PMC2712677&lt;/accession-num&gt;&lt;urls&gt;&lt;related-urls&gt;&lt;url&gt;http://www.ncbi.nlm.nih.gov/pmc/articles/PMC2712677/&lt;/url&gt;&lt;/related-urls&gt;&lt;/urls&gt;&lt;electronic-resource-num&gt;10.1038/ncb1887&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(Hansen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So, while cavin-2 presence may not be mandatory, its addition to these complexes affects size and tabulation of caveolae. Additionally, cavin-3 has been associated with internalisation and trafficking by further knockdown and ectopic expression studies</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&lt;EndNote&gt;&lt;Cite&gt;&lt;Author&gt;McMahon&lt;/Author&gt;&lt;Year&gt;2009&lt;/Year&gt;&lt;RecNum&gt;143&lt;/RecNum&gt;&lt;DisplayText&gt;(McMahon&lt;style face="italic"&gt; et al.&lt;/style&gt; 2009)&lt;/DisplayText&gt;&lt;record&gt;&lt;rec-number&gt;143&lt;/rec-number&gt;&lt;foreign-keys&gt;&lt;key app="EN" db-id="fvaw9vd5rrfez2epavc5exebz02xt0vvvwrs" timestamp="1457519703"&gt;143&lt;/key&gt;&lt;/foreign-keys&gt;&lt;ref-type name="Journal Article"&gt;17&lt;/ref-type&gt;&lt;contributors&gt;&lt;authors&gt;&lt;author&gt;McMahon, Kerrie-Ann&lt;/author&gt;&lt;author&gt;Zajicek, Hubert&lt;/author&gt;&lt;author&gt;Li, Wei-Ping&lt;/author&gt;&lt;author&gt;Peyton, Michael J.&lt;/author&gt;&lt;author&gt;Minna, John D.&lt;/author&gt;&lt;author&gt;Hernandez, V. James&lt;/author&gt;&lt;author&gt;Luby-Phelps, Katherine&lt;/author&gt;&lt;author&gt;Anderson, Richard G. W.&lt;/author&gt;&lt;/authors&gt;&lt;/contributors&gt;&lt;titles&gt;&lt;title&gt;SRBC/cavin-3 is a caveolin adapter protein that regulates caveolae function&lt;/title&gt;&lt;secondary-title&gt;The EMBO Journal&lt;/secondary-title&gt;&lt;/titles&gt;&lt;periodical&gt;&lt;full-title&gt;The EMBO Journal&lt;/full-title&gt;&lt;/periodical&gt;&lt;pages&gt;1001-1015&lt;/pages&gt;&lt;volume&gt;28&lt;/volume&gt;&lt;number&gt;8&lt;/number&gt;&lt;dates&gt;&lt;year&gt;2009&lt;/year&gt;&lt;pub-dates&gt;&lt;date&gt;03/05&amp;#xD;08/01/received&amp;#xD;01/21/accepted&lt;/date&gt;&lt;/pub-dates&gt;&lt;/dates&gt;&lt;publisher&gt;Nature Publishing Group&lt;/publisher&gt;&lt;isbn&gt;0261-4189&amp;#xD;1460-2075&lt;/isbn&gt;&lt;accession-num&gt;PMC2683698&lt;/accession-num&gt;&lt;urls&gt;&lt;related-urls&gt;&lt;url&gt;http://www.ncbi.nlm.nih.gov/pmc/articles/PMC2683698/&lt;/url&gt;&lt;/related-urls&gt;&lt;/urls&gt;&lt;electronic-resource-num&gt;10.1038/emboj.2009.46&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(McMahon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B2C48" w:rsidRPr="000C3393">
        <w:rPr>
          <w:rFonts w:ascii="Times New Roman" w:hAnsi="Times New Roman" w:cs="Times New Roman"/>
          <w:sz w:val="24"/>
          <w:szCs w:val="24"/>
        </w:rPr>
        <w:t>As these cavins exert a different activity</w:t>
      </w:r>
      <w:r w:rsidR="004528AB" w:rsidRPr="000C3393">
        <w:rPr>
          <w:rFonts w:ascii="Times New Roman" w:hAnsi="Times New Roman" w:cs="Times New Roman"/>
          <w:sz w:val="24"/>
          <w:szCs w:val="24"/>
        </w:rPr>
        <w:t xml:space="preserve"> to cavin-1</w:t>
      </w:r>
      <w:r w:rsidR="005B2C48" w:rsidRPr="000C3393">
        <w:rPr>
          <w:rFonts w:ascii="Times New Roman" w:hAnsi="Times New Roman" w:cs="Times New Roman"/>
          <w:sz w:val="24"/>
          <w:szCs w:val="24"/>
        </w:rPr>
        <w:t>, these are likely to recruit additional proteins to fulfil thes</w:t>
      </w:r>
      <w:r w:rsidR="00A46D44" w:rsidRPr="000C3393">
        <w:rPr>
          <w:rFonts w:ascii="Times New Roman" w:hAnsi="Times New Roman" w:cs="Times New Roman"/>
          <w:sz w:val="24"/>
          <w:szCs w:val="24"/>
        </w:rPr>
        <w:t xml:space="preserve">e functions. Yet, as </w:t>
      </w:r>
      <w:r w:rsidR="000D5C90" w:rsidRPr="000C3393">
        <w:rPr>
          <w:rFonts w:ascii="Times New Roman" w:hAnsi="Times New Roman" w:cs="Times New Roman"/>
          <w:sz w:val="24"/>
          <w:szCs w:val="24"/>
        </w:rPr>
        <w:t xml:space="preserve">these </w:t>
      </w:r>
      <w:r w:rsidR="008D293A" w:rsidRPr="000C3393">
        <w:rPr>
          <w:rFonts w:ascii="Times New Roman" w:hAnsi="Times New Roman" w:cs="Times New Roman"/>
          <w:sz w:val="24"/>
          <w:szCs w:val="24"/>
        </w:rPr>
        <w:t xml:space="preserve">other </w:t>
      </w:r>
      <w:r w:rsidR="000D5C90" w:rsidRPr="000C3393">
        <w:rPr>
          <w:rFonts w:ascii="Times New Roman" w:hAnsi="Times New Roman" w:cs="Times New Roman"/>
          <w:sz w:val="24"/>
          <w:szCs w:val="24"/>
        </w:rPr>
        <w:t xml:space="preserve">cavins don’t bind to CAV1, </w:t>
      </w:r>
      <w:r w:rsidR="004528AB" w:rsidRPr="000C3393">
        <w:rPr>
          <w:rFonts w:ascii="Times New Roman" w:hAnsi="Times New Roman" w:cs="Times New Roman"/>
          <w:sz w:val="24"/>
          <w:szCs w:val="24"/>
        </w:rPr>
        <w:t xml:space="preserve">it is unlikely cavin-2 and 3 are having an effect on </w:t>
      </w:r>
      <w:r w:rsidR="00A83D67" w:rsidRPr="000C3393">
        <w:rPr>
          <w:rFonts w:ascii="Times New Roman" w:hAnsi="Times New Roman" w:cs="Times New Roman"/>
          <w:sz w:val="24"/>
          <w:szCs w:val="24"/>
        </w:rPr>
        <w:t xml:space="preserve">cholesterol in </w:t>
      </w:r>
      <w:r w:rsidR="000D5C90" w:rsidRPr="000C3393">
        <w:rPr>
          <w:rFonts w:ascii="Times New Roman" w:hAnsi="Times New Roman" w:cs="Times New Roman"/>
          <w:sz w:val="24"/>
          <w:szCs w:val="24"/>
        </w:rPr>
        <w:t xml:space="preserve">lipid raft composition and therefore </w:t>
      </w:r>
      <w:r w:rsidR="004528AB" w:rsidRPr="000C3393">
        <w:rPr>
          <w:rFonts w:ascii="Times New Roman" w:hAnsi="Times New Roman" w:cs="Times New Roman"/>
          <w:sz w:val="24"/>
          <w:szCs w:val="24"/>
        </w:rPr>
        <w:t>cargo export.</w:t>
      </w:r>
      <w:r w:rsidR="005B2C48"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Cavin-4 is only present in cardiac and skeletal muscle and will associate with Caveolin-3, where its </w:t>
      </w:r>
      <w:r w:rsidRPr="000C3393">
        <w:rPr>
          <w:rFonts w:ascii="Times New Roman" w:hAnsi="Times New Roman" w:cs="Times New Roman"/>
          <w:sz w:val="24"/>
          <w:szCs w:val="24"/>
        </w:rPr>
        <w:lastRenderedPageBreak/>
        <w:t>specific action in this system had not been as extensively studied</w:t>
      </w:r>
      <w:r w:rsidR="008C3247"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8C3247"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(Bastiani et al. 2009)</w:t>
      </w:r>
      <w:r w:rsidR="008C324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8B02A4" w:rsidRPr="000C3393">
        <w:rPr>
          <w:rFonts w:ascii="Times New Roman" w:hAnsi="Times New Roman" w:cs="Times New Roman"/>
          <w:sz w:val="24"/>
          <w:szCs w:val="24"/>
        </w:rPr>
        <w:t>Manipulating the</w:t>
      </w:r>
      <w:r w:rsidR="0002622E" w:rsidRPr="000C3393">
        <w:rPr>
          <w:rFonts w:ascii="Times New Roman" w:hAnsi="Times New Roman" w:cs="Times New Roman"/>
          <w:sz w:val="24"/>
          <w:szCs w:val="24"/>
        </w:rPr>
        <w:t xml:space="preserve"> relationship between </w:t>
      </w:r>
      <w:r w:rsidR="00913E7F" w:rsidRPr="000C3393">
        <w:rPr>
          <w:rFonts w:ascii="Times New Roman" w:hAnsi="Times New Roman" w:cs="Times New Roman"/>
          <w:sz w:val="24"/>
          <w:szCs w:val="24"/>
        </w:rPr>
        <w:t>CAV1 and cavin-1 provides as a useful tool to assess cholesterol, lipid raft and</w:t>
      </w:r>
      <w:r w:rsidR="0002622E" w:rsidRPr="000C3393">
        <w:rPr>
          <w:rFonts w:ascii="Times New Roman" w:hAnsi="Times New Roman" w:cs="Times New Roman"/>
          <w:sz w:val="24"/>
          <w:szCs w:val="24"/>
        </w:rPr>
        <w:t xml:space="preserve"> lipid raft dependant processes. </w:t>
      </w:r>
    </w:p>
    <w:p w14:paraId="5A721555" w14:textId="7BBE04AE" w:rsidR="00644803" w:rsidRPr="000C3393" w:rsidRDefault="001B537E" w:rsidP="008A2CC3">
      <w:pPr>
        <w:pStyle w:val="NoSpacing"/>
        <w:spacing w:line="480" w:lineRule="auto"/>
        <w:ind w:hanging="142"/>
        <w:rPr>
          <w:rFonts w:ascii="Times New Roman" w:hAnsi="Times New Roman" w:cs="Times New Roman"/>
          <w:b/>
          <w:sz w:val="24"/>
          <w:szCs w:val="24"/>
        </w:rPr>
      </w:pPr>
      <w:bookmarkStart w:id="7" w:name="_Toc445390903"/>
      <w:r w:rsidRPr="000C3393">
        <w:rPr>
          <w:rStyle w:val="Heading2Char"/>
          <w:rFonts w:ascii="Times New Roman" w:hAnsi="Times New Roman" w:cs="Times New Roman"/>
          <w:b/>
          <w:sz w:val="24"/>
          <w:szCs w:val="24"/>
        </w:rPr>
        <w:t xml:space="preserve">Caveolin-1 and cavin-1: association with </w:t>
      </w:r>
      <w:r w:rsidR="00644803" w:rsidRPr="000C3393">
        <w:rPr>
          <w:rStyle w:val="Heading2Char"/>
          <w:rFonts w:ascii="Times New Roman" w:hAnsi="Times New Roman" w:cs="Times New Roman"/>
          <w:b/>
          <w:sz w:val="24"/>
          <w:szCs w:val="24"/>
        </w:rPr>
        <w:t>cargo export</w:t>
      </w:r>
      <w:bookmarkEnd w:id="7"/>
      <w:r w:rsidRPr="000C3393">
        <w:rPr>
          <w:rFonts w:ascii="Times New Roman" w:hAnsi="Times New Roman" w:cs="Times New Roman"/>
          <w:b/>
          <w:sz w:val="24"/>
          <w:szCs w:val="24"/>
        </w:rPr>
        <w:t>.</w:t>
      </w:r>
      <w:r w:rsidR="004C3FAC" w:rsidRPr="000C3393">
        <w:rPr>
          <w:rFonts w:ascii="Times New Roman" w:hAnsi="Times New Roman" w:cs="Times New Roman"/>
          <w:b/>
          <w:sz w:val="24"/>
          <w:szCs w:val="24"/>
        </w:rPr>
        <w:t xml:space="preserve"> </w:t>
      </w:r>
    </w:p>
    <w:p w14:paraId="3F58414A" w14:textId="529B8AC9" w:rsidR="009F2855" w:rsidRPr="000C3393" w:rsidRDefault="009F2855"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CAV1, without the presence of cavin-1, will not form oligomeric CAV1 complexes or form caveolae, yet will still be present within the membrane alongside the non-caveolar lipid rafts</w:t>
      </w:r>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(Moon et al. 2014)</w:t>
      </w:r>
      <w:r w:rsidR="007B3FE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8C56FF" w:rsidRPr="000C3393">
        <w:rPr>
          <w:rFonts w:ascii="Times New Roman" w:hAnsi="Times New Roman" w:cs="Times New Roman"/>
          <w:sz w:val="24"/>
          <w:szCs w:val="24"/>
        </w:rPr>
        <w:t xml:space="preserve"> Introduction</w:t>
      </w:r>
      <w:r w:rsidR="006F1312" w:rsidRPr="000C3393">
        <w:rPr>
          <w:rFonts w:ascii="Times New Roman" w:hAnsi="Times New Roman" w:cs="Times New Roman"/>
          <w:sz w:val="24"/>
          <w:szCs w:val="24"/>
        </w:rPr>
        <w:t xml:space="preserve"> of cavin-1 </w:t>
      </w:r>
      <w:r w:rsidR="008C56FF" w:rsidRPr="000C3393">
        <w:rPr>
          <w:rFonts w:ascii="Times New Roman" w:hAnsi="Times New Roman" w:cs="Times New Roman"/>
          <w:sz w:val="24"/>
          <w:szCs w:val="24"/>
        </w:rPr>
        <w:t>to</w:t>
      </w:r>
      <w:r w:rsidR="006F1312" w:rsidRPr="000C3393">
        <w:rPr>
          <w:rFonts w:ascii="Times New Roman" w:hAnsi="Times New Roman" w:cs="Times New Roman"/>
          <w:sz w:val="24"/>
          <w:szCs w:val="24"/>
        </w:rPr>
        <w:t xml:space="preserve"> </w:t>
      </w:r>
      <w:r w:rsidR="008C56FF" w:rsidRPr="000C3393">
        <w:rPr>
          <w:rFonts w:ascii="Times New Roman" w:hAnsi="Times New Roman" w:cs="Times New Roman"/>
          <w:sz w:val="24"/>
          <w:szCs w:val="24"/>
        </w:rPr>
        <w:t xml:space="preserve">this </w:t>
      </w:r>
      <w:r w:rsidR="006F1312" w:rsidRPr="000C3393">
        <w:rPr>
          <w:rFonts w:ascii="Times New Roman" w:hAnsi="Times New Roman" w:cs="Times New Roman"/>
          <w:sz w:val="24"/>
          <w:szCs w:val="24"/>
        </w:rPr>
        <w:t xml:space="preserve">protein-lipid raft </w:t>
      </w:r>
      <w:r w:rsidR="008C56FF" w:rsidRPr="000C3393">
        <w:rPr>
          <w:rFonts w:ascii="Times New Roman" w:hAnsi="Times New Roman" w:cs="Times New Roman"/>
          <w:sz w:val="24"/>
          <w:szCs w:val="24"/>
        </w:rPr>
        <w:t xml:space="preserve">modifies the </w:t>
      </w:r>
      <w:r w:rsidR="006F1312" w:rsidRPr="000C3393">
        <w:rPr>
          <w:rFonts w:ascii="Times New Roman" w:hAnsi="Times New Roman" w:cs="Times New Roman"/>
          <w:sz w:val="24"/>
          <w:szCs w:val="24"/>
        </w:rPr>
        <w:t>composition</w:t>
      </w:r>
      <w:r w:rsidR="008C56FF" w:rsidRPr="000C3393">
        <w:rPr>
          <w:rFonts w:ascii="Times New Roman" w:hAnsi="Times New Roman" w:cs="Times New Roman"/>
          <w:sz w:val="24"/>
          <w:szCs w:val="24"/>
        </w:rPr>
        <w:t xml:space="preserve"> by cholesterol re-distribution, </w:t>
      </w:r>
      <w:r w:rsidR="0002622E" w:rsidRPr="000C3393">
        <w:rPr>
          <w:rFonts w:ascii="Times New Roman" w:hAnsi="Times New Roman" w:cs="Times New Roman"/>
          <w:sz w:val="24"/>
          <w:szCs w:val="24"/>
        </w:rPr>
        <w:t xml:space="preserve">as discussed, </w:t>
      </w:r>
      <w:r w:rsidR="008C56FF" w:rsidRPr="000C3393">
        <w:rPr>
          <w:rFonts w:ascii="Times New Roman" w:hAnsi="Times New Roman" w:cs="Times New Roman"/>
          <w:sz w:val="24"/>
          <w:szCs w:val="24"/>
        </w:rPr>
        <w:t>which had been linked to a number of functional changes</w:t>
      </w:r>
      <w:r w:rsidR="006F1312" w:rsidRPr="000C3393">
        <w:rPr>
          <w:rFonts w:ascii="Times New Roman" w:hAnsi="Times New Roman" w:cs="Times New Roman"/>
          <w:sz w:val="24"/>
          <w:szCs w:val="24"/>
        </w:rPr>
        <w:t xml:space="preserve">. </w:t>
      </w:r>
      <w:r w:rsidR="0002622E" w:rsidRPr="000C3393">
        <w:rPr>
          <w:rFonts w:ascii="Times New Roman" w:hAnsi="Times New Roman" w:cs="Times New Roman"/>
          <w:sz w:val="24"/>
          <w:szCs w:val="24"/>
        </w:rPr>
        <w:t>This change in lipid raf</w:t>
      </w:r>
      <w:r w:rsidR="00DC0D71" w:rsidRPr="000C3393">
        <w:rPr>
          <w:rFonts w:ascii="Times New Roman" w:hAnsi="Times New Roman" w:cs="Times New Roman"/>
          <w:sz w:val="24"/>
          <w:szCs w:val="24"/>
        </w:rPr>
        <w:t>t composition had been found to modify proteins associated with the lipid raft, including changes in cytoskeletal proteins to modify adhesion and cytoskeletal remodelling</w: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(Inder et al. 2012)</w:t>
      </w:r>
      <w:r w:rsidR="007B3FE7" w:rsidRPr="000C3393">
        <w:rPr>
          <w:rFonts w:ascii="Times New Roman" w:hAnsi="Times New Roman" w:cs="Times New Roman"/>
          <w:sz w:val="24"/>
          <w:szCs w:val="24"/>
        </w:rPr>
        <w:fldChar w:fldCharType="end"/>
      </w:r>
      <w:r w:rsidR="00DC0D71" w:rsidRPr="000C3393">
        <w:rPr>
          <w:rFonts w:ascii="Times New Roman" w:hAnsi="Times New Roman" w:cs="Times New Roman"/>
          <w:sz w:val="24"/>
          <w:szCs w:val="24"/>
        </w:rPr>
        <w:t>. This indicates not only a lipid composition modification but lipid dependant protein compositional change, impacting on cellular processes. Therefore this compositional</w:t>
      </w:r>
      <w:r w:rsidR="006F1312" w:rsidRPr="000C3393">
        <w:rPr>
          <w:rFonts w:ascii="Times New Roman" w:hAnsi="Times New Roman" w:cs="Times New Roman"/>
          <w:sz w:val="24"/>
          <w:szCs w:val="24"/>
        </w:rPr>
        <w:t xml:space="preserve"> switch can be utilised to determine protein change between the rafts, ultimately identifying functional change. </w:t>
      </w:r>
      <w:r w:rsidR="00FB6FFE" w:rsidRPr="000C3393">
        <w:rPr>
          <w:rFonts w:ascii="Times New Roman" w:hAnsi="Times New Roman" w:cs="Times New Roman"/>
          <w:sz w:val="24"/>
          <w:szCs w:val="24"/>
        </w:rPr>
        <w:t xml:space="preserve">An earlier study from our lab had used this mechanism </w:t>
      </w:r>
      <w:r w:rsidR="000D5C90" w:rsidRPr="000C3393">
        <w:rPr>
          <w:rFonts w:ascii="Times New Roman" w:hAnsi="Times New Roman" w:cs="Times New Roman"/>
          <w:sz w:val="24"/>
          <w:szCs w:val="24"/>
        </w:rPr>
        <w:t xml:space="preserve">in PC3 cells </w:t>
      </w:r>
      <w:r w:rsidR="00FB6FFE" w:rsidRPr="000C3393">
        <w:rPr>
          <w:rFonts w:ascii="Times New Roman" w:hAnsi="Times New Roman" w:cs="Times New Roman"/>
          <w:sz w:val="24"/>
          <w:szCs w:val="24"/>
        </w:rPr>
        <w:t xml:space="preserve">to determine changes in protein cargo recruitment into the </w:t>
      </w:r>
      <w:r w:rsidR="00716E81" w:rsidRPr="000C3393">
        <w:rPr>
          <w:rFonts w:ascii="Times New Roman" w:hAnsi="Times New Roman" w:cs="Times New Roman"/>
          <w:sz w:val="24"/>
          <w:szCs w:val="24"/>
        </w:rPr>
        <w:t>EV</w:t>
      </w:r>
      <w:r w:rsidR="00FB6FFE" w:rsidRPr="000C3393">
        <w:rPr>
          <w:rFonts w:ascii="Times New Roman" w:hAnsi="Times New Roman" w:cs="Times New Roman"/>
          <w:sz w:val="24"/>
          <w:szCs w:val="24"/>
        </w:rPr>
        <w:t xml:space="preserve">s. Ectopic cavin-1 expression induced differential protein recruitment of </w:t>
      </w:r>
      <w:r w:rsidR="00BA049E" w:rsidRPr="000C3393">
        <w:rPr>
          <w:rFonts w:ascii="Times New Roman" w:hAnsi="Times New Roman" w:cs="Times New Roman"/>
          <w:sz w:val="24"/>
          <w:szCs w:val="24"/>
        </w:rPr>
        <w:t xml:space="preserve">123 proteins </w:t>
      </w:r>
      <w:r w:rsidR="008B02A4" w:rsidRPr="000C3393">
        <w:rPr>
          <w:rFonts w:ascii="Times New Roman" w:hAnsi="Times New Roman" w:cs="Times New Roman"/>
          <w:sz w:val="24"/>
          <w:szCs w:val="24"/>
        </w:rPr>
        <w:t xml:space="preserve">to EVs </w:t>
      </w:r>
      <w:r w:rsidR="007B3FE7" w:rsidRPr="000C3393">
        <w:rPr>
          <w:rFonts w:ascii="Times New Roman" w:hAnsi="Times New Roman" w:cs="Times New Roman"/>
          <w:sz w:val="24"/>
          <w:szCs w:val="24"/>
        </w:rPr>
        <w:t>and flux in</w:t>
      </w:r>
      <w:r w:rsidR="0002622E" w:rsidRPr="000C3393">
        <w:rPr>
          <w:rFonts w:ascii="Times New Roman" w:hAnsi="Times New Roman" w:cs="Times New Roman"/>
          <w:sz w:val="24"/>
          <w:szCs w:val="24"/>
        </w:rPr>
        <w:t xml:space="preserve"> </w:t>
      </w:r>
      <w:r w:rsidR="00BA049E" w:rsidRPr="000C3393">
        <w:rPr>
          <w:rFonts w:ascii="Times New Roman" w:hAnsi="Times New Roman" w:cs="Times New Roman"/>
          <w:sz w:val="24"/>
          <w:szCs w:val="24"/>
        </w:rPr>
        <w:t>lipid raft proteins</w: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(Inder et al. 2012)</w:t>
      </w:r>
      <w:r w:rsidR="007B3FE7" w:rsidRPr="000C3393">
        <w:rPr>
          <w:rFonts w:ascii="Times New Roman" w:hAnsi="Times New Roman" w:cs="Times New Roman"/>
          <w:sz w:val="24"/>
          <w:szCs w:val="24"/>
        </w:rPr>
        <w:fldChar w:fldCharType="end"/>
      </w:r>
      <w:r w:rsidR="00BA049E" w:rsidRPr="000C3393">
        <w:rPr>
          <w:rFonts w:ascii="Times New Roman" w:hAnsi="Times New Roman" w:cs="Times New Roman"/>
          <w:sz w:val="24"/>
          <w:szCs w:val="24"/>
        </w:rPr>
        <w:t xml:space="preserve">. </w:t>
      </w:r>
      <w:r w:rsidR="00056571" w:rsidRPr="000C3393">
        <w:rPr>
          <w:rFonts w:ascii="Times New Roman" w:hAnsi="Times New Roman" w:cs="Times New Roman"/>
          <w:sz w:val="24"/>
          <w:szCs w:val="24"/>
        </w:rPr>
        <w:t xml:space="preserve">In a later study, the microRNA, miR-148a, was found to be </w:t>
      </w:r>
      <w:r w:rsidR="00AC2ECD" w:rsidRPr="000C3393">
        <w:rPr>
          <w:rFonts w:ascii="Times New Roman" w:hAnsi="Times New Roman" w:cs="Times New Roman"/>
          <w:sz w:val="24"/>
          <w:szCs w:val="24"/>
        </w:rPr>
        <w:t>strongly underrepresented</w:t>
      </w:r>
      <w:r w:rsidR="00056571" w:rsidRPr="000C3393">
        <w:rPr>
          <w:rFonts w:ascii="Times New Roman" w:hAnsi="Times New Roman" w:cs="Times New Roman"/>
          <w:sz w:val="24"/>
          <w:szCs w:val="24"/>
        </w:rPr>
        <w:t xml:space="preserve"> the </w:t>
      </w:r>
      <w:r w:rsidR="00716E81" w:rsidRPr="000C3393">
        <w:rPr>
          <w:rFonts w:ascii="Times New Roman" w:hAnsi="Times New Roman" w:cs="Times New Roman"/>
          <w:sz w:val="24"/>
          <w:szCs w:val="24"/>
        </w:rPr>
        <w:t>EV</w:t>
      </w:r>
      <w:r w:rsidR="00056571" w:rsidRPr="000C3393">
        <w:rPr>
          <w:rFonts w:ascii="Times New Roman" w:hAnsi="Times New Roman" w:cs="Times New Roman"/>
          <w:sz w:val="24"/>
          <w:szCs w:val="24"/>
        </w:rPr>
        <w:t>s upon expression of cavin-1, yet no significant decrease in the cell</w:t>
      </w:r>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(Inder et al. 2014)</w:t>
      </w:r>
      <w:r w:rsidR="007B3FE7" w:rsidRPr="000C3393">
        <w:rPr>
          <w:rFonts w:ascii="Times New Roman" w:hAnsi="Times New Roman" w:cs="Times New Roman"/>
          <w:sz w:val="24"/>
          <w:szCs w:val="24"/>
        </w:rPr>
        <w:fldChar w:fldCharType="end"/>
      </w:r>
      <w:r w:rsidR="00056571" w:rsidRPr="000C3393">
        <w:rPr>
          <w:rFonts w:ascii="Times New Roman" w:hAnsi="Times New Roman" w:cs="Times New Roman"/>
          <w:sz w:val="24"/>
          <w:szCs w:val="24"/>
        </w:rPr>
        <w:t xml:space="preserve">. </w:t>
      </w:r>
      <w:r w:rsidR="008D293A" w:rsidRPr="000C3393">
        <w:rPr>
          <w:rFonts w:ascii="Times New Roman" w:hAnsi="Times New Roman" w:cs="Times New Roman"/>
          <w:sz w:val="24"/>
          <w:szCs w:val="24"/>
        </w:rPr>
        <w:t xml:space="preserve">Additionally, while cavin-1 is mediating this change, it is not present within the EVs, indicating an indirect mechanism through lipid raft changes. </w:t>
      </w:r>
      <w:r w:rsidR="00C14909" w:rsidRPr="000C3393">
        <w:rPr>
          <w:rFonts w:ascii="Times New Roman" w:hAnsi="Times New Roman" w:cs="Times New Roman"/>
          <w:sz w:val="24"/>
          <w:szCs w:val="24"/>
        </w:rPr>
        <w:t>This s</w:t>
      </w:r>
      <w:r w:rsidR="007B3FE7" w:rsidRPr="000C3393">
        <w:rPr>
          <w:rFonts w:ascii="Times New Roman" w:hAnsi="Times New Roman" w:cs="Times New Roman"/>
          <w:sz w:val="24"/>
          <w:szCs w:val="24"/>
        </w:rPr>
        <w:t>uggests</w:t>
      </w:r>
      <w:r w:rsidR="00C14909" w:rsidRPr="000C3393">
        <w:rPr>
          <w:rFonts w:ascii="Times New Roman" w:hAnsi="Times New Roman" w:cs="Times New Roman"/>
          <w:sz w:val="24"/>
          <w:szCs w:val="24"/>
        </w:rPr>
        <w:t xml:space="preserve"> that cargo sequestered into the </w:t>
      </w:r>
      <w:r w:rsidR="00716E81" w:rsidRPr="000C3393">
        <w:rPr>
          <w:rFonts w:ascii="Times New Roman" w:hAnsi="Times New Roman" w:cs="Times New Roman"/>
          <w:sz w:val="24"/>
          <w:szCs w:val="24"/>
        </w:rPr>
        <w:t>EV</w:t>
      </w:r>
      <w:r w:rsidR="00C14909" w:rsidRPr="000C3393">
        <w:rPr>
          <w:rFonts w:ascii="Times New Roman" w:hAnsi="Times New Roman" w:cs="Times New Roman"/>
          <w:sz w:val="24"/>
          <w:szCs w:val="24"/>
        </w:rPr>
        <w:t>s is co</w:t>
      </w:r>
      <w:r w:rsidR="008C56FF" w:rsidRPr="000C3393">
        <w:rPr>
          <w:rFonts w:ascii="Times New Roman" w:hAnsi="Times New Roman" w:cs="Times New Roman"/>
          <w:sz w:val="24"/>
          <w:szCs w:val="24"/>
        </w:rPr>
        <w:t>mpleted in a selective manner for</w:t>
      </w:r>
      <w:r w:rsidR="00C14909" w:rsidRPr="000C3393">
        <w:rPr>
          <w:rFonts w:ascii="Times New Roman" w:hAnsi="Times New Roman" w:cs="Times New Roman"/>
          <w:sz w:val="24"/>
          <w:szCs w:val="24"/>
        </w:rPr>
        <w:t xml:space="preserve"> miRNAs alike protein, which correlates to a change in lipid raft composition</w:t>
      </w:r>
      <w:r w:rsidR="00093F3F" w:rsidRPr="000C3393">
        <w:rPr>
          <w:rFonts w:ascii="Times New Roman" w:hAnsi="Times New Roman" w:cs="Times New Roman"/>
          <w:sz w:val="24"/>
          <w:szCs w:val="24"/>
        </w:rPr>
        <w:t xml:space="preserve"> from this system</w:t>
      </w:r>
      <w:r w:rsidR="00760CD8" w:rsidRPr="000C3393">
        <w:rPr>
          <w:rFonts w:ascii="Times New Roman" w:hAnsi="Times New Roman" w:cs="Times New Roman"/>
          <w:sz w:val="24"/>
          <w:szCs w:val="24"/>
        </w:rPr>
        <w:t xml:space="preserve">. </w:t>
      </w:r>
    </w:p>
    <w:p w14:paraId="752B300C" w14:textId="28C29780" w:rsidR="00714D3D" w:rsidRDefault="00714D3D" w:rsidP="008A2CC3">
      <w:pPr>
        <w:pStyle w:val="NoSpacing"/>
        <w:spacing w:line="480" w:lineRule="auto"/>
        <w:rPr>
          <w:rFonts w:ascii="Times New Roman" w:hAnsi="Times New Roman" w:cs="Times New Roman"/>
          <w:sz w:val="24"/>
          <w:szCs w:val="24"/>
        </w:rPr>
      </w:pPr>
    </w:p>
    <w:p w14:paraId="14B0642D" w14:textId="77777777" w:rsidR="00D36602" w:rsidRPr="000C3393" w:rsidRDefault="00D36602" w:rsidP="008A2CC3">
      <w:pPr>
        <w:pStyle w:val="NoSpacing"/>
        <w:spacing w:line="480" w:lineRule="auto"/>
        <w:rPr>
          <w:rFonts w:ascii="Times New Roman" w:hAnsi="Times New Roman" w:cs="Times New Roman"/>
          <w:sz w:val="24"/>
          <w:szCs w:val="24"/>
        </w:rPr>
      </w:pPr>
    </w:p>
    <w:p w14:paraId="6E85B77F" w14:textId="22D467C4" w:rsidR="00321603" w:rsidRPr="000C3393" w:rsidRDefault="00321603" w:rsidP="008A2CC3">
      <w:pPr>
        <w:pStyle w:val="NoSpacing"/>
        <w:spacing w:line="480" w:lineRule="auto"/>
        <w:ind w:firstLine="142"/>
        <w:rPr>
          <w:rFonts w:ascii="Times New Roman" w:hAnsi="Times New Roman" w:cs="Times New Roman"/>
          <w:b/>
          <w:sz w:val="28"/>
          <w:szCs w:val="24"/>
        </w:rPr>
      </w:pPr>
      <w:bookmarkStart w:id="8" w:name="_Toc445390904"/>
      <w:r w:rsidRPr="000C3393">
        <w:rPr>
          <w:rStyle w:val="Heading1Char"/>
          <w:rFonts w:ascii="Times New Roman" w:hAnsi="Times New Roman" w:cs="Times New Roman"/>
          <w:b/>
          <w:sz w:val="28"/>
          <w:szCs w:val="24"/>
        </w:rPr>
        <w:lastRenderedPageBreak/>
        <w:t>Hypothesis</w:t>
      </w:r>
      <w:bookmarkEnd w:id="8"/>
      <w:r w:rsidRPr="000C3393">
        <w:rPr>
          <w:rFonts w:ascii="Times New Roman" w:hAnsi="Times New Roman" w:cs="Times New Roman"/>
          <w:b/>
          <w:sz w:val="28"/>
          <w:szCs w:val="24"/>
        </w:rPr>
        <w:t>:</w:t>
      </w:r>
    </w:p>
    <w:p w14:paraId="1099B5ED" w14:textId="2BB59576" w:rsidR="007B3FE7" w:rsidRPr="008A2CC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5D835254" wp14:editId="47F65501">
                <wp:simplePos x="0" y="0"/>
                <wp:positionH relativeFrom="margin">
                  <wp:posOffset>38100</wp:posOffset>
                </wp:positionH>
                <wp:positionV relativeFrom="paragraph">
                  <wp:posOffset>1866900</wp:posOffset>
                </wp:positionV>
                <wp:extent cx="5806440" cy="3799840"/>
                <wp:effectExtent l="0" t="0" r="3810" b="0"/>
                <wp:wrapTight wrapText="bothSides">
                  <wp:wrapPolygon edited="0">
                    <wp:start x="0" y="0"/>
                    <wp:lineTo x="0" y="21441"/>
                    <wp:lineTo x="21543" y="21441"/>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799840"/>
                        </a:xfrm>
                        <a:prstGeom prst="rect">
                          <a:avLst/>
                        </a:prstGeom>
                        <a:solidFill>
                          <a:srgbClr val="FFFFFF"/>
                        </a:solidFill>
                        <a:ln w="9525">
                          <a:noFill/>
                          <a:miter lim="800000"/>
                          <a:headEnd/>
                          <a:tailEnd/>
                        </a:ln>
                      </wps:spPr>
                      <wps:txbx>
                        <w:txbxContent>
                          <w:p w14:paraId="3F9E0E43" w14:textId="07AC3953" w:rsidR="0060356C" w:rsidRDefault="0060356C" w:rsidP="00CD2780">
                            <w:pPr>
                              <w:jc w:val="center"/>
                            </w:pPr>
                            <w:r>
                              <w:rPr>
                                <w:noProof/>
                                <w:lang w:eastAsia="en-AU"/>
                              </w:rPr>
                              <w:drawing>
                                <wp:inline distT="0" distB="0" distL="0" distR="0" wp14:anchorId="751FDDB8" wp14:editId="2B62FA04">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670" cy="1869440"/>
                                          </a:xfrm>
                                          <a:prstGeom prst="rect">
                                            <a:avLst/>
                                          </a:prstGeom>
                                        </pic:spPr>
                                      </pic:pic>
                                    </a:graphicData>
                                  </a:graphic>
                                </wp:inline>
                              </w:drawing>
                            </w:r>
                          </w:p>
                          <w:p w14:paraId="781ACE44" w14:textId="5084E0C9" w:rsidR="0060356C" w:rsidRPr="000C3393" w:rsidRDefault="0060356C"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the PC3 cells 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2D960738" w14:textId="77777777" w:rsidR="0060356C" w:rsidRDefault="0060356C"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35254" id="_x0000_s1027" type="#_x0000_t202" style="position:absolute;left:0;text-align:left;margin-left:3pt;margin-top:147pt;width:457.2pt;height:299.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" stroked="f">
                <v:textbox>
                  <w:txbxContent>
                    <w:p w14:paraId="3F9E0E43" w14:textId="07AC3953" w:rsidR="0060356C" w:rsidRDefault="0060356C" w:rsidP="00CD2780">
                      <w:pPr>
                        <w:jc w:val="center"/>
                      </w:pPr>
                      <w:r>
                        <w:rPr>
                          <w:noProof/>
                          <w:lang w:eastAsia="en-AU"/>
                        </w:rPr>
                        <w:drawing>
                          <wp:inline distT="0" distB="0" distL="0" distR="0" wp14:anchorId="751FDDB8" wp14:editId="2B62FA04">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670" cy="1869440"/>
                                    </a:xfrm>
                                    <a:prstGeom prst="rect">
                                      <a:avLst/>
                                    </a:prstGeom>
                                  </pic:spPr>
                                </pic:pic>
                              </a:graphicData>
                            </a:graphic>
                          </wp:inline>
                        </w:drawing>
                      </w:r>
                    </w:p>
                    <w:p w14:paraId="781ACE44" w14:textId="5084E0C9" w:rsidR="0060356C" w:rsidRPr="000C3393" w:rsidRDefault="0060356C"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the PC3 cells 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2D960738" w14:textId="77777777" w:rsidR="0060356C" w:rsidRDefault="0060356C"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caused by a change in lipid raft </w:t>
      </w:r>
      <w:r w:rsidR="00DE4437" w:rsidRPr="000C3393">
        <w:rPr>
          <w:rFonts w:ascii="Times New Roman" w:hAnsi="Times New Roman" w:cs="Times New Roman"/>
          <w:sz w:val="24"/>
          <w:szCs w:val="24"/>
        </w:rPr>
        <w:t>micro</w:t>
      </w:r>
      <w:r w:rsidR="00C14909" w:rsidRPr="000C3393">
        <w:rPr>
          <w:rFonts w:ascii="Times New Roman" w:hAnsi="Times New Roman" w:cs="Times New Roman"/>
          <w:sz w:val="24"/>
          <w:szCs w:val="24"/>
        </w:rPr>
        <w:t>domain</w:t>
      </w:r>
      <w:r w:rsidR="007B3FE7" w:rsidRPr="000C3393">
        <w:rPr>
          <w:rFonts w:ascii="Times New Roman" w:hAnsi="Times New Roman" w:cs="Times New Roman"/>
          <w:sz w:val="24"/>
          <w:szCs w:val="24"/>
        </w:rPr>
        <w:t xml:space="preserve"> in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760CD8" w:rsidRPr="000C3393">
        <w:rPr>
          <w:rFonts w:ascii="Times New Roman" w:hAnsi="Times New Roman" w:cs="Times New Roman"/>
          <w:sz w:val="24"/>
          <w:szCs w:val="24"/>
        </w:rPr>
        <w:t>found miRNA escort</w:t>
      </w:r>
      <w:r w:rsidR="00321603" w:rsidRPr="000C3393">
        <w:rPr>
          <w:rFonts w:ascii="Times New Roman" w:hAnsi="Times New Roman" w:cs="Times New Roman"/>
          <w:sz w:val="24"/>
          <w:szCs w:val="24"/>
        </w:rPr>
        <w:t xml:space="preserve"> proteins will also be differentially regulated in response to cavin-1 similar to the miRNAs exported, likely to be embedded or associated to the lipid raft fraction.</w:t>
      </w:r>
    </w:p>
    <w:p w14:paraId="700E723E" w14:textId="06ED04AD" w:rsidR="00321603" w:rsidRPr="000C3393" w:rsidRDefault="00321603" w:rsidP="008A2CC3">
      <w:pPr>
        <w:pStyle w:val="Heading1"/>
        <w:spacing w:before="0" w:line="480" w:lineRule="auto"/>
        <w:rPr>
          <w:rFonts w:ascii="Times New Roman" w:hAnsi="Times New Roman" w:cs="Times New Roman"/>
          <w:b/>
          <w:sz w:val="28"/>
          <w:szCs w:val="24"/>
        </w:rPr>
      </w:pPr>
      <w:bookmarkStart w:id="9" w:name="_Toc445390905"/>
      <w:r w:rsidRPr="000C3393">
        <w:rPr>
          <w:rFonts w:ascii="Times New Roman" w:hAnsi="Times New Roman" w:cs="Times New Roman"/>
          <w:b/>
          <w:sz w:val="28"/>
          <w:szCs w:val="24"/>
        </w:rPr>
        <w:t>Aims:</w:t>
      </w:r>
      <w:bookmarkEnd w:id="9"/>
      <w:r w:rsidRPr="000C3393">
        <w:rPr>
          <w:rFonts w:ascii="Times New Roman" w:hAnsi="Times New Roman" w:cs="Times New Roman"/>
          <w:b/>
          <w:sz w:val="28"/>
          <w:szCs w:val="24"/>
        </w:rPr>
        <w:t xml:space="preserve"> </w:t>
      </w:r>
    </w:p>
    <w:p w14:paraId="7541AD4E" w14:textId="79237A0E"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 </w:t>
      </w:r>
    </w:p>
    <w:p w14:paraId="73A2820B" w14:textId="5992AED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Identify potential interaction partners involved with miRNA sorting.  </w:t>
      </w:r>
    </w:p>
    <w:p w14:paraId="5E6362C6" w14:textId="36EF0743" w:rsidR="003800F8"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Verify the functio</w:t>
      </w:r>
      <w:r w:rsidR="00DE4437" w:rsidRPr="000C3393">
        <w:rPr>
          <w:rFonts w:ascii="Times New Roman" w:hAnsi="Times New Roman" w:cs="Times New Roman"/>
          <w:sz w:val="24"/>
          <w:szCs w:val="24"/>
        </w:rPr>
        <w:t xml:space="preserve">nality of candidate miRNA </w:t>
      </w:r>
      <w:r w:rsidR="00760CD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sidRPr="000C3393">
        <w:rPr>
          <w:rFonts w:ascii="Times New Roman" w:hAnsi="Times New Roman" w:cs="Times New Roman"/>
          <w:sz w:val="24"/>
          <w:szCs w:val="24"/>
        </w:rPr>
        <w:t xml:space="preserve">co-localisation with miRNAs and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w:t>
      </w:r>
    </w:p>
    <w:p w14:paraId="25D130B5" w14:textId="52988D15" w:rsidR="003800F8" w:rsidRPr="000C3393" w:rsidRDefault="003800F8" w:rsidP="008A2CC3">
      <w:pPr>
        <w:pStyle w:val="NoSpacing"/>
        <w:spacing w:line="480" w:lineRule="auto"/>
        <w:ind w:left="142"/>
        <w:rPr>
          <w:rFonts w:ascii="Times New Roman" w:hAnsi="Times New Roman" w:cs="Times New Roman"/>
          <w:sz w:val="24"/>
          <w:szCs w:val="24"/>
        </w:rPr>
      </w:pPr>
    </w:p>
    <w:p w14:paraId="5C74EF1A" w14:textId="5E1A3C3E" w:rsidR="00321603" w:rsidRPr="000C3393" w:rsidRDefault="003800F8" w:rsidP="008A2CC3">
      <w:pPr>
        <w:pStyle w:val="NoSpacing"/>
        <w:spacing w:line="480" w:lineRule="auto"/>
        <w:rPr>
          <w:rFonts w:ascii="Times New Roman" w:hAnsi="Times New Roman" w:cs="Times New Roman"/>
          <w:sz w:val="24"/>
          <w:szCs w:val="24"/>
        </w:rPr>
      </w:pPr>
      <w:bookmarkStart w:id="10" w:name="_Toc445390906"/>
      <w:r w:rsidRPr="000C3393">
        <w:rPr>
          <w:rStyle w:val="Heading1Char"/>
          <w:rFonts w:ascii="Times New Roman" w:hAnsi="Times New Roman" w:cs="Times New Roman"/>
          <w:b/>
          <w:sz w:val="28"/>
          <w:szCs w:val="24"/>
        </w:rPr>
        <w:lastRenderedPageBreak/>
        <w:t>Methods</w:t>
      </w:r>
      <w:r w:rsidRPr="000C3393">
        <w:rPr>
          <w:rStyle w:val="Heading1Char"/>
          <w:rFonts w:ascii="Times New Roman" w:hAnsi="Times New Roman" w:cs="Times New Roman"/>
          <w:sz w:val="24"/>
          <w:szCs w:val="24"/>
        </w:rPr>
        <w:t>:</w:t>
      </w:r>
      <w:bookmarkEnd w:id="10"/>
      <w:r w:rsidR="00BB7E87" w:rsidRPr="000C3393">
        <w:rPr>
          <w:rFonts w:ascii="Times New Roman" w:hAnsi="Times New Roman" w:cs="Times New Roman"/>
          <w:sz w:val="24"/>
          <w:szCs w:val="24"/>
        </w:rPr>
        <w:t xml:space="preserve"> </w:t>
      </w:r>
    </w:p>
    <w:p w14:paraId="5230C360" w14:textId="410A6170" w:rsidR="006E3ADC" w:rsidRPr="000C3393" w:rsidRDefault="006E3ADC" w:rsidP="008A2CC3">
      <w:pPr>
        <w:pStyle w:val="Heading2"/>
        <w:spacing w:before="0" w:line="480" w:lineRule="auto"/>
        <w:rPr>
          <w:rFonts w:ascii="Times New Roman" w:hAnsi="Times New Roman" w:cs="Times New Roman"/>
          <w:b/>
          <w:sz w:val="24"/>
          <w:szCs w:val="24"/>
        </w:rPr>
      </w:pPr>
      <w:bookmarkStart w:id="11" w:name="_Toc445390907"/>
      <w:r w:rsidRPr="000C3393">
        <w:rPr>
          <w:rFonts w:ascii="Times New Roman" w:hAnsi="Times New Roman" w:cs="Times New Roman"/>
          <w:b/>
          <w:sz w:val="24"/>
          <w:szCs w:val="24"/>
        </w:rPr>
        <w:t>Advanced Prostate Cancer cell line: PC3</w:t>
      </w:r>
      <w:bookmarkEnd w:id="11"/>
    </w:p>
    <w:p w14:paraId="18734C7B" w14:textId="53DDCD5F" w:rsidR="00237793" w:rsidRPr="000C3393" w:rsidRDefault="00D36602"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33F1B6E8" wp14:editId="5027E8B2">
                <wp:simplePos x="0" y="0"/>
                <wp:positionH relativeFrom="margin">
                  <wp:align>right</wp:align>
                </wp:positionH>
                <wp:positionV relativeFrom="paragraph">
                  <wp:posOffset>1993611</wp:posOffset>
                </wp:positionV>
                <wp:extent cx="5800725" cy="611568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15792"/>
                        </a:xfrm>
                        <a:prstGeom prst="rect">
                          <a:avLst/>
                        </a:prstGeom>
                        <a:solidFill>
                          <a:srgbClr val="FFFFFF"/>
                        </a:solidFill>
                        <a:ln w="9525">
                          <a:noFill/>
                          <a:miter lim="800000"/>
                          <a:headEnd/>
                          <a:tailEnd/>
                        </a:ln>
                      </wps:spPr>
                      <wps:txbx>
                        <w:txbxContent>
                          <w:p w14:paraId="58D48C6B" w14:textId="496D2499" w:rsidR="0060356C" w:rsidRDefault="0060356C" w:rsidP="00A53EE3">
                            <w:pPr>
                              <w:ind w:left="-142" w:firstLine="142"/>
                              <w:jc w:val="center"/>
                              <w:rPr>
                                <w:noProof/>
                                <w:lang w:eastAsia="en-AU"/>
                              </w:rPr>
                            </w:pPr>
                            <w:r>
                              <w:rPr>
                                <w:noProof/>
                                <w:lang w:eastAsia="en-AU"/>
                              </w:rPr>
                              <w:drawing>
                                <wp:inline distT="0" distB="0" distL="0" distR="0" wp14:anchorId="28A00C44" wp14:editId="199F9EDD">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451" cy="5383468"/>
                                          </a:xfrm>
                                          <a:prstGeom prst="rect">
                                            <a:avLst/>
                                          </a:prstGeom>
                                        </pic:spPr>
                                      </pic:pic>
                                    </a:graphicData>
                                  </a:graphic>
                                </wp:inline>
                              </w:drawing>
                            </w:r>
                          </w:p>
                          <w:p w14:paraId="017FD3E8" w14:textId="569912A5" w:rsidR="0060356C" w:rsidRPr="00A53EE3" w:rsidRDefault="0060356C"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8" type="#_x0000_t202" style="position:absolute;left:0;text-align:left;margin-left:405.55pt;margin-top:157pt;width:456.75pt;height:481.5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" stroked="f">
                <v:textbox>
                  <w:txbxContent>
                    <w:p w14:paraId="58D48C6B" w14:textId="496D2499" w:rsidR="0060356C" w:rsidRDefault="0060356C" w:rsidP="00A53EE3">
                      <w:pPr>
                        <w:ind w:left="-142" w:firstLine="142"/>
                        <w:jc w:val="center"/>
                        <w:rPr>
                          <w:noProof/>
                          <w:lang w:eastAsia="en-AU"/>
                        </w:rPr>
                      </w:pPr>
                      <w:r>
                        <w:rPr>
                          <w:noProof/>
                          <w:lang w:eastAsia="en-AU"/>
                        </w:rPr>
                        <w:drawing>
                          <wp:inline distT="0" distB="0" distL="0" distR="0" wp14:anchorId="28A00C44" wp14:editId="199F9EDD">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451" cy="5383468"/>
                                    </a:xfrm>
                                    <a:prstGeom prst="rect">
                                      <a:avLst/>
                                    </a:prstGeom>
                                  </pic:spPr>
                                </pic:pic>
                              </a:graphicData>
                            </a:graphic>
                          </wp:inline>
                        </w:drawing>
                      </w:r>
                    </w:p>
                    <w:p w14:paraId="017FD3E8" w14:textId="569912A5" w:rsidR="0060356C" w:rsidRPr="00A53EE3" w:rsidRDefault="0060356C"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v:textbox>
                <w10:wrap type="square" anchorx="margin"/>
              </v:shape>
            </w:pict>
          </mc:Fallback>
        </mc:AlternateContent>
      </w:r>
      <w:r w:rsidR="006E3ADC" w:rsidRPr="000C3393">
        <w:rPr>
          <w:rFonts w:ascii="Times New Roman" w:hAnsi="Times New Roman" w:cs="Times New Roman"/>
          <w:sz w:val="24"/>
          <w:szCs w:val="24"/>
        </w:rPr>
        <w:t>PC3 cell line is a model cell line for advanced prostate cancer</w:t>
      </w:r>
      <w:r w:rsidR="00760CD8" w:rsidRPr="000C3393">
        <w:rPr>
          <w:rFonts w:ascii="Times New Roman" w:hAnsi="Times New Roman" w:cs="Times New Roman"/>
          <w:sz w:val="24"/>
          <w:szCs w:val="24"/>
        </w:rPr>
        <w:t>, which exhibits CAV1 expression without cavins</w:t>
      </w:r>
      <w:r w:rsidR="006E3ADC" w:rsidRPr="000C3393">
        <w:rPr>
          <w:rFonts w:ascii="Times New Roman" w:hAnsi="Times New Roman" w:cs="Times New Roman"/>
          <w:sz w:val="24"/>
          <w:szCs w:val="24"/>
        </w:rPr>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rsidR="00760CD8" w:rsidRPr="000C3393">
        <w:rPr>
          <w:rFonts w:ascii="Times New Roman" w:hAnsi="Times New Roman" w:cs="Times New Roman"/>
          <w:sz w:val="24"/>
          <w:szCs w:val="24"/>
        </w:rPr>
        <w:t>CAV1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/Cavin-1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control. </w:t>
      </w:r>
    </w:p>
    <w:p w14:paraId="0690C9FF" w14:textId="4955F80E" w:rsidR="006E3ADC" w:rsidRPr="000C3393" w:rsidRDefault="006E3ADC" w:rsidP="008A2CC3">
      <w:pPr>
        <w:pStyle w:val="Heading2"/>
        <w:spacing w:before="0" w:line="480" w:lineRule="auto"/>
        <w:rPr>
          <w:rFonts w:ascii="Times New Roman" w:hAnsi="Times New Roman" w:cs="Times New Roman"/>
          <w:b/>
          <w:sz w:val="24"/>
          <w:szCs w:val="24"/>
        </w:rPr>
      </w:pPr>
      <w:bookmarkStart w:id="12" w:name="_Toc445390908"/>
      <w:r w:rsidRPr="000C3393">
        <w:rPr>
          <w:rFonts w:ascii="Times New Roman" w:hAnsi="Times New Roman" w:cs="Times New Roman"/>
          <w:b/>
          <w:sz w:val="24"/>
          <w:szCs w:val="24"/>
        </w:rPr>
        <w:lastRenderedPageBreak/>
        <w:t>Aim 1: Which microRNAs are selectively exported?</w:t>
      </w:r>
      <w:bookmarkEnd w:id="12"/>
    </w:p>
    <w:p w14:paraId="7BA1FF98" w14:textId="5DA6CA40"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Bioinformatics will be employed to assess previously compiled miRNA-seq data and later verified by RT-qPCR. </w:t>
      </w:r>
      <w:r w:rsidR="00760CD8"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was extracted from </w:t>
      </w:r>
      <w:r w:rsidR="00716E81" w:rsidRPr="000C3393">
        <w:rPr>
          <w:rFonts w:ascii="Times New Roman" w:hAnsi="Times New Roman" w:cs="Times New Roman"/>
          <w:sz w:val="24"/>
          <w:szCs w:val="24"/>
        </w:rPr>
        <w:t>EV</w:t>
      </w:r>
      <w:r w:rsidR="00760CD8" w:rsidRPr="000C3393">
        <w:rPr>
          <w:rFonts w:ascii="Times New Roman" w:hAnsi="Times New Roman" w:cs="Times New Roman"/>
          <w:sz w:val="24"/>
          <w:szCs w:val="24"/>
        </w:rPr>
        <w:t>s</w:t>
      </w:r>
      <w:r w:rsidRPr="000C3393">
        <w:rPr>
          <w:rFonts w:ascii="Times New Roman" w:hAnsi="Times New Roman" w:cs="Times New Roman"/>
          <w:sz w:val="24"/>
          <w:szCs w:val="24"/>
        </w:rPr>
        <w:t xml:space="preserve"> excreted from PC3 cells expressing GFP only or cavin-1::GFP. This RNA was then </w:t>
      </w:r>
      <w:r w:rsidR="00760CD8" w:rsidRPr="000C3393">
        <w:rPr>
          <w:rFonts w:ascii="Times New Roman" w:hAnsi="Times New Roman" w:cs="Times New Roman"/>
          <w:sz w:val="24"/>
          <w:szCs w:val="24"/>
        </w:rPr>
        <w:t>captured for sequencing using NEBNext Small RNA Library Prep Kit</w:t>
      </w:r>
      <w:r w:rsidRPr="000C3393">
        <w:rPr>
          <w:rFonts w:ascii="Times New Roman" w:hAnsi="Times New Roman" w:cs="Times New Roman"/>
          <w:sz w:val="24"/>
          <w:szCs w:val="24"/>
        </w:rPr>
        <w:t xml:space="preserve"> and aligned to the human genome</w:t>
      </w:r>
      <w:r w:rsidR="00DB10C8" w:rsidRPr="000C3393">
        <w:rPr>
          <w:rFonts w:ascii="Times New Roman" w:hAnsi="Times New Roman" w:cs="Times New Roman"/>
          <w:sz w:val="24"/>
          <w:szCs w:val="24"/>
        </w:rPr>
        <w:t xml:space="preserve"> using Illumina NextSeq technology</w:t>
      </w:r>
      <w:r w:rsidRPr="000C3393">
        <w:rPr>
          <w:rFonts w:ascii="Times New Roman" w:hAnsi="Times New Roman" w:cs="Times New Roman"/>
          <w:sz w:val="24"/>
          <w:szCs w:val="24"/>
        </w:rPr>
        <w:t xml:space="preserve"> to find raw counts of miRNA species found in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w:t>
      </w:r>
      <w:r w:rsidR="00760CD8" w:rsidRPr="000C3393">
        <w:rPr>
          <w:rFonts w:ascii="Times New Roman" w:hAnsi="Times New Roman" w:cs="Times New Roman"/>
          <w:sz w:val="24"/>
          <w:szCs w:val="24"/>
        </w:rPr>
        <w:t xml:space="preserve">and cell </w:t>
      </w:r>
      <w:r w:rsidRPr="000C3393">
        <w:rPr>
          <w:rFonts w:ascii="Times New Roman" w:hAnsi="Times New Roman" w:cs="Times New Roman"/>
          <w:sz w:val="24"/>
          <w:szCs w:val="24"/>
        </w:rPr>
        <w:t>fraction.</w:t>
      </w:r>
      <w:r w:rsidR="00DE4437"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10D760C2" w14:textId="1938502D" w:rsidR="006E3ADC" w:rsidRPr="000C3393" w:rsidRDefault="006E3ADC" w:rsidP="008A2CC3">
      <w:pPr>
        <w:pStyle w:val="Heading3"/>
        <w:spacing w:before="0" w:line="480" w:lineRule="auto"/>
        <w:rPr>
          <w:rFonts w:ascii="Times New Roman" w:hAnsi="Times New Roman" w:cs="Times New Roman"/>
        </w:rPr>
      </w:pPr>
      <w:bookmarkStart w:id="13" w:name="_Toc445390909"/>
      <w:r w:rsidRPr="000C3393">
        <w:rPr>
          <w:rFonts w:ascii="Times New Roman" w:hAnsi="Times New Roman" w:cs="Times New Roman"/>
        </w:rPr>
        <w:t>Bioinformatics analysis:</w:t>
      </w:r>
      <w:bookmarkEnd w:id="13"/>
      <w:r w:rsidRPr="000C3393">
        <w:rPr>
          <w:rFonts w:ascii="Times New Roman" w:hAnsi="Times New Roman" w:cs="Times New Roman"/>
        </w:rPr>
        <w:t xml:space="preserve"> </w:t>
      </w:r>
    </w:p>
    <w:p w14:paraId="31A7B3BE" w14:textId="58EBF038"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The computational analyses will be completed through R, a commonly used programming language used for statistical analyses and graphing of data. 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 </w:instrTex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EN.CITE.DATA </w:instrText>
      </w:r>
      <w:r w:rsidR="00205CBF">
        <w:rPr>
          <w:rFonts w:ascii="Times New Roman" w:hAnsi="Times New Roman" w:cs="Times New Roman"/>
          <w:sz w:val="24"/>
          <w:szCs w:val="24"/>
        </w:rPr>
      </w:r>
      <w:r w:rsidR="00205CBF">
        <w:rPr>
          <w:rFonts w:ascii="Times New Roman" w:hAnsi="Times New Roman" w:cs="Times New Roman"/>
          <w:sz w:val="24"/>
          <w:szCs w:val="24"/>
        </w:rPr>
        <w:fldChar w:fldCharType="end"/>
      </w:r>
      <w:r w:rsidR="00205CBF">
        <w:rPr>
          <w:rFonts w:ascii="Times New Roman" w:hAnsi="Times New Roman" w:cs="Times New Roman"/>
          <w:sz w:val="24"/>
          <w:szCs w:val="24"/>
        </w:rPr>
        <w:fldChar w:fldCharType="separate"/>
      </w:r>
      <w:r w:rsidR="00205CBF">
        <w:rPr>
          <w:rFonts w:ascii="Times New Roman" w:hAnsi="Times New Roman" w:cs="Times New Roman"/>
          <w:noProof/>
          <w:sz w:val="24"/>
          <w:szCs w:val="24"/>
        </w:rPr>
        <w:t>(Robinson</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2009; Love</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09A73B85" w14:textId="58DF6B07" w:rsidR="006E3ADC" w:rsidRPr="000C3393" w:rsidRDefault="006E3ADC" w:rsidP="008A2CC3">
      <w:pPr>
        <w:pStyle w:val="Heading3"/>
        <w:spacing w:before="0" w:line="480" w:lineRule="auto"/>
        <w:rPr>
          <w:rFonts w:ascii="Times New Roman" w:hAnsi="Times New Roman" w:cs="Times New Roman"/>
        </w:rPr>
      </w:pPr>
      <w:bookmarkStart w:id="14" w:name="_Toc445390910"/>
      <w:r w:rsidRPr="000C3393">
        <w:rPr>
          <w:rFonts w:ascii="Times New Roman" w:hAnsi="Times New Roman" w:cs="Times New Roman"/>
        </w:rPr>
        <w:t>RT-qPCR:</w:t>
      </w:r>
      <w:bookmarkEnd w:id="14"/>
      <w:r w:rsidRPr="000C3393">
        <w:rPr>
          <w:rFonts w:ascii="Times New Roman" w:hAnsi="Times New Roman" w:cs="Times New Roman"/>
        </w:rPr>
        <w:t xml:space="preserve"> </w:t>
      </w:r>
    </w:p>
    <w:p w14:paraId="6FA31955" w14:textId="45D9CB76"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 using miRvana extraction kit,</w:t>
      </w:r>
      <w:r w:rsidRPr="000C3393">
        <w:rPr>
          <w:rFonts w:ascii="Times New Roman" w:hAnsi="Times New Roman" w:cs="Times New Roman"/>
          <w:sz w:val="24"/>
          <w:szCs w:val="24"/>
        </w:rPr>
        <w:t xml:space="preserve"> DNAse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a poly-A tail will need to be added. This allows for the use of a universal forward primer, as all miRNAs will then contain a poly-A region, with a miRNA specific reverse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w:t>
      </w:r>
      <w:r w:rsidR="003E1989" w:rsidRPr="000C3393">
        <w:rPr>
          <w:rFonts w:ascii="Times New Roman" w:hAnsi="Times New Roman" w:cs="Times New Roman"/>
          <w:sz w:val="24"/>
          <w:szCs w:val="24"/>
        </w:rPr>
        <w:lastRenderedPageBreak/>
        <w:t>(cycle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45ED8B96" w14:textId="24FB6BCE" w:rsidR="00901654" w:rsidRPr="000C3393" w:rsidRDefault="00901654" w:rsidP="008A2CC3">
      <w:pPr>
        <w:pStyle w:val="Heading3"/>
        <w:spacing w:before="0" w:line="480" w:lineRule="auto"/>
        <w:rPr>
          <w:rFonts w:ascii="Times New Roman" w:hAnsi="Times New Roman" w:cs="Times New Roman"/>
        </w:rPr>
      </w:pPr>
      <w:bookmarkStart w:id="15" w:name="_Toc445390911"/>
      <w:r w:rsidRPr="000C3393">
        <w:rPr>
          <w:rFonts w:ascii="Times New Roman" w:hAnsi="Times New Roman" w:cs="Times New Roman"/>
        </w:rPr>
        <w:t>Expectations for Aim 1:</w:t>
      </w:r>
      <w:bookmarkEnd w:id="15"/>
    </w:p>
    <w:p w14:paraId="6EF54F1C" w14:textId="57EC7FD0" w:rsidR="00E56D2D" w:rsidRPr="000C3393" w:rsidRDefault="00EB0CCD" w:rsidP="008A2CC3">
      <w:p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As previous studies had begun to assess this system which revealed differential export of specific miRNAs,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control as these will </w:t>
      </w:r>
      <w:r w:rsidR="00DB10C8" w:rsidRPr="000C3393">
        <w:rPr>
          <w:rFonts w:ascii="Times New Roman" w:hAnsi="Times New Roman" w:cs="Times New Roman"/>
          <w:sz w:val="24"/>
          <w:szCs w:val="24"/>
        </w:rPr>
        <w:t>should not bind to the miRNA esc</w:t>
      </w:r>
      <w:r w:rsidR="00557E6B" w:rsidRPr="000C3393">
        <w:rPr>
          <w:rFonts w:ascii="Times New Roman" w:hAnsi="Times New Roman" w:cs="Times New Roman"/>
          <w:sz w:val="24"/>
          <w:szCs w:val="24"/>
        </w:rPr>
        <w:t xml:space="preserve">ort protein. </w:t>
      </w:r>
    </w:p>
    <w:p w14:paraId="7A12C2CB" w14:textId="76DF1DEB" w:rsidR="006E3ADC" w:rsidRPr="000C3393" w:rsidRDefault="00C660DF" w:rsidP="008A2CC3">
      <w:pPr>
        <w:pStyle w:val="Heading2"/>
        <w:spacing w:before="0" w:line="480" w:lineRule="auto"/>
        <w:rPr>
          <w:rFonts w:ascii="Times New Roman" w:hAnsi="Times New Roman" w:cs="Times New Roman"/>
          <w:sz w:val="24"/>
          <w:szCs w:val="24"/>
        </w:rPr>
      </w:pPr>
      <w:bookmarkStart w:id="16" w:name="_Toc445390912"/>
      <w:r w:rsidRPr="000C3393">
        <w:rPr>
          <w:rFonts w:ascii="Times New Roman" w:hAnsi="Times New Roman" w:cs="Times New Roman"/>
          <w:b/>
          <w:sz w:val="24"/>
          <w:szCs w:val="24"/>
        </w:rPr>
        <w:t xml:space="preserve">Aim 2: </w:t>
      </w:r>
      <w:r w:rsidR="00E56D2D" w:rsidRPr="000C3393">
        <w:rPr>
          <w:rFonts w:ascii="Times New Roman" w:hAnsi="Times New Roman" w:cs="Times New Roman"/>
          <w:b/>
          <w:sz w:val="24"/>
          <w:szCs w:val="24"/>
        </w:rPr>
        <w:t>Identifying</w:t>
      </w:r>
      <w:r w:rsidRPr="000C3393">
        <w:rPr>
          <w:rFonts w:ascii="Times New Roman" w:hAnsi="Times New Roman" w:cs="Times New Roman"/>
          <w:b/>
          <w:sz w:val="24"/>
          <w:szCs w:val="24"/>
        </w:rPr>
        <w:t xml:space="preserve"> </w:t>
      </w:r>
      <w:r w:rsidR="00E56D2D" w:rsidRPr="000C3393">
        <w:rPr>
          <w:rFonts w:ascii="Times New Roman" w:hAnsi="Times New Roman" w:cs="Times New Roman"/>
          <w:b/>
          <w:sz w:val="24"/>
          <w:szCs w:val="24"/>
        </w:rPr>
        <w:t xml:space="preserve">candidate </w:t>
      </w:r>
      <w:r w:rsidRPr="000C3393">
        <w:rPr>
          <w:rFonts w:ascii="Times New Roman" w:hAnsi="Times New Roman" w:cs="Times New Roman"/>
          <w:b/>
          <w:sz w:val="24"/>
          <w:szCs w:val="24"/>
        </w:rPr>
        <w:t xml:space="preserve">miRNA </w:t>
      </w:r>
      <w:r w:rsidR="0005482C" w:rsidRPr="000C3393">
        <w:rPr>
          <w:rFonts w:ascii="Times New Roman" w:hAnsi="Times New Roman" w:cs="Times New Roman"/>
          <w:b/>
          <w:sz w:val="24"/>
          <w:szCs w:val="24"/>
        </w:rPr>
        <w:t>esc</w:t>
      </w:r>
      <w:r w:rsidR="00873DDC" w:rsidRPr="000C3393">
        <w:rPr>
          <w:rFonts w:ascii="Times New Roman" w:hAnsi="Times New Roman" w:cs="Times New Roman"/>
          <w:b/>
          <w:sz w:val="24"/>
          <w:szCs w:val="24"/>
        </w:rPr>
        <w:t>ort</w:t>
      </w:r>
      <w:r w:rsidR="006E3ADC" w:rsidRPr="000C3393">
        <w:rPr>
          <w:rFonts w:ascii="Times New Roman" w:hAnsi="Times New Roman" w:cs="Times New Roman"/>
          <w:b/>
          <w:sz w:val="24"/>
          <w:szCs w:val="24"/>
        </w:rPr>
        <w:t xml:space="preserve"> proteins</w:t>
      </w:r>
      <w:r w:rsidR="006E3ADC" w:rsidRPr="000C3393">
        <w:rPr>
          <w:rFonts w:ascii="Times New Roman" w:hAnsi="Times New Roman" w:cs="Times New Roman"/>
          <w:sz w:val="24"/>
          <w:szCs w:val="24"/>
        </w:rPr>
        <w:t>.</w:t>
      </w:r>
      <w:bookmarkEnd w:id="16"/>
      <w:r w:rsidR="006E3ADC" w:rsidRPr="000C3393">
        <w:rPr>
          <w:rFonts w:ascii="Times New Roman" w:hAnsi="Times New Roman" w:cs="Times New Roman"/>
          <w:sz w:val="24"/>
          <w:szCs w:val="24"/>
        </w:rPr>
        <w:t xml:space="preserve">  </w:t>
      </w:r>
    </w:p>
    <w:p w14:paraId="3CC7DEAE" w14:textId="0C28F114" w:rsidR="006E3ADC" w:rsidRPr="000C3393" w:rsidRDefault="006E3AD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will utilize bioinformatics to analyse prior proteomic data of l</w:t>
      </w:r>
      <w:r w:rsidR="006E1E22" w:rsidRPr="000C3393">
        <w:rPr>
          <w:rFonts w:ascii="Times New Roman" w:hAnsi="Times New Roman" w:cs="Times New Roman"/>
          <w:sz w:val="24"/>
          <w:szCs w:val="24"/>
        </w:rPr>
        <w:t xml:space="preserve">ipid raft fractions,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w:t>
      </w:r>
      <w:r w:rsidR="006E1E22" w:rsidRPr="000C3393">
        <w:rPr>
          <w:rFonts w:ascii="Times New Roman" w:hAnsi="Times New Roman" w:cs="Times New Roman"/>
          <w:sz w:val="24"/>
          <w:szCs w:val="24"/>
        </w:rPr>
        <w:t xml:space="preserve"> total secretome and total plasma membrane</w:t>
      </w:r>
      <w:r w:rsidR="00CD2DB7" w:rsidRPr="000C3393">
        <w:rPr>
          <w:rFonts w:ascii="Times New Roman" w:hAnsi="Times New Roman" w:cs="Times New Roman"/>
          <w:sz w:val="24"/>
          <w:szCs w:val="24"/>
        </w:rPr>
        <w:t xml:space="preserve">, 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5AB699A4" w14:textId="201463A3" w:rsidR="006E3ADC" w:rsidRPr="000C3393" w:rsidRDefault="006E3ADC" w:rsidP="008A2CC3">
      <w:pPr>
        <w:pStyle w:val="Heading3"/>
        <w:tabs>
          <w:tab w:val="left" w:pos="5760"/>
        </w:tabs>
        <w:spacing w:before="0" w:line="480" w:lineRule="auto"/>
        <w:rPr>
          <w:rFonts w:ascii="Times New Roman" w:hAnsi="Times New Roman" w:cs="Times New Roman"/>
        </w:rPr>
      </w:pPr>
      <w:bookmarkStart w:id="17" w:name="_Toc445390913"/>
      <w:r w:rsidRPr="000C3393">
        <w:rPr>
          <w:rFonts w:ascii="Times New Roman" w:hAnsi="Times New Roman" w:cs="Times New Roman"/>
        </w:rPr>
        <w:t>Identify correlated proteins with RNA-binding ability:</w:t>
      </w:r>
      <w:bookmarkEnd w:id="17"/>
      <w:r w:rsidRPr="000C3393">
        <w:rPr>
          <w:rFonts w:ascii="Times New Roman" w:hAnsi="Times New Roman" w:cs="Times New Roman"/>
        </w:rPr>
        <w:t xml:space="preserve"> </w:t>
      </w:r>
      <w:r w:rsidR="00E56D2D" w:rsidRPr="000C3393">
        <w:rPr>
          <w:rFonts w:ascii="Times New Roman" w:hAnsi="Times New Roman" w:cs="Times New Roman"/>
        </w:rPr>
        <w:tab/>
      </w:r>
    </w:p>
    <w:p w14:paraId="33E8157E" w14:textId="18797B7A" w:rsidR="008B6EFA" w:rsidRPr="000C3393" w:rsidRDefault="006E1E22"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 xml:space="preserve">s were extracted from extracellular serum. All fractions were analysed by </w:t>
      </w:r>
      <w:r w:rsidR="0045699E" w:rsidRPr="000C3393">
        <w:rPr>
          <w:rFonts w:ascii="Times New Roman" w:hAnsi="Times New Roman" w:cs="Times New Roman"/>
          <w:sz w:val="24"/>
          <w:szCs w:val="24"/>
        </w:rPr>
        <w:t xml:space="preserve">liquid chromatography </w:t>
      </w:r>
      <w:r w:rsidR="008B6EFA" w:rsidRPr="000C3393">
        <w:rPr>
          <w:rFonts w:ascii="Times New Roman" w:hAnsi="Times New Roman" w:cs="Times New Roman"/>
          <w:sz w:val="24"/>
          <w:szCs w:val="24"/>
        </w:rPr>
        <w:t xml:space="preserve">tandem </w:t>
      </w:r>
      <w:r w:rsidR="00572C4E" w:rsidRPr="000C3393">
        <w:rPr>
          <w:rFonts w:ascii="Times New Roman" w:hAnsi="Times New Roman" w:cs="Times New Roman"/>
          <w:sz w:val="24"/>
          <w:szCs w:val="24"/>
        </w:rPr>
        <w:t xml:space="preserve">mass spectrometry </w:t>
      </w:r>
      <w:r w:rsidR="0045699E" w:rsidRPr="000C3393">
        <w:rPr>
          <w:rFonts w:ascii="Times New Roman" w:hAnsi="Times New Roman" w:cs="Times New Roman"/>
          <w:sz w:val="24"/>
          <w:szCs w:val="24"/>
        </w:rPr>
        <w:t>to identify proteins</w:t>
      </w:r>
      <w:r w:rsidR="00A00E40" w:rsidRPr="000C3393">
        <w:rPr>
          <w:rFonts w:ascii="Times New Roman" w:hAnsi="Times New Roman" w:cs="Times New Roman"/>
          <w:sz w:val="24"/>
          <w:szCs w:val="24"/>
        </w:rPr>
        <w:t xml:space="preserve"> as published</w:t>
      </w:r>
      <w:r w:rsidR="00A00E40"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00E40" w:rsidRPr="000C3393">
        <w:rPr>
          <w:rFonts w:ascii="Times New Roman" w:hAnsi="Times New Roman" w:cs="Times New Roman"/>
          <w:sz w:val="24"/>
          <w:szCs w:val="24"/>
        </w:rPr>
        <w:instrText xml:space="preserve"> ADDIN EN.CITE </w:instrText>
      </w:r>
      <w:r w:rsidR="00A00E40"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00E40" w:rsidRPr="000C3393">
        <w:rPr>
          <w:rFonts w:ascii="Times New Roman" w:hAnsi="Times New Roman" w:cs="Times New Roman"/>
          <w:sz w:val="24"/>
          <w:szCs w:val="24"/>
        </w:rPr>
        <w:instrText xml:space="preserve"> ADDIN EN.CITE.DATA </w:instrText>
      </w:r>
      <w:r w:rsidR="00A00E40" w:rsidRPr="000C3393">
        <w:rPr>
          <w:rFonts w:ascii="Times New Roman" w:hAnsi="Times New Roman" w:cs="Times New Roman"/>
          <w:sz w:val="24"/>
          <w:szCs w:val="24"/>
        </w:rPr>
      </w:r>
      <w:r w:rsidR="00A00E40" w:rsidRPr="000C3393">
        <w:rPr>
          <w:rFonts w:ascii="Times New Roman" w:hAnsi="Times New Roman" w:cs="Times New Roman"/>
          <w:sz w:val="24"/>
          <w:szCs w:val="24"/>
        </w:rPr>
        <w:fldChar w:fldCharType="end"/>
      </w:r>
      <w:r w:rsidR="00A00E40" w:rsidRPr="000C3393">
        <w:rPr>
          <w:rFonts w:ascii="Times New Roman" w:hAnsi="Times New Roman" w:cs="Times New Roman"/>
          <w:sz w:val="24"/>
          <w:szCs w:val="24"/>
        </w:rPr>
        <w:fldChar w:fldCharType="separate"/>
      </w:r>
      <w:r w:rsidR="00A00E40" w:rsidRPr="000C3393">
        <w:rPr>
          <w:rFonts w:ascii="Times New Roman" w:hAnsi="Times New Roman" w:cs="Times New Roman"/>
          <w:noProof/>
          <w:sz w:val="24"/>
          <w:szCs w:val="24"/>
        </w:rPr>
        <w:t>(Inder et al. 2012)</w:t>
      </w:r>
      <w:r w:rsidR="00A00E40" w:rsidRPr="000C3393">
        <w:rPr>
          <w:rFonts w:ascii="Times New Roman" w:hAnsi="Times New Roman" w:cs="Times New Roman"/>
          <w:sz w:val="24"/>
          <w:szCs w:val="24"/>
        </w:rPr>
        <w:fldChar w:fldCharType="end"/>
      </w:r>
      <w:r w:rsidR="0045699E" w:rsidRPr="000C3393">
        <w:rPr>
          <w:rFonts w:ascii="Times New Roman" w:hAnsi="Times New Roman" w:cs="Times New Roman"/>
          <w:sz w:val="24"/>
          <w:szCs w:val="24"/>
        </w:rPr>
        <w:t>. This method wa</w:t>
      </w:r>
      <w:r w:rsidR="0033006A" w:rsidRPr="000C3393">
        <w:rPr>
          <w:rFonts w:ascii="Times New Roman" w:hAnsi="Times New Roman" w:cs="Times New Roman"/>
          <w:sz w:val="24"/>
          <w:szCs w:val="24"/>
        </w:rPr>
        <w:t>s completed on PC3 GFP and PC3 c</w:t>
      </w:r>
      <w:r w:rsidR="0045699E" w:rsidRPr="000C3393">
        <w:rPr>
          <w:rFonts w:ascii="Times New Roman" w:hAnsi="Times New Roman" w:cs="Times New Roman"/>
          <w:sz w:val="24"/>
          <w:szCs w:val="24"/>
        </w:rPr>
        <w:t>avin-1 cell lines an</w:t>
      </w:r>
      <w:r w:rsidR="00E56D2D" w:rsidRPr="000C3393">
        <w:rPr>
          <w:rFonts w:ascii="Times New Roman" w:hAnsi="Times New Roman" w:cs="Times New Roman"/>
          <w:sz w:val="24"/>
          <w:szCs w:val="24"/>
        </w:rPr>
        <w:t>d compared to assess FC</w:t>
      </w:r>
      <w:r w:rsidR="0045699E" w:rsidRPr="000C3393">
        <w:rPr>
          <w:rFonts w:ascii="Times New Roman" w:hAnsi="Times New Roman" w:cs="Times New Roman"/>
          <w:sz w:val="24"/>
          <w:szCs w:val="24"/>
        </w:rPr>
        <w:t xml:space="preserve"> of proteins between these conditions, complete with statistical analyses. </w:t>
      </w:r>
    </w:p>
    <w:p w14:paraId="39A60176" w14:textId="6CE02168" w:rsidR="006E3ADC" w:rsidRPr="000C3393" w:rsidRDefault="0045699E"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lastRenderedPageBreak/>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DB10C8" w:rsidRPr="000C3393">
        <w:rPr>
          <w:rFonts w:ascii="Times New Roman" w:hAnsi="Times New Roman" w:cs="Times New Roman"/>
          <w:sz w:val="24"/>
          <w:szCs w:val="24"/>
        </w:rPr>
        <w:t xml:space="preserve">, using GeneGo,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plasma 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 xml:space="preserve">ort proteins. </w:t>
      </w:r>
    </w:p>
    <w:p w14:paraId="48AC1088" w14:textId="40260FC9" w:rsidR="00D17E8A" w:rsidRPr="000C3393" w:rsidRDefault="00D17E8A" w:rsidP="008A2CC3">
      <w:pPr>
        <w:pStyle w:val="Heading3"/>
        <w:spacing w:before="0" w:line="480" w:lineRule="auto"/>
        <w:rPr>
          <w:rFonts w:ascii="Times New Roman" w:hAnsi="Times New Roman" w:cs="Times New Roman"/>
        </w:rPr>
      </w:pPr>
      <w:bookmarkStart w:id="18" w:name="_Toc445390914"/>
      <w:r w:rsidRPr="000C3393">
        <w:rPr>
          <w:rFonts w:ascii="Times New Roman" w:hAnsi="Times New Roman" w:cs="Times New Roman"/>
        </w:rPr>
        <w:t>Motif discovery of selectively exported miRNAs:</w:t>
      </w:r>
      <w:bookmarkEnd w:id="18"/>
    </w:p>
    <w:p w14:paraId="0C030C73" w14:textId="6D6E8365"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6C013F7D" w14:textId="3C977E2C" w:rsidR="00D17E8A" w:rsidRPr="000C3393" w:rsidRDefault="00D17E8A" w:rsidP="008A2CC3">
      <w:pPr>
        <w:pStyle w:val="Heading3"/>
        <w:spacing w:before="0" w:line="480" w:lineRule="auto"/>
        <w:rPr>
          <w:rFonts w:ascii="Times New Roman" w:hAnsi="Times New Roman" w:cs="Times New Roman"/>
        </w:rPr>
      </w:pPr>
      <w:bookmarkStart w:id="19" w:name="_Toc445390915"/>
      <w:r w:rsidRPr="000C3393">
        <w:rPr>
          <w:rFonts w:ascii="Times New Roman" w:hAnsi="Times New Roman" w:cs="Times New Roman"/>
        </w:rPr>
        <w:t>Expectations for Aim 2:</w:t>
      </w:r>
      <w:bookmarkEnd w:id="19"/>
    </w:p>
    <w:p w14:paraId="4396AEA0" w14:textId="43B3BA32"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347123DC" w14:textId="0B47EEDB" w:rsidR="006E3ADC" w:rsidRPr="000C3393" w:rsidRDefault="006E3ADC" w:rsidP="008A2CC3">
      <w:pPr>
        <w:pStyle w:val="Heading2"/>
        <w:spacing w:before="0" w:line="480" w:lineRule="auto"/>
        <w:rPr>
          <w:rFonts w:ascii="Times New Roman" w:hAnsi="Times New Roman" w:cs="Times New Roman"/>
          <w:b/>
          <w:sz w:val="24"/>
          <w:szCs w:val="24"/>
        </w:rPr>
      </w:pPr>
      <w:bookmarkStart w:id="20" w:name="_Toc445390916"/>
      <w:r w:rsidRPr="000C3393">
        <w:rPr>
          <w:rFonts w:ascii="Times New Roman" w:hAnsi="Times New Roman" w:cs="Times New Roman"/>
          <w:b/>
          <w:sz w:val="24"/>
          <w:szCs w:val="24"/>
        </w:rPr>
        <w:lastRenderedPageBreak/>
        <w:t xml:space="preserve">Aim 3: </w:t>
      </w:r>
      <w:r w:rsidR="00E37607" w:rsidRPr="000C3393">
        <w:rPr>
          <w:rFonts w:ascii="Times New Roman" w:hAnsi="Times New Roman" w:cs="Times New Roman"/>
          <w:b/>
          <w:sz w:val="24"/>
          <w:szCs w:val="24"/>
        </w:rPr>
        <w:t>Validating the candidate miRNA export protein.</w:t>
      </w:r>
      <w:bookmarkEnd w:id="20"/>
      <w:r w:rsidRPr="000C3393">
        <w:rPr>
          <w:rFonts w:ascii="Times New Roman" w:hAnsi="Times New Roman" w:cs="Times New Roman"/>
          <w:b/>
          <w:sz w:val="24"/>
          <w:szCs w:val="24"/>
        </w:rPr>
        <w:t xml:space="preserve"> </w:t>
      </w:r>
    </w:p>
    <w:p w14:paraId="13C3CB34" w14:textId="70251306"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a miRNA binding protein</w:t>
      </w:r>
      <w:r w:rsidR="008239A1" w:rsidRPr="000C3393">
        <w:rPr>
          <w:rFonts w:ascii="Times New Roman" w:hAnsi="Times New Roman" w:cs="Times New Roman"/>
          <w:sz w:val="24"/>
          <w:szCs w:val="24"/>
        </w:rPr>
        <w:t xml:space="preserve"> and correct candidate prediction</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 is followed by</w:t>
      </w:r>
      <w:r w:rsidRPr="000C3393">
        <w:rPr>
          <w:rFonts w:ascii="Times New Roman" w:hAnsi="Times New Roman" w:cs="Times New Roman"/>
          <w:sz w:val="24"/>
          <w:szCs w:val="24"/>
        </w:rPr>
        <w:t xml:space="preserve"> co-localisation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 xml:space="preserve">cal microscopy to verify activity in </w:t>
      </w:r>
      <w:r w:rsidR="00716E81" w:rsidRPr="000C3393">
        <w:rPr>
          <w:rFonts w:ascii="Times New Roman" w:hAnsi="Times New Roman" w:cs="Times New Roman"/>
          <w:sz w:val="24"/>
          <w:szCs w:val="24"/>
        </w:rPr>
        <w:t>EV</w:t>
      </w:r>
      <w:r w:rsidR="00E37607" w:rsidRPr="000C3393">
        <w:rPr>
          <w:rFonts w:ascii="Times New Roman" w:hAnsi="Times New Roman" w:cs="Times New Roman"/>
          <w:sz w:val="24"/>
          <w:szCs w:val="24"/>
        </w:rPr>
        <w:t>s and lipid rafts</w:t>
      </w:r>
      <w:r w:rsidRPr="000C3393">
        <w:rPr>
          <w:rFonts w:ascii="Times New Roman" w:hAnsi="Times New Roman" w:cs="Times New Roman"/>
          <w:sz w:val="24"/>
          <w:szCs w:val="24"/>
        </w:rPr>
        <w:t xml:space="preserve">. </w:t>
      </w:r>
    </w:p>
    <w:p w14:paraId="11449CB6" w14:textId="0FBEF3BF" w:rsidR="00E37607" w:rsidRPr="000C3393" w:rsidRDefault="00BD6F94" w:rsidP="008A2CC3">
      <w:pPr>
        <w:pStyle w:val="Heading3"/>
        <w:spacing w:before="0" w:line="480" w:lineRule="auto"/>
        <w:rPr>
          <w:rFonts w:ascii="Times New Roman" w:hAnsi="Times New Roman" w:cs="Times New Roman"/>
        </w:rPr>
      </w:pPr>
      <w:bookmarkStart w:id="21" w:name="_Toc445390917"/>
      <w:r w:rsidRPr="000C3393">
        <w:rPr>
          <w:rFonts w:ascii="Times New Roman" w:hAnsi="Times New Roman" w:cs="Times New Roman"/>
        </w:rPr>
        <w:t>Confirmation of binding ability through pulldown assay:</w:t>
      </w:r>
      <w:bookmarkEnd w:id="21"/>
      <w:r w:rsidRPr="000C3393">
        <w:rPr>
          <w:rFonts w:ascii="Times New Roman" w:hAnsi="Times New Roman" w:cs="Times New Roman"/>
        </w:rPr>
        <w:t xml:space="preserve"> </w:t>
      </w:r>
    </w:p>
    <w:p w14:paraId="0BB42879" w14:textId="5C7C3E05" w:rsidR="0002149D" w:rsidRPr="000C3393" w:rsidRDefault="00C776A0" w:rsidP="008A2CC3">
      <w:pPr>
        <w:pStyle w:val="NoSpacing"/>
        <w:spacing w:line="480" w:lineRule="auto"/>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Biotinylated miRNAs including miR-148a (</w:t>
      </w:r>
      <w:r w:rsidR="008B60A8" w:rsidRPr="000C3393">
        <w:rPr>
          <w:rFonts w:ascii="Times New Roman" w:hAnsi="Times New Roman" w:cs="Times New Roman"/>
          <w:sz w:val="24"/>
          <w:szCs w:val="24"/>
        </w:rPr>
        <w:t>found previously</w:t>
      </w:r>
      <w:r w:rsidRPr="000C3393">
        <w:rPr>
          <w:rFonts w:ascii="Times New Roman" w:hAnsi="Times New Roman" w:cs="Times New Roman"/>
          <w:sz w:val="24"/>
          <w:szCs w:val="24"/>
        </w:rPr>
        <w:t xml:space="preserve">) will be transfected into PC3 cells, and secretion via EV confirmed by blotting the EV fraction with anti-streptavidin antibody.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1172EA" w:rsidRPr="000C3393">
        <w:rPr>
          <w:rFonts w:ascii="Times New Roman" w:hAnsi="Times New Roman" w:cs="Times New Roman"/>
          <w:sz w:val="24"/>
          <w:szCs w:val="24"/>
        </w:rPr>
        <w:t>, similar to a previous study</w:t>
      </w:r>
      <w:r w:rsidR="001172EA" w:rsidRPr="000C3393">
        <w:rPr>
          <w:rFonts w:ascii="Times New Roman" w:hAnsi="Times New Roman" w:cs="Times New Roman"/>
          <w:sz w:val="24"/>
          <w:szCs w:val="24"/>
        </w:rPr>
        <w:fldChar w:fldCharType="begin"/>
      </w:r>
      <w:r w:rsidR="001172EA"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1172EA" w:rsidRPr="000C3393">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 identified via</w:t>
      </w:r>
      <w:r w:rsidRPr="000C3393">
        <w:rPr>
          <w:rFonts w:ascii="Times New Roman" w:hAnsi="Times New Roman" w:cs="Times New Roman"/>
          <w:sz w:val="24"/>
          <w:szCs w:val="24"/>
          <w:shd w:val="clear" w:color="auto" w:fill="FFFFFF"/>
        </w:rPr>
        <w:t xml:space="preserve"> tandem</w:t>
      </w:r>
      <w:r w:rsidR="00C41956" w:rsidRPr="000C3393">
        <w:rPr>
          <w:rFonts w:ascii="Times New Roman" w:hAnsi="Times New Roman" w:cs="Times New Roman"/>
          <w:sz w:val="24"/>
          <w:szCs w:val="24"/>
          <w:shd w:val="clear" w:color="auto" w:fill="FFFFFF"/>
        </w:rPr>
        <w:t xml:space="preserve"> mass spectrometry. This will be repeated for proteins within </w:t>
      </w:r>
      <w:r w:rsidRPr="000C3393">
        <w:rPr>
          <w:rFonts w:ascii="Times New Roman" w:hAnsi="Times New Roman" w:cs="Times New Roman"/>
          <w:sz w:val="24"/>
          <w:szCs w:val="24"/>
          <w:shd w:val="clear" w:color="auto" w:fill="FFFFFF"/>
        </w:rPr>
        <w:t>the cell</w:t>
      </w:r>
      <w:r w:rsidR="00C41956" w:rsidRPr="000C3393">
        <w:rPr>
          <w:rFonts w:ascii="Times New Roman" w:hAnsi="Times New Roman" w:cs="Times New Roman"/>
          <w:sz w:val="24"/>
          <w:szCs w:val="24"/>
          <w:shd w:val="clear" w:color="auto" w:fill="FFFFFF"/>
        </w:rPr>
        <w:t xml:space="preserve"> from both </w:t>
      </w:r>
      <w:r w:rsidR="0002149D" w:rsidRPr="000C3393">
        <w:rPr>
          <w:rFonts w:ascii="Times New Roman" w:hAnsi="Times New Roman" w:cs="Times New Roman"/>
          <w:sz w:val="24"/>
          <w:szCs w:val="24"/>
          <w:shd w:val="clear" w:color="auto" w:fill="FFFFFF"/>
        </w:rPr>
        <w:t>PC3-GFP and cavin-1 cell lines.</w:t>
      </w:r>
    </w:p>
    <w:p w14:paraId="12939633" w14:textId="0F3B0CF5" w:rsidR="0002149D" w:rsidRPr="000C3393" w:rsidRDefault="0002149D" w:rsidP="008A2CC3">
      <w:pPr>
        <w:pStyle w:val="Heading3"/>
        <w:spacing w:before="0" w:line="480" w:lineRule="auto"/>
        <w:rPr>
          <w:rFonts w:ascii="Times New Roman" w:hAnsi="Times New Roman" w:cs="Times New Roman"/>
          <w:shd w:val="clear" w:color="auto" w:fill="FFFFFF"/>
        </w:rPr>
      </w:pPr>
      <w:bookmarkStart w:id="22" w:name="_Toc445390918"/>
      <w:r w:rsidRPr="000C3393">
        <w:rPr>
          <w:rFonts w:ascii="Times New Roman" w:hAnsi="Times New Roman" w:cs="Times New Roman"/>
          <w:shd w:val="clear" w:color="auto" w:fill="FFFFFF"/>
        </w:rPr>
        <w:t>Co-localisation by immunofluorescence confocal microscopy:</w:t>
      </w:r>
      <w:bookmarkEnd w:id="22"/>
    </w:p>
    <w:p w14:paraId="6E0AAB72" w14:textId="23580490" w:rsidR="008239A1" w:rsidRPr="000C3393" w:rsidRDefault="008B60A8"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export 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Visualising the localisation of the miRNAs and the miRNA export 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45DCA623" w14:textId="6260F3C4" w:rsidR="006E3ADC" w:rsidRPr="000C3393" w:rsidRDefault="00F90E13" w:rsidP="008A2CC3">
      <w:pPr>
        <w:pStyle w:val="Heading3"/>
        <w:spacing w:before="0" w:line="480" w:lineRule="auto"/>
        <w:rPr>
          <w:rFonts w:ascii="Times New Roman" w:hAnsi="Times New Roman" w:cs="Times New Roman"/>
        </w:rPr>
      </w:pPr>
      <w:bookmarkStart w:id="23" w:name="_Toc445390919"/>
      <w:r w:rsidRPr="000C3393">
        <w:rPr>
          <w:rFonts w:ascii="Times New Roman" w:hAnsi="Times New Roman" w:cs="Times New Roman"/>
        </w:rPr>
        <w:lastRenderedPageBreak/>
        <w:t>Expectations for Aim 3:</w:t>
      </w:r>
      <w:bookmarkEnd w:id="23"/>
    </w:p>
    <w:p w14:paraId="056817C0" w14:textId="671FB81C" w:rsidR="00321603" w:rsidRPr="000C3393" w:rsidRDefault="00714D3D" w:rsidP="008A2CC3">
      <w:pPr>
        <w:spacing w:line="480" w:lineRule="auto"/>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1C7D1398" wp14:editId="2616CCA2">
                <wp:simplePos x="0" y="0"/>
                <wp:positionH relativeFrom="margin">
                  <wp:posOffset>-16510</wp:posOffset>
                </wp:positionH>
                <wp:positionV relativeFrom="paragraph">
                  <wp:posOffset>2444618</wp:posOffset>
                </wp:positionV>
                <wp:extent cx="5848350" cy="1404620"/>
                <wp:effectExtent l="0" t="0" r="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noFill/>
                          <a:miter lim="800000"/>
                          <a:headEnd/>
                          <a:tailEnd/>
                        </a:ln>
                      </wps:spPr>
                      <wps:txbx>
                        <w:txbxContent>
                          <w:p w14:paraId="54BE5F0E" w14:textId="0E70AB7D" w:rsidR="0060356C" w:rsidRPr="007D47A5" w:rsidRDefault="0060356C" w:rsidP="008A2CC3">
                            <w:pPr>
                              <w:pStyle w:val="Heading2"/>
                              <w:spacing w:line="360" w:lineRule="auto"/>
                              <w:rPr>
                                <w:rFonts w:ascii="Times New Roman" w:hAnsi="Times New Roman" w:cs="Times New Roman"/>
                                <w:b/>
                                <w:sz w:val="24"/>
                              </w:rPr>
                            </w:pPr>
                            <w:bookmarkStart w:id="24" w:name="_Toc445390920"/>
                            <w:r w:rsidRPr="007D47A5">
                              <w:rPr>
                                <w:rFonts w:ascii="Times New Roman" w:hAnsi="Times New Roman" w:cs="Times New Roman"/>
                                <w:b/>
                                <w:sz w:val="24"/>
                              </w:rPr>
                              <w:t>Timeline</w:t>
                            </w:r>
                            <w:bookmarkEnd w:id="24"/>
                          </w:p>
                          <w:tbl>
                            <w:tblPr>
                              <w:tblStyle w:val="TableGrid"/>
                              <w:tblW w:w="4880" w:type="pct"/>
                              <w:tblLook w:val="04A0" w:firstRow="1" w:lastRow="0" w:firstColumn="1" w:lastColumn="0" w:noHBand="0" w:noVBand="1"/>
                            </w:tblPr>
                            <w:tblGrid>
                              <w:gridCol w:w="3499"/>
                              <w:gridCol w:w="632"/>
                              <w:gridCol w:w="595"/>
                              <w:gridCol w:w="609"/>
                              <w:gridCol w:w="84"/>
                              <w:gridCol w:w="686"/>
                              <w:gridCol w:w="545"/>
                              <w:gridCol w:w="681"/>
                              <w:gridCol w:w="681"/>
                              <w:gridCol w:w="673"/>
                            </w:tblGrid>
                            <w:tr w:rsidR="0060356C" w:rsidRPr="00451452" w14:paraId="13FC0BCE" w14:textId="77777777" w:rsidTr="00A53EE3">
                              <w:trPr>
                                <w:trHeight w:val="340"/>
                              </w:trPr>
                              <w:tc>
                                <w:tcPr>
                                  <w:tcW w:w="2021" w:type="pct"/>
                                  <w:shd w:val="clear" w:color="auto" w:fill="262626" w:themeFill="text1" w:themeFillTint="D9"/>
                                  <w:noWrap/>
                                  <w:hideMark/>
                                </w:tcPr>
                                <w:p w14:paraId="67E5D808" w14:textId="77777777" w:rsidR="0060356C" w:rsidRPr="00451452" w:rsidRDefault="0060356C" w:rsidP="00714D3D">
                                  <w:pPr>
                                    <w:jc w:val="center"/>
                                    <w:rPr>
                                      <w:rFonts w:ascii="Times New Roman" w:eastAsia="Times New Roman" w:hAnsi="Times New Roman" w:cs="Times New Roman"/>
                                      <w:b/>
                                      <w:bCs/>
                                      <w:color w:val="FFFFFF" w:themeColor="background1"/>
                                      <w:u w:val="single"/>
                                      <w:lang w:eastAsia="en-AU"/>
                                    </w:rPr>
                                  </w:pPr>
                                  <w:r w:rsidRPr="00451452">
                                    <w:rPr>
                                      <w:rFonts w:ascii="Times New Roman" w:eastAsia="Times New Roman" w:hAnsi="Times New Roman" w:cs="Times New Roman"/>
                                      <w:b/>
                                      <w:bCs/>
                                      <w:color w:val="FFFFFF" w:themeColor="background1"/>
                                      <w:u w:val="single"/>
                                      <w:lang w:eastAsia="en-AU"/>
                                    </w:rPr>
                                    <w:t>Honours Timeline</w:t>
                                  </w:r>
                                </w:p>
                              </w:tc>
                              <w:tc>
                                <w:tcPr>
                                  <w:tcW w:w="343" w:type="pct"/>
                                  <w:shd w:val="clear" w:color="auto" w:fill="262626" w:themeFill="text1" w:themeFillTint="D9"/>
                                  <w:noWrap/>
                                  <w:hideMark/>
                                </w:tcPr>
                                <w:p w14:paraId="779DA90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14" w:type="pct"/>
                                  <w:shd w:val="clear" w:color="auto" w:fill="262626" w:themeFill="text1" w:themeFillTint="D9"/>
                                  <w:noWrap/>
                                  <w:hideMark/>
                                </w:tcPr>
                                <w:p w14:paraId="7669A676"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411" w:type="pct"/>
                                  <w:gridSpan w:val="2"/>
                                  <w:shd w:val="clear" w:color="auto" w:fill="262626" w:themeFill="text1" w:themeFillTint="D9"/>
                                  <w:noWrap/>
                                  <w:hideMark/>
                                </w:tcPr>
                                <w:p w14:paraId="4E23FD1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402" w:type="pct"/>
                                  <w:shd w:val="clear" w:color="auto" w:fill="262626" w:themeFill="text1" w:themeFillTint="D9"/>
                                  <w:noWrap/>
                                  <w:hideMark/>
                                </w:tcPr>
                                <w:p w14:paraId="55B06D4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20" w:type="pct"/>
                                  <w:shd w:val="clear" w:color="auto" w:fill="262626" w:themeFill="text1" w:themeFillTint="D9"/>
                                  <w:noWrap/>
                                  <w:hideMark/>
                                </w:tcPr>
                                <w:p w14:paraId="6C5D69E0"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8" w:type="pct"/>
                                  <w:shd w:val="clear" w:color="auto" w:fill="262626" w:themeFill="text1" w:themeFillTint="D9"/>
                                  <w:noWrap/>
                                  <w:hideMark/>
                                </w:tcPr>
                                <w:p w14:paraId="56B3A6D7"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8" w:type="pct"/>
                                  <w:shd w:val="clear" w:color="auto" w:fill="262626" w:themeFill="text1" w:themeFillTint="D9"/>
                                  <w:noWrap/>
                                  <w:hideMark/>
                                </w:tcPr>
                                <w:p w14:paraId="451478AC"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94" w:type="pct"/>
                                  <w:shd w:val="clear" w:color="auto" w:fill="262626" w:themeFill="text1" w:themeFillTint="D9"/>
                                  <w:noWrap/>
                                  <w:hideMark/>
                                </w:tcPr>
                                <w:p w14:paraId="3D662DE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60356C" w:rsidRPr="00451452" w14:paraId="6B26A109" w14:textId="77777777" w:rsidTr="00A53EE3">
                              <w:trPr>
                                <w:trHeight w:val="340"/>
                              </w:trPr>
                              <w:tc>
                                <w:tcPr>
                                  <w:tcW w:w="5000" w:type="pct"/>
                                  <w:gridSpan w:val="10"/>
                                  <w:noWrap/>
                                  <w:hideMark/>
                                </w:tcPr>
                                <w:p w14:paraId="475D8E3D"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60356C" w:rsidRPr="00451452" w14:paraId="72D87DE7" w14:textId="77777777" w:rsidTr="00A53EE3">
                              <w:trPr>
                                <w:trHeight w:val="340"/>
                              </w:trPr>
                              <w:tc>
                                <w:tcPr>
                                  <w:tcW w:w="2021" w:type="pct"/>
                                  <w:noWrap/>
                                  <w:hideMark/>
                                </w:tcPr>
                                <w:p w14:paraId="43FCBF2B"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43" w:type="pct"/>
                                  <w:shd w:val="clear" w:color="auto" w:fill="000000" w:themeFill="text1"/>
                                  <w:noWrap/>
                                  <w:hideMark/>
                                </w:tcPr>
                                <w:p w14:paraId="523EB9D9" w14:textId="77777777" w:rsidR="0060356C" w:rsidRPr="00451452" w:rsidRDefault="0060356C" w:rsidP="00451452">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14" w:type="pct"/>
                                  <w:shd w:val="clear" w:color="auto" w:fill="FFFFFF" w:themeFill="background1"/>
                                  <w:noWrap/>
                                  <w:hideMark/>
                                </w:tcPr>
                                <w:p w14:paraId="4B6CA2E2" w14:textId="77777777" w:rsidR="0060356C" w:rsidRPr="00451452" w:rsidRDefault="0060356C" w:rsidP="00451452">
                                  <w:pPr>
                                    <w:pStyle w:val="NoSpacing"/>
                                    <w:spacing w:line="276" w:lineRule="auto"/>
                                    <w:rPr>
                                      <w:rFonts w:ascii="Times New Roman" w:hAnsi="Times New Roman" w:cs="Times New Roman"/>
                                      <w:highlight w:val="black"/>
                                    </w:rPr>
                                  </w:pPr>
                                </w:p>
                              </w:tc>
                              <w:tc>
                                <w:tcPr>
                                  <w:tcW w:w="357" w:type="pct"/>
                                  <w:noWrap/>
                                  <w:hideMark/>
                                </w:tcPr>
                                <w:p w14:paraId="21B184E8"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324472BA"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06F21720"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106DDA0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152093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23399366"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1102104D" w14:textId="77777777" w:rsidTr="00A53EE3">
                              <w:trPr>
                                <w:trHeight w:val="340"/>
                              </w:trPr>
                              <w:tc>
                                <w:tcPr>
                                  <w:tcW w:w="2021" w:type="pct"/>
                                  <w:noWrap/>
                                  <w:hideMark/>
                                </w:tcPr>
                                <w:p w14:paraId="7662FC8D"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43" w:type="pct"/>
                                  <w:noWrap/>
                                  <w:hideMark/>
                                </w:tcPr>
                                <w:p w14:paraId="4E7FB451"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14357473"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7" w:type="pct"/>
                                  <w:noWrap/>
                                  <w:hideMark/>
                                </w:tcPr>
                                <w:p w14:paraId="61C11E44"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hideMark/>
                                </w:tcPr>
                                <w:p w14:paraId="48B3034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169175D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56271A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CAFD903"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5124EF6D"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5EA7AC95" w14:textId="77777777" w:rsidTr="00A53EE3">
                              <w:trPr>
                                <w:trHeight w:val="340"/>
                              </w:trPr>
                              <w:tc>
                                <w:tcPr>
                                  <w:tcW w:w="5000" w:type="pct"/>
                                  <w:gridSpan w:val="10"/>
                                  <w:noWrap/>
                                  <w:hideMark/>
                                </w:tcPr>
                                <w:p w14:paraId="17381C70"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60356C" w:rsidRPr="00451452" w14:paraId="78C979D2" w14:textId="77777777" w:rsidTr="00A53EE3">
                              <w:trPr>
                                <w:trHeight w:val="340"/>
                              </w:trPr>
                              <w:tc>
                                <w:tcPr>
                                  <w:tcW w:w="2021" w:type="pct"/>
                                  <w:noWrap/>
                                  <w:hideMark/>
                                </w:tcPr>
                                <w:p w14:paraId="6194BD4C"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43" w:type="pct"/>
                                  <w:noWrap/>
                                  <w:hideMark/>
                                </w:tcPr>
                                <w:p w14:paraId="222EFF67"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0008D063"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hideMark/>
                                </w:tcPr>
                                <w:p w14:paraId="6D2F21C1" w14:textId="77777777"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56" w:type="pct"/>
                                  <w:gridSpan w:val="2"/>
                                  <w:noWrap/>
                                  <w:hideMark/>
                                </w:tcPr>
                                <w:p w14:paraId="442EE75E"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hideMark/>
                                </w:tcPr>
                                <w:p w14:paraId="566EEB2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7840D1A5"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9B79EE6"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4457D66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ABE5039" w14:textId="77777777" w:rsidTr="00A53EE3">
                              <w:trPr>
                                <w:trHeight w:val="340"/>
                              </w:trPr>
                              <w:tc>
                                <w:tcPr>
                                  <w:tcW w:w="2021" w:type="pct"/>
                                  <w:noWrap/>
                                </w:tcPr>
                                <w:p w14:paraId="345F88D3" w14:textId="22187A8B"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43" w:type="pct"/>
                                  <w:noWrap/>
                                </w:tcPr>
                                <w:p w14:paraId="5010E6DC" w14:textId="77777777"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14" w:type="pct"/>
                                  <w:shd w:val="clear" w:color="auto" w:fill="auto"/>
                                  <w:noWrap/>
                                </w:tcPr>
                                <w:p w14:paraId="33756874" w14:textId="578933E0"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57" w:type="pct"/>
                                  <w:shd w:val="clear" w:color="auto" w:fill="000000" w:themeFill="text1"/>
                                  <w:noWrap/>
                                </w:tcPr>
                                <w:p w14:paraId="3A34FE83"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tcPr>
                                <w:p w14:paraId="1E14AF4C"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tcPr>
                                <w:p w14:paraId="1A95C9EF"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7F7088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1B3921A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tcPr>
                                <w:p w14:paraId="79CDE45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CD36C97" w14:textId="77777777" w:rsidTr="00A53EE3">
                              <w:trPr>
                                <w:trHeight w:val="340"/>
                              </w:trPr>
                              <w:tc>
                                <w:tcPr>
                                  <w:tcW w:w="5000" w:type="pct"/>
                                  <w:gridSpan w:val="10"/>
                                  <w:noWrap/>
                                  <w:hideMark/>
                                </w:tcPr>
                                <w:p w14:paraId="64535AE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60356C" w:rsidRPr="00451452" w14:paraId="79228120" w14:textId="77777777" w:rsidTr="00A53EE3">
                              <w:trPr>
                                <w:trHeight w:val="340"/>
                              </w:trPr>
                              <w:tc>
                                <w:tcPr>
                                  <w:tcW w:w="2021" w:type="pct"/>
                                </w:tcPr>
                                <w:p w14:paraId="05F9D5CB" w14:textId="4DF18303"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43" w:type="pct"/>
                                  <w:noWrap/>
                                </w:tcPr>
                                <w:p w14:paraId="5C8B86D0"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FBFD0FF"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tcPr>
                                <w:p w14:paraId="2CC1B50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1E49D6A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11BBD494" w14:textId="05FABEBF"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000000" w:themeFill="text1"/>
                                  <w:noWrap/>
                                </w:tcPr>
                                <w:p w14:paraId="6DD6EF6E" w14:textId="7F746645"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auto"/>
                                  <w:noWrap/>
                                </w:tcPr>
                                <w:p w14:paraId="69AC3B9B" w14:textId="2F8470CF"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noWrap/>
                                </w:tcPr>
                                <w:p w14:paraId="0F7791D6"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2753372A" w14:textId="77777777" w:rsidTr="00A53EE3">
                              <w:trPr>
                                <w:trHeight w:val="340"/>
                              </w:trPr>
                              <w:tc>
                                <w:tcPr>
                                  <w:tcW w:w="2021" w:type="pct"/>
                                </w:tcPr>
                                <w:p w14:paraId="243DBF01" w14:textId="721A8221"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43" w:type="pct"/>
                                  <w:noWrap/>
                                </w:tcPr>
                                <w:p w14:paraId="6FD55FD4"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7CA3961"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auto"/>
                                  <w:noWrap/>
                                </w:tcPr>
                                <w:p w14:paraId="540837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5A4D925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6CF4C66F"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000000" w:themeFill="text1"/>
                                  <w:noWrap/>
                                </w:tcPr>
                                <w:p w14:paraId="056D8990"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auto"/>
                                  <w:noWrap/>
                                </w:tcPr>
                                <w:p w14:paraId="564308E4" w14:textId="77777777" w:rsidR="0060356C" w:rsidRPr="00451452" w:rsidRDefault="0060356C" w:rsidP="00714D3D">
                                  <w:pPr>
                                    <w:rPr>
                                      <w:rFonts w:ascii="Times New Roman" w:eastAsia="Times New Roman" w:hAnsi="Times New Roman" w:cs="Times New Roman"/>
                                      <w:color w:val="000000"/>
                                      <w:lang w:eastAsia="en-AU"/>
                                    </w:rPr>
                                  </w:pPr>
                                </w:p>
                              </w:tc>
                              <w:tc>
                                <w:tcPr>
                                  <w:tcW w:w="394" w:type="pct"/>
                                  <w:noWrap/>
                                </w:tcPr>
                                <w:p w14:paraId="64B8F9C7"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77B54522" w14:textId="77777777" w:rsidTr="00A53EE3">
                              <w:trPr>
                                <w:trHeight w:val="340"/>
                              </w:trPr>
                              <w:tc>
                                <w:tcPr>
                                  <w:tcW w:w="2021" w:type="pct"/>
                                  <w:hideMark/>
                                </w:tcPr>
                                <w:p w14:paraId="3BC0A64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43" w:type="pct"/>
                                  <w:noWrap/>
                                  <w:hideMark/>
                                </w:tcPr>
                                <w:p w14:paraId="68B7E328" w14:textId="77777777" w:rsidR="0060356C" w:rsidRPr="00451452" w:rsidRDefault="0060356C" w:rsidP="00451452">
                                  <w:pPr>
                                    <w:pStyle w:val="NoSpacing"/>
                                    <w:spacing w:line="276" w:lineRule="auto"/>
                                    <w:rPr>
                                      <w:rFonts w:ascii="Times New Roman" w:hAnsi="Times New Roman" w:cs="Times New Roman"/>
                                    </w:rPr>
                                  </w:pPr>
                                </w:p>
                              </w:tc>
                              <w:tc>
                                <w:tcPr>
                                  <w:tcW w:w="314" w:type="pct"/>
                                  <w:noWrap/>
                                  <w:hideMark/>
                                </w:tcPr>
                                <w:p w14:paraId="71926EEA" w14:textId="77777777" w:rsidR="0060356C" w:rsidRPr="00451452" w:rsidRDefault="0060356C" w:rsidP="00451452">
                                  <w:pPr>
                                    <w:pStyle w:val="NoSpacing"/>
                                    <w:spacing w:line="276" w:lineRule="auto"/>
                                    <w:rPr>
                                      <w:rFonts w:ascii="Times New Roman" w:hAnsi="Times New Roman" w:cs="Times New Roman"/>
                                    </w:rPr>
                                  </w:pPr>
                                </w:p>
                              </w:tc>
                              <w:tc>
                                <w:tcPr>
                                  <w:tcW w:w="357" w:type="pct"/>
                                  <w:noWrap/>
                                  <w:hideMark/>
                                </w:tcPr>
                                <w:p w14:paraId="19B5EAB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72FB258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27DAC5B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EDEECA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shd w:val="clear" w:color="auto" w:fill="000000" w:themeFill="text1"/>
                                  <w:noWrap/>
                                  <w:hideMark/>
                                </w:tcPr>
                                <w:p w14:paraId="19294B8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shd w:val="clear" w:color="auto" w:fill="000000" w:themeFill="text1"/>
                                  <w:noWrap/>
                                  <w:hideMark/>
                                </w:tcPr>
                                <w:p w14:paraId="6042A4B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6611A4D4" w14:textId="6E1D49B2" w:rsidR="0060356C" w:rsidRPr="00451452" w:rsidRDefault="0060356C" w:rsidP="00D36602">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The aims will be completed successively where methods within the aims can be completed concurrently. As aim 3 is entirely laboratory based, ample time had been allocated for its optimisation and completion. While ample time has been allocated for specifically for thesis writing, it will be an ongoing task throughout the year.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29" type="#_x0000_t202" style="position:absolute;margin-left:-1.3pt;margin-top:192.5pt;width:46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" stroked="f">
                <v:textbox style="mso-fit-shape-to-text:t">
                  <w:txbxContent>
                    <w:p w14:paraId="54BE5F0E" w14:textId="0E70AB7D" w:rsidR="0060356C" w:rsidRPr="007D47A5" w:rsidRDefault="0060356C" w:rsidP="008A2CC3">
                      <w:pPr>
                        <w:pStyle w:val="Heading2"/>
                        <w:spacing w:line="360" w:lineRule="auto"/>
                        <w:rPr>
                          <w:rFonts w:ascii="Times New Roman" w:hAnsi="Times New Roman" w:cs="Times New Roman"/>
                          <w:b/>
                          <w:sz w:val="24"/>
                        </w:rPr>
                      </w:pPr>
                      <w:bookmarkStart w:id="25" w:name="_Toc445390920"/>
                      <w:r w:rsidRPr="007D47A5">
                        <w:rPr>
                          <w:rFonts w:ascii="Times New Roman" w:hAnsi="Times New Roman" w:cs="Times New Roman"/>
                          <w:b/>
                          <w:sz w:val="24"/>
                        </w:rPr>
                        <w:t>Timeline</w:t>
                      </w:r>
                      <w:bookmarkEnd w:id="25"/>
                    </w:p>
                    <w:tbl>
                      <w:tblPr>
                        <w:tblStyle w:val="TableGrid"/>
                        <w:tblW w:w="4880" w:type="pct"/>
                        <w:tblLook w:val="04A0" w:firstRow="1" w:lastRow="0" w:firstColumn="1" w:lastColumn="0" w:noHBand="0" w:noVBand="1"/>
                      </w:tblPr>
                      <w:tblGrid>
                        <w:gridCol w:w="3499"/>
                        <w:gridCol w:w="632"/>
                        <w:gridCol w:w="595"/>
                        <w:gridCol w:w="609"/>
                        <w:gridCol w:w="84"/>
                        <w:gridCol w:w="686"/>
                        <w:gridCol w:w="545"/>
                        <w:gridCol w:w="681"/>
                        <w:gridCol w:w="681"/>
                        <w:gridCol w:w="673"/>
                      </w:tblGrid>
                      <w:tr w:rsidR="0060356C" w:rsidRPr="00451452" w14:paraId="13FC0BCE" w14:textId="77777777" w:rsidTr="00A53EE3">
                        <w:trPr>
                          <w:trHeight w:val="340"/>
                        </w:trPr>
                        <w:tc>
                          <w:tcPr>
                            <w:tcW w:w="2021" w:type="pct"/>
                            <w:shd w:val="clear" w:color="auto" w:fill="262626" w:themeFill="text1" w:themeFillTint="D9"/>
                            <w:noWrap/>
                            <w:hideMark/>
                          </w:tcPr>
                          <w:p w14:paraId="67E5D808" w14:textId="77777777" w:rsidR="0060356C" w:rsidRPr="00451452" w:rsidRDefault="0060356C" w:rsidP="00714D3D">
                            <w:pPr>
                              <w:jc w:val="center"/>
                              <w:rPr>
                                <w:rFonts w:ascii="Times New Roman" w:eastAsia="Times New Roman" w:hAnsi="Times New Roman" w:cs="Times New Roman"/>
                                <w:b/>
                                <w:bCs/>
                                <w:color w:val="FFFFFF" w:themeColor="background1"/>
                                <w:u w:val="single"/>
                                <w:lang w:eastAsia="en-AU"/>
                              </w:rPr>
                            </w:pPr>
                            <w:r w:rsidRPr="00451452">
                              <w:rPr>
                                <w:rFonts w:ascii="Times New Roman" w:eastAsia="Times New Roman" w:hAnsi="Times New Roman" w:cs="Times New Roman"/>
                                <w:b/>
                                <w:bCs/>
                                <w:color w:val="FFFFFF" w:themeColor="background1"/>
                                <w:u w:val="single"/>
                                <w:lang w:eastAsia="en-AU"/>
                              </w:rPr>
                              <w:t>Honours Timeline</w:t>
                            </w:r>
                          </w:p>
                        </w:tc>
                        <w:tc>
                          <w:tcPr>
                            <w:tcW w:w="343" w:type="pct"/>
                            <w:shd w:val="clear" w:color="auto" w:fill="262626" w:themeFill="text1" w:themeFillTint="D9"/>
                            <w:noWrap/>
                            <w:hideMark/>
                          </w:tcPr>
                          <w:p w14:paraId="779DA90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14" w:type="pct"/>
                            <w:shd w:val="clear" w:color="auto" w:fill="262626" w:themeFill="text1" w:themeFillTint="D9"/>
                            <w:noWrap/>
                            <w:hideMark/>
                          </w:tcPr>
                          <w:p w14:paraId="7669A676"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411" w:type="pct"/>
                            <w:gridSpan w:val="2"/>
                            <w:shd w:val="clear" w:color="auto" w:fill="262626" w:themeFill="text1" w:themeFillTint="D9"/>
                            <w:noWrap/>
                            <w:hideMark/>
                          </w:tcPr>
                          <w:p w14:paraId="4E23FD1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402" w:type="pct"/>
                            <w:shd w:val="clear" w:color="auto" w:fill="262626" w:themeFill="text1" w:themeFillTint="D9"/>
                            <w:noWrap/>
                            <w:hideMark/>
                          </w:tcPr>
                          <w:p w14:paraId="55B06D4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20" w:type="pct"/>
                            <w:shd w:val="clear" w:color="auto" w:fill="262626" w:themeFill="text1" w:themeFillTint="D9"/>
                            <w:noWrap/>
                            <w:hideMark/>
                          </w:tcPr>
                          <w:p w14:paraId="6C5D69E0"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8" w:type="pct"/>
                            <w:shd w:val="clear" w:color="auto" w:fill="262626" w:themeFill="text1" w:themeFillTint="D9"/>
                            <w:noWrap/>
                            <w:hideMark/>
                          </w:tcPr>
                          <w:p w14:paraId="56B3A6D7"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8" w:type="pct"/>
                            <w:shd w:val="clear" w:color="auto" w:fill="262626" w:themeFill="text1" w:themeFillTint="D9"/>
                            <w:noWrap/>
                            <w:hideMark/>
                          </w:tcPr>
                          <w:p w14:paraId="451478AC"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94" w:type="pct"/>
                            <w:shd w:val="clear" w:color="auto" w:fill="262626" w:themeFill="text1" w:themeFillTint="D9"/>
                            <w:noWrap/>
                            <w:hideMark/>
                          </w:tcPr>
                          <w:p w14:paraId="3D662DE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60356C" w:rsidRPr="00451452" w14:paraId="6B26A109" w14:textId="77777777" w:rsidTr="00A53EE3">
                        <w:trPr>
                          <w:trHeight w:val="340"/>
                        </w:trPr>
                        <w:tc>
                          <w:tcPr>
                            <w:tcW w:w="5000" w:type="pct"/>
                            <w:gridSpan w:val="10"/>
                            <w:noWrap/>
                            <w:hideMark/>
                          </w:tcPr>
                          <w:p w14:paraId="475D8E3D"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60356C" w:rsidRPr="00451452" w14:paraId="72D87DE7" w14:textId="77777777" w:rsidTr="00A53EE3">
                        <w:trPr>
                          <w:trHeight w:val="340"/>
                        </w:trPr>
                        <w:tc>
                          <w:tcPr>
                            <w:tcW w:w="2021" w:type="pct"/>
                            <w:noWrap/>
                            <w:hideMark/>
                          </w:tcPr>
                          <w:p w14:paraId="43FCBF2B"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43" w:type="pct"/>
                            <w:shd w:val="clear" w:color="auto" w:fill="000000" w:themeFill="text1"/>
                            <w:noWrap/>
                            <w:hideMark/>
                          </w:tcPr>
                          <w:p w14:paraId="523EB9D9" w14:textId="77777777" w:rsidR="0060356C" w:rsidRPr="00451452" w:rsidRDefault="0060356C" w:rsidP="00451452">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14" w:type="pct"/>
                            <w:shd w:val="clear" w:color="auto" w:fill="FFFFFF" w:themeFill="background1"/>
                            <w:noWrap/>
                            <w:hideMark/>
                          </w:tcPr>
                          <w:p w14:paraId="4B6CA2E2" w14:textId="77777777" w:rsidR="0060356C" w:rsidRPr="00451452" w:rsidRDefault="0060356C" w:rsidP="00451452">
                            <w:pPr>
                              <w:pStyle w:val="NoSpacing"/>
                              <w:spacing w:line="276" w:lineRule="auto"/>
                              <w:rPr>
                                <w:rFonts w:ascii="Times New Roman" w:hAnsi="Times New Roman" w:cs="Times New Roman"/>
                                <w:highlight w:val="black"/>
                              </w:rPr>
                            </w:pPr>
                          </w:p>
                        </w:tc>
                        <w:tc>
                          <w:tcPr>
                            <w:tcW w:w="357" w:type="pct"/>
                            <w:noWrap/>
                            <w:hideMark/>
                          </w:tcPr>
                          <w:p w14:paraId="21B184E8"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324472BA"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06F21720"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106DDA0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152093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23399366"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1102104D" w14:textId="77777777" w:rsidTr="00A53EE3">
                        <w:trPr>
                          <w:trHeight w:val="340"/>
                        </w:trPr>
                        <w:tc>
                          <w:tcPr>
                            <w:tcW w:w="2021" w:type="pct"/>
                            <w:noWrap/>
                            <w:hideMark/>
                          </w:tcPr>
                          <w:p w14:paraId="7662FC8D"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43" w:type="pct"/>
                            <w:noWrap/>
                            <w:hideMark/>
                          </w:tcPr>
                          <w:p w14:paraId="4E7FB451"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14357473"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7" w:type="pct"/>
                            <w:noWrap/>
                            <w:hideMark/>
                          </w:tcPr>
                          <w:p w14:paraId="61C11E44"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hideMark/>
                          </w:tcPr>
                          <w:p w14:paraId="48B3034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169175D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56271A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CAFD903"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5124EF6D"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5EA7AC95" w14:textId="77777777" w:rsidTr="00A53EE3">
                        <w:trPr>
                          <w:trHeight w:val="340"/>
                        </w:trPr>
                        <w:tc>
                          <w:tcPr>
                            <w:tcW w:w="5000" w:type="pct"/>
                            <w:gridSpan w:val="10"/>
                            <w:noWrap/>
                            <w:hideMark/>
                          </w:tcPr>
                          <w:p w14:paraId="17381C70"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60356C" w:rsidRPr="00451452" w14:paraId="78C979D2" w14:textId="77777777" w:rsidTr="00A53EE3">
                        <w:trPr>
                          <w:trHeight w:val="340"/>
                        </w:trPr>
                        <w:tc>
                          <w:tcPr>
                            <w:tcW w:w="2021" w:type="pct"/>
                            <w:noWrap/>
                            <w:hideMark/>
                          </w:tcPr>
                          <w:p w14:paraId="6194BD4C"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43" w:type="pct"/>
                            <w:noWrap/>
                            <w:hideMark/>
                          </w:tcPr>
                          <w:p w14:paraId="222EFF67"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0008D063"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hideMark/>
                          </w:tcPr>
                          <w:p w14:paraId="6D2F21C1" w14:textId="77777777"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56" w:type="pct"/>
                            <w:gridSpan w:val="2"/>
                            <w:noWrap/>
                            <w:hideMark/>
                          </w:tcPr>
                          <w:p w14:paraId="442EE75E"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hideMark/>
                          </w:tcPr>
                          <w:p w14:paraId="566EEB2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7840D1A5"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9B79EE6"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4457D66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ABE5039" w14:textId="77777777" w:rsidTr="00A53EE3">
                        <w:trPr>
                          <w:trHeight w:val="340"/>
                        </w:trPr>
                        <w:tc>
                          <w:tcPr>
                            <w:tcW w:w="2021" w:type="pct"/>
                            <w:noWrap/>
                          </w:tcPr>
                          <w:p w14:paraId="345F88D3" w14:textId="22187A8B"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43" w:type="pct"/>
                            <w:noWrap/>
                          </w:tcPr>
                          <w:p w14:paraId="5010E6DC" w14:textId="77777777"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14" w:type="pct"/>
                            <w:shd w:val="clear" w:color="auto" w:fill="auto"/>
                            <w:noWrap/>
                          </w:tcPr>
                          <w:p w14:paraId="33756874" w14:textId="578933E0"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57" w:type="pct"/>
                            <w:shd w:val="clear" w:color="auto" w:fill="000000" w:themeFill="text1"/>
                            <w:noWrap/>
                          </w:tcPr>
                          <w:p w14:paraId="3A34FE83"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tcPr>
                          <w:p w14:paraId="1E14AF4C"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tcPr>
                          <w:p w14:paraId="1A95C9EF"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7F7088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1B3921A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tcPr>
                          <w:p w14:paraId="79CDE45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CD36C97" w14:textId="77777777" w:rsidTr="00A53EE3">
                        <w:trPr>
                          <w:trHeight w:val="340"/>
                        </w:trPr>
                        <w:tc>
                          <w:tcPr>
                            <w:tcW w:w="5000" w:type="pct"/>
                            <w:gridSpan w:val="10"/>
                            <w:noWrap/>
                            <w:hideMark/>
                          </w:tcPr>
                          <w:p w14:paraId="64535AE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60356C" w:rsidRPr="00451452" w14:paraId="79228120" w14:textId="77777777" w:rsidTr="00A53EE3">
                        <w:trPr>
                          <w:trHeight w:val="340"/>
                        </w:trPr>
                        <w:tc>
                          <w:tcPr>
                            <w:tcW w:w="2021" w:type="pct"/>
                          </w:tcPr>
                          <w:p w14:paraId="05F9D5CB" w14:textId="4DF18303"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43" w:type="pct"/>
                            <w:noWrap/>
                          </w:tcPr>
                          <w:p w14:paraId="5C8B86D0"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FBFD0FF"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tcPr>
                          <w:p w14:paraId="2CC1B50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1E49D6A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11BBD494" w14:textId="05FABEBF"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000000" w:themeFill="text1"/>
                            <w:noWrap/>
                          </w:tcPr>
                          <w:p w14:paraId="6DD6EF6E" w14:textId="7F746645"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auto"/>
                            <w:noWrap/>
                          </w:tcPr>
                          <w:p w14:paraId="69AC3B9B" w14:textId="2F8470CF"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noWrap/>
                          </w:tcPr>
                          <w:p w14:paraId="0F7791D6"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2753372A" w14:textId="77777777" w:rsidTr="00A53EE3">
                        <w:trPr>
                          <w:trHeight w:val="340"/>
                        </w:trPr>
                        <w:tc>
                          <w:tcPr>
                            <w:tcW w:w="2021" w:type="pct"/>
                          </w:tcPr>
                          <w:p w14:paraId="243DBF01" w14:textId="721A8221"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43" w:type="pct"/>
                            <w:noWrap/>
                          </w:tcPr>
                          <w:p w14:paraId="6FD55FD4"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7CA3961"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auto"/>
                            <w:noWrap/>
                          </w:tcPr>
                          <w:p w14:paraId="540837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5A4D925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6CF4C66F"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000000" w:themeFill="text1"/>
                            <w:noWrap/>
                          </w:tcPr>
                          <w:p w14:paraId="056D8990"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auto"/>
                            <w:noWrap/>
                          </w:tcPr>
                          <w:p w14:paraId="564308E4" w14:textId="77777777" w:rsidR="0060356C" w:rsidRPr="00451452" w:rsidRDefault="0060356C" w:rsidP="00714D3D">
                            <w:pPr>
                              <w:rPr>
                                <w:rFonts w:ascii="Times New Roman" w:eastAsia="Times New Roman" w:hAnsi="Times New Roman" w:cs="Times New Roman"/>
                                <w:color w:val="000000"/>
                                <w:lang w:eastAsia="en-AU"/>
                              </w:rPr>
                            </w:pPr>
                          </w:p>
                        </w:tc>
                        <w:tc>
                          <w:tcPr>
                            <w:tcW w:w="394" w:type="pct"/>
                            <w:noWrap/>
                          </w:tcPr>
                          <w:p w14:paraId="64B8F9C7"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77B54522" w14:textId="77777777" w:rsidTr="00A53EE3">
                        <w:trPr>
                          <w:trHeight w:val="340"/>
                        </w:trPr>
                        <w:tc>
                          <w:tcPr>
                            <w:tcW w:w="2021" w:type="pct"/>
                            <w:hideMark/>
                          </w:tcPr>
                          <w:p w14:paraId="3BC0A64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43" w:type="pct"/>
                            <w:noWrap/>
                            <w:hideMark/>
                          </w:tcPr>
                          <w:p w14:paraId="68B7E328" w14:textId="77777777" w:rsidR="0060356C" w:rsidRPr="00451452" w:rsidRDefault="0060356C" w:rsidP="00451452">
                            <w:pPr>
                              <w:pStyle w:val="NoSpacing"/>
                              <w:spacing w:line="276" w:lineRule="auto"/>
                              <w:rPr>
                                <w:rFonts w:ascii="Times New Roman" w:hAnsi="Times New Roman" w:cs="Times New Roman"/>
                              </w:rPr>
                            </w:pPr>
                          </w:p>
                        </w:tc>
                        <w:tc>
                          <w:tcPr>
                            <w:tcW w:w="314" w:type="pct"/>
                            <w:noWrap/>
                            <w:hideMark/>
                          </w:tcPr>
                          <w:p w14:paraId="71926EEA" w14:textId="77777777" w:rsidR="0060356C" w:rsidRPr="00451452" w:rsidRDefault="0060356C" w:rsidP="00451452">
                            <w:pPr>
                              <w:pStyle w:val="NoSpacing"/>
                              <w:spacing w:line="276" w:lineRule="auto"/>
                              <w:rPr>
                                <w:rFonts w:ascii="Times New Roman" w:hAnsi="Times New Roman" w:cs="Times New Roman"/>
                              </w:rPr>
                            </w:pPr>
                          </w:p>
                        </w:tc>
                        <w:tc>
                          <w:tcPr>
                            <w:tcW w:w="357" w:type="pct"/>
                            <w:noWrap/>
                            <w:hideMark/>
                          </w:tcPr>
                          <w:p w14:paraId="19B5EAB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72FB258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27DAC5B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EDEECA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shd w:val="clear" w:color="auto" w:fill="000000" w:themeFill="text1"/>
                            <w:noWrap/>
                            <w:hideMark/>
                          </w:tcPr>
                          <w:p w14:paraId="19294B8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shd w:val="clear" w:color="auto" w:fill="000000" w:themeFill="text1"/>
                            <w:noWrap/>
                            <w:hideMark/>
                          </w:tcPr>
                          <w:p w14:paraId="6042A4B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6611A4D4" w14:textId="6E1D49B2" w:rsidR="0060356C" w:rsidRPr="00451452" w:rsidRDefault="0060356C" w:rsidP="00D36602">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The aims will be completed successively where methods within the aims can be completed concurrently. As aim 3 is entirely laboratory based, ample time had been allocated for its optimisation and completion. While ample time has been allocated for specifically for thesis writing, it will be an ongoing task throughout the year.   </w:t>
                      </w:r>
                    </w:p>
                  </w:txbxContent>
                </v:textbox>
                <w10:wrap type="square" anchorx="margin"/>
              </v:shape>
            </w:pict>
          </mc:Fallback>
        </mc:AlternateContent>
      </w:r>
      <w:r w:rsidR="003676BE"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003676BE"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As the miRNA will bind to the export protein within the </w:t>
      </w:r>
      <w:r w:rsidR="00716E81" w:rsidRPr="000C3393">
        <w:rPr>
          <w:rFonts w:ascii="Times New Roman" w:hAnsi="Times New Roman" w:cs="Times New Roman"/>
          <w:sz w:val="24"/>
          <w:szCs w:val="24"/>
        </w:rPr>
        <w:t>EV</w:t>
      </w:r>
      <w:r w:rsidR="00557E6B" w:rsidRPr="000C3393">
        <w:rPr>
          <w:rFonts w:ascii="Times New Roman" w:hAnsi="Times New Roman" w:cs="Times New Roman"/>
          <w:sz w:val="24"/>
          <w:szCs w:val="24"/>
        </w:rPr>
        <w:t xml:space="preserve">, an obvious co-localisation </w:t>
      </w:r>
      <w:r w:rsidR="00873DDC" w:rsidRPr="000C3393">
        <w:rPr>
          <w:rFonts w:ascii="Times New Roman" w:hAnsi="Times New Roman" w:cs="Times New Roman"/>
          <w:sz w:val="24"/>
          <w:szCs w:val="24"/>
        </w:rPr>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62A467CF" w14:textId="21F18F72" w:rsidR="00BB7E87" w:rsidRPr="0037139F" w:rsidRDefault="00BB7E87" w:rsidP="0037139F">
      <w:pPr>
        <w:pStyle w:val="NoSpacing"/>
        <w:spacing w:line="480" w:lineRule="auto"/>
        <w:ind w:firstLine="142"/>
        <w:rPr>
          <w:rFonts w:ascii="Times New Roman" w:hAnsi="Times New Roman" w:cs="Times New Roman"/>
          <w:b/>
          <w:sz w:val="28"/>
          <w:szCs w:val="24"/>
        </w:rPr>
      </w:pPr>
      <w:bookmarkStart w:id="26" w:name="_Toc445390921"/>
      <w:r w:rsidRPr="0037139F">
        <w:rPr>
          <w:rStyle w:val="Heading1Char"/>
          <w:rFonts w:ascii="Times New Roman" w:hAnsi="Times New Roman" w:cs="Times New Roman"/>
          <w:b/>
          <w:sz w:val="28"/>
          <w:szCs w:val="24"/>
        </w:rPr>
        <w:t>Significance</w:t>
      </w:r>
      <w:bookmarkEnd w:id="26"/>
      <w:r w:rsidRPr="0037139F">
        <w:rPr>
          <w:rFonts w:ascii="Times New Roman" w:hAnsi="Times New Roman" w:cs="Times New Roman"/>
          <w:b/>
          <w:sz w:val="28"/>
          <w:szCs w:val="24"/>
        </w:rPr>
        <w:t xml:space="preserve">: </w:t>
      </w:r>
      <w:bookmarkStart w:id="27" w:name="_GoBack"/>
      <w:bookmarkEnd w:id="27"/>
    </w:p>
    <w:p w14:paraId="7BAE5FB0" w14:textId="70234FF4" w:rsidR="0037139F" w:rsidRPr="0037139F" w:rsidRDefault="0037139F" w:rsidP="0037139F">
      <w:pPr>
        <w:pStyle w:val="NoSpacing"/>
        <w:spacing w:line="480" w:lineRule="auto"/>
        <w:rPr>
          <w:rFonts w:ascii="Times New Roman" w:hAnsi="Times New Roman" w:cs="Times New Roman"/>
          <w:sz w:val="24"/>
          <w:szCs w:val="24"/>
        </w:rPr>
      </w:pPr>
      <w:r w:rsidRPr="0037139F">
        <w:rPr>
          <w:rFonts w:ascii="Times New Roman" w:hAnsi="Times New Roman" w:cs="Times New Roman"/>
          <w:sz w:val="24"/>
          <w:szCs w:val="24"/>
        </w:rPr>
        <w:t xml:space="preserve">Completion of this project will reveal a novel aspect of lipid rafts in cellular biology: EV microRNA cargo sorting. As lipid rafts are heavily implemented in the formation of extracellular vesicles, dysfunction can lead to disruption in EV dependent processes such as </w:t>
      </w:r>
      <w:r w:rsidRPr="0037139F">
        <w:rPr>
          <w:rFonts w:ascii="Times New Roman" w:hAnsi="Times New Roman" w:cs="Times New Roman"/>
          <w:sz w:val="24"/>
          <w:szCs w:val="24"/>
        </w:rPr>
        <w:lastRenderedPageBreak/>
        <w:t>intracellular communication, immunological response, and neuronal function</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YyI+IGV0IGFsLjwvc3R5bGU+IDIwMTQ7IFJvYmJpbnMgYW5kIE1vcmVsbGkgMjAxNDsgWW9vbjxz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YyI+IGV0IGFsLjwvc3R5bGU+IDIwMTQ7IFJvYmJpbnMgYW5kIE1vcmVsbGkgMjAxNDsgWW9vbjxz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(Rajendran</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 Robbins and Morelli 2014; Yoon</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(Skog</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2008; Zhou</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(Simons and Simons 2002; Cohen</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65A94A73"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7A1D894" w14:textId="24AB9AF3" w:rsidR="00853F36" w:rsidRPr="000C3393" w:rsidRDefault="00F90E13" w:rsidP="004551D3">
      <w:pPr>
        <w:pStyle w:val="Heading1"/>
        <w:spacing w:before="0" w:line="276" w:lineRule="auto"/>
        <w:rPr>
          <w:rFonts w:ascii="Times New Roman" w:hAnsi="Times New Roman" w:cs="Times New Roman"/>
          <w:sz w:val="24"/>
          <w:szCs w:val="24"/>
        </w:rPr>
      </w:pPr>
      <w:bookmarkStart w:id="28" w:name="_Toc445390922"/>
      <w:r w:rsidRPr="000C3393">
        <w:rPr>
          <w:rFonts w:ascii="Times New Roman" w:hAnsi="Times New Roman" w:cs="Times New Roman"/>
          <w:sz w:val="24"/>
          <w:szCs w:val="24"/>
        </w:rPr>
        <w:t>References:</w:t>
      </w:r>
      <w:bookmarkEnd w:id="28"/>
    </w:p>
    <w:p w14:paraId="464C4E18" w14:textId="77777777" w:rsidR="00205CBF" w:rsidRPr="008A2CC3" w:rsidRDefault="00853F36" w:rsidP="00205CBF">
      <w:pPr>
        <w:pStyle w:val="EndNoteBibliography"/>
        <w:rPr>
          <w:rFonts w:ascii="Times New Roman" w:hAnsi="Times New Roman" w:cs="Times New Roman"/>
        </w:rPr>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205CBF" w:rsidRPr="008A2CC3">
        <w:rPr>
          <w:rFonts w:ascii="Times New Roman" w:hAnsi="Times New Roman" w:cs="Times New Roman"/>
        </w:rPr>
        <w:t xml:space="preserve">Ariotti, N., J. Rae, N. Leneva, C. Ferguson, D. Loo, S. Okano, M. M. Hill, P. Walser, B. M. Collins and R. G. Parton (2015). "Molecular Characterization of Caveolin-induced Membrane Curvature." </w:t>
      </w:r>
      <w:r w:rsidR="00205CBF" w:rsidRPr="008A2CC3">
        <w:rPr>
          <w:rFonts w:ascii="Times New Roman" w:hAnsi="Times New Roman" w:cs="Times New Roman"/>
          <w:u w:val="single"/>
        </w:rPr>
        <w:t>Journal of Biological Chemistry</w:t>
      </w:r>
      <w:r w:rsidR="00205CBF" w:rsidRPr="008A2CC3">
        <w:rPr>
          <w:rFonts w:ascii="Times New Roman" w:hAnsi="Times New Roman" w:cs="Times New Roman"/>
        </w:rPr>
        <w:t xml:space="preserve"> </w:t>
      </w:r>
      <w:r w:rsidR="00205CBF" w:rsidRPr="008A2CC3">
        <w:rPr>
          <w:rFonts w:ascii="Times New Roman" w:hAnsi="Times New Roman" w:cs="Times New Roman"/>
          <w:b/>
        </w:rPr>
        <w:t>290</w:t>
      </w:r>
      <w:r w:rsidR="00205CBF" w:rsidRPr="008A2CC3">
        <w:rPr>
          <w:rFonts w:ascii="Times New Roman" w:hAnsi="Times New Roman" w:cs="Times New Roman"/>
        </w:rPr>
        <w:t>(41): 24875-24890.</w:t>
      </w:r>
    </w:p>
    <w:p w14:paraId="19A0F1F8" w14:textId="77777777" w:rsidR="00205CBF" w:rsidRPr="008A2CC3" w:rsidRDefault="00205CBF" w:rsidP="00205CBF">
      <w:pPr>
        <w:pStyle w:val="EndNoteBibliography"/>
        <w:spacing w:after="0"/>
        <w:rPr>
          <w:rFonts w:ascii="Times New Roman" w:hAnsi="Times New Roman" w:cs="Times New Roman"/>
        </w:rPr>
      </w:pPr>
    </w:p>
    <w:p w14:paraId="75605D4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8A2CC3">
        <w:rPr>
          <w:rFonts w:ascii="Times New Roman" w:hAnsi="Times New Roman" w:cs="Times New Roman"/>
          <w:u w:val="single"/>
        </w:rPr>
        <w:t>The Journal of Cell Biology</w:t>
      </w:r>
      <w:r w:rsidRPr="008A2CC3">
        <w:rPr>
          <w:rFonts w:ascii="Times New Roman" w:hAnsi="Times New Roman" w:cs="Times New Roman"/>
        </w:rPr>
        <w:t xml:space="preserve"> </w:t>
      </w:r>
      <w:r w:rsidRPr="008A2CC3">
        <w:rPr>
          <w:rFonts w:ascii="Times New Roman" w:hAnsi="Times New Roman" w:cs="Times New Roman"/>
          <w:b/>
        </w:rPr>
        <w:t>185</w:t>
      </w:r>
      <w:r w:rsidRPr="008A2CC3">
        <w:rPr>
          <w:rFonts w:ascii="Times New Roman" w:hAnsi="Times New Roman" w:cs="Times New Roman"/>
        </w:rPr>
        <w:t>(7): 1259-1273.</w:t>
      </w:r>
    </w:p>
    <w:p w14:paraId="25D73E2E" w14:textId="77777777" w:rsidR="00205CBF" w:rsidRPr="008A2CC3" w:rsidRDefault="00205CBF" w:rsidP="00205CBF">
      <w:pPr>
        <w:pStyle w:val="EndNoteBibliography"/>
        <w:spacing w:after="0"/>
        <w:rPr>
          <w:rFonts w:ascii="Times New Roman" w:hAnsi="Times New Roman" w:cs="Times New Roman"/>
        </w:rPr>
      </w:pPr>
    </w:p>
    <w:p w14:paraId="0EF395C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Bennett, N. C., J. D. Hooper, D. W. Johnson and G. C. Gobe (2014). "Expression profiles and functional associations of endogenous androgen receptor and caveolin-1 in prostate cancer cell lines." </w:t>
      </w:r>
      <w:r w:rsidRPr="008A2CC3">
        <w:rPr>
          <w:rFonts w:ascii="Times New Roman" w:hAnsi="Times New Roman" w:cs="Times New Roman"/>
          <w:u w:val="single"/>
        </w:rPr>
        <w:t>Prostate</w:t>
      </w:r>
      <w:r w:rsidRPr="008A2CC3">
        <w:rPr>
          <w:rFonts w:ascii="Times New Roman" w:hAnsi="Times New Roman" w:cs="Times New Roman"/>
        </w:rPr>
        <w:t xml:space="preserve"> </w:t>
      </w:r>
      <w:r w:rsidRPr="008A2CC3">
        <w:rPr>
          <w:rFonts w:ascii="Times New Roman" w:hAnsi="Times New Roman" w:cs="Times New Roman"/>
          <w:b/>
        </w:rPr>
        <w:t>74</w:t>
      </w:r>
      <w:r w:rsidRPr="008A2CC3">
        <w:rPr>
          <w:rFonts w:ascii="Times New Roman" w:hAnsi="Times New Roman" w:cs="Times New Roman"/>
        </w:rPr>
        <w:t>(5): 478-487.</w:t>
      </w:r>
    </w:p>
    <w:p w14:paraId="27C12778" w14:textId="77777777" w:rsidR="00205CBF" w:rsidRPr="008A2CC3" w:rsidRDefault="00205CBF" w:rsidP="00205CBF">
      <w:pPr>
        <w:pStyle w:val="EndNoteBibliography"/>
        <w:spacing w:after="0"/>
        <w:rPr>
          <w:rFonts w:ascii="Times New Roman" w:hAnsi="Times New Roman" w:cs="Times New Roman"/>
        </w:rPr>
      </w:pPr>
    </w:p>
    <w:p w14:paraId="6A9E31C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Bosch, M., M. Marí, S. P. Gross, J. C. Fernández-Checa and A. Pol (2011). "Mitochondrial Cholesterol: A Connection Between Caveolin, Metabolism, and Disease." </w:t>
      </w:r>
      <w:r w:rsidRPr="008A2CC3">
        <w:rPr>
          <w:rFonts w:ascii="Times New Roman" w:hAnsi="Times New Roman" w:cs="Times New Roman"/>
          <w:u w:val="single"/>
        </w:rPr>
        <w:t>Traffic</w:t>
      </w:r>
      <w:r w:rsidRPr="008A2CC3">
        <w:rPr>
          <w:rFonts w:ascii="Times New Roman" w:hAnsi="Times New Roman" w:cs="Times New Roman"/>
        </w:rPr>
        <w:t xml:space="preserve"> </w:t>
      </w:r>
      <w:r w:rsidRPr="008A2CC3">
        <w:rPr>
          <w:rFonts w:ascii="Times New Roman" w:hAnsi="Times New Roman" w:cs="Times New Roman"/>
          <w:b/>
        </w:rPr>
        <w:t>12</w:t>
      </w:r>
      <w:r w:rsidRPr="008A2CC3">
        <w:rPr>
          <w:rFonts w:ascii="Times New Roman" w:hAnsi="Times New Roman" w:cs="Times New Roman"/>
        </w:rPr>
        <w:t>(11): 1483-1489.</w:t>
      </w:r>
    </w:p>
    <w:p w14:paraId="07440951" w14:textId="77777777" w:rsidR="00205CBF" w:rsidRPr="008A2CC3" w:rsidRDefault="00205CBF" w:rsidP="00205CBF">
      <w:pPr>
        <w:pStyle w:val="EndNoteBibliography"/>
        <w:spacing w:after="0"/>
        <w:rPr>
          <w:rFonts w:ascii="Times New Roman" w:hAnsi="Times New Roman" w:cs="Times New Roman"/>
        </w:rPr>
      </w:pPr>
    </w:p>
    <w:p w14:paraId="770B6DA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Campos, J., #xe3, o. Henrique, R. P. Soares, K. Ribeiro, A. Cronemberger Andrade, #xe9, W. L. Batista and A. C. Torrecilhas (2015). "Extracellular Vesicles: Role in Inflammatory Responses and Potential Uses in Vaccination in Cancer and Infectious Diseases." </w:t>
      </w:r>
      <w:r w:rsidRPr="008A2CC3">
        <w:rPr>
          <w:rFonts w:ascii="Times New Roman" w:hAnsi="Times New Roman" w:cs="Times New Roman"/>
          <w:u w:val="single"/>
        </w:rPr>
        <w:t>Journal of Immunology Research</w:t>
      </w:r>
      <w:r w:rsidRPr="008A2CC3">
        <w:rPr>
          <w:rFonts w:ascii="Times New Roman" w:hAnsi="Times New Roman" w:cs="Times New Roman"/>
        </w:rPr>
        <w:t xml:space="preserve"> </w:t>
      </w:r>
      <w:r w:rsidRPr="008A2CC3">
        <w:rPr>
          <w:rFonts w:ascii="Times New Roman" w:hAnsi="Times New Roman" w:cs="Times New Roman"/>
          <w:b/>
        </w:rPr>
        <w:t>2015</w:t>
      </w:r>
      <w:r w:rsidRPr="008A2CC3">
        <w:rPr>
          <w:rFonts w:ascii="Times New Roman" w:hAnsi="Times New Roman" w:cs="Times New Roman"/>
        </w:rPr>
        <w:t>: 14.</w:t>
      </w:r>
    </w:p>
    <w:p w14:paraId="4B02ADB4" w14:textId="77777777" w:rsidR="00205CBF" w:rsidRPr="008A2CC3" w:rsidRDefault="00205CBF" w:rsidP="00205CBF">
      <w:pPr>
        <w:pStyle w:val="EndNoteBibliography"/>
        <w:spacing w:after="0"/>
        <w:rPr>
          <w:rFonts w:ascii="Times New Roman" w:hAnsi="Times New Roman" w:cs="Times New Roman"/>
        </w:rPr>
      </w:pPr>
    </w:p>
    <w:p w14:paraId="1981496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Chamberlain, L. H., R. D. Burgoyne and G. W. Gould (2001). "SNARE proteins are highly enriched in lipid rafts in PC12 cells: Implications for the spatial control of exocytosis." </w:t>
      </w:r>
      <w:r w:rsidRPr="008A2CC3">
        <w:rPr>
          <w:rFonts w:ascii="Times New Roman" w:hAnsi="Times New Roman" w:cs="Times New Roman"/>
          <w:u w:val="single"/>
        </w:rPr>
        <w:t>Proceedings of the National Academy of Sciences of the United States of America</w:t>
      </w:r>
      <w:r w:rsidRPr="008A2CC3">
        <w:rPr>
          <w:rFonts w:ascii="Times New Roman" w:hAnsi="Times New Roman" w:cs="Times New Roman"/>
        </w:rPr>
        <w:t xml:space="preserve"> </w:t>
      </w:r>
      <w:r w:rsidRPr="008A2CC3">
        <w:rPr>
          <w:rFonts w:ascii="Times New Roman" w:hAnsi="Times New Roman" w:cs="Times New Roman"/>
          <w:b/>
        </w:rPr>
        <w:t>98</w:t>
      </w:r>
      <w:r w:rsidRPr="008A2CC3">
        <w:rPr>
          <w:rFonts w:ascii="Times New Roman" w:hAnsi="Times New Roman" w:cs="Times New Roman"/>
        </w:rPr>
        <w:t>(10): 5619-5624.</w:t>
      </w:r>
    </w:p>
    <w:p w14:paraId="6D6DF165" w14:textId="77777777" w:rsidR="00205CBF" w:rsidRPr="008A2CC3" w:rsidRDefault="00205CBF" w:rsidP="00205CBF">
      <w:pPr>
        <w:pStyle w:val="EndNoteBibliography"/>
        <w:spacing w:after="0"/>
        <w:rPr>
          <w:rFonts w:ascii="Times New Roman" w:hAnsi="Times New Roman" w:cs="Times New Roman"/>
        </w:rPr>
      </w:pPr>
    </w:p>
    <w:p w14:paraId="039F196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Cocucci, E. and J. Meldolesi (2015). "Ectosomes and exosomes: shedding the confusion between extracellular vesicles." </w:t>
      </w:r>
      <w:r w:rsidRPr="008A2CC3">
        <w:rPr>
          <w:rFonts w:ascii="Times New Roman" w:hAnsi="Times New Roman" w:cs="Times New Roman"/>
          <w:u w:val="single"/>
        </w:rPr>
        <w:t>Trends in Cell Biology</w:t>
      </w:r>
      <w:r w:rsidRPr="008A2CC3">
        <w:rPr>
          <w:rFonts w:ascii="Times New Roman" w:hAnsi="Times New Roman" w:cs="Times New Roman"/>
        </w:rPr>
        <w:t xml:space="preserve"> </w:t>
      </w:r>
      <w:r w:rsidRPr="008A2CC3">
        <w:rPr>
          <w:rFonts w:ascii="Times New Roman" w:hAnsi="Times New Roman" w:cs="Times New Roman"/>
          <w:b/>
        </w:rPr>
        <w:t>25</w:t>
      </w:r>
      <w:r w:rsidRPr="008A2CC3">
        <w:rPr>
          <w:rFonts w:ascii="Times New Roman" w:hAnsi="Times New Roman" w:cs="Times New Roman"/>
        </w:rPr>
        <w:t>(6): 364-372.</w:t>
      </w:r>
    </w:p>
    <w:p w14:paraId="710D2567" w14:textId="77777777" w:rsidR="00205CBF" w:rsidRPr="008A2CC3" w:rsidRDefault="00205CBF" w:rsidP="00205CBF">
      <w:pPr>
        <w:pStyle w:val="EndNoteBibliography"/>
        <w:spacing w:after="0"/>
        <w:rPr>
          <w:rFonts w:ascii="Times New Roman" w:hAnsi="Times New Roman" w:cs="Times New Roman"/>
        </w:rPr>
      </w:pPr>
    </w:p>
    <w:p w14:paraId="3E7F9DF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Cohen, A. W., T. P. Combs, P. E. Scherer and M. P. Lisanti (2003). "Role of caveolin and caveolae in insulin signaling and diabetes." </w:t>
      </w:r>
      <w:r w:rsidRPr="008A2CC3">
        <w:rPr>
          <w:rFonts w:ascii="Times New Roman" w:hAnsi="Times New Roman" w:cs="Times New Roman"/>
          <w:u w:val="single"/>
        </w:rPr>
        <w:t>The American journal of physiology</w:t>
      </w:r>
      <w:r w:rsidRPr="008A2CC3">
        <w:rPr>
          <w:rFonts w:ascii="Times New Roman" w:hAnsi="Times New Roman" w:cs="Times New Roman"/>
        </w:rPr>
        <w:t xml:space="preserve"> </w:t>
      </w:r>
      <w:r w:rsidRPr="008A2CC3">
        <w:rPr>
          <w:rFonts w:ascii="Times New Roman" w:hAnsi="Times New Roman" w:cs="Times New Roman"/>
          <w:b/>
        </w:rPr>
        <w:t>285</w:t>
      </w:r>
      <w:r w:rsidRPr="008A2CC3">
        <w:rPr>
          <w:rFonts w:ascii="Times New Roman" w:hAnsi="Times New Roman" w:cs="Times New Roman"/>
        </w:rPr>
        <w:t>(6): E1151.</w:t>
      </w:r>
    </w:p>
    <w:p w14:paraId="23CBF42B" w14:textId="77777777" w:rsidR="00205CBF" w:rsidRPr="008A2CC3" w:rsidRDefault="00205CBF" w:rsidP="00205CBF">
      <w:pPr>
        <w:pStyle w:val="EndNoteBibliography"/>
        <w:spacing w:after="0"/>
        <w:rPr>
          <w:rFonts w:ascii="Times New Roman" w:hAnsi="Times New Roman" w:cs="Times New Roman"/>
        </w:rPr>
      </w:pPr>
    </w:p>
    <w:p w14:paraId="5A6F3ED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Collino, F., M. C. Deregibus, S. Bruno, L. Sterpone, G. Aghemo, L. Viltono, C. Tetta and G. Camussi (2010). "Microvesicles derived from adult human bone marrow and tissue specific mesenchymal stem cells shuttle selected pattern of miRNAs." </w:t>
      </w:r>
      <w:r w:rsidRPr="008A2CC3">
        <w:rPr>
          <w:rFonts w:ascii="Times New Roman" w:hAnsi="Times New Roman" w:cs="Times New Roman"/>
          <w:u w:val="single"/>
        </w:rPr>
        <w:t>PLoS ONE</w:t>
      </w:r>
      <w:r w:rsidRPr="008A2CC3">
        <w:rPr>
          <w:rFonts w:ascii="Times New Roman" w:hAnsi="Times New Roman" w:cs="Times New Roman"/>
        </w:rPr>
        <w:t xml:space="preserve"> </w:t>
      </w:r>
      <w:r w:rsidRPr="008A2CC3">
        <w:rPr>
          <w:rFonts w:ascii="Times New Roman" w:hAnsi="Times New Roman" w:cs="Times New Roman"/>
          <w:b/>
        </w:rPr>
        <w:t>5</w:t>
      </w:r>
      <w:r w:rsidRPr="008A2CC3">
        <w:rPr>
          <w:rFonts w:ascii="Times New Roman" w:hAnsi="Times New Roman" w:cs="Times New Roman"/>
        </w:rPr>
        <w:t>(7): e11803.</w:t>
      </w:r>
    </w:p>
    <w:p w14:paraId="037257FE" w14:textId="77777777" w:rsidR="00205CBF" w:rsidRPr="008A2CC3" w:rsidRDefault="00205CBF" w:rsidP="00205CBF">
      <w:pPr>
        <w:pStyle w:val="EndNoteBibliography"/>
        <w:spacing w:after="0"/>
        <w:rPr>
          <w:rFonts w:ascii="Times New Roman" w:hAnsi="Times New Roman" w:cs="Times New Roman"/>
        </w:rPr>
      </w:pPr>
    </w:p>
    <w:p w14:paraId="3A924FD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De Toro, J., L. Herschlik, C. Waldner and C. Mongini (2015). "Emerging roles of exosomes in normal and pathological conditions: new insights for diagnosis and therapeutic applications." </w:t>
      </w:r>
      <w:r w:rsidRPr="008A2CC3">
        <w:rPr>
          <w:rFonts w:ascii="Times New Roman" w:hAnsi="Times New Roman" w:cs="Times New Roman"/>
          <w:u w:val="single"/>
        </w:rPr>
        <w:t>Front Immunol</w:t>
      </w:r>
      <w:r w:rsidRPr="008A2CC3">
        <w:rPr>
          <w:rFonts w:ascii="Times New Roman" w:hAnsi="Times New Roman" w:cs="Times New Roman"/>
        </w:rPr>
        <w:t xml:space="preserve"> </w:t>
      </w:r>
      <w:r w:rsidRPr="008A2CC3">
        <w:rPr>
          <w:rFonts w:ascii="Times New Roman" w:hAnsi="Times New Roman" w:cs="Times New Roman"/>
          <w:b/>
        </w:rPr>
        <w:t>6</w:t>
      </w:r>
      <w:r w:rsidRPr="008A2CC3">
        <w:rPr>
          <w:rFonts w:ascii="Times New Roman" w:hAnsi="Times New Roman" w:cs="Times New Roman"/>
        </w:rPr>
        <w:t>: 203.</w:t>
      </w:r>
    </w:p>
    <w:p w14:paraId="008D7489" w14:textId="77777777" w:rsidR="00205CBF" w:rsidRPr="008A2CC3" w:rsidRDefault="00205CBF" w:rsidP="00205CBF">
      <w:pPr>
        <w:pStyle w:val="EndNoteBibliography"/>
        <w:spacing w:after="0"/>
        <w:rPr>
          <w:rFonts w:ascii="Times New Roman" w:hAnsi="Times New Roman" w:cs="Times New Roman"/>
        </w:rPr>
      </w:pPr>
    </w:p>
    <w:p w14:paraId="7546A87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Drab, M., P. Verkade, M. Elger, M. Kasper, M. Lohn, B. Lauterbach, J. Menne, C. Lindschau, F. Mende, F. C. Luft, A. Schedl, H. Haller and T. V. Kurzchalia (2001). "Loss of Caveolae, Vascular Dysfunction, and Pulmonary Defects in Caveolin-1 Gene-Disrupted Mice." </w:t>
      </w:r>
      <w:r w:rsidRPr="008A2CC3">
        <w:rPr>
          <w:rFonts w:ascii="Times New Roman" w:hAnsi="Times New Roman" w:cs="Times New Roman"/>
          <w:u w:val="single"/>
        </w:rPr>
        <w:t>Science</w:t>
      </w:r>
      <w:r w:rsidRPr="008A2CC3">
        <w:rPr>
          <w:rFonts w:ascii="Times New Roman" w:hAnsi="Times New Roman" w:cs="Times New Roman"/>
        </w:rPr>
        <w:t xml:space="preserve"> </w:t>
      </w:r>
      <w:r w:rsidRPr="008A2CC3">
        <w:rPr>
          <w:rFonts w:ascii="Times New Roman" w:hAnsi="Times New Roman" w:cs="Times New Roman"/>
          <w:b/>
        </w:rPr>
        <w:t>293</w:t>
      </w:r>
      <w:r w:rsidRPr="008A2CC3">
        <w:rPr>
          <w:rFonts w:ascii="Times New Roman" w:hAnsi="Times New Roman" w:cs="Times New Roman"/>
        </w:rPr>
        <w:t>(5539): 2449-2452.</w:t>
      </w:r>
    </w:p>
    <w:p w14:paraId="249261E5" w14:textId="77777777" w:rsidR="00205CBF" w:rsidRPr="008A2CC3" w:rsidRDefault="00205CBF" w:rsidP="00205CBF">
      <w:pPr>
        <w:pStyle w:val="EndNoteBibliography"/>
        <w:spacing w:after="0"/>
        <w:rPr>
          <w:rFonts w:ascii="Times New Roman" w:hAnsi="Times New Roman" w:cs="Times New Roman"/>
        </w:rPr>
      </w:pPr>
    </w:p>
    <w:p w14:paraId="74AA36F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8A2CC3">
        <w:rPr>
          <w:rFonts w:ascii="Times New Roman" w:hAnsi="Times New Roman" w:cs="Times New Roman"/>
          <w:u w:val="single"/>
        </w:rPr>
        <w:t>The American Journal of Human Genetics</w:t>
      </w:r>
      <w:r w:rsidRPr="008A2CC3">
        <w:rPr>
          <w:rFonts w:ascii="Times New Roman" w:hAnsi="Times New Roman" w:cs="Times New Roman"/>
        </w:rPr>
        <w:t xml:space="preserve"> </w:t>
      </w:r>
      <w:r w:rsidRPr="008A2CC3">
        <w:rPr>
          <w:rFonts w:ascii="Times New Roman" w:hAnsi="Times New Roman" w:cs="Times New Roman"/>
          <w:b/>
        </w:rPr>
        <w:t>63</w:t>
      </w:r>
      <w:r w:rsidRPr="008A2CC3">
        <w:rPr>
          <w:rFonts w:ascii="Times New Roman" w:hAnsi="Times New Roman" w:cs="Times New Roman"/>
        </w:rPr>
        <w:t>(6): 1578-1587.</w:t>
      </w:r>
    </w:p>
    <w:p w14:paraId="5A99DEBF" w14:textId="77777777" w:rsidR="00205CBF" w:rsidRPr="008A2CC3" w:rsidRDefault="00205CBF" w:rsidP="00205CBF">
      <w:pPr>
        <w:pStyle w:val="EndNoteBibliography"/>
        <w:spacing w:after="0"/>
        <w:rPr>
          <w:rFonts w:ascii="Times New Roman" w:hAnsi="Times New Roman" w:cs="Times New Roman"/>
        </w:rPr>
      </w:pPr>
    </w:p>
    <w:p w14:paraId="230AB15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Falcone, G., A. Felsani and I. D’Agnano (2015). "Signaling by exosomal microRNAs in cancer." </w:t>
      </w:r>
      <w:r w:rsidRPr="008A2CC3">
        <w:rPr>
          <w:rFonts w:ascii="Times New Roman" w:hAnsi="Times New Roman" w:cs="Times New Roman"/>
          <w:u w:val="single"/>
        </w:rPr>
        <w:t>Journal of Experimental &amp; Clinical Cancer Research : CR</w:t>
      </w:r>
      <w:r w:rsidRPr="008A2CC3">
        <w:rPr>
          <w:rFonts w:ascii="Times New Roman" w:hAnsi="Times New Roman" w:cs="Times New Roman"/>
        </w:rPr>
        <w:t xml:space="preserve"> </w:t>
      </w:r>
      <w:r w:rsidRPr="008A2CC3">
        <w:rPr>
          <w:rFonts w:ascii="Times New Roman" w:hAnsi="Times New Roman" w:cs="Times New Roman"/>
          <w:b/>
        </w:rPr>
        <w:t>34</w:t>
      </w:r>
      <w:r w:rsidRPr="008A2CC3">
        <w:rPr>
          <w:rFonts w:ascii="Times New Roman" w:hAnsi="Times New Roman" w:cs="Times New Roman"/>
        </w:rPr>
        <w:t>(1): 32.</w:t>
      </w:r>
    </w:p>
    <w:p w14:paraId="430CD9CB" w14:textId="77777777" w:rsidR="00205CBF" w:rsidRPr="008A2CC3" w:rsidRDefault="00205CBF" w:rsidP="00205CBF">
      <w:pPr>
        <w:pStyle w:val="EndNoteBibliography"/>
        <w:spacing w:after="0"/>
        <w:rPr>
          <w:rFonts w:ascii="Times New Roman" w:hAnsi="Times New Roman" w:cs="Times New Roman"/>
        </w:rPr>
      </w:pPr>
    </w:p>
    <w:p w14:paraId="4F3A3AE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Fra, A. M., E. Williamson, K. Simons and R. G. Parton (1995). "De novo formation of caveolae in lymphocytes by expression of VIP21-caveolin." </w:t>
      </w:r>
      <w:r w:rsidRPr="008A2CC3">
        <w:rPr>
          <w:rFonts w:ascii="Times New Roman" w:hAnsi="Times New Roman" w:cs="Times New Roman"/>
          <w:u w:val="single"/>
        </w:rPr>
        <w:t>Proceedings of the National Academy of Sciences of the United States of America</w:t>
      </w:r>
      <w:r w:rsidRPr="008A2CC3">
        <w:rPr>
          <w:rFonts w:ascii="Times New Roman" w:hAnsi="Times New Roman" w:cs="Times New Roman"/>
        </w:rPr>
        <w:t xml:space="preserve"> </w:t>
      </w:r>
      <w:r w:rsidRPr="008A2CC3">
        <w:rPr>
          <w:rFonts w:ascii="Times New Roman" w:hAnsi="Times New Roman" w:cs="Times New Roman"/>
          <w:b/>
        </w:rPr>
        <w:t>92</w:t>
      </w:r>
      <w:r w:rsidRPr="008A2CC3">
        <w:rPr>
          <w:rFonts w:ascii="Times New Roman" w:hAnsi="Times New Roman" w:cs="Times New Roman"/>
        </w:rPr>
        <w:t>(19): 8655-8659.</w:t>
      </w:r>
    </w:p>
    <w:p w14:paraId="2707D794" w14:textId="77777777" w:rsidR="00205CBF" w:rsidRPr="008A2CC3" w:rsidRDefault="00205CBF" w:rsidP="00205CBF">
      <w:pPr>
        <w:pStyle w:val="EndNoteBibliography"/>
        <w:spacing w:after="0"/>
        <w:rPr>
          <w:rFonts w:ascii="Times New Roman" w:hAnsi="Times New Roman" w:cs="Times New Roman"/>
        </w:rPr>
      </w:pPr>
    </w:p>
    <w:p w14:paraId="31D8747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276</w:t>
      </w:r>
      <w:r w:rsidRPr="008A2CC3">
        <w:rPr>
          <w:rFonts w:ascii="Times New Roman" w:hAnsi="Times New Roman" w:cs="Times New Roman"/>
        </w:rPr>
        <w:t>(24): 21425-21433.</w:t>
      </w:r>
    </w:p>
    <w:p w14:paraId="000B281C" w14:textId="77777777" w:rsidR="00205CBF" w:rsidRPr="008A2CC3" w:rsidRDefault="00205CBF" w:rsidP="00205CBF">
      <w:pPr>
        <w:pStyle w:val="EndNoteBibliography"/>
        <w:spacing w:after="0"/>
        <w:rPr>
          <w:rFonts w:ascii="Times New Roman" w:hAnsi="Times New Roman" w:cs="Times New Roman"/>
        </w:rPr>
      </w:pPr>
    </w:p>
    <w:p w14:paraId="49B91CE3"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Gregory, R. I., T. P. Chendrimada, N. Cooch and R. Shiekhattar (2005). "Human RISC couples microRNA biogenesis and posttranscriptional gene silencing." </w:t>
      </w:r>
      <w:r w:rsidRPr="008A2CC3">
        <w:rPr>
          <w:rFonts w:ascii="Times New Roman" w:hAnsi="Times New Roman" w:cs="Times New Roman"/>
          <w:u w:val="single"/>
        </w:rPr>
        <w:t>Cell</w:t>
      </w:r>
      <w:r w:rsidRPr="008A2CC3">
        <w:rPr>
          <w:rFonts w:ascii="Times New Roman" w:hAnsi="Times New Roman" w:cs="Times New Roman"/>
        </w:rPr>
        <w:t xml:space="preserve"> </w:t>
      </w:r>
      <w:r w:rsidRPr="008A2CC3">
        <w:rPr>
          <w:rFonts w:ascii="Times New Roman" w:hAnsi="Times New Roman" w:cs="Times New Roman"/>
          <w:b/>
        </w:rPr>
        <w:t>123</w:t>
      </w:r>
      <w:r w:rsidRPr="008A2CC3">
        <w:rPr>
          <w:rFonts w:ascii="Times New Roman" w:hAnsi="Times New Roman" w:cs="Times New Roman"/>
        </w:rPr>
        <w:t>(4): 631-640.</w:t>
      </w:r>
    </w:p>
    <w:p w14:paraId="5EF990CF" w14:textId="77777777" w:rsidR="00205CBF" w:rsidRPr="008A2CC3" w:rsidRDefault="00205CBF" w:rsidP="00205CBF">
      <w:pPr>
        <w:pStyle w:val="EndNoteBibliography"/>
        <w:spacing w:after="0"/>
        <w:rPr>
          <w:rFonts w:ascii="Times New Roman" w:hAnsi="Times New Roman" w:cs="Times New Roman"/>
        </w:rPr>
      </w:pPr>
    </w:p>
    <w:p w14:paraId="1684D0DA"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Gu, H., A.-M. C. Overstreet and Y. Yang (2014). "Exosomes Biogenesis and Potentials in Disease Diagnosis and Drug Delivery." </w:t>
      </w:r>
      <w:r w:rsidRPr="008A2CC3">
        <w:rPr>
          <w:rFonts w:ascii="Times New Roman" w:hAnsi="Times New Roman" w:cs="Times New Roman"/>
          <w:u w:val="single"/>
        </w:rPr>
        <w:t>Nano LIFE</w:t>
      </w:r>
      <w:r w:rsidRPr="008A2CC3">
        <w:rPr>
          <w:rFonts w:ascii="Times New Roman" w:hAnsi="Times New Roman" w:cs="Times New Roman"/>
        </w:rPr>
        <w:t xml:space="preserve"> </w:t>
      </w:r>
      <w:r w:rsidRPr="008A2CC3">
        <w:rPr>
          <w:rFonts w:ascii="Times New Roman" w:hAnsi="Times New Roman" w:cs="Times New Roman"/>
          <w:b/>
        </w:rPr>
        <w:t>04</w:t>
      </w:r>
      <w:r w:rsidRPr="008A2CC3">
        <w:rPr>
          <w:rFonts w:ascii="Times New Roman" w:hAnsi="Times New Roman" w:cs="Times New Roman"/>
        </w:rPr>
        <w:t>(04): 1441017.</w:t>
      </w:r>
    </w:p>
    <w:p w14:paraId="21591A93" w14:textId="77777777" w:rsidR="00205CBF" w:rsidRPr="008A2CC3" w:rsidRDefault="00205CBF" w:rsidP="00205CBF">
      <w:pPr>
        <w:pStyle w:val="EndNoteBibliography"/>
        <w:spacing w:after="0"/>
        <w:rPr>
          <w:rFonts w:ascii="Times New Roman" w:hAnsi="Times New Roman" w:cs="Times New Roman"/>
        </w:rPr>
      </w:pPr>
    </w:p>
    <w:p w14:paraId="248180D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Guo, C. J., X. B. Yang, Y. Y. Wu, L. S. Yang, S. Mi, Z. Y. Liu, K. T. Jia, Y. X. Huang, S. P. Weng, X. Q. Yu and J. G. He (2011). "Involvement of caveolin-1 in the Jak-Stat signaling pathway and infectious spleen and kidney necrosis virus infection in mandarin fish (Siniperca chuatsi)." </w:t>
      </w:r>
      <w:r w:rsidRPr="008A2CC3">
        <w:rPr>
          <w:rFonts w:ascii="Times New Roman" w:hAnsi="Times New Roman" w:cs="Times New Roman"/>
          <w:u w:val="single"/>
        </w:rPr>
        <w:t>Mol Immunol</w:t>
      </w:r>
      <w:r w:rsidRPr="008A2CC3">
        <w:rPr>
          <w:rFonts w:ascii="Times New Roman" w:hAnsi="Times New Roman" w:cs="Times New Roman"/>
        </w:rPr>
        <w:t xml:space="preserve"> </w:t>
      </w:r>
      <w:r w:rsidRPr="008A2CC3">
        <w:rPr>
          <w:rFonts w:ascii="Times New Roman" w:hAnsi="Times New Roman" w:cs="Times New Roman"/>
          <w:b/>
        </w:rPr>
        <w:t>48</w:t>
      </w:r>
      <w:r w:rsidRPr="008A2CC3">
        <w:rPr>
          <w:rFonts w:ascii="Times New Roman" w:hAnsi="Times New Roman" w:cs="Times New Roman"/>
        </w:rPr>
        <w:t>(8): 992-1000.</w:t>
      </w:r>
    </w:p>
    <w:p w14:paraId="16150F05" w14:textId="77777777" w:rsidR="00205CBF" w:rsidRPr="008A2CC3" w:rsidRDefault="00205CBF" w:rsidP="00205CBF">
      <w:pPr>
        <w:pStyle w:val="EndNoteBibliography"/>
        <w:spacing w:after="0"/>
        <w:rPr>
          <w:rFonts w:ascii="Times New Roman" w:hAnsi="Times New Roman" w:cs="Times New Roman"/>
        </w:rPr>
      </w:pPr>
    </w:p>
    <w:p w14:paraId="738D460B"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Hannafon, B. N. and W.-Q. Ding (2013). "Intercellular Communication by Exosome-Derived microRNAs in Cancer." </w:t>
      </w:r>
      <w:r w:rsidRPr="008A2CC3">
        <w:rPr>
          <w:rFonts w:ascii="Times New Roman" w:hAnsi="Times New Roman" w:cs="Times New Roman"/>
          <w:u w:val="single"/>
        </w:rPr>
        <w:t>International Journal of Molecular Sciences</w:t>
      </w:r>
      <w:r w:rsidRPr="008A2CC3">
        <w:rPr>
          <w:rFonts w:ascii="Times New Roman" w:hAnsi="Times New Roman" w:cs="Times New Roman"/>
        </w:rPr>
        <w:t xml:space="preserve"> </w:t>
      </w:r>
      <w:r w:rsidRPr="008A2CC3">
        <w:rPr>
          <w:rFonts w:ascii="Times New Roman" w:hAnsi="Times New Roman" w:cs="Times New Roman"/>
          <w:b/>
        </w:rPr>
        <w:t>14</w:t>
      </w:r>
      <w:r w:rsidRPr="008A2CC3">
        <w:rPr>
          <w:rFonts w:ascii="Times New Roman" w:hAnsi="Times New Roman" w:cs="Times New Roman"/>
        </w:rPr>
        <w:t>(7): 14240-14269.</w:t>
      </w:r>
    </w:p>
    <w:p w14:paraId="5AA8082B" w14:textId="77777777" w:rsidR="00205CBF" w:rsidRPr="008A2CC3" w:rsidRDefault="00205CBF" w:rsidP="00205CBF">
      <w:pPr>
        <w:pStyle w:val="EndNoteBibliography"/>
        <w:spacing w:after="0"/>
        <w:rPr>
          <w:rFonts w:ascii="Times New Roman" w:hAnsi="Times New Roman" w:cs="Times New Roman"/>
        </w:rPr>
      </w:pPr>
    </w:p>
    <w:p w14:paraId="01CB6B0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Hansen, C. G., N. A. Bright, G. Howard and B. J. Nichols (2009). "SDPR induces membrane curvature and functions in the formation of caveolae." </w:t>
      </w:r>
      <w:r w:rsidRPr="008A2CC3">
        <w:rPr>
          <w:rFonts w:ascii="Times New Roman" w:hAnsi="Times New Roman" w:cs="Times New Roman"/>
          <w:u w:val="single"/>
        </w:rPr>
        <w:t>Nature Cell Biology</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(7): 807-814.</w:t>
      </w:r>
    </w:p>
    <w:p w14:paraId="7020D74D" w14:textId="77777777" w:rsidR="00205CBF" w:rsidRPr="008A2CC3" w:rsidRDefault="00205CBF" w:rsidP="00205CBF">
      <w:pPr>
        <w:pStyle w:val="EndNoteBibliography"/>
        <w:spacing w:after="0"/>
        <w:rPr>
          <w:rFonts w:ascii="Times New Roman" w:hAnsi="Times New Roman" w:cs="Times New Roman"/>
        </w:rPr>
      </w:pPr>
    </w:p>
    <w:p w14:paraId="3CBEC82A"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Hashimoto, Y., Y. Akiyama and Y. Yuasa (2013). "Multiple-to-multiple relationships between microRNAs and target genes in gastric cancer." </w:t>
      </w:r>
      <w:r w:rsidRPr="008A2CC3">
        <w:rPr>
          <w:rFonts w:ascii="Times New Roman" w:hAnsi="Times New Roman" w:cs="Times New Roman"/>
          <w:u w:val="single"/>
        </w:rPr>
        <w:t>PLoS ONE</w:t>
      </w:r>
      <w:r w:rsidRPr="008A2CC3">
        <w:rPr>
          <w:rFonts w:ascii="Times New Roman" w:hAnsi="Times New Roman" w:cs="Times New Roman"/>
        </w:rPr>
        <w:t xml:space="preserve"> </w:t>
      </w:r>
      <w:r w:rsidRPr="008A2CC3">
        <w:rPr>
          <w:rFonts w:ascii="Times New Roman" w:hAnsi="Times New Roman" w:cs="Times New Roman"/>
          <w:b/>
        </w:rPr>
        <w:t>8</w:t>
      </w:r>
      <w:r w:rsidRPr="008A2CC3">
        <w:rPr>
          <w:rFonts w:ascii="Times New Roman" w:hAnsi="Times New Roman" w:cs="Times New Roman"/>
        </w:rPr>
        <w:t>(5): e62589.</w:t>
      </w:r>
    </w:p>
    <w:p w14:paraId="09C2A31B" w14:textId="77777777" w:rsidR="00205CBF" w:rsidRPr="008A2CC3" w:rsidRDefault="00205CBF" w:rsidP="00205CBF">
      <w:pPr>
        <w:pStyle w:val="EndNoteBibliography"/>
        <w:spacing w:after="0"/>
        <w:rPr>
          <w:rFonts w:ascii="Times New Roman" w:hAnsi="Times New Roman" w:cs="Times New Roman"/>
        </w:rPr>
      </w:pPr>
    </w:p>
    <w:p w14:paraId="0769BE9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Hill, M. M., M. Bastiani, R. Luetterforst, M. Kirkham, A. Kirkham, S. J. Nixon, P. Walser, D. Abankwa, V. M. J. Oorschot, S. Martin, J. F. Hancock and R. G. Parton (2008). "PTRF-Cavin, a Conserved Cytoplasmic Protein Required for Caveola Formation and Function." </w:t>
      </w:r>
      <w:r w:rsidRPr="008A2CC3">
        <w:rPr>
          <w:rFonts w:ascii="Times New Roman" w:hAnsi="Times New Roman" w:cs="Times New Roman"/>
          <w:u w:val="single"/>
        </w:rPr>
        <w:t>Cell</w:t>
      </w:r>
      <w:r w:rsidRPr="008A2CC3">
        <w:rPr>
          <w:rFonts w:ascii="Times New Roman" w:hAnsi="Times New Roman" w:cs="Times New Roman"/>
        </w:rPr>
        <w:t xml:space="preserve"> </w:t>
      </w:r>
      <w:r w:rsidRPr="008A2CC3">
        <w:rPr>
          <w:rFonts w:ascii="Times New Roman" w:hAnsi="Times New Roman" w:cs="Times New Roman"/>
          <w:b/>
        </w:rPr>
        <w:t>132</w:t>
      </w:r>
      <w:r w:rsidRPr="008A2CC3">
        <w:rPr>
          <w:rFonts w:ascii="Times New Roman" w:hAnsi="Times New Roman" w:cs="Times New Roman"/>
        </w:rPr>
        <w:t>(1): 113-124.</w:t>
      </w:r>
    </w:p>
    <w:p w14:paraId="3D8FF027" w14:textId="77777777" w:rsidR="00205CBF" w:rsidRPr="008A2CC3" w:rsidRDefault="00205CBF" w:rsidP="00205CBF">
      <w:pPr>
        <w:pStyle w:val="EndNoteBibliography"/>
        <w:spacing w:after="0"/>
        <w:rPr>
          <w:rFonts w:ascii="Times New Roman" w:hAnsi="Times New Roman" w:cs="Times New Roman"/>
        </w:rPr>
      </w:pPr>
    </w:p>
    <w:p w14:paraId="4E2D1BAF"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8A2CC3">
        <w:rPr>
          <w:rFonts w:ascii="Times New Roman" w:hAnsi="Times New Roman" w:cs="Times New Roman"/>
          <w:u w:val="single"/>
        </w:rPr>
        <w:t>J Extracell Vesicles</w:t>
      </w:r>
      <w:r w:rsidRPr="008A2CC3">
        <w:rPr>
          <w:rFonts w:ascii="Times New Roman" w:hAnsi="Times New Roman" w:cs="Times New Roman"/>
        </w:rPr>
        <w:t xml:space="preserve"> </w:t>
      </w:r>
      <w:r w:rsidRPr="008A2CC3">
        <w:rPr>
          <w:rFonts w:ascii="Times New Roman" w:hAnsi="Times New Roman" w:cs="Times New Roman"/>
          <w:b/>
        </w:rPr>
        <w:t>3</w:t>
      </w:r>
      <w:r w:rsidRPr="008A2CC3">
        <w:rPr>
          <w:rFonts w:ascii="Times New Roman" w:hAnsi="Times New Roman" w:cs="Times New Roman"/>
        </w:rPr>
        <w:t>.</w:t>
      </w:r>
    </w:p>
    <w:p w14:paraId="1AAD34D6" w14:textId="77777777" w:rsidR="00205CBF" w:rsidRPr="008A2CC3" w:rsidRDefault="00205CBF" w:rsidP="00205CBF">
      <w:pPr>
        <w:pStyle w:val="EndNoteBibliography"/>
        <w:spacing w:after="0"/>
        <w:rPr>
          <w:rFonts w:ascii="Times New Roman" w:hAnsi="Times New Roman" w:cs="Times New Roman"/>
        </w:rPr>
      </w:pPr>
    </w:p>
    <w:p w14:paraId="0305B19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Inder, K. L., Y. Z. Zheng, M. J. Davis, H. Moon, D. Loo, H. Nguyen, J. A. Clements, R. G. Parton, L. J. Foster and M. M. Hill (2012). "Expression of PTRF in PC-3 Cells modulates cholesterol dynamics and the actin cytoskeleton impacting secretion pathways." </w:t>
      </w:r>
      <w:r w:rsidRPr="008A2CC3">
        <w:rPr>
          <w:rFonts w:ascii="Times New Roman" w:hAnsi="Times New Roman" w:cs="Times New Roman"/>
          <w:u w:val="single"/>
        </w:rPr>
        <w:t>Mol Cell Proteomics</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(2): M111.012245.</w:t>
      </w:r>
    </w:p>
    <w:p w14:paraId="34D9DB2C" w14:textId="77777777" w:rsidR="00205CBF" w:rsidRPr="008A2CC3" w:rsidRDefault="00205CBF" w:rsidP="00205CBF">
      <w:pPr>
        <w:pStyle w:val="EndNoteBibliography"/>
        <w:spacing w:after="0"/>
        <w:rPr>
          <w:rFonts w:ascii="Times New Roman" w:hAnsi="Times New Roman" w:cs="Times New Roman"/>
        </w:rPr>
      </w:pPr>
    </w:p>
    <w:p w14:paraId="23BC311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Lang, T., D. Bruns, D. Wenzel, D. Riedel, P. Holroyd, C. Thiele and R. Jahn (2001). "SNAREs are concentrated in cholesterol-dependent clusters that define docking and fusion sites for exocytosis." </w:t>
      </w:r>
      <w:r w:rsidRPr="008A2CC3">
        <w:rPr>
          <w:rFonts w:ascii="Times New Roman" w:hAnsi="Times New Roman" w:cs="Times New Roman"/>
          <w:u w:val="single"/>
        </w:rPr>
        <w:t>The EMBO Journal</w:t>
      </w:r>
      <w:r w:rsidRPr="008A2CC3">
        <w:rPr>
          <w:rFonts w:ascii="Times New Roman" w:hAnsi="Times New Roman" w:cs="Times New Roman"/>
        </w:rPr>
        <w:t xml:space="preserve"> </w:t>
      </w:r>
      <w:r w:rsidRPr="008A2CC3">
        <w:rPr>
          <w:rFonts w:ascii="Times New Roman" w:hAnsi="Times New Roman" w:cs="Times New Roman"/>
          <w:b/>
        </w:rPr>
        <w:t>20</w:t>
      </w:r>
      <w:r w:rsidRPr="008A2CC3">
        <w:rPr>
          <w:rFonts w:ascii="Times New Roman" w:hAnsi="Times New Roman" w:cs="Times New Roman"/>
        </w:rPr>
        <w:t>(9): 2202-2213.</w:t>
      </w:r>
    </w:p>
    <w:p w14:paraId="560B31A9" w14:textId="77777777" w:rsidR="00205CBF" w:rsidRPr="008A2CC3" w:rsidRDefault="00205CBF" w:rsidP="00205CBF">
      <w:pPr>
        <w:pStyle w:val="EndNoteBibliography"/>
        <w:spacing w:after="0"/>
        <w:rPr>
          <w:rFonts w:ascii="Times New Roman" w:hAnsi="Times New Roman" w:cs="Times New Roman"/>
        </w:rPr>
      </w:pPr>
    </w:p>
    <w:p w14:paraId="0315D75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Leyt, J., N. Melamed-Book, J. P. Vaerman, S. Cohen, A. M. Weiss and B. Aroeti (2007). "Cholesterol-sensitive modulation of transcytosis." </w:t>
      </w:r>
      <w:r w:rsidRPr="008A2CC3">
        <w:rPr>
          <w:rFonts w:ascii="Times New Roman" w:hAnsi="Times New Roman" w:cs="Times New Roman"/>
          <w:u w:val="single"/>
        </w:rPr>
        <w:t>Mol Biol Cell</w:t>
      </w:r>
      <w:r w:rsidRPr="008A2CC3">
        <w:rPr>
          <w:rFonts w:ascii="Times New Roman" w:hAnsi="Times New Roman" w:cs="Times New Roman"/>
        </w:rPr>
        <w:t xml:space="preserve"> </w:t>
      </w:r>
      <w:r w:rsidRPr="008A2CC3">
        <w:rPr>
          <w:rFonts w:ascii="Times New Roman" w:hAnsi="Times New Roman" w:cs="Times New Roman"/>
          <w:b/>
        </w:rPr>
        <w:t>18</w:t>
      </w:r>
      <w:r w:rsidRPr="008A2CC3">
        <w:rPr>
          <w:rFonts w:ascii="Times New Roman" w:hAnsi="Times New Roman" w:cs="Times New Roman"/>
        </w:rPr>
        <w:t>(6): 2057-2071.</w:t>
      </w:r>
    </w:p>
    <w:p w14:paraId="1C5D889B" w14:textId="77777777" w:rsidR="00205CBF" w:rsidRPr="008A2CC3" w:rsidRDefault="00205CBF" w:rsidP="00205CBF">
      <w:pPr>
        <w:pStyle w:val="EndNoteBibliography"/>
        <w:spacing w:after="0"/>
        <w:rPr>
          <w:rFonts w:ascii="Times New Roman" w:hAnsi="Times New Roman" w:cs="Times New Roman"/>
        </w:rPr>
      </w:pPr>
    </w:p>
    <w:p w14:paraId="52D855F3"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Love, M. I., W. Huber and S. Anders (2014). "Moderated estimation of fold change and dispersion for RNA-seq data with DESeq2." </w:t>
      </w:r>
      <w:r w:rsidRPr="008A2CC3">
        <w:rPr>
          <w:rFonts w:ascii="Times New Roman" w:hAnsi="Times New Roman" w:cs="Times New Roman"/>
          <w:u w:val="single"/>
        </w:rPr>
        <w:t>Genome Biology</w:t>
      </w:r>
      <w:r w:rsidRPr="008A2CC3">
        <w:rPr>
          <w:rFonts w:ascii="Times New Roman" w:hAnsi="Times New Roman" w:cs="Times New Roman"/>
        </w:rPr>
        <w:t xml:space="preserve"> </w:t>
      </w:r>
      <w:r w:rsidRPr="008A2CC3">
        <w:rPr>
          <w:rFonts w:ascii="Times New Roman" w:hAnsi="Times New Roman" w:cs="Times New Roman"/>
          <w:b/>
        </w:rPr>
        <w:t>15</w:t>
      </w:r>
      <w:r w:rsidRPr="008A2CC3">
        <w:rPr>
          <w:rFonts w:ascii="Times New Roman" w:hAnsi="Times New Roman" w:cs="Times New Roman"/>
        </w:rPr>
        <w:t>(12): 1-21.</w:t>
      </w:r>
    </w:p>
    <w:p w14:paraId="781B338B" w14:textId="77777777" w:rsidR="00205CBF" w:rsidRPr="008A2CC3" w:rsidRDefault="00205CBF" w:rsidP="00205CBF">
      <w:pPr>
        <w:pStyle w:val="EndNoteBibliography"/>
        <w:spacing w:after="0"/>
        <w:rPr>
          <w:rFonts w:ascii="Times New Roman" w:hAnsi="Times New Roman" w:cs="Times New Roman"/>
        </w:rPr>
      </w:pPr>
    </w:p>
    <w:p w14:paraId="46187DA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Low, J.-Y. and H. D. Nicholson (2015). "Epigenetic modifications of caveolae associated proteins in health and disease." </w:t>
      </w:r>
      <w:r w:rsidRPr="008A2CC3">
        <w:rPr>
          <w:rFonts w:ascii="Times New Roman" w:hAnsi="Times New Roman" w:cs="Times New Roman"/>
          <w:u w:val="single"/>
        </w:rPr>
        <w:t>BMC Genetics</w:t>
      </w:r>
      <w:r w:rsidRPr="008A2CC3">
        <w:rPr>
          <w:rFonts w:ascii="Times New Roman" w:hAnsi="Times New Roman" w:cs="Times New Roman"/>
        </w:rPr>
        <w:t xml:space="preserve"> </w:t>
      </w:r>
      <w:r w:rsidRPr="008A2CC3">
        <w:rPr>
          <w:rFonts w:ascii="Times New Roman" w:hAnsi="Times New Roman" w:cs="Times New Roman"/>
          <w:b/>
        </w:rPr>
        <w:t>16</w:t>
      </w:r>
      <w:r w:rsidRPr="008A2CC3">
        <w:rPr>
          <w:rFonts w:ascii="Times New Roman" w:hAnsi="Times New Roman" w:cs="Times New Roman"/>
        </w:rPr>
        <w:t>(1): 1-10.</w:t>
      </w:r>
    </w:p>
    <w:p w14:paraId="66DF531C" w14:textId="77777777" w:rsidR="00205CBF" w:rsidRPr="008A2CC3" w:rsidRDefault="00205CBF" w:rsidP="00205CBF">
      <w:pPr>
        <w:pStyle w:val="EndNoteBibliography"/>
        <w:spacing w:after="0"/>
        <w:rPr>
          <w:rFonts w:ascii="Times New Roman" w:hAnsi="Times New Roman" w:cs="Times New Roman"/>
        </w:rPr>
      </w:pPr>
    </w:p>
    <w:p w14:paraId="0D632C36"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McMahon, K.-A., H. Zajicek, W.-P. Li, M. J. Peyton, J. D. Minna, V. J. Hernandez, K. Luby-Phelps and R. G. W. Anderson (2009). "SRBC/cavin-3 is a caveolin adapter protein that regulates caveolae function." </w:t>
      </w:r>
      <w:r w:rsidRPr="008A2CC3">
        <w:rPr>
          <w:rFonts w:ascii="Times New Roman" w:hAnsi="Times New Roman" w:cs="Times New Roman"/>
          <w:u w:val="single"/>
        </w:rPr>
        <w:t>The EMBO Journal</w:t>
      </w:r>
      <w:r w:rsidRPr="008A2CC3">
        <w:rPr>
          <w:rFonts w:ascii="Times New Roman" w:hAnsi="Times New Roman" w:cs="Times New Roman"/>
        </w:rPr>
        <w:t xml:space="preserve"> </w:t>
      </w:r>
      <w:r w:rsidRPr="008A2CC3">
        <w:rPr>
          <w:rFonts w:ascii="Times New Roman" w:hAnsi="Times New Roman" w:cs="Times New Roman"/>
          <w:b/>
        </w:rPr>
        <w:t>28</w:t>
      </w:r>
      <w:r w:rsidRPr="008A2CC3">
        <w:rPr>
          <w:rFonts w:ascii="Times New Roman" w:hAnsi="Times New Roman" w:cs="Times New Roman"/>
        </w:rPr>
        <w:t>(8): 1001-1015.</w:t>
      </w:r>
    </w:p>
    <w:p w14:paraId="14D20423" w14:textId="77777777" w:rsidR="00205CBF" w:rsidRPr="008A2CC3" w:rsidRDefault="00205CBF" w:rsidP="00205CBF">
      <w:pPr>
        <w:pStyle w:val="EndNoteBibliography"/>
        <w:spacing w:after="0"/>
        <w:rPr>
          <w:rFonts w:ascii="Times New Roman" w:hAnsi="Times New Roman" w:cs="Times New Roman"/>
        </w:rPr>
      </w:pPr>
    </w:p>
    <w:p w14:paraId="7684993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Minciacchi, V. R., M. R. Freeman and D. Di Vizio (2015). "Extracellular Vesicles in Cancer: Exosomes, Microvesicles and the Emerging Role of Large Oncosomes." </w:t>
      </w:r>
      <w:r w:rsidRPr="008A2CC3">
        <w:rPr>
          <w:rFonts w:ascii="Times New Roman" w:hAnsi="Times New Roman" w:cs="Times New Roman"/>
          <w:u w:val="single"/>
        </w:rPr>
        <w:t>Seminars in cell &amp; developmental biology</w:t>
      </w:r>
      <w:r w:rsidRPr="008A2CC3">
        <w:rPr>
          <w:rFonts w:ascii="Times New Roman" w:hAnsi="Times New Roman" w:cs="Times New Roman"/>
        </w:rPr>
        <w:t xml:space="preserve"> </w:t>
      </w:r>
      <w:r w:rsidRPr="008A2CC3">
        <w:rPr>
          <w:rFonts w:ascii="Times New Roman" w:hAnsi="Times New Roman" w:cs="Times New Roman"/>
          <w:b/>
        </w:rPr>
        <w:t>40</w:t>
      </w:r>
      <w:r w:rsidRPr="008A2CC3">
        <w:rPr>
          <w:rFonts w:ascii="Times New Roman" w:hAnsi="Times New Roman" w:cs="Times New Roman"/>
        </w:rPr>
        <w:t>: 41-51.</w:t>
      </w:r>
    </w:p>
    <w:p w14:paraId="3DD247ED" w14:textId="77777777" w:rsidR="00205CBF" w:rsidRPr="008A2CC3" w:rsidRDefault="00205CBF" w:rsidP="00205CBF">
      <w:pPr>
        <w:pStyle w:val="EndNoteBibliography"/>
        <w:spacing w:after="0"/>
        <w:rPr>
          <w:rFonts w:ascii="Times New Roman" w:hAnsi="Times New Roman" w:cs="Times New Roman"/>
        </w:rPr>
      </w:pPr>
    </w:p>
    <w:p w14:paraId="7660E4C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Moon, H., C. S. Lee, K. L. Inder, S. Sharma, E. Choi, D. M. Black, K. A. Le Cao, C. Winterford, J. I. Coward, M. T. Ling, D. J. Craik, R. G. Parton, P. J. Russell and M. M. Hill (2014). "PTRF/cavin-1 neutralizes non-caveolar caveolin-1 microdomains in prostate cancer." </w:t>
      </w:r>
      <w:r w:rsidRPr="008A2CC3">
        <w:rPr>
          <w:rFonts w:ascii="Times New Roman" w:hAnsi="Times New Roman" w:cs="Times New Roman"/>
          <w:u w:val="single"/>
        </w:rPr>
        <w:t>Oncogene</w:t>
      </w:r>
      <w:r w:rsidRPr="008A2CC3">
        <w:rPr>
          <w:rFonts w:ascii="Times New Roman" w:hAnsi="Times New Roman" w:cs="Times New Roman"/>
        </w:rPr>
        <w:t xml:space="preserve"> </w:t>
      </w:r>
      <w:r w:rsidRPr="008A2CC3">
        <w:rPr>
          <w:rFonts w:ascii="Times New Roman" w:hAnsi="Times New Roman" w:cs="Times New Roman"/>
          <w:b/>
        </w:rPr>
        <w:t>33</w:t>
      </w:r>
      <w:r w:rsidRPr="008A2CC3">
        <w:rPr>
          <w:rFonts w:ascii="Times New Roman" w:hAnsi="Times New Roman" w:cs="Times New Roman"/>
        </w:rPr>
        <w:t>(27): 3561-3570.</w:t>
      </w:r>
    </w:p>
    <w:p w14:paraId="5A01EE87" w14:textId="77777777" w:rsidR="00205CBF" w:rsidRPr="008A2CC3" w:rsidRDefault="00205CBF" w:rsidP="00205CBF">
      <w:pPr>
        <w:pStyle w:val="EndNoteBibliography"/>
        <w:spacing w:after="0"/>
        <w:rPr>
          <w:rFonts w:ascii="Times New Roman" w:hAnsi="Times New Roman" w:cs="Times New Roman"/>
        </w:rPr>
      </w:pPr>
    </w:p>
    <w:p w14:paraId="6404D8B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Mulcahy, L. A., R. C. Pink and D. R. F. Carter (2014). "Routes and mechanisms of extracellular vesicle uptake." </w:t>
      </w:r>
      <w:r w:rsidRPr="008A2CC3">
        <w:rPr>
          <w:rFonts w:ascii="Times New Roman" w:hAnsi="Times New Roman" w:cs="Times New Roman"/>
          <w:u w:val="single"/>
        </w:rPr>
        <w:t>2014</w:t>
      </w:r>
      <w:r w:rsidRPr="008A2CC3">
        <w:rPr>
          <w:rFonts w:ascii="Times New Roman" w:hAnsi="Times New Roman" w:cs="Times New Roman"/>
        </w:rPr>
        <w:t>.</w:t>
      </w:r>
    </w:p>
    <w:p w14:paraId="1CD8A7AE" w14:textId="77777777" w:rsidR="00205CBF" w:rsidRPr="008A2CC3" w:rsidRDefault="00205CBF" w:rsidP="00205CBF">
      <w:pPr>
        <w:pStyle w:val="EndNoteBibliography"/>
        <w:spacing w:after="0"/>
        <w:rPr>
          <w:rFonts w:ascii="Times New Roman" w:hAnsi="Times New Roman" w:cs="Times New Roman"/>
        </w:rPr>
      </w:pPr>
    </w:p>
    <w:p w14:paraId="6E2C45E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Nabi, I. R. (2009). "Cavin fever: regulating caveolae." </w:t>
      </w:r>
      <w:r w:rsidRPr="008A2CC3">
        <w:rPr>
          <w:rFonts w:ascii="Times New Roman" w:hAnsi="Times New Roman" w:cs="Times New Roman"/>
          <w:u w:val="single"/>
        </w:rPr>
        <w:t>Nature Cell Biology</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(7): 789-791.</w:t>
      </w:r>
    </w:p>
    <w:p w14:paraId="3A39CAC4" w14:textId="77777777" w:rsidR="00205CBF" w:rsidRPr="008A2CC3" w:rsidRDefault="00205CBF" w:rsidP="00205CBF">
      <w:pPr>
        <w:pStyle w:val="EndNoteBibliography"/>
        <w:spacing w:after="0"/>
        <w:rPr>
          <w:rFonts w:ascii="Times New Roman" w:hAnsi="Times New Roman" w:cs="Times New Roman"/>
        </w:rPr>
      </w:pPr>
    </w:p>
    <w:p w14:paraId="5B457FEF"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Phuyal, S., N. P. Hessvik, T. Skotland, K. Sandvig and A. Llorente (2014). "Regulation of exosome release by glycosphingolipids and flotillins." </w:t>
      </w:r>
      <w:r w:rsidRPr="008A2CC3">
        <w:rPr>
          <w:rFonts w:ascii="Times New Roman" w:hAnsi="Times New Roman" w:cs="Times New Roman"/>
          <w:u w:val="single"/>
        </w:rPr>
        <w:t>FEBS Journal</w:t>
      </w:r>
      <w:r w:rsidRPr="008A2CC3">
        <w:rPr>
          <w:rFonts w:ascii="Times New Roman" w:hAnsi="Times New Roman" w:cs="Times New Roman"/>
        </w:rPr>
        <w:t xml:space="preserve"> </w:t>
      </w:r>
      <w:r w:rsidRPr="008A2CC3">
        <w:rPr>
          <w:rFonts w:ascii="Times New Roman" w:hAnsi="Times New Roman" w:cs="Times New Roman"/>
          <w:b/>
        </w:rPr>
        <w:t>281</w:t>
      </w:r>
      <w:r w:rsidRPr="008A2CC3">
        <w:rPr>
          <w:rFonts w:ascii="Times New Roman" w:hAnsi="Times New Roman" w:cs="Times New Roman"/>
        </w:rPr>
        <w:t>(9): 2214-2227.</w:t>
      </w:r>
    </w:p>
    <w:p w14:paraId="6F83377F" w14:textId="77777777" w:rsidR="00205CBF" w:rsidRPr="008A2CC3" w:rsidRDefault="00205CBF" w:rsidP="00205CBF">
      <w:pPr>
        <w:pStyle w:val="EndNoteBibliography"/>
        <w:spacing w:after="0"/>
        <w:rPr>
          <w:rFonts w:ascii="Times New Roman" w:hAnsi="Times New Roman" w:cs="Times New Roman"/>
        </w:rPr>
      </w:pPr>
    </w:p>
    <w:p w14:paraId="027CBFE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276</w:t>
      </w:r>
      <w:r w:rsidRPr="008A2CC3">
        <w:rPr>
          <w:rFonts w:ascii="Times New Roman" w:hAnsi="Times New Roman" w:cs="Times New Roman"/>
        </w:rPr>
        <w:t>(41): 38121-38138.</w:t>
      </w:r>
    </w:p>
    <w:p w14:paraId="3238C5E8" w14:textId="77777777" w:rsidR="00205CBF" w:rsidRPr="008A2CC3" w:rsidRDefault="00205CBF" w:rsidP="00205CBF">
      <w:pPr>
        <w:pStyle w:val="EndNoteBibliography"/>
        <w:spacing w:after="0"/>
        <w:rPr>
          <w:rFonts w:ascii="Times New Roman" w:hAnsi="Times New Roman" w:cs="Times New Roman"/>
        </w:rPr>
      </w:pPr>
    </w:p>
    <w:p w14:paraId="5BC1BCE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Robinson, M. D., D. J. McCarthy and G. K. Smyth (2009). "edgeR: a Bioconductor package for differential expression analysis of digital gene expression data." </w:t>
      </w:r>
      <w:r w:rsidRPr="008A2CC3">
        <w:rPr>
          <w:rFonts w:ascii="Times New Roman" w:hAnsi="Times New Roman" w:cs="Times New Roman"/>
          <w:u w:val="single"/>
        </w:rPr>
        <w:t>Bioinformatics</w:t>
      </w:r>
      <w:r w:rsidRPr="008A2CC3">
        <w:rPr>
          <w:rFonts w:ascii="Times New Roman" w:hAnsi="Times New Roman" w:cs="Times New Roman"/>
        </w:rPr>
        <w:t xml:space="preserve"> </w:t>
      </w:r>
      <w:r w:rsidRPr="008A2CC3">
        <w:rPr>
          <w:rFonts w:ascii="Times New Roman" w:hAnsi="Times New Roman" w:cs="Times New Roman"/>
          <w:b/>
        </w:rPr>
        <w:t>26</w:t>
      </w:r>
      <w:r w:rsidRPr="008A2CC3">
        <w:rPr>
          <w:rFonts w:ascii="Times New Roman" w:hAnsi="Times New Roman" w:cs="Times New Roman"/>
        </w:rPr>
        <w:t>.</w:t>
      </w:r>
    </w:p>
    <w:p w14:paraId="60F478E0" w14:textId="77777777" w:rsidR="00205CBF" w:rsidRPr="008A2CC3" w:rsidRDefault="00205CBF" w:rsidP="00205CBF">
      <w:pPr>
        <w:pStyle w:val="EndNoteBibliography"/>
        <w:spacing w:after="0"/>
        <w:rPr>
          <w:rFonts w:ascii="Times New Roman" w:hAnsi="Times New Roman" w:cs="Times New Roman"/>
        </w:rPr>
      </w:pPr>
    </w:p>
    <w:p w14:paraId="516E1ED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Simons, K. and K. Simons (2002). "Cholesterol, lipid rafts, and disease." </w:t>
      </w:r>
      <w:r w:rsidRPr="008A2CC3">
        <w:rPr>
          <w:rFonts w:ascii="Times New Roman" w:hAnsi="Times New Roman" w:cs="Times New Roman"/>
          <w:u w:val="single"/>
        </w:rPr>
        <w:t>The Journal of clinical investigation</w:t>
      </w:r>
      <w:r w:rsidRPr="008A2CC3">
        <w:rPr>
          <w:rFonts w:ascii="Times New Roman" w:hAnsi="Times New Roman" w:cs="Times New Roman"/>
        </w:rPr>
        <w:t xml:space="preserve"> </w:t>
      </w:r>
      <w:r w:rsidRPr="008A2CC3">
        <w:rPr>
          <w:rFonts w:ascii="Times New Roman" w:hAnsi="Times New Roman" w:cs="Times New Roman"/>
          <w:b/>
        </w:rPr>
        <w:t>110</w:t>
      </w:r>
      <w:r w:rsidRPr="008A2CC3">
        <w:rPr>
          <w:rFonts w:ascii="Times New Roman" w:hAnsi="Times New Roman" w:cs="Times New Roman"/>
        </w:rPr>
        <w:t>(5): 597-603.</w:t>
      </w:r>
    </w:p>
    <w:p w14:paraId="6CF0AF1F" w14:textId="77777777" w:rsidR="00205CBF" w:rsidRPr="008A2CC3" w:rsidRDefault="00205CBF" w:rsidP="00205CBF">
      <w:pPr>
        <w:pStyle w:val="EndNoteBibliography"/>
        <w:spacing w:after="0"/>
        <w:rPr>
          <w:rFonts w:ascii="Times New Roman" w:hAnsi="Times New Roman" w:cs="Times New Roman"/>
        </w:rPr>
      </w:pPr>
    </w:p>
    <w:p w14:paraId="55C571E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Sinha, S. (2006). "On counting position weight matrix matches in a sequence, with application to discriminative motif finding." </w:t>
      </w:r>
      <w:r w:rsidRPr="008A2CC3">
        <w:rPr>
          <w:rFonts w:ascii="Times New Roman" w:hAnsi="Times New Roman" w:cs="Times New Roman"/>
          <w:u w:val="single"/>
        </w:rPr>
        <w:t>Bioinformatics</w:t>
      </w:r>
      <w:r w:rsidRPr="008A2CC3">
        <w:rPr>
          <w:rFonts w:ascii="Times New Roman" w:hAnsi="Times New Roman" w:cs="Times New Roman"/>
        </w:rPr>
        <w:t xml:space="preserve"> </w:t>
      </w:r>
      <w:r w:rsidRPr="008A2CC3">
        <w:rPr>
          <w:rFonts w:ascii="Times New Roman" w:hAnsi="Times New Roman" w:cs="Times New Roman"/>
          <w:b/>
        </w:rPr>
        <w:t>22</w:t>
      </w:r>
      <w:r w:rsidRPr="008A2CC3">
        <w:rPr>
          <w:rFonts w:ascii="Times New Roman" w:hAnsi="Times New Roman" w:cs="Times New Roman"/>
        </w:rPr>
        <w:t>(14): e454-e463.</w:t>
      </w:r>
    </w:p>
    <w:p w14:paraId="1D9A47ED" w14:textId="77777777" w:rsidR="00205CBF" w:rsidRPr="008A2CC3" w:rsidRDefault="00205CBF" w:rsidP="00205CBF">
      <w:pPr>
        <w:pStyle w:val="EndNoteBibliography"/>
        <w:spacing w:after="0"/>
        <w:rPr>
          <w:rFonts w:ascii="Times New Roman" w:hAnsi="Times New Roman" w:cs="Times New Roman"/>
        </w:rPr>
      </w:pPr>
    </w:p>
    <w:p w14:paraId="0205C1EC"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Smart, E. J., Y.-s. Ying, W. C. Donzell and R. G. W. Anderson (1996). "A Role for Caveolin in Transport of Cholesterol from Endoplasmic Reticulum to Plasma Membrane."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271</w:t>
      </w:r>
      <w:r w:rsidRPr="008A2CC3">
        <w:rPr>
          <w:rFonts w:ascii="Times New Roman" w:hAnsi="Times New Roman" w:cs="Times New Roman"/>
        </w:rPr>
        <w:t>(46): 29427-29435.</w:t>
      </w:r>
    </w:p>
    <w:p w14:paraId="71A2AFD8" w14:textId="77777777" w:rsidR="00205CBF" w:rsidRPr="008A2CC3" w:rsidRDefault="00205CBF" w:rsidP="00205CBF">
      <w:pPr>
        <w:pStyle w:val="EndNoteBibliography"/>
        <w:spacing w:after="0"/>
        <w:rPr>
          <w:rFonts w:ascii="Times New Roman" w:hAnsi="Times New Roman" w:cs="Times New Roman"/>
        </w:rPr>
      </w:pPr>
    </w:p>
    <w:p w14:paraId="30540FF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Stoorvogel, W. (2015). "Resolving sorting mechanisms into exosomes." </w:t>
      </w:r>
      <w:r w:rsidRPr="008A2CC3">
        <w:rPr>
          <w:rFonts w:ascii="Times New Roman" w:hAnsi="Times New Roman" w:cs="Times New Roman"/>
          <w:u w:val="single"/>
        </w:rPr>
        <w:t>Cell Res</w:t>
      </w:r>
      <w:r w:rsidRPr="008A2CC3">
        <w:rPr>
          <w:rFonts w:ascii="Times New Roman" w:hAnsi="Times New Roman" w:cs="Times New Roman"/>
        </w:rPr>
        <w:t xml:space="preserve"> </w:t>
      </w:r>
      <w:r w:rsidRPr="008A2CC3">
        <w:rPr>
          <w:rFonts w:ascii="Times New Roman" w:hAnsi="Times New Roman" w:cs="Times New Roman"/>
          <w:b/>
        </w:rPr>
        <w:t>25</w:t>
      </w:r>
      <w:r w:rsidRPr="008A2CC3">
        <w:rPr>
          <w:rFonts w:ascii="Times New Roman" w:hAnsi="Times New Roman" w:cs="Times New Roman"/>
        </w:rPr>
        <w:t>(5): 531-532.</w:t>
      </w:r>
    </w:p>
    <w:p w14:paraId="34189E08" w14:textId="77777777" w:rsidR="00205CBF" w:rsidRPr="008A2CC3" w:rsidRDefault="00205CBF" w:rsidP="00205CBF">
      <w:pPr>
        <w:pStyle w:val="EndNoteBibliography"/>
        <w:spacing w:after="0"/>
        <w:rPr>
          <w:rFonts w:ascii="Times New Roman" w:hAnsi="Times New Roman" w:cs="Times New Roman"/>
        </w:rPr>
      </w:pPr>
    </w:p>
    <w:p w14:paraId="7967EDA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Stormo, G. D. (2010). "Motif discovery using expectation maximization and Gibbs' sampling." </w:t>
      </w:r>
      <w:r w:rsidRPr="008A2CC3">
        <w:rPr>
          <w:rFonts w:ascii="Times New Roman" w:hAnsi="Times New Roman" w:cs="Times New Roman"/>
          <w:u w:val="single"/>
        </w:rPr>
        <w:t>Methods in molecular biology (Clifton, N.J.)</w:t>
      </w:r>
      <w:r w:rsidRPr="008A2CC3">
        <w:rPr>
          <w:rFonts w:ascii="Times New Roman" w:hAnsi="Times New Roman" w:cs="Times New Roman"/>
        </w:rPr>
        <w:t xml:space="preserve"> </w:t>
      </w:r>
      <w:r w:rsidRPr="008A2CC3">
        <w:rPr>
          <w:rFonts w:ascii="Times New Roman" w:hAnsi="Times New Roman" w:cs="Times New Roman"/>
          <w:b/>
        </w:rPr>
        <w:t>674</w:t>
      </w:r>
      <w:r w:rsidRPr="008A2CC3">
        <w:rPr>
          <w:rFonts w:ascii="Times New Roman" w:hAnsi="Times New Roman" w:cs="Times New Roman"/>
        </w:rPr>
        <w:t>: 85-95.</w:t>
      </w:r>
    </w:p>
    <w:p w14:paraId="21939436" w14:textId="77777777" w:rsidR="00205CBF" w:rsidRPr="008A2CC3" w:rsidRDefault="00205CBF" w:rsidP="00205CBF">
      <w:pPr>
        <w:pStyle w:val="EndNoteBibliography"/>
        <w:spacing w:after="0"/>
        <w:rPr>
          <w:rFonts w:ascii="Times New Roman" w:hAnsi="Times New Roman" w:cs="Times New Roman"/>
        </w:rPr>
      </w:pPr>
    </w:p>
    <w:p w14:paraId="342FA6DC"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Trajkovic, K., C. Hsu, S. Chiantia, L. Rajendran, D. Wenzel, F. Wieland, P. Schwille, Br, xfc, B. gger and M. Simons (2008). "Ceramide Triggers Budding of Exosome Vesicles into Multivesicular Endosomes." </w:t>
      </w:r>
      <w:r w:rsidRPr="008A2CC3">
        <w:rPr>
          <w:rFonts w:ascii="Times New Roman" w:hAnsi="Times New Roman" w:cs="Times New Roman"/>
          <w:u w:val="single"/>
        </w:rPr>
        <w:t>Science</w:t>
      </w:r>
      <w:r w:rsidRPr="008A2CC3">
        <w:rPr>
          <w:rFonts w:ascii="Times New Roman" w:hAnsi="Times New Roman" w:cs="Times New Roman"/>
        </w:rPr>
        <w:t xml:space="preserve"> </w:t>
      </w:r>
      <w:r w:rsidRPr="008A2CC3">
        <w:rPr>
          <w:rFonts w:ascii="Times New Roman" w:hAnsi="Times New Roman" w:cs="Times New Roman"/>
          <w:b/>
        </w:rPr>
        <w:t>319</w:t>
      </w:r>
      <w:r w:rsidRPr="008A2CC3">
        <w:rPr>
          <w:rFonts w:ascii="Times New Roman" w:hAnsi="Times New Roman" w:cs="Times New Roman"/>
        </w:rPr>
        <w:t>(5867): 1244-1247.</w:t>
      </w:r>
    </w:p>
    <w:p w14:paraId="48031690" w14:textId="77777777" w:rsidR="00205CBF" w:rsidRPr="008A2CC3" w:rsidRDefault="00205CBF" w:rsidP="00205CBF">
      <w:pPr>
        <w:pStyle w:val="EndNoteBibliography"/>
        <w:spacing w:after="0"/>
        <w:rPr>
          <w:rFonts w:ascii="Times New Roman" w:hAnsi="Times New Roman" w:cs="Times New Roman"/>
        </w:rPr>
      </w:pPr>
    </w:p>
    <w:p w14:paraId="740BCE1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Valadi, H., K. Ekstrom, A. Bossios, M. Sjostrand, J. J. Lee and J. O. Lotvall (2007). "Exosome-mediated transfer of mRNAs and microRNAs is a novel mechanism of genetic exchange between cells." </w:t>
      </w:r>
      <w:r w:rsidRPr="008A2CC3">
        <w:rPr>
          <w:rFonts w:ascii="Times New Roman" w:hAnsi="Times New Roman" w:cs="Times New Roman"/>
          <w:u w:val="single"/>
        </w:rPr>
        <w:t>Nat Cell Biol</w:t>
      </w:r>
      <w:r w:rsidRPr="008A2CC3">
        <w:rPr>
          <w:rFonts w:ascii="Times New Roman" w:hAnsi="Times New Roman" w:cs="Times New Roman"/>
        </w:rPr>
        <w:t xml:space="preserve"> </w:t>
      </w:r>
      <w:r w:rsidRPr="008A2CC3">
        <w:rPr>
          <w:rFonts w:ascii="Times New Roman" w:hAnsi="Times New Roman" w:cs="Times New Roman"/>
          <w:b/>
        </w:rPr>
        <w:t>9</w:t>
      </w:r>
      <w:r w:rsidRPr="008A2CC3">
        <w:rPr>
          <w:rFonts w:ascii="Times New Roman" w:hAnsi="Times New Roman" w:cs="Times New Roman"/>
        </w:rPr>
        <w:t>(6): 654-659.</w:t>
      </w:r>
    </w:p>
    <w:p w14:paraId="4080077A" w14:textId="77777777" w:rsidR="00205CBF" w:rsidRPr="008A2CC3" w:rsidRDefault="00205CBF" w:rsidP="00205CBF">
      <w:pPr>
        <w:pStyle w:val="EndNoteBibliography"/>
        <w:spacing w:after="0"/>
        <w:rPr>
          <w:rFonts w:ascii="Times New Roman" w:hAnsi="Times New Roman" w:cs="Times New Roman"/>
        </w:rPr>
      </w:pPr>
    </w:p>
    <w:p w14:paraId="4CADB59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8A2CC3">
        <w:rPr>
          <w:rFonts w:ascii="Times New Roman" w:hAnsi="Times New Roman" w:cs="Times New Roman"/>
          <w:u w:val="single"/>
        </w:rPr>
        <w:t>Nat Commun</w:t>
      </w:r>
      <w:r w:rsidRPr="008A2CC3">
        <w:rPr>
          <w:rFonts w:ascii="Times New Roman" w:hAnsi="Times New Roman" w:cs="Times New Roman"/>
        </w:rPr>
        <w:t xml:space="preserve"> </w:t>
      </w:r>
      <w:r w:rsidRPr="008A2CC3">
        <w:rPr>
          <w:rFonts w:ascii="Times New Roman" w:hAnsi="Times New Roman" w:cs="Times New Roman"/>
          <w:b/>
        </w:rPr>
        <w:t>4</w:t>
      </w:r>
      <w:r w:rsidRPr="008A2CC3">
        <w:rPr>
          <w:rFonts w:ascii="Times New Roman" w:hAnsi="Times New Roman" w:cs="Times New Roman"/>
        </w:rPr>
        <w:t>.</w:t>
      </w:r>
    </w:p>
    <w:p w14:paraId="59A3F753" w14:textId="77777777" w:rsidR="00205CBF" w:rsidRPr="008A2CC3" w:rsidRDefault="00205CBF" w:rsidP="00205CBF">
      <w:pPr>
        <w:pStyle w:val="EndNoteBibliography"/>
        <w:spacing w:after="0"/>
        <w:rPr>
          <w:rFonts w:ascii="Times New Roman" w:hAnsi="Times New Roman" w:cs="Times New Roman"/>
        </w:rPr>
      </w:pPr>
    </w:p>
    <w:p w14:paraId="62A6A82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Yoon, Y. J., O. Y. Kim and Y. S. Gho (2014). "Extracellular vesicles as emerging intercellular communicasomes." </w:t>
      </w:r>
      <w:r w:rsidRPr="008A2CC3">
        <w:rPr>
          <w:rFonts w:ascii="Times New Roman" w:hAnsi="Times New Roman" w:cs="Times New Roman"/>
          <w:u w:val="single"/>
        </w:rPr>
        <w:t>BMB Reports</w:t>
      </w:r>
      <w:r w:rsidRPr="008A2CC3">
        <w:rPr>
          <w:rFonts w:ascii="Times New Roman" w:hAnsi="Times New Roman" w:cs="Times New Roman"/>
        </w:rPr>
        <w:t xml:space="preserve"> </w:t>
      </w:r>
      <w:r w:rsidRPr="008A2CC3">
        <w:rPr>
          <w:rFonts w:ascii="Times New Roman" w:hAnsi="Times New Roman" w:cs="Times New Roman"/>
          <w:b/>
        </w:rPr>
        <w:t>47</w:t>
      </w:r>
      <w:r w:rsidRPr="008A2CC3">
        <w:rPr>
          <w:rFonts w:ascii="Times New Roman" w:hAnsi="Times New Roman" w:cs="Times New Roman"/>
        </w:rPr>
        <w:t>(10): 531-539.</w:t>
      </w:r>
    </w:p>
    <w:p w14:paraId="136CB39E" w14:textId="77777777" w:rsidR="00205CBF" w:rsidRPr="008A2CC3" w:rsidRDefault="00205CBF" w:rsidP="00205CBF">
      <w:pPr>
        <w:pStyle w:val="EndNoteBibliography"/>
        <w:rPr>
          <w:rFonts w:ascii="Times New Roman" w:hAnsi="Times New Roman" w:cs="Times New Roman"/>
        </w:rPr>
      </w:pPr>
    </w:p>
    <w:p w14:paraId="4DDEA15F" w14:textId="2E8DDD3A"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2"/>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6CF4F" w14:textId="77777777" w:rsidR="0060356C" w:rsidRDefault="0060356C" w:rsidP="00DC4F71">
      <w:pPr>
        <w:spacing w:after="0" w:line="240" w:lineRule="auto"/>
      </w:pPr>
      <w:r>
        <w:separator/>
      </w:r>
    </w:p>
  </w:endnote>
  <w:endnote w:type="continuationSeparator" w:id="0">
    <w:p w14:paraId="63DF3710" w14:textId="77777777" w:rsidR="0060356C" w:rsidRDefault="0060356C"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0FFD98B5" w14:textId="10537232" w:rsidR="0060356C" w:rsidRPr="000C3393" w:rsidRDefault="0060356C">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306962">
          <w:rPr>
            <w:rFonts w:ascii="Times New Roman" w:hAnsi="Times New Roman" w:cs="Times New Roman"/>
            <w:noProof/>
          </w:rPr>
          <w:t>18</w:t>
        </w:r>
        <w:r w:rsidRPr="000C3393">
          <w:rPr>
            <w:rFonts w:ascii="Times New Roman" w:hAnsi="Times New Roman" w:cs="Times New Roman"/>
            <w:noProof/>
          </w:rPr>
          <w:fldChar w:fldCharType="end"/>
        </w:r>
      </w:p>
    </w:sdtContent>
  </w:sdt>
  <w:p w14:paraId="622575DF" w14:textId="77777777" w:rsidR="0060356C" w:rsidRDefault="00603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C27B8" w14:textId="77777777" w:rsidR="0060356C" w:rsidRDefault="0060356C" w:rsidP="00DC4F71">
      <w:pPr>
        <w:spacing w:after="0" w:line="240" w:lineRule="auto"/>
      </w:pPr>
      <w:r>
        <w:separator/>
      </w:r>
    </w:p>
  </w:footnote>
  <w:footnote w:type="continuationSeparator" w:id="0">
    <w:p w14:paraId="5BE1B8AA" w14:textId="77777777" w:rsidR="0060356C" w:rsidRDefault="0060356C"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6&lt;/item&gt;&lt;item&gt;27&lt;/item&gt;&lt;item&gt;28&lt;/item&gt;&lt;item&gt;29&lt;/item&gt;&lt;item&gt;30&lt;/item&gt;&lt;item&gt;32&lt;/item&gt;&lt;item&gt;33&lt;/item&gt;&lt;item&gt;34&lt;/item&gt;&lt;item&gt;76&lt;/item&gt;&lt;item&gt;110&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record-ids&gt;&lt;/item&gt;&lt;/Libraries&gt;"/>
  </w:docVars>
  <w:rsids>
    <w:rsidRoot w:val="008070E3"/>
    <w:rsid w:val="00010B55"/>
    <w:rsid w:val="00011A07"/>
    <w:rsid w:val="000173A3"/>
    <w:rsid w:val="0002149D"/>
    <w:rsid w:val="0002622E"/>
    <w:rsid w:val="0005482C"/>
    <w:rsid w:val="00056571"/>
    <w:rsid w:val="00070E42"/>
    <w:rsid w:val="0007204F"/>
    <w:rsid w:val="00076F66"/>
    <w:rsid w:val="00081117"/>
    <w:rsid w:val="000813C3"/>
    <w:rsid w:val="000849B7"/>
    <w:rsid w:val="00084D3E"/>
    <w:rsid w:val="00093F3F"/>
    <w:rsid w:val="000A3AE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27B5"/>
    <w:rsid w:val="0019671A"/>
    <w:rsid w:val="001A26B1"/>
    <w:rsid w:val="001B313F"/>
    <w:rsid w:val="001B4551"/>
    <w:rsid w:val="001B537E"/>
    <w:rsid w:val="001C20F5"/>
    <w:rsid w:val="001C4BEF"/>
    <w:rsid w:val="001F662C"/>
    <w:rsid w:val="001F6D4E"/>
    <w:rsid w:val="001F7DAE"/>
    <w:rsid w:val="00200E87"/>
    <w:rsid w:val="00205CBF"/>
    <w:rsid w:val="00213892"/>
    <w:rsid w:val="00220369"/>
    <w:rsid w:val="00224A3B"/>
    <w:rsid w:val="00227787"/>
    <w:rsid w:val="002318A9"/>
    <w:rsid w:val="00233064"/>
    <w:rsid w:val="00237793"/>
    <w:rsid w:val="00252164"/>
    <w:rsid w:val="00253D29"/>
    <w:rsid w:val="00276507"/>
    <w:rsid w:val="00277337"/>
    <w:rsid w:val="00285A77"/>
    <w:rsid w:val="00287D39"/>
    <w:rsid w:val="0029766A"/>
    <w:rsid w:val="002B09A1"/>
    <w:rsid w:val="002D7259"/>
    <w:rsid w:val="002E3C53"/>
    <w:rsid w:val="003009D6"/>
    <w:rsid w:val="00306962"/>
    <w:rsid w:val="00307D2C"/>
    <w:rsid w:val="00320ACC"/>
    <w:rsid w:val="00321603"/>
    <w:rsid w:val="00322B04"/>
    <w:rsid w:val="0033006A"/>
    <w:rsid w:val="00333E9F"/>
    <w:rsid w:val="00346213"/>
    <w:rsid w:val="00351ADF"/>
    <w:rsid w:val="00351CE8"/>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761E"/>
    <w:rsid w:val="00451452"/>
    <w:rsid w:val="004528AB"/>
    <w:rsid w:val="004551D3"/>
    <w:rsid w:val="0045699E"/>
    <w:rsid w:val="004671B7"/>
    <w:rsid w:val="004739E2"/>
    <w:rsid w:val="00490181"/>
    <w:rsid w:val="004A05B7"/>
    <w:rsid w:val="004B25C6"/>
    <w:rsid w:val="004B7CCF"/>
    <w:rsid w:val="004C3FAC"/>
    <w:rsid w:val="004C41A2"/>
    <w:rsid w:val="004D128B"/>
    <w:rsid w:val="004D3D3F"/>
    <w:rsid w:val="004F2B98"/>
    <w:rsid w:val="0051671A"/>
    <w:rsid w:val="00522A22"/>
    <w:rsid w:val="00537CB0"/>
    <w:rsid w:val="00540D51"/>
    <w:rsid w:val="00541B80"/>
    <w:rsid w:val="00542056"/>
    <w:rsid w:val="005435B2"/>
    <w:rsid w:val="005548F9"/>
    <w:rsid w:val="00557E6B"/>
    <w:rsid w:val="005641E4"/>
    <w:rsid w:val="00565C39"/>
    <w:rsid w:val="00572C4E"/>
    <w:rsid w:val="005B0F5D"/>
    <w:rsid w:val="005B2C48"/>
    <w:rsid w:val="005C40E9"/>
    <w:rsid w:val="005C48B9"/>
    <w:rsid w:val="005D486D"/>
    <w:rsid w:val="005E5202"/>
    <w:rsid w:val="005F5372"/>
    <w:rsid w:val="0060356C"/>
    <w:rsid w:val="006065F3"/>
    <w:rsid w:val="00606901"/>
    <w:rsid w:val="006259AF"/>
    <w:rsid w:val="00635BB2"/>
    <w:rsid w:val="006407B5"/>
    <w:rsid w:val="006422A2"/>
    <w:rsid w:val="0064388C"/>
    <w:rsid w:val="00644803"/>
    <w:rsid w:val="006522F2"/>
    <w:rsid w:val="00670805"/>
    <w:rsid w:val="00677877"/>
    <w:rsid w:val="00684DE0"/>
    <w:rsid w:val="0069789F"/>
    <w:rsid w:val="006A5B8C"/>
    <w:rsid w:val="006A7020"/>
    <w:rsid w:val="006B7F5B"/>
    <w:rsid w:val="006C56F2"/>
    <w:rsid w:val="006E1E22"/>
    <w:rsid w:val="006E350B"/>
    <w:rsid w:val="006E3ADC"/>
    <w:rsid w:val="006F0F2B"/>
    <w:rsid w:val="006F1312"/>
    <w:rsid w:val="006F4D0F"/>
    <w:rsid w:val="00703F1E"/>
    <w:rsid w:val="00706B99"/>
    <w:rsid w:val="00714AEF"/>
    <w:rsid w:val="00714D3D"/>
    <w:rsid w:val="00716E81"/>
    <w:rsid w:val="007221BD"/>
    <w:rsid w:val="007462B0"/>
    <w:rsid w:val="0074634A"/>
    <w:rsid w:val="00756E7E"/>
    <w:rsid w:val="00760CD8"/>
    <w:rsid w:val="00770E8B"/>
    <w:rsid w:val="00783163"/>
    <w:rsid w:val="00783692"/>
    <w:rsid w:val="00793E61"/>
    <w:rsid w:val="0079678A"/>
    <w:rsid w:val="007A2937"/>
    <w:rsid w:val="007A6B06"/>
    <w:rsid w:val="007B3C94"/>
    <w:rsid w:val="007B3FE7"/>
    <w:rsid w:val="007C3740"/>
    <w:rsid w:val="007C42DC"/>
    <w:rsid w:val="007D33CF"/>
    <w:rsid w:val="007D47A5"/>
    <w:rsid w:val="007E3E88"/>
    <w:rsid w:val="00801FAD"/>
    <w:rsid w:val="008070E3"/>
    <w:rsid w:val="008239A1"/>
    <w:rsid w:val="00830790"/>
    <w:rsid w:val="0085172D"/>
    <w:rsid w:val="00853F36"/>
    <w:rsid w:val="00860436"/>
    <w:rsid w:val="00863059"/>
    <w:rsid w:val="0086321D"/>
    <w:rsid w:val="00873DDC"/>
    <w:rsid w:val="008947F8"/>
    <w:rsid w:val="008A2CC3"/>
    <w:rsid w:val="008B02A4"/>
    <w:rsid w:val="008B60A8"/>
    <w:rsid w:val="008B6EFA"/>
    <w:rsid w:val="008C3247"/>
    <w:rsid w:val="008C53F6"/>
    <w:rsid w:val="008C56FF"/>
    <w:rsid w:val="008C589B"/>
    <w:rsid w:val="008D293A"/>
    <w:rsid w:val="008E6C4F"/>
    <w:rsid w:val="008F2ECE"/>
    <w:rsid w:val="00901654"/>
    <w:rsid w:val="00913E7F"/>
    <w:rsid w:val="00952F20"/>
    <w:rsid w:val="009646DD"/>
    <w:rsid w:val="00966C5A"/>
    <w:rsid w:val="009856D1"/>
    <w:rsid w:val="00986484"/>
    <w:rsid w:val="00990069"/>
    <w:rsid w:val="009971A9"/>
    <w:rsid w:val="009B7E6A"/>
    <w:rsid w:val="009C0181"/>
    <w:rsid w:val="009E53AB"/>
    <w:rsid w:val="009F2855"/>
    <w:rsid w:val="00A00E40"/>
    <w:rsid w:val="00A36799"/>
    <w:rsid w:val="00A46D44"/>
    <w:rsid w:val="00A53EE3"/>
    <w:rsid w:val="00A62DD6"/>
    <w:rsid w:val="00A65D75"/>
    <w:rsid w:val="00A65F25"/>
    <w:rsid w:val="00A770FA"/>
    <w:rsid w:val="00A83D67"/>
    <w:rsid w:val="00AA08FF"/>
    <w:rsid w:val="00AA23B5"/>
    <w:rsid w:val="00AA585E"/>
    <w:rsid w:val="00AA6C11"/>
    <w:rsid w:val="00AA706D"/>
    <w:rsid w:val="00AB0787"/>
    <w:rsid w:val="00AC2ECD"/>
    <w:rsid w:val="00AC3379"/>
    <w:rsid w:val="00AC4834"/>
    <w:rsid w:val="00AC7507"/>
    <w:rsid w:val="00AD4ABF"/>
    <w:rsid w:val="00AE6142"/>
    <w:rsid w:val="00AF01B3"/>
    <w:rsid w:val="00AF18E1"/>
    <w:rsid w:val="00B05133"/>
    <w:rsid w:val="00B07ACB"/>
    <w:rsid w:val="00B10ADA"/>
    <w:rsid w:val="00B13574"/>
    <w:rsid w:val="00B53530"/>
    <w:rsid w:val="00B713A7"/>
    <w:rsid w:val="00BA049E"/>
    <w:rsid w:val="00BB0D8F"/>
    <w:rsid w:val="00BB78F6"/>
    <w:rsid w:val="00BB7E87"/>
    <w:rsid w:val="00BD6F94"/>
    <w:rsid w:val="00C14909"/>
    <w:rsid w:val="00C1609C"/>
    <w:rsid w:val="00C24FE6"/>
    <w:rsid w:val="00C36410"/>
    <w:rsid w:val="00C41956"/>
    <w:rsid w:val="00C45304"/>
    <w:rsid w:val="00C660DF"/>
    <w:rsid w:val="00C776A0"/>
    <w:rsid w:val="00C85857"/>
    <w:rsid w:val="00C96BDF"/>
    <w:rsid w:val="00CA38C4"/>
    <w:rsid w:val="00CA56D7"/>
    <w:rsid w:val="00CC2DFB"/>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5542C"/>
    <w:rsid w:val="00D71E68"/>
    <w:rsid w:val="00D85365"/>
    <w:rsid w:val="00DB10C8"/>
    <w:rsid w:val="00DC0D71"/>
    <w:rsid w:val="00DC4F71"/>
    <w:rsid w:val="00DC7784"/>
    <w:rsid w:val="00DD4399"/>
    <w:rsid w:val="00DD68AE"/>
    <w:rsid w:val="00DE4437"/>
    <w:rsid w:val="00E23807"/>
    <w:rsid w:val="00E24CDE"/>
    <w:rsid w:val="00E3056B"/>
    <w:rsid w:val="00E311B0"/>
    <w:rsid w:val="00E32E5F"/>
    <w:rsid w:val="00E35707"/>
    <w:rsid w:val="00E37607"/>
    <w:rsid w:val="00E56D2D"/>
    <w:rsid w:val="00E618F1"/>
    <w:rsid w:val="00E63F22"/>
    <w:rsid w:val="00E67D66"/>
    <w:rsid w:val="00E7621D"/>
    <w:rsid w:val="00E94C0B"/>
    <w:rsid w:val="00EA3821"/>
    <w:rsid w:val="00EB0CCD"/>
    <w:rsid w:val="00EB3514"/>
    <w:rsid w:val="00EC7868"/>
    <w:rsid w:val="00EF4D2E"/>
    <w:rsid w:val="00EF79D0"/>
    <w:rsid w:val="00F02B59"/>
    <w:rsid w:val="00F0331D"/>
    <w:rsid w:val="00F30F41"/>
    <w:rsid w:val="00F35AF3"/>
    <w:rsid w:val="00F35E34"/>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6602"/>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robinson\Documents\GITSTUFF\BackgroundInfo\BackgroundTake2.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E1"/>
    <w:rsid w:val="00703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54B6B641E48D985622C75CFA9CCC2">
    <w:name w:val="99B54B6B641E48D985622C75CFA9CCC2"/>
    <w:rsid w:val="007032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6AF3-B4BD-418F-9225-BFEBA9AA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5374</Words>
  <Characters>73116</Characters>
  <Application>Microsoft Office Word</Application>
  <DocSecurity>0</DocSecurity>
  <Lines>609</Lines>
  <Paragraphs>156</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Harley Robinson </cp:lastModifiedBy>
  <cp:revision>2</cp:revision>
  <dcterms:created xsi:type="dcterms:W3CDTF">2016-03-10T06:34:00Z</dcterms:created>
  <dcterms:modified xsi:type="dcterms:W3CDTF">2016-03-10T06:34:00Z</dcterms:modified>
</cp:coreProperties>
</file>