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211E7F77" w14:textId="77777777" w:rsidR="00E7621D"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5051746" w:history="1">
            <w:r w:rsidR="00E7621D" w:rsidRPr="00BC4E81">
              <w:rPr>
                <w:rStyle w:val="Hyperlink"/>
                <w:noProof/>
              </w:rPr>
              <w:t>List of Abbreviations:</w:t>
            </w:r>
            <w:r w:rsidR="00E7621D">
              <w:rPr>
                <w:noProof/>
                <w:webHidden/>
              </w:rPr>
              <w:tab/>
            </w:r>
            <w:r w:rsidR="00E7621D">
              <w:rPr>
                <w:noProof/>
                <w:webHidden/>
              </w:rPr>
              <w:fldChar w:fldCharType="begin"/>
            </w:r>
            <w:r w:rsidR="00E7621D">
              <w:rPr>
                <w:noProof/>
                <w:webHidden/>
              </w:rPr>
              <w:instrText xml:space="preserve"> PAGEREF _Toc445051746 \h </w:instrText>
            </w:r>
            <w:r w:rsidR="00E7621D">
              <w:rPr>
                <w:noProof/>
                <w:webHidden/>
              </w:rPr>
            </w:r>
            <w:r w:rsidR="00E7621D">
              <w:rPr>
                <w:noProof/>
                <w:webHidden/>
              </w:rPr>
              <w:fldChar w:fldCharType="separate"/>
            </w:r>
            <w:r w:rsidR="00E7621D">
              <w:rPr>
                <w:noProof/>
                <w:webHidden/>
              </w:rPr>
              <w:t>2</w:t>
            </w:r>
            <w:r w:rsidR="00E7621D">
              <w:rPr>
                <w:noProof/>
                <w:webHidden/>
              </w:rPr>
              <w:fldChar w:fldCharType="end"/>
            </w:r>
          </w:hyperlink>
        </w:p>
        <w:p w14:paraId="2A0CAEEE" w14:textId="77777777" w:rsidR="00E7621D" w:rsidRDefault="00367F5E">
          <w:pPr>
            <w:pStyle w:val="TOC1"/>
            <w:tabs>
              <w:tab w:val="right" w:leader="dot" w:pos="10456"/>
            </w:tabs>
            <w:rPr>
              <w:rFonts w:eastAsiaTheme="minorEastAsia"/>
              <w:noProof/>
              <w:lang w:eastAsia="en-AU"/>
            </w:rPr>
          </w:pPr>
          <w:hyperlink w:anchor="_Toc445051747" w:history="1">
            <w:r w:rsidR="00E7621D" w:rsidRPr="00BC4E81">
              <w:rPr>
                <w:rStyle w:val="Hyperlink"/>
                <w:noProof/>
              </w:rPr>
              <w:t>Introduction</w:t>
            </w:r>
            <w:r w:rsidR="00E7621D">
              <w:rPr>
                <w:noProof/>
                <w:webHidden/>
              </w:rPr>
              <w:tab/>
            </w:r>
            <w:r w:rsidR="00E7621D">
              <w:rPr>
                <w:noProof/>
                <w:webHidden/>
              </w:rPr>
              <w:fldChar w:fldCharType="begin"/>
            </w:r>
            <w:r w:rsidR="00E7621D">
              <w:rPr>
                <w:noProof/>
                <w:webHidden/>
              </w:rPr>
              <w:instrText xml:space="preserve"> PAGEREF _Toc445051747 \h </w:instrText>
            </w:r>
            <w:r w:rsidR="00E7621D">
              <w:rPr>
                <w:noProof/>
                <w:webHidden/>
              </w:rPr>
            </w:r>
            <w:r w:rsidR="00E7621D">
              <w:rPr>
                <w:noProof/>
                <w:webHidden/>
              </w:rPr>
              <w:fldChar w:fldCharType="separate"/>
            </w:r>
            <w:r w:rsidR="00E7621D">
              <w:rPr>
                <w:noProof/>
                <w:webHidden/>
              </w:rPr>
              <w:t>3</w:t>
            </w:r>
            <w:r w:rsidR="00E7621D">
              <w:rPr>
                <w:noProof/>
                <w:webHidden/>
              </w:rPr>
              <w:fldChar w:fldCharType="end"/>
            </w:r>
          </w:hyperlink>
        </w:p>
        <w:p w14:paraId="439FAADD" w14:textId="77777777" w:rsidR="00E7621D" w:rsidRDefault="00367F5E">
          <w:pPr>
            <w:pStyle w:val="TOC1"/>
            <w:tabs>
              <w:tab w:val="right" w:leader="dot" w:pos="10456"/>
            </w:tabs>
            <w:rPr>
              <w:rFonts w:eastAsiaTheme="minorEastAsia"/>
              <w:noProof/>
              <w:lang w:eastAsia="en-AU"/>
            </w:rPr>
          </w:pPr>
          <w:hyperlink w:anchor="_Toc445051748" w:history="1">
            <w:r w:rsidR="00E7621D" w:rsidRPr="00BC4E81">
              <w:rPr>
                <w:rStyle w:val="Hyperlink"/>
                <w:noProof/>
              </w:rPr>
              <w:t>Background</w:t>
            </w:r>
            <w:r w:rsidR="00E7621D">
              <w:rPr>
                <w:noProof/>
                <w:webHidden/>
              </w:rPr>
              <w:tab/>
            </w:r>
            <w:r w:rsidR="00E7621D">
              <w:rPr>
                <w:noProof/>
                <w:webHidden/>
              </w:rPr>
              <w:fldChar w:fldCharType="begin"/>
            </w:r>
            <w:r w:rsidR="00E7621D">
              <w:rPr>
                <w:noProof/>
                <w:webHidden/>
              </w:rPr>
              <w:instrText xml:space="preserve"> PAGEREF _Toc445051748 \h </w:instrText>
            </w:r>
            <w:r w:rsidR="00E7621D">
              <w:rPr>
                <w:noProof/>
                <w:webHidden/>
              </w:rPr>
            </w:r>
            <w:r w:rsidR="00E7621D">
              <w:rPr>
                <w:noProof/>
                <w:webHidden/>
              </w:rPr>
              <w:fldChar w:fldCharType="separate"/>
            </w:r>
            <w:r w:rsidR="00E7621D">
              <w:rPr>
                <w:noProof/>
                <w:webHidden/>
              </w:rPr>
              <w:t>3</w:t>
            </w:r>
            <w:r w:rsidR="00E7621D">
              <w:rPr>
                <w:noProof/>
                <w:webHidden/>
              </w:rPr>
              <w:fldChar w:fldCharType="end"/>
            </w:r>
          </w:hyperlink>
        </w:p>
        <w:p w14:paraId="5F6AC849" w14:textId="77777777" w:rsidR="00E7621D" w:rsidRDefault="00367F5E">
          <w:pPr>
            <w:pStyle w:val="TOC2"/>
            <w:tabs>
              <w:tab w:val="right" w:leader="dot" w:pos="10456"/>
            </w:tabs>
            <w:rPr>
              <w:rFonts w:eastAsiaTheme="minorEastAsia"/>
              <w:noProof/>
              <w:lang w:eastAsia="en-AU"/>
            </w:rPr>
          </w:pPr>
          <w:hyperlink w:anchor="_Toc445051749" w:history="1">
            <w:r w:rsidR="00E7621D" w:rsidRPr="00BC4E81">
              <w:rPr>
                <w:rStyle w:val="Hyperlink"/>
                <w:noProof/>
              </w:rPr>
              <w:t>Extracellular vesicles: detrimental to biological processes.</w:t>
            </w:r>
            <w:r w:rsidR="00E7621D">
              <w:rPr>
                <w:noProof/>
                <w:webHidden/>
              </w:rPr>
              <w:tab/>
            </w:r>
            <w:r w:rsidR="00E7621D">
              <w:rPr>
                <w:noProof/>
                <w:webHidden/>
              </w:rPr>
              <w:fldChar w:fldCharType="begin"/>
            </w:r>
            <w:r w:rsidR="00E7621D">
              <w:rPr>
                <w:noProof/>
                <w:webHidden/>
              </w:rPr>
              <w:instrText xml:space="preserve"> PAGEREF _Toc445051749 \h </w:instrText>
            </w:r>
            <w:r w:rsidR="00E7621D">
              <w:rPr>
                <w:noProof/>
                <w:webHidden/>
              </w:rPr>
            </w:r>
            <w:r w:rsidR="00E7621D">
              <w:rPr>
                <w:noProof/>
                <w:webHidden/>
              </w:rPr>
              <w:fldChar w:fldCharType="separate"/>
            </w:r>
            <w:r w:rsidR="00E7621D">
              <w:rPr>
                <w:noProof/>
                <w:webHidden/>
              </w:rPr>
              <w:t>3</w:t>
            </w:r>
            <w:r w:rsidR="00E7621D">
              <w:rPr>
                <w:noProof/>
                <w:webHidden/>
              </w:rPr>
              <w:fldChar w:fldCharType="end"/>
            </w:r>
          </w:hyperlink>
        </w:p>
        <w:p w14:paraId="1E9276DB" w14:textId="77777777" w:rsidR="00E7621D" w:rsidRDefault="00367F5E">
          <w:pPr>
            <w:pStyle w:val="TOC2"/>
            <w:tabs>
              <w:tab w:val="right" w:leader="dot" w:pos="10456"/>
            </w:tabs>
            <w:rPr>
              <w:rFonts w:eastAsiaTheme="minorEastAsia"/>
              <w:noProof/>
              <w:lang w:eastAsia="en-AU"/>
            </w:rPr>
          </w:pPr>
          <w:hyperlink w:anchor="_Toc445051750" w:history="1">
            <w:r w:rsidR="00E7621D" w:rsidRPr="00BC4E81">
              <w:rPr>
                <w:rStyle w:val="Hyperlink"/>
                <w:noProof/>
              </w:rPr>
              <w:t>Lipid rafts and Cargo Sorting:</w:t>
            </w:r>
            <w:r w:rsidR="00E7621D">
              <w:rPr>
                <w:noProof/>
                <w:webHidden/>
              </w:rPr>
              <w:tab/>
            </w:r>
            <w:r w:rsidR="00E7621D">
              <w:rPr>
                <w:noProof/>
                <w:webHidden/>
              </w:rPr>
              <w:fldChar w:fldCharType="begin"/>
            </w:r>
            <w:r w:rsidR="00E7621D">
              <w:rPr>
                <w:noProof/>
                <w:webHidden/>
              </w:rPr>
              <w:instrText xml:space="preserve"> PAGEREF _Toc445051750 \h </w:instrText>
            </w:r>
            <w:r w:rsidR="00E7621D">
              <w:rPr>
                <w:noProof/>
                <w:webHidden/>
              </w:rPr>
            </w:r>
            <w:r w:rsidR="00E7621D">
              <w:rPr>
                <w:noProof/>
                <w:webHidden/>
              </w:rPr>
              <w:fldChar w:fldCharType="separate"/>
            </w:r>
            <w:r w:rsidR="00E7621D">
              <w:rPr>
                <w:noProof/>
                <w:webHidden/>
              </w:rPr>
              <w:t>3</w:t>
            </w:r>
            <w:r w:rsidR="00E7621D">
              <w:rPr>
                <w:noProof/>
                <w:webHidden/>
              </w:rPr>
              <w:fldChar w:fldCharType="end"/>
            </w:r>
          </w:hyperlink>
        </w:p>
        <w:p w14:paraId="73E67D55" w14:textId="77777777" w:rsidR="00E7621D" w:rsidRDefault="00367F5E">
          <w:pPr>
            <w:pStyle w:val="TOC2"/>
            <w:tabs>
              <w:tab w:val="right" w:leader="dot" w:pos="10456"/>
            </w:tabs>
            <w:rPr>
              <w:rFonts w:eastAsiaTheme="minorEastAsia"/>
              <w:noProof/>
              <w:lang w:eastAsia="en-AU"/>
            </w:rPr>
          </w:pPr>
          <w:hyperlink w:anchor="_Toc445051751" w:history="1">
            <w:r w:rsidR="00E7621D" w:rsidRPr="00BC4E81">
              <w:rPr>
                <w:rStyle w:val="Hyperlink"/>
                <w:noProof/>
              </w:rPr>
              <w:t>microRNAs</w:t>
            </w:r>
            <w:r w:rsidR="00E7621D">
              <w:rPr>
                <w:noProof/>
                <w:webHidden/>
              </w:rPr>
              <w:tab/>
            </w:r>
            <w:r w:rsidR="00E7621D">
              <w:rPr>
                <w:noProof/>
                <w:webHidden/>
              </w:rPr>
              <w:fldChar w:fldCharType="begin"/>
            </w:r>
            <w:r w:rsidR="00E7621D">
              <w:rPr>
                <w:noProof/>
                <w:webHidden/>
              </w:rPr>
              <w:instrText xml:space="preserve"> PAGEREF _Toc445051751 \h </w:instrText>
            </w:r>
            <w:r w:rsidR="00E7621D">
              <w:rPr>
                <w:noProof/>
                <w:webHidden/>
              </w:rPr>
            </w:r>
            <w:r w:rsidR="00E7621D">
              <w:rPr>
                <w:noProof/>
                <w:webHidden/>
              </w:rPr>
              <w:fldChar w:fldCharType="separate"/>
            </w:r>
            <w:r w:rsidR="00E7621D">
              <w:rPr>
                <w:noProof/>
                <w:webHidden/>
              </w:rPr>
              <w:t>3</w:t>
            </w:r>
            <w:r w:rsidR="00E7621D">
              <w:rPr>
                <w:noProof/>
                <w:webHidden/>
              </w:rPr>
              <w:fldChar w:fldCharType="end"/>
            </w:r>
          </w:hyperlink>
        </w:p>
        <w:p w14:paraId="6C63148C" w14:textId="77777777" w:rsidR="00E7621D" w:rsidRDefault="00367F5E">
          <w:pPr>
            <w:pStyle w:val="TOC2"/>
            <w:tabs>
              <w:tab w:val="right" w:leader="dot" w:pos="10456"/>
            </w:tabs>
            <w:rPr>
              <w:rFonts w:eastAsiaTheme="minorEastAsia"/>
              <w:noProof/>
              <w:lang w:eastAsia="en-AU"/>
            </w:rPr>
          </w:pPr>
          <w:hyperlink w:anchor="_Toc445051752" w:history="1">
            <w:r w:rsidR="00E7621D" w:rsidRPr="00BC4E81">
              <w:rPr>
                <w:rStyle w:val="Hyperlink"/>
                <w:noProof/>
              </w:rPr>
              <w:t>Caveolin-1: Mediating lipid raft composition</w:t>
            </w:r>
            <w:r w:rsidR="00E7621D">
              <w:rPr>
                <w:noProof/>
                <w:webHidden/>
              </w:rPr>
              <w:tab/>
            </w:r>
            <w:r w:rsidR="00E7621D">
              <w:rPr>
                <w:noProof/>
                <w:webHidden/>
              </w:rPr>
              <w:fldChar w:fldCharType="begin"/>
            </w:r>
            <w:r w:rsidR="00E7621D">
              <w:rPr>
                <w:noProof/>
                <w:webHidden/>
              </w:rPr>
              <w:instrText xml:space="preserve"> PAGEREF _Toc445051752 \h </w:instrText>
            </w:r>
            <w:r w:rsidR="00E7621D">
              <w:rPr>
                <w:noProof/>
                <w:webHidden/>
              </w:rPr>
            </w:r>
            <w:r w:rsidR="00E7621D">
              <w:rPr>
                <w:noProof/>
                <w:webHidden/>
              </w:rPr>
              <w:fldChar w:fldCharType="separate"/>
            </w:r>
            <w:r w:rsidR="00E7621D">
              <w:rPr>
                <w:noProof/>
                <w:webHidden/>
              </w:rPr>
              <w:t>4</w:t>
            </w:r>
            <w:r w:rsidR="00E7621D">
              <w:rPr>
                <w:noProof/>
                <w:webHidden/>
              </w:rPr>
              <w:fldChar w:fldCharType="end"/>
            </w:r>
          </w:hyperlink>
        </w:p>
        <w:p w14:paraId="301823A4" w14:textId="77777777" w:rsidR="00E7621D" w:rsidRDefault="00367F5E">
          <w:pPr>
            <w:pStyle w:val="TOC2"/>
            <w:tabs>
              <w:tab w:val="right" w:leader="dot" w:pos="10456"/>
            </w:tabs>
            <w:rPr>
              <w:rFonts w:eastAsiaTheme="minorEastAsia"/>
              <w:noProof/>
              <w:lang w:eastAsia="en-AU"/>
            </w:rPr>
          </w:pPr>
          <w:hyperlink w:anchor="_Toc445051753" w:history="1">
            <w:r w:rsidR="00E7621D" w:rsidRPr="00BC4E81">
              <w:rPr>
                <w:rStyle w:val="Hyperlink"/>
                <w:noProof/>
              </w:rPr>
              <w:t>Cavins: modifying lipid raft composition.</w:t>
            </w:r>
            <w:r w:rsidR="00E7621D">
              <w:rPr>
                <w:noProof/>
                <w:webHidden/>
              </w:rPr>
              <w:tab/>
            </w:r>
            <w:r w:rsidR="00E7621D">
              <w:rPr>
                <w:noProof/>
                <w:webHidden/>
              </w:rPr>
              <w:fldChar w:fldCharType="begin"/>
            </w:r>
            <w:r w:rsidR="00E7621D">
              <w:rPr>
                <w:noProof/>
                <w:webHidden/>
              </w:rPr>
              <w:instrText xml:space="preserve"> PAGEREF _Toc445051753 \h </w:instrText>
            </w:r>
            <w:r w:rsidR="00E7621D">
              <w:rPr>
                <w:noProof/>
                <w:webHidden/>
              </w:rPr>
            </w:r>
            <w:r w:rsidR="00E7621D">
              <w:rPr>
                <w:noProof/>
                <w:webHidden/>
              </w:rPr>
              <w:fldChar w:fldCharType="separate"/>
            </w:r>
            <w:r w:rsidR="00E7621D">
              <w:rPr>
                <w:noProof/>
                <w:webHidden/>
              </w:rPr>
              <w:t>4</w:t>
            </w:r>
            <w:r w:rsidR="00E7621D">
              <w:rPr>
                <w:noProof/>
                <w:webHidden/>
              </w:rPr>
              <w:fldChar w:fldCharType="end"/>
            </w:r>
          </w:hyperlink>
        </w:p>
        <w:p w14:paraId="291C09E5" w14:textId="77777777" w:rsidR="00E7621D" w:rsidRDefault="00367F5E">
          <w:pPr>
            <w:pStyle w:val="TOC2"/>
            <w:tabs>
              <w:tab w:val="right" w:leader="dot" w:pos="10456"/>
            </w:tabs>
            <w:rPr>
              <w:rFonts w:eastAsiaTheme="minorEastAsia"/>
              <w:noProof/>
              <w:lang w:eastAsia="en-AU"/>
            </w:rPr>
          </w:pPr>
          <w:hyperlink w:anchor="_Toc445051754" w:history="1">
            <w:r w:rsidR="00E7621D" w:rsidRPr="00BC4E81">
              <w:rPr>
                <w:rStyle w:val="Hyperlink"/>
                <w:noProof/>
              </w:rPr>
              <w:t>Caveolin-1 and cavin-1: association with cargo export</w:t>
            </w:r>
            <w:r w:rsidR="00E7621D">
              <w:rPr>
                <w:noProof/>
                <w:webHidden/>
              </w:rPr>
              <w:tab/>
            </w:r>
            <w:r w:rsidR="00E7621D">
              <w:rPr>
                <w:noProof/>
                <w:webHidden/>
              </w:rPr>
              <w:fldChar w:fldCharType="begin"/>
            </w:r>
            <w:r w:rsidR="00E7621D">
              <w:rPr>
                <w:noProof/>
                <w:webHidden/>
              </w:rPr>
              <w:instrText xml:space="preserve"> PAGEREF _Toc445051754 \h </w:instrText>
            </w:r>
            <w:r w:rsidR="00E7621D">
              <w:rPr>
                <w:noProof/>
                <w:webHidden/>
              </w:rPr>
            </w:r>
            <w:r w:rsidR="00E7621D">
              <w:rPr>
                <w:noProof/>
                <w:webHidden/>
              </w:rPr>
              <w:fldChar w:fldCharType="separate"/>
            </w:r>
            <w:r w:rsidR="00E7621D">
              <w:rPr>
                <w:noProof/>
                <w:webHidden/>
              </w:rPr>
              <w:t>4</w:t>
            </w:r>
            <w:r w:rsidR="00E7621D">
              <w:rPr>
                <w:noProof/>
                <w:webHidden/>
              </w:rPr>
              <w:fldChar w:fldCharType="end"/>
            </w:r>
          </w:hyperlink>
        </w:p>
        <w:p w14:paraId="33B45C53" w14:textId="77777777" w:rsidR="00E7621D" w:rsidRDefault="00367F5E">
          <w:pPr>
            <w:pStyle w:val="TOC1"/>
            <w:tabs>
              <w:tab w:val="right" w:leader="dot" w:pos="10456"/>
            </w:tabs>
            <w:rPr>
              <w:rFonts w:eastAsiaTheme="minorEastAsia"/>
              <w:noProof/>
              <w:lang w:eastAsia="en-AU"/>
            </w:rPr>
          </w:pPr>
          <w:hyperlink w:anchor="_Toc445051755" w:history="1">
            <w:r w:rsidR="00E7621D" w:rsidRPr="00BC4E81">
              <w:rPr>
                <w:rStyle w:val="Hyperlink"/>
                <w:noProof/>
              </w:rPr>
              <w:t>Hypothesis</w:t>
            </w:r>
            <w:r w:rsidR="00E7621D">
              <w:rPr>
                <w:noProof/>
                <w:webHidden/>
              </w:rPr>
              <w:tab/>
            </w:r>
            <w:r w:rsidR="00E7621D">
              <w:rPr>
                <w:noProof/>
                <w:webHidden/>
              </w:rPr>
              <w:fldChar w:fldCharType="begin"/>
            </w:r>
            <w:r w:rsidR="00E7621D">
              <w:rPr>
                <w:noProof/>
                <w:webHidden/>
              </w:rPr>
              <w:instrText xml:space="preserve"> PAGEREF _Toc445051755 \h </w:instrText>
            </w:r>
            <w:r w:rsidR="00E7621D">
              <w:rPr>
                <w:noProof/>
                <w:webHidden/>
              </w:rPr>
            </w:r>
            <w:r w:rsidR="00E7621D">
              <w:rPr>
                <w:noProof/>
                <w:webHidden/>
              </w:rPr>
              <w:fldChar w:fldCharType="separate"/>
            </w:r>
            <w:r w:rsidR="00E7621D">
              <w:rPr>
                <w:noProof/>
                <w:webHidden/>
              </w:rPr>
              <w:t>5</w:t>
            </w:r>
            <w:r w:rsidR="00E7621D">
              <w:rPr>
                <w:noProof/>
                <w:webHidden/>
              </w:rPr>
              <w:fldChar w:fldCharType="end"/>
            </w:r>
          </w:hyperlink>
        </w:p>
        <w:p w14:paraId="2946B698" w14:textId="77777777" w:rsidR="00E7621D" w:rsidRDefault="00367F5E">
          <w:pPr>
            <w:pStyle w:val="TOC1"/>
            <w:tabs>
              <w:tab w:val="right" w:leader="dot" w:pos="10456"/>
            </w:tabs>
            <w:rPr>
              <w:rFonts w:eastAsiaTheme="minorEastAsia"/>
              <w:noProof/>
              <w:lang w:eastAsia="en-AU"/>
            </w:rPr>
          </w:pPr>
          <w:hyperlink w:anchor="_Toc445051756" w:history="1">
            <w:r w:rsidR="00E7621D" w:rsidRPr="00BC4E81">
              <w:rPr>
                <w:rStyle w:val="Hyperlink"/>
                <w:noProof/>
              </w:rPr>
              <w:t>Aims:</w:t>
            </w:r>
            <w:r w:rsidR="00E7621D">
              <w:rPr>
                <w:noProof/>
                <w:webHidden/>
              </w:rPr>
              <w:tab/>
            </w:r>
            <w:r w:rsidR="00E7621D">
              <w:rPr>
                <w:noProof/>
                <w:webHidden/>
              </w:rPr>
              <w:fldChar w:fldCharType="begin"/>
            </w:r>
            <w:r w:rsidR="00E7621D">
              <w:rPr>
                <w:noProof/>
                <w:webHidden/>
              </w:rPr>
              <w:instrText xml:space="preserve"> PAGEREF _Toc445051756 \h </w:instrText>
            </w:r>
            <w:r w:rsidR="00E7621D">
              <w:rPr>
                <w:noProof/>
                <w:webHidden/>
              </w:rPr>
            </w:r>
            <w:r w:rsidR="00E7621D">
              <w:rPr>
                <w:noProof/>
                <w:webHidden/>
              </w:rPr>
              <w:fldChar w:fldCharType="separate"/>
            </w:r>
            <w:r w:rsidR="00E7621D">
              <w:rPr>
                <w:noProof/>
                <w:webHidden/>
              </w:rPr>
              <w:t>5</w:t>
            </w:r>
            <w:r w:rsidR="00E7621D">
              <w:rPr>
                <w:noProof/>
                <w:webHidden/>
              </w:rPr>
              <w:fldChar w:fldCharType="end"/>
            </w:r>
          </w:hyperlink>
        </w:p>
        <w:p w14:paraId="18D7A1EA" w14:textId="77777777" w:rsidR="00E7621D" w:rsidRDefault="00367F5E">
          <w:pPr>
            <w:pStyle w:val="TOC1"/>
            <w:tabs>
              <w:tab w:val="right" w:leader="dot" w:pos="10456"/>
            </w:tabs>
            <w:rPr>
              <w:rFonts w:eastAsiaTheme="minorEastAsia"/>
              <w:noProof/>
              <w:lang w:eastAsia="en-AU"/>
            </w:rPr>
          </w:pPr>
          <w:hyperlink w:anchor="_Toc445051757" w:history="1">
            <w:r w:rsidR="00E7621D" w:rsidRPr="00BC4E81">
              <w:rPr>
                <w:rStyle w:val="Hyperlink"/>
                <w:noProof/>
              </w:rPr>
              <w:t>Methods:</w:t>
            </w:r>
            <w:r w:rsidR="00E7621D">
              <w:rPr>
                <w:noProof/>
                <w:webHidden/>
              </w:rPr>
              <w:tab/>
            </w:r>
            <w:r w:rsidR="00E7621D">
              <w:rPr>
                <w:noProof/>
                <w:webHidden/>
              </w:rPr>
              <w:fldChar w:fldCharType="begin"/>
            </w:r>
            <w:r w:rsidR="00E7621D">
              <w:rPr>
                <w:noProof/>
                <w:webHidden/>
              </w:rPr>
              <w:instrText xml:space="preserve"> PAGEREF _Toc445051757 \h </w:instrText>
            </w:r>
            <w:r w:rsidR="00E7621D">
              <w:rPr>
                <w:noProof/>
                <w:webHidden/>
              </w:rPr>
            </w:r>
            <w:r w:rsidR="00E7621D">
              <w:rPr>
                <w:noProof/>
                <w:webHidden/>
              </w:rPr>
              <w:fldChar w:fldCharType="separate"/>
            </w:r>
            <w:r w:rsidR="00E7621D">
              <w:rPr>
                <w:noProof/>
                <w:webHidden/>
              </w:rPr>
              <w:t>5</w:t>
            </w:r>
            <w:r w:rsidR="00E7621D">
              <w:rPr>
                <w:noProof/>
                <w:webHidden/>
              </w:rPr>
              <w:fldChar w:fldCharType="end"/>
            </w:r>
          </w:hyperlink>
        </w:p>
        <w:p w14:paraId="236B466E" w14:textId="77777777" w:rsidR="00E7621D" w:rsidRDefault="00367F5E">
          <w:pPr>
            <w:pStyle w:val="TOC2"/>
            <w:tabs>
              <w:tab w:val="right" w:leader="dot" w:pos="10456"/>
            </w:tabs>
            <w:rPr>
              <w:rFonts w:eastAsiaTheme="minorEastAsia"/>
              <w:noProof/>
              <w:lang w:eastAsia="en-AU"/>
            </w:rPr>
          </w:pPr>
          <w:hyperlink w:anchor="_Toc445051758" w:history="1">
            <w:r w:rsidR="00E7621D" w:rsidRPr="00BC4E81">
              <w:rPr>
                <w:rStyle w:val="Hyperlink"/>
                <w:noProof/>
              </w:rPr>
              <w:t>Advanced Prostate Cancer cell line: PC3</w:t>
            </w:r>
            <w:r w:rsidR="00E7621D">
              <w:rPr>
                <w:noProof/>
                <w:webHidden/>
              </w:rPr>
              <w:tab/>
            </w:r>
            <w:r w:rsidR="00E7621D">
              <w:rPr>
                <w:noProof/>
                <w:webHidden/>
              </w:rPr>
              <w:fldChar w:fldCharType="begin"/>
            </w:r>
            <w:r w:rsidR="00E7621D">
              <w:rPr>
                <w:noProof/>
                <w:webHidden/>
              </w:rPr>
              <w:instrText xml:space="preserve"> PAGEREF _Toc445051758 \h </w:instrText>
            </w:r>
            <w:r w:rsidR="00E7621D">
              <w:rPr>
                <w:noProof/>
                <w:webHidden/>
              </w:rPr>
            </w:r>
            <w:r w:rsidR="00E7621D">
              <w:rPr>
                <w:noProof/>
                <w:webHidden/>
              </w:rPr>
              <w:fldChar w:fldCharType="separate"/>
            </w:r>
            <w:r w:rsidR="00E7621D">
              <w:rPr>
                <w:noProof/>
                <w:webHidden/>
              </w:rPr>
              <w:t>5</w:t>
            </w:r>
            <w:r w:rsidR="00E7621D">
              <w:rPr>
                <w:noProof/>
                <w:webHidden/>
              </w:rPr>
              <w:fldChar w:fldCharType="end"/>
            </w:r>
          </w:hyperlink>
        </w:p>
        <w:p w14:paraId="6579BB2E" w14:textId="77777777" w:rsidR="00E7621D" w:rsidRDefault="00367F5E">
          <w:pPr>
            <w:pStyle w:val="TOC2"/>
            <w:tabs>
              <w:tab w:val="right" w:leader="dot" w:pos="10456"/>
            </w:tabs>
            <w:rPr>
              <w:rFonts w:eastAsiaTheme="minorEastAsia"/>
              <w:noProof/>
              <w:lang w:eastAsia="en-AU"/>
            </w:rPr>
          </w:pPr>
          <w:hyperlink w:anchor="_Toc445051759" w:history="1">
            <w:r w:rsidR="00E7621D" w:rsidRPr="00BC4E81">
              <w:rPr>
                <w:rStyle w:val="Hyperlink"/>
                <w:noProof/>
              </w:rPr>
              <w:t>Aim 1: Which microRNAs are selectively exported?</w:t>
            </w:r>
            <w:r w:rsidR="00E7621D">
              <w:rPr>
                <w:noProof/>
                <w:webHidden/>
              </w:rPr>
              <w:tab/>
            </w:r>
            <w:r w:rsidR="00E7621D">
              <w:rPr>
                <w:noProof/>
                <w:webHidden/>
              </w:rPr>
              <w:fldChar w:fldCharType="begin"/>
            </w:r>
            <w:r w:rsidR="00E7621D">
              <w:rPr>
                <w:noProof/>
                <w:webHidden/>
              </w:rPr>
              <w:instrText xml:space="preserve"> PAGEREF _Toc445051759 \h </w:instrText>
            </w:r>
            <w:r w:rsidR="00E7621D">
              <w:rPr>
                <w:noProof/>
                <w:webHidden/>
              </w:rPr>
            </w:r>
            <w:r w:rsidR="00E7621D">
              <w:rPr>
                <w:noProof/>
                <w:webHidden/>
              </w:rPr>
              <w:fldChar w:fldCharType="separate"/>
            </w:r>
            <w:r w:rsidR="00E7621D">
              <w:rPr>
                <w:noProof/>
                <w:webHidden/>
              </w:rPr>
              <w:t>5</w:t>
            </w:r>
            <w:r w:rsidR="00E7621D">
              <w:rPr>
                <w:noProof/>
                <w:webHidden/>
              </w:rPr>
              <w:fldChar w:fldCharType="end"/>
            </w:r>
          </w:hyperlink>
        </w:p>
        <w:p w14:paraId="0A0ED005" w14:textId="77777777" w:rsidR="00E7621D" w:rsidRDefault="00367F5E">
          <w:pPr>
            <w:pStyle w:val="TOC3"/>
            <w:tabs>
              <w:tab w:val="right" w:leader="dot" w:pos="10456"/>
            </w:tabs>
            <w:rPr>
              <w:rFonts w:eastAsiaTheme="minorEastAsia"/>
              <w:noProof/>
              <w:lang w:eastAsia="en-AU"/>
            </w:rPr>
          </w:pPr>
          <w:hyperlink w:anchor="_Toc445051760" w:history="1">
            <w:r w:rsidR="00E7621D" w:rsidRPr="00BC4E81">
              <w:rPr>
                <w:rStyle w:val="Hyperlink"/>
                <w:noProof/>
              </w:rPr>
              <w:t>Bioinformatics analysis:</w:t>
            </w:r>
            <w:r w:rsidR="00E7621D">
              <w:rPr>
                <w:noProof/>
                <w:webHidden/>
              </w:rPr>
              <w:tab/>
            </w:r>
            <w:r w:rsidR="00E7621D">
              <w:rPr>
                <w:noProof/>
                <w:webHidden/>
              </w:rPr>
              <w:fldChar w:fldCharType="begin"/>
            </w:r>
            <w:r w:rsidR="00E7621D">
              <w:rPr>
                <w:noProof/>
                <w:webHidden/>
              </w:rPr>
              <w:instrText xml:space="preserve"> PAGEREF _Toc445051760 \h </w:instrText>
            </w:r>
            <w:r w:rsidR="00E7621D">
              <w:rPr>
                <w:noProof/>
                <w:webHidden/>
              </w:rPr>
            </w:r>
            <w:r w:rsidR="00E7621D">
              <w:rPr>
                <w:noProof/>
                <w:webHidden/>
              </w:rPr>
              <w:fldChar w:fldCharType="separate"/>
            </w:r>
            <w:r w:rsidR="00E7621D">
              <w:rPr>
                <w:noProof/>
                <w:webHidden/>
              </w:rPr>
              <w:t>5</w:t>
            </w:r>
            <w:r w:rsidR="00E7621D">
              <w:rPr>
                <w:noProof/>
                <w:webHidden/>
              </w:rPr>
              <w:fldChar w:fldCharType="end"/>
            </w:r>
          </w:hyperlink>
        </w:p>
        <w:p w14:paraId="754F1067" w14:textId="77777777" w:rsidR="00E7621D" w:rsidRDefault="00367F5E">
          <w:pPr>
            <w:pStyle w:val="TOC3"/>
            <w:tabs>
              <w:tab w:val="right" w:leader="dot" w:pos="10456"/>
            </w:tabs>
            <w:rPr>
              <w:rFonts w:eastAsiaTheme="minorEastAsia"/>
              <w:noProof/>
              <w:lang w:eastAsia="en-AU"/>
            </w:rPr>
          </w:pPr>
          <w:hyperlink w:anchor="_Toc445051761" w:history="1">
            <w:r w:rsidR="00E7621D" w:rsidRPr="00BC4E81">
              <w:rPr>
                <w:rStyle w:val="Hyperlink"/>
                <w:noProof/>
              </w:rPr>
              <w:t>RT-qPCR:</w:t>
            </w:r>
            <w:r w:rsidR="00E7621D">
              <w:rPr>
                <w:noProof/>
                <w:webHidden/>
              </w:rPr>
              <w:tab/>
            </w:r>
            <w:r w:rsidR="00E7621D">
              <w:rPr>
                <w:noProof/>
                <w:webHidden/>
              </w:rPr>
              <w:fldChar w:fldCharType="begin"/>
            </w:r>
            <w:r w:rsidR="00E7621D">
              <w:rPr>
                <w:noProof/>
                <w:webHidden/>
              </w:rPr>
              <w:instrText xml:space="preserve"> PAGEREF _Toc445051761 \h </w:instrText>
            </w:r>
            <w:r w:rsidR="00E7621D">
              <w:rPr>
                <w:noProof/>
                <w:webHidden/>
              </w:rPr>
            </w:r>
            <w:r w:rsidR="00E7621D">
              <w:rPr>
                <w:noProof/>
                <w:webHidden/>
              </w:rPr>
              <w:fldChar w:fldCharType="separate"/>
            </w:r>
            <w:r w:rsidR="00E7621D">
              <w:rPr>
                <w:noProof/>
                <w:webHidden/>
              </w:rPr>
              <w:t>5</w:t>
            </w:r>
            <w:r w:rsidR="00E7621D">
              <w:rPr>
                <w:noProof/>
                <w:webHidden/>
              </w:rPr>
              <w:fldChar w:fldCharType="end"/>
            </w:r>
          </w:hyperlink>
        </w:p>
        <w:p w14:paraId="75352F48" w14:textId="77777777" w:rsidR="00E7621D" w:rsidRDefault="00367F5E">
          <w:pPr>
            <w:pStyle w:val="TOC3"/>
            <w:tabs>
              <w:tab w:val="right" w:leader="dot" w:pos="10456"/>
            </w:tabs>
            <w:rPr>
              <w:rFonts w:eastAsiaTheme="minorEastAsia"/>
              <w:noProof/>
              <w:lang w:eastAsia="en-AU"/>
            </w:rPr>
          </w:pPr>
          <w:hyperlink w:anchor="_Toc445051762" w:history="1">
            <w:r w:rsidR="00E7621D" w:rsidRPr="00BC4E81">
              <w:rPr>
                <w:rStyle w:val="Hyperlink"/>
                <w:noProof/>
              </w:rPr>
              <w:t>Expectations for Aim 1:</w:t>
            </w:r>
            <w:r w:rsidR="00E7621D">
              <w:rPr>
                <w:noProof/>
                <w:webHidden/>
              </w:rPr>
              <w:tab/>
            </w:r>
            <w:r w:rsidR="00E7621D">
              <w:rPr>
                <w:noProof/>
                <w:webHidden/>
              </w:rPr>
              <w:fldChar w:fldCharType="begin"/>
            </w:r>
            <w:r w:rsidR="00E7621D">
              <w:rPr>
                <w:noProof/>
                <w:webHidden/>
              </w:rPr>
              <w:instrText xml:space="preserve"> PAGEREF _Toc445051762 \h </w:instrText>
            </w:r>
            <w:r w:rsidR="00E7621D">
              <w:rPr>
                <w:noProof/>
                <w:webHidden/>
              </w:rPr>
            </w:r>
            <w:r w:rsidR="00E7621D">
              <w:rPr>
                <w:noProof/>
                <w:webHidden/>
              </w:rPr>
              <w:fldChar w:fldCharType="separate"/>
            </w:r>
            <w:r w:rsidR="00E7621D">
              <w:rPr>
                <w:noProof/>
                <w:webHidden/>
              </w:rPr>
              <w:t>6</w:t>
            </w:r>
            <w:r w:rsidR="00E7621D">
              <w:rPr>
                <w:noProof/>
                <w:webHidden/>
              </w:rPr>
              <w:fldChar w:fldCharType="end"/>
            </w:r>
          </w:hyperlink>
        </w:p>
        <w:p w14:paraId="1463E4B4" w14:textId="77777777" w:rsidR="00E7621D" w:rsidRDefault="00367F5E">
          <w:pPr>
            <w:pStyle w:val="TOC2"/>
            <w:tabs>
              <w:tab w:val="right" w:leader="dot" w:pos="10456"/>
            </w:tabs>
            <w:rPr>
              <w:rFonts w:eastAsiaTheme="minorEastAsia"/>
              <w:noProof/>
              <w:lang w:eastAsia="en-AU"/>
            </w:rPr>
          </w:pPr>
          <w:hyperlink w:anchor="_Toc445051763" w:history="1">
            <w:r w:rsidR="00E7621D" w:rsidRPr="00BC4E81">
              <w:rPr>
                <w:rStyle w:val="Hyperlink"/>
                <w:noProof/>
              </w:rPr>
              <w:t>Aim 2: Identifying candidate miRNA export proteins.</w:t>
            </w:r>
            <w:r w:rsidR="00E7621D">
              <w:rPr>
                <w:noProof/>
                <w:webHidden/>
              </w:rPr>
              <w:tab/>
            </w:r>
            <w:r w:rsidR="00E7621D">
              <w:rPr>
                <w:noProof/>
                <w:webHidden/>
              </w:rPr>
              <w:fldChar w:fldCharType="begin"/>
            </w:r>
            <w:r w:rsidR="00E7621D">
              <w:rPr>
                <w:noProof/>
                <w:webHidden/>
              </w:rPr>
              <w:instrText xml:space="preserve"> PAGEREF _Toc445051763 \h </w:instrText>
            </w:r>
            <w:r w:rsidR="00E7621D">
              <w:rPr>
                <w:noProof/>
                <w:webHidden/>
              </w:rPr>
            </w:r>
            <w:r w:rsidR="00E7621D">
              <w:rPr>
                <w:noProof/>
                <w:webHidden/>
              </w:rPr>
              <w:fldChar w:fldCharType="separate"/>
            </w:r>
            <w:r w:rsidR="00E7621D">
              <w:rPr>
                <w:noProof/>
                <w:webHidden/>
              </w:rPr>
              <w:t>6</w:t>
            </w:r>
            <w:r w:rsidR="00E7621D">
              <w:rPr>
                <w:noProof/>
                <w:webHidden/>
              </w:rPr>
              <w:fldChar w:fldCharType="end"/>
            </w:r>
          </w:hyperlink>
        </w:p>
        <w:p w14:paraId="5749977E" w14:textId="77777777" w:rsidR="00E7621D" w:rsidRDefault="00367F5E">
          <w:pPr>
            <w:pStyle w:val="TOC3"/>
            <w:tabs>
              <w:tab w:val="right" w:leader="dot" w:pos="10456"/>
            </w:tabs>
            <w:rPr>
              <w:rFonts w:eastAsiaTheme="minorEastAsia"/>
              <w:noProof/>
              <w:lang w:eastAsia="en-AU"/>
            </w:rPr>
          </w:pPr>
          <w:hyperlink w:anchor="_Toc445051764" w:history="1">
            <w:r w:rsidR="00E7621D" w:rsidRPr="00BC4E81">
              <w:rPr>
                <w:rStyle w:val="Hyperlink"/>
                <w:noProof/>
              </w:rPr>
              <w:t>Identify correlated proteins with RNA-binding ability:</w:t>
            </w:r>
            <w:r w:rsidR="00E7621D">
              <w:rPr>
                <w:noProof/>
                <w:webHidden/>
              </w:rPr>
              <w:tab/>
            </w:r>
            <w:r w:rsidR="00E7621D">
              <w:rPr>
                <w:noProof/>
                <w:webHidden/>
              </w:rPr>
              <w:fldChar w:fldCharType="begin"/>
            </w:r>
            <w:r w:rsidR="00E7621D">
              <w:rPr>
                <w:noProof/>
                <w:webHidden/>
              </w:rPr>
              <w:instrText xml:space="preserve"> PAGEREF _Toc445051764 \h </w:instrText>
            </w:r>
            <w:r w:rsidR="00E7621D">
              <w:rPr>
                <w:noProof/>
                <w:webHidden/>
              </w:rPr>
            </w:r>
            <w:r w:rsidR="00E7621D">
              <w:rPr>
                <w:noProof/>
                <w:webHidden/>
              </w:rPr>
              <w:fldChar w:fldCharType="separate"/>
            </w:r>
            <w:r w:rsidR="00E7621D">
              <w:rPr>
                <w:noProof/>
                <w:webHidden/>
              </w:rPr>
              <w:t>6</w:t>
            </w:r>
            <w:r w:rsidR="00E7621D">
              <w:rPr>
                <w:noProof/>
                <w:webHidden/>
              </w:rPr>
              <w:fldChar w:fldCharType="end"/>
            </w:r>
          </w:hyperlink>
        </w:p>
        <w:p w14:paraId="3D45AF44" w14:textId="77777777" w:rsidR="00E7621D" w:rsidRDefault="00367F5E">
          <w:pPr>
            <w:pStyle w:val="TOC3"/>
            <w:tabs>
              <w:tab w:val="right" w:leader="dot" w:pos="10456"/>
            </w:tabs>
            <w:rPr>
              <w:rFonts w:eastAsiaTheme="minorEastAsia"/>
              <w:noProof/>
              <w:lang w:eastAsia="en-AU"/>
            </w:rPr>
          </w:pPr>
          <w:hyperlink w:anchor="_Toc445051765" w:history="1">
            <w:r w:rsidR="00E7621D" w:rsidRPr="00BC4E81">
              <w:rPr>
                <w:rStyle w:val="Hyperlink"/>
                <w:noProof/>
              </w:rPr>
              <w:t>Motif discovery of selectively exported miRNAs:</w:t>
            </w:r>
            <w:r w:rsidR="00E7621D">
              <w:rPr>
                <w:noProof/>
                <w:webHidden/>
              </w:rPr>
              <w:tab/>
            </w:r>
            <w:r w:rsidR="00E7621D">
              <w:rPr>
                <w:noProof/>
                <w:webHidden/>
              </w:rPr>
              <w:fldChar w:fldCharType="begin"/>
            </w:r>
            <w:r w:rsidR="00E7621D">
              <w:rPr>
                <w:noProof/>
                <w:webHidden/>
              </w:rPr>
              <w:instrText xml:space="preserve"> PAGEREF _Toc445051765 \h </w:instrText>
            </w:r>
            <w:r w:rsidR="00E7621D">
              <w:rPr>
                <w:noProof/>
                <w:webHidden/>
              </w:rPr>
            </w:r>
            <w:r w:rsidR="00E7621D">
              <w:rPr>
                <w:noProof/>
                <w:webHidden/>
              </w:rPr>
              <w:fldChar w:fldCharType="separate"/>
            </w:r>
            <w:r w:rsidR="00E7621D">
              <w:rPr>
                <w:noProof/>
                <w:webHidden/>
              </w:rPr>
              <w:t>6</w:t>
            </w:r>
            <w:r w:rsidR="00E7621D">
              <w:rPr>
                <w:noProof/>
                <w:webHidden/>
              </w:rPr>
              <w:fldChar w:fldCharType="end"/>
            </w:r>
          </w:hyperlink>
        </w:p>
        <w:p w14:paraId="35618C29" w14:textId="77777777" w:rsidR="00E7621D" w:rsidRDefault="00367F5E">
          <w:pPr>
            <w:pStyle w:val="TOC3"/>
            <w:tabs>
              <w:tab w:val="right" w:leader="dot" w:pos="10456"/>
            </w:tabs>
            <w:rPr>
              <w:rFonts w:eastAsiaTheme="minorEastAsia"/>
              <w:noProof/>
              <w:lang w:eastAsia="en-AU"/>
            </w:rPr>
          </w:pPr>
          <w:hyperlink w:anchor="_Toc445051766" w:history="1">
            <w:r w:rsidR="00E7621D" w:rsidRPr="00BC4E81">
              <w:rPr>
                <w:rStyle w:val="Hyperlink"/>
                <w:noProof/>
              </w:rPr>
              <w:t>Expectations for Aim 2:</w:t>
            </w:r>
            <w:r w:rsidR="00E7621D">
              <w:rPr>
                <w:noProof/>
                <w:webHidden/>
              </w:rPr>
              <w:tab/>
            </w:r>
            <w:r w:rsidR="00E7621D">
              <w:rPr>
                <w:noProof/>
                <w:webHidden/>
              </w:rPr>
              <w:fldChar w:fldCharType="begin"/>
            </w:r>
            <w:r w:rsidR="00E7621D">
              <w:rPr>
                <w:noProof/>
                <w:webHidden/>
              </w:rPr>
              <w:instrText xml:space="preserve"> PAGEREF _Toc445051766 \h </w:instrText>
            </w:r>
            <w:r w:rsidR="00E7621D">
              <w:rPr>
                <w:noProof/>
                <w:webHidden/>
              </w:rPr>
            </w:r>
            <w:r w:rsidR="00E7621D">
              <w:rPr>
                <w:noProof/>
                <w:webHidden/>
              </w:rPr>
              <w:fldChar w:fldCharType="separate"/>
            </w:r>
            <w:r w:rsidR="00E7621D">
              <w:rPr>
                <w:noProof/>
                <w:webHidden/>
              </w:rPr>
              <w:t>6</w:t>
            </w:r>
            <w:r w:rsidR="00E7621D">
              <w:rPr>
                <w:noProof/>
                <w:webHidden/>
              </w:rPr>
              <w:fldChar w:fldCharType="end"/>
            </w:r>
          </w:hyperlink>
        </w:p>
        <w:p w14:paraId="7A4ACD2B" w14:textId="77777777" w:rsidR="00E7621D" w:rsidRDefault="00367F5E">
          <w:pPr>
            <w:pStyle w:val="TOC2"/>
            <w:tabs>
              <w:tab w:val="right" w:leader="dot" w:pos="10456"/>
            </w:tabs>
            <w:rPr>
              <w:rFonts w:eastAsiaTheme="minorEastAsia"/>
              <w:noProof/>
              <w:lang w:eastAsia="en-AU"/>
            </w:rPr>
          </w:pPr>
          <w:hyperlink w:anchor="_Toc445051767" w:history="1">
            <w:r w:rsidR="00E7621D" w:rsidRPr="00BC4E81">
              <w:rPr>
                <w:rStyle w:val="Hyperlink"/>
                <w:noProof/>
              </w:rPr>
              <w:t>Aim 3: Validating the candidate miRNA export protein.</w:t>
            </w:r>
            <w:r w:rsidR="00E7621D">
              <w:rPr>
                <w:noProof/>
                <w:webHidden/>
              </w:rPr>
              <w:tab/>
            </w:r>
            <w:r w:rsidR="00E7621D">
              <w:rPr>
                <w:noProof/>
                <w:webHidden/>
              </w:rPr>
              <w:fldChar w:fldCharType="begin"/>
            </w:r>
            <w:r w:rsidR="00E7621D">
              <w:rPr>
                <w:noProof/>
                <w:webHidden/>
              </w:rPr>
              <w:instrText xml:space="preserve"> PAGEREF _Toc445051767 \h </w:instrText>
            </w:r>
            <w:r w:rsidR="00E7621D">
              <w:rPr>
                <w:noProof/>
                <w:webHidden/>
              </w:rPr>
            </w:r>
            <w:r w:rsidR="00E7621D">
              <w:rPr>
                <w:noProof/>
                <w:webHidden/>
              </w:rPr>
              <w:fldChar w:fldCharType="separate"/>
            </w:r>
            <w:r w:rsidR="00E7621D">
              <w:rPr>
                <w:noProof/>
                <w:webHidden/>
              </w:rPr>
              <w:t>6</w:t>
            </w:r>
            <w:r w:rsidR="00E7621D">
              <w:rPr>
                <w:noProof/>
                <w:webHidden/>
              </w:rPr>
              <w:fldChar w:fldCharType="end"/>
            </w:r>
          </w:hyperlink>
        </w:p>
        <w:p w14:paraId="22ADE761" w14:textId="77777777" w:rsidR="00E7621D" w:rsidRDefault="00367F5E">
          <w:pPr>
            <w:pStyle w:val="TOC3"/>
            <w:tabs>
              <w:tab w:val="right" w:leader="dot" w:pos="10456"/>
            </w:tabs>
            <w:rPr>
              <w:rFonts w:eastAsiaTheme="minorEastAsia"/>
              <w:noProof/>
              <w:lang w:eastAsia="en-AU"/>
            </w:rPr>
          </w:pPr>
          <w:hyperlink w:anchor="_Toc445051768" w:history="1">
            <w:r w:rsidR="00E7621D" w:rsidRPr="00BC4E81">
              <w:rPr>
                <w:rStyle w:val="Hyperlink"/>
                <w:noProof/>
              </w:rPr>
              <w:t>Confirmation of binding ability through pulldown assay:</w:t>
            </w:r>
            <w:r w:rsidR="00E7621D">
              <w:rPr>
                <w:noProof/>
                <w:webHidden/>
              </w:rPr>
              <w:tab/>
            </w:r>
            <w:r w:rsidR="00E7621D">
              <w:rPr>
                <w:noProof/>
                <w:webHidden/>
              </w:rPr>
              <w:fldChar w:fldCharType="begin"/>
            </w:r>
            <w:r w:rsidR="00E7621D">
              <w:rPr>
                <w:noProof/>
                <w:webHidden/>
              </w:rPr>
              <w:instrText xml:space="preserve"> PAGEREF _Toc445051768 \h </w:instrText>
            </w:r>
            <w:r w:rsidR="00E7621D">
              <w:rPr>
                <w:noProof/>
                <w:webHidden/>
              </w:rPr>
            </w:r>
            <w:r w:rsidR="00E7621D">
              <w:rPr>
                <w:noProof/>
                <w:webHidden/>
              </w:rPr>
              <w:fldChar w:fldCharType="separate"/>
            </w:r>
            <w:r w:rsidR="00E7621D">
              <w:rPr>
                <w:noProof/>
                <w:webHidden/>
              </w:rPr>
              <w:t>6</w:t>
            </w:r>
            <w:r w:rsidR="00E7621D">
              <w:rPr>
                <w:noProof/>
                <w:webHidden/>
              </w:rPr>
              <w:fldChar w:fldCharType="end"/>
            </w:r>
          </w:hyperlink>
        </w:p>
        <w:p w14:paraId="0492385A" w14:textId="77777777" w:rsidR="00E7621D" w:rsidRDefault="00367F5E">
          <w:pPr>
            <w:pStyle w:val="TOC3"/>
            <w:tabs>
              <w:tab w:val="right" w:leader="dot" w:pos="10456"/>
            </w:tabs>
            <w:rPr>
              <w:rFonts w:eastAsiaTheme="minorEastAsia"/>
              <w:noProof/>
              <w:lang w:eastAsia="en-AU"/>
            </w:rPr>
          </w:pPr>
          <w:hyperlink w:anchor="_Toc445051769" w:history="1">
            <w:r w:rsidR="00E7621D" w:rsidRPr="00BC4E81">
              <w:rPr>
                <w:rStyle w:val="Hyperlink"/>
                <w:noProof/>
                <w:shd w:val="clear" w:color="auto" w:fill="FFFFFF"/>
              </w:rPr>
              <w:t>Co-localisation by immunofluorescence confocal microscopy:</w:t>
            </w:r>
            <w:r w:rsidR="00E7621D">
              <w:rPr>
                <w:noProof/>
                <w:webHidden/>
              </w:rPr>
              <w:tab/>
            </w:r>
            <w:r w:rsidR="00E7621D">
              <w:rPr>
                <w:noProof/>
                <w:webHidden/>
              </w:rPr>
              <w:fldChar w:fldCharType="begin"/>
            </w:r>
            <w:r w:rsidR="00E7621D">
              <w:rPr>
                <w:noProof/>
                <w:webHidden/>
              </w:rPr>
              <w:instrText xml:space="preserve"> PAGEREF _Toc445051769 \h </w:instrText>
            </w:r>
            <w:r w:rsidR="00E7621D">
              <w:rPr>
                <w:noProof/>
                <w:webHidden/>
              </w:rPr>
            </w:r>
            <w:r w:rsidR="00E7621D">
              <w:rPr>
                <w:noProof/>
                <w:webHidden/>
              </w:rPr>
              <w:fldChar w:fldCharType="separate"/>
            </w:r>
            <w:r w:rsidR="00E7621D">
              <w:rPr>
                <w:noProof/>
                <w:webHidden/>
              </w:rPr>
              <w:t>7</w:t>
            </w:r>
            <w:r w:rsidR="00E7621D">
              <w:rPr>
                <w:noProof/>
                <w:webHidden/>
              </w:rPr>
              <w:fldChar w:fldCharType="end"/>
            </w:r>
          </w:hyperlink>
        </w:p>
        <w:p w14:paraId="78888C70" w14:textId="77777777" w:rsidR="00E7621D" w:rsidRDefault="00367F5E">
          <w:pPr>
            <w:pStyle w:val="TOC3"/>
            <w:tabs>
              <w:tab w:val="right" w:leader="dot" w:pos="10456"/>
            </w:tabs>
            <w:rPr>
              <w:rFonts w:eastAsiaTheme="minorEastAsia"/>
              <w:noProof/>
              <w:lang w:eastAsia="en-AU"/>
            </w:rPr>
          </w:pPr>
          <w:hyperlink w:anchor="_Toc445051770" w:history="1">
            <w:r w:rsidR="00E7621D" w:rsidRPr="00BC4E81">
              <w:rPr>
                <w:rStyle w:val="Hyperlink"/>
                <w:noProof/>
              </w:rPr>
              <w:t>Expectations for Aim 3:</w:t>
            </w:r>
            <w:r w:rsidR="00E7621D">
              <w:rPr>
                <w:noProof/>
                <w:webHidden/>
              </w:rPr>
              <w:tab/>
            </w:r>
            <w:r w:rsidR="00E7621D">
              <w:rPr>
                <w:noProof/>
                <w:webHidden/>
              </w:rPr>
              <w:fldChar w:fldCharType="begin"/>
            </w:r>
            <w:r w:rsidR="00E7621D">
              <w:rPr>
                <w:noProof/>
                <w:webHidden/>
              </w:rPr>
              <w:instrText xml:space="preserve"> PAGEREF _Toc445051770 \h </w:instrText>
            </w:r>
            <w:r w:rsidR="00E7621D">
              <w:rPr>
                <w:noProof/>
                <w:webHidden/>
              </w:rPr>
            </w:r>
            <w:r w:rsidR="00E7621D">
              <w:rPr>
                <w:noProof/>
                <w:webHidden/>
              </w:rPr>
              <w:fldChar w:fldCharType="separate"/>
            </w:r>
            <w:r w:rsidR="00E7621D">
              <w:rPr>
                <w:noProof/>
                <w:webHidden/>
              </w:rPr>
              <w:t>7</w:t>
            </w:r>
            <w:r w:rsidR="00E7621D">
              <w:rPr>
                <w:noProof/>
                <w:webHidden/>
              </w:rPr>
              <w:fldChar w:fldCharType="end"/>
            </w:r>
          </w:hyperlink>
        </w:p>
        <w:p w14:paraId="2980AA49" w14:textId="77777777" w:rsidR="00E7621D" w:rsidRDefault="00367F5E">
          <w:pPr>
            <w:pStyle w:val="TOC1"/>
            <w:tabs>
              <w:tab w:val="right" w:leader="dot" w:pos="10456"/>
            </w:tabs>
            <w:rPr>
              <w:rFonts w:eastAsiaTheme="minorEastAsia"/>
              <w:noProof/>
              <w:lang w:eastAsia="en-AU"/>
            </w:rPr>
          </w:pPr>
          <w:hyperlink w:anchor="_Toc445051771" w:history="1">
            <w:r w:rsidR="00E7621D" w:rsidRPr="00BC4E81">
              <w:rPr>
                <w:rStyle w:val="Hyperlink"/>
                <w:noProof/>
              </w:rPr>
              <w:t>Significance</w:t>
            </w:r>
            <w:r w:rsidR="00E7621D">
              <w:rPr>
                <w:noProof/>
                <w:webHidden/>
              </w:rPr>
              <w:tab/>
            </w:r>
            <w:r w:rsidR="00E7621D">
              <w:rPr>
                <w:noProof/>
                <w:webHidden/>
              </w:rPr>
              <w:fldChar w:fldCharType="begin"/>
            </w:r>
            <w:r w:rsidR="00E7621D">
              <w:rPr>
                <w:noProof/>
                <w:webHidden/>
              </w:rPr>
              <w:instrText xml:space="preserve"> PAGEREF _Toc445051771 \h </w:instrText>
            </w:r>
            <w:r w:rsidR="00E7621D">
              <w:rPr>
                <w:noProof/>
                <w:webHidden/>
              </w:rPr>
            </w:r>
            <w:r w:rsidR="00E7621D">
              <w:rPr>
                <w:noProof/>
                <w:webHidden/>
              </w:rPr>
              <w:fldChar w:fldCharType="separate"/>
            </w:r>
            <w:r w:rsidR="00E7621D">
              <w:rPr>
                <w:noProof/>
                <w:webHidden/>
              </w:rPr>
              <w:t>7</w:t>
            </w:r>
            <w:r w:rsidR="00E7621D">
              <w:rPr>
                <w:noProof/>
                <w:webHidden/>
              </w:rPr>
              <w:fldChar w:fldCharType="end"/>
            </w:r>
          </w:hyperlink>
        </w:p>
        <w:p w14:paraId="48118743" w14:textId="77777777" w:rsidR="00E7621D" w:rsidRDefault="00367F5E">
          <w:pPr>
            <w:pStyle w:val="TOC1"/>
            <w:tabs>
              <w:tab w:val="right" w:leader="dot" w:pos="10456"/>
            </w:tabs>
            <w:rPr>
              <w:rFonts w:eastAsiaTheme="minorEastAsia"/>
              <w:noProof/>
              <w:lang w:eastAsia="en-AU"/>
            </w:rPr>
          </w:pPr>
          <w:hyperlink w:anchor="_Toc445051772" w:history="1">
            <w:r w:rsidR="00E7621D" w:rsidRPr="00BC4E81">
              <w:rPr>
                <w:rStyle w:val="Hyperlink"/>
                <w:noProof/>
              </w:rPr>
              <w:t>References:</w:t>
            </w:r>
            <w:r w:rsidR="00E7621D">
              <w:rPr>
                <w:noProof/>
                <w:webHidden/>
              </w:rPr>
              <w:tab/>
            </w:r>
            <w:r w:rsidR="00E7621D">
              <w:rPr>
                <w:noProof/>
                <w:webHidden/>
              </w:rPr>
              <w:fldChar w:fldCharType="begin"/>
            </w:r>
            <w:r w:rsidR="00E7621D">
              <w:rPr>
                <w:noProof/>
                <w:webHidden/>
              </w:rPr>
              <w:instrText xml:space="preserve"> PAGEREF _Toc445051772 \h </w:instrText>
            </w:r>
            <w:r w:rsidR="00E7621D">
              <w:rPr>
                <w:noProof/>
                <w:webHidden/>
              </w:rPr>
            </w:r>
            <w:r w:rsidR="00E7621D">
              <w:rPr>
                <w:noProof/>
                <w:webHidden/>
              </w:rPr>
              <w:fldChar w:fldCharType="separate"/>
            </w:r>
            <w:r w:rsidR="00E7621D">
              <w:rPr>
                <w:noProof/>
                <w:webHidden/>
              </w:rPr>
              <w:t>7</w:t>
            </w:r>
            <w:r w:rsidR="00E7621D">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5051746"/>
      <w:r>
        <w:rPr>
          <w:rStyle w:val="Heading1Char"/>
        </w:rPr>
        <w:lastRenderedPageBreak/>
        <w:t>List of Abbreviations:</w:t>
      </w:r>
      <w:bookmarkEnd w:id="0"/>
      <w:r>
        <w:rPr>
          <w:rStyle w:val="Heading1Char"/>
        </w:rPr>
        <w:t xml:space="preserve"> </w:t>
      </w:r>
    </w:p>
    <w:p w14:paraId="5C3C33B7" w14:textId="0C98D81D" w:rsidR="00770E8B" w:rsidRDefault="00770E8B">
      <w:pPr>
        <w:rPr>
          <w:rStyle w:val="Heading1Char"/>
        </w:rPr>
      </w:pPr>
      <w:r>
        <w:rPr>
          <w:rStyle w:val="Heading1Char"/>
        </w:rPr>
        <w:br w:type="page"/>
      </w:r>
    </w:p>
    <w:p w14:paraId="350402AB" w14:textId="63AD37D6" w:rsidR="00853F36" w:rsidRDefault="00853F36" w:rsidP="00714D3D">
      <w:pPr>
        <w:pStyle w:val="NoSpacing"/>
      </w:pPr>
      <w:bookmarkStart w:id="1" w:name="_Toc445051747"/>
      <w:r w:rsidRPr="003800F8">
        <w:rPr>
          <w:rStyle w:val="Heading1Char"/>
        </w:rPr>
        <w:lastRenderedPageBreak/>
        <w:t>Introduction</w:t>
      </w:r>
      <w:bookmarkEnd w:id="1"/>
      <w:r>
        <w:t>:</w:t>
      </w:r>
      <w:r w:rsidR="001B537E">
        <w:t xml:space="preserve"> </w:t>
      </w:r>
      <w:r w:rsidR="002318A9">
        <w:t>Total 3</w:t>
      </w:r>
      <w:r w:rsidR="00084D3E">
        <w:t>473</w:t>
      </w:r>
      <w:r w:rsidR="002318A9">
        <w:t xml:space="preserve">w </w:t>
      </w:r>
      <w:r w:rsidR="00084D3E">
        <w:t>with the current references, there will be more.</w:t>
      </w:r>
      <w:bookmarkStart w:id="2" w:name="_GoBack"/>
      <w:bookmarkEnd w:id="2"/>
      <w:r w:rsidR="002318A9">
        <w:t xml:space="preserve"> </w:t>
      </w:r>
    </w:p>
    <w:p w14:paraId="75E72A11" w14:textId="04F51062"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w:t>
      </w:r>
      <w:r w:rsidR="00873DDC">
        <w:t>in metastatic disease</w:t>
      </w:r>
      <w:r w:rsidR="00A770FA">
        <w:t xml:space="preserve">. </w:t>
      </w:r>
      <w:r w:rsidR="0079678A">
        <w:t xml:space="preserve">Similarly, abnormalities in lipid raft 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3939FE">
        <w:t xml:space="preserve">Caveolin-1 within a membrane is known to form its own lipid raft </w:t>
      </w:r>
      <w:r w:rsidR="00A65D75">
        <w:t>micro</w:t>
      </w:r>
      <w:r w:rsidR="003939FE">
        <w:t>domain</w:t>
      </w:r>
      <w:r w:rsidR="00307D2C">
        <w:t>, where upon the introduction of its usual binding partner, cavin-1, results in a change in lipid raft composition by re-distribution of cholesterol.</w:t>
      </w:r>
      <w:r w:rsidR="0079678A">
        <w:t xml:space="preserve"> </w:t>
      </w:r>
      <w:r w:rsidR="00F0331D">
        <w:t>To understand the miRNA sorting mechanisms, an advanced prostate cancer cell</w:t>
      </w:r>
      <w:r w:rsidR="008947F8">
        <w:t xml:space="preserve"> </w:t>
      </w:r>
      <w:r w:rsidR="00CE713B">
        <w:t xml:space="preserve">model, PC3, will be employed due to exhibiting abnormal </w:t>
      </w:r>
      <w:r w:rsidR="00307D2C">
        <w:t>lipid raft</w:t>
      </w:r>
      <w:r w:rsidR="00CE713B">
        <w:t xml:space="preserve"> activity as a result of abnormal caveolin-1 expression.</w:t>
      </w:r>
      <w:r w:rsidR="001B4551">
        <w:t xml:space="preserve"> The PC3 model lacks cavin expression while still expressing caveolin-1. Introduction of cavin-1 to this model modifies lipid raft composition and correlates to a change in miRNA secretion</w:t>
      </w:r>
      <w:r w:rsidR="00F52D89">
        <w:t>, which may unlock the mechanism that regulates miRNA sorting. Understanding this mechanism furthers the cur</w:t>
      </w:r>
      <w:r w:rsidR="00873DDC">
        <w:t>rent knowledge regarding ECV</w:t>
      </w:r>
      <w:r w:rsidR="00F52D89">
        <w:t xml:space="preserve"> cargo export and may translate to clinical significance</w:t>
      </w:r>
      <w:r w:rsidR="00873DDC">
        <w:t xml:space="preserve"> due to the role of lipid rafts</w:t>
      </w:r>
      <w:r w:rsidR="00801FAD">
        <w:t xml:space="preserve"> in disease</w:t>
      </w:r>
      <w:r w:rsidR="00F52D89">
        <w:t xml:space="preserve">. </w:t>
      </w:r>
    </w:p>
    <w:p w14:paraId="2090CB93" w14:textId="09B80FC5" w:rsidR="00233064" w:rsidRDefault="00233064" w:rsidP="00233064">
      <w:pPr>
        <w:pStyle w:val="NoSpacing"/>
        <w:ind w:firstLine="142"/>
      </w:pPr>
    </w:p>
    <w:p w14:paraId="4045C71C" w14:textId="33F3CA02" w:rsidR="0085172D" w:rsidRDefault="00853F36" w:rsidP="00233064">
      <w:pPr>
        <w:pStyle w:val="NoSpacing"/>
        <w:ind w:firstLine="142"/>
      </w:pPr>
      <w:bookmarkStart w:id="3" w:name="_Toc445051748"/>
      <w:r w:rsidRPr="003800F8">
        <w:rPr>
          <w:rStyle w:val="Heading1Char"/>
        </w:rPr>
        <w:t>Background</w:t>
      </w:r>
      <w:bookmarkEnd w:id="3"/>
      <w:r>
        <w:t>:</w:t>
      </w:r>
    </w:p>
    <w:p w14:paraId="4FF45D9B" w14:textId="03F5E3A4" w:rsidR="00853F36" w:rsidRDefault="00853F36" w:rsidP="00233064">
      <w:pPr>
        <w:pStyle w:val="NoSpacing"/>
        <w:ind w:firstLine="142"/>
      </w:pPr>
      <w:bookmarkStart w:id="4" w:name="_Toc445051749"/>
      <w:r w:rsidRPr="003800F8">
        <w:rPr>
          <w:rStyle w:val="Heading2Char"/>
        </w:rPr>
        <w:t>Extracellular vesicles</w:t>
      </w:r>
      <w:r w:rsidR="00873DDC">
        <w:rPr>
          <w:rStyle w:val="Heading2Char"/>
        </w:rPr>
        <w:t>:</w:t>
      </w:r>
      <w:r w:rsidR="00706B99" w:rsidRPr="003800F8">
        <w:rPr>
          <w:rStyle w:val="Heading2Char"/>
        </w:rPr>
        <w:t xml:space="preserve"> detrimental to biological processes</w:t>
      </w:r>
      <w:r w:rsidRPr="003800F8">
        <w:rPr>
          <w:rStyle w:val="Heading2Char"/>
        </w:rPr>
        <w:t>.</w:t>
      </w:r>
      <w:bookmarkEnd w:id="4"/>
      <w:r w:rsidRPr="003800F8">
        <w:rPr>
          <w:rStyle w:val="Heading2Char"/>
        </w:rPr>
        <w:t xml:space="preserve"> </w:t>
      </w:r>
    </w:p>
    <w:p w14:paraId="6CB7D461" w14:textId="0B2ABE82" w:rsidR="00853F36" w:rsidRDefault="00714D3D" w:rsidP="00233064">
      <w:pPr>
        <w:pStyle w:val="NoSpacing"/>
        <w:ind w:firstLine="142"/>
      </w:pPr>
      <w:r>
        <w:rPr>
          <w:noProof/>
          <w:lang w:eastAsia="en-AU"/>
        </w:rPr>
        <mc:AlternateContent>
          <mc:Choice Requires="wps">
            <w:drawing>
              <wp:anchor distT="45720" distB="45720" distL="114300" distR="114300" simplePos="0" relativeHeight="251661312" behindDoc="0" locked="0" layoutInCell="1" allowOverlap="1" wp14:anchorId="51B0A85C" wp14:editId="34B4BBB2">
                <wp:simplePos x="0" y="0"/>
                <wp:positionH relativeFrom="margin">
                  <wp:align>left</wp:align>
                </wp:positionH>
                <wp:positionV relativeFrom="paragraph">
                  <wp:posOffset>3538220</wp:posOffset>
                </wp:positionV>
                <wp:extent cx="6486525" cy="2647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647950"/>
                        </a:xfrm>
                        <a:prstGeom prst="rect">
                          <a:avLst/>
                        </a:prstGeom>
                        <a:solidFill>
                          <a:srgbClr val="FFFFFF"/>
                        </a:solidFill>
                        <a:ln w="9525">
                          <a:solidFill>
                            <a:srgbClr val="000000"/>
                          </a:solidFill>
                          <a:miter lim="800000"/>
                          <a:headEnd/>
                          <a:tailEnd/>
                        </a:ln>
                      </wps:spPr>
                      <wps:txbx>
                        <w:txbxContent>
                          <w:p w14:paraId="51C3316F" w14:textId="5C4D471D" w:rsidR="00541B80" w:rsidRDefault="00541B80" w:rsidP="00541B80">
                            <w:r>
                              <w:rPr>
                                <w:noProof/>
                                <w:lang w:eastAsia="en-AU"/>
                              </w:rPr>
                              <w:drawing>
                                <wp:inline distT="0" distB="0" distL="0" distR="0" wp14:anchorId="51F57A39" wp14:editId="515ECD79">
                                  <wp:extent cx="2571750" cy="1781175"/>
                                  <wp:effectExtent l="0" t="0" r="0" b="9525"/>
                                  <wp:docPr id="3" name="Picture 3" descr="https://encrypted-tbn1.gstatic.com/images?q=tbn:ANd9GcQ-ImSQyavcqsZFtOX2p4_tRXWLXE4ND1_h_TkNRV1u1bWmUz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ImSQyavcqsZFtOX2p4_tRXWLXE4ND1_h_TkNRV1u1bWmUzZ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r>
                              <w:t>For this figure I wanted something that would distinguish the two forms of ECV and the importance of the lipid rafts</w:t>
                            </w:r>
                            <w:r w:rsidR="008E6C4F">
                              <w:t xml:space="preserve">. So it still needs to be modified, but it will show the two different types of ECV and something to symbolise lipid rafts… Or id integrate this figure with the one ill be using for miRNA secretion. </w:t>
                            </w:r>
                            <w:r w:rsidR="00714D3D">
                              <w:t xml:space="preserve">None of these figures will be surrounded by a boarder either, its just so I can keep track.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0A85C" id="_x0000_t202" coordsize="21600,21600" o:spt="202" path="m,l,21600r21600,l21600,xe">
                <v:stroke joinstyle="miter"/>
                <v:path gradientshapeok="t" o:connecttype="rect"/>
              </v:shapetype>
              <v:shape id="Text Box 2" o:spid="_x0000_s1026" type="#_x0000_t202" style="position:absolute;left:0;text-align:left;margin-left:0;margin-top:278.6pt;width:510.75pt;height:20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FgIQIAAEUEAAAOAAAAZHJzL2Uyb0RvYy54bWysU9uO2jAQfa/Uf7D8XgIRsBARVlu2VJW2&#10;F2m3HzA4DrFqe1LbkNCv79hhKdpWfajqB8vjGR+fOTOzuu2NZkfpvEJb8slozJm0Aitl9yX/+rR9&#10;s+DMB7AVaLSy5Cfp+e369atV1xYyxwZ1JR0jEOuLri15E0JbZJkXjTTgR9hKS84anYFApttnlYOO&#10;0I3O8vF4nnXoqtahkN7T7f3g5OuEX9dShM917WVguuTELaTdpX0X92y9gmLvoG2UONOAf2BhQFn6&#10;9AJ1DwHYwanfoIwSDj3WYSTQZFjXSsiUA2UzGb/I5rGBVqZcSBzfXmTy/w9WfDp+cUxVJc85s2Co&#10;RE+yD+wt9iyP6nStLyjosaWw0NM1VTll6tsHFN88s7hpwO7lnXPYNRIqYjeJL7OrpwOOjyC77iNW&#10;9A0cAiagvnYmSkdiMEKnKp0ulYlUBF3Op4v5LJ9xJsiXz6c3y1mqXQbF8/PW+fBeomHxUHJHpU/w&#10;cHzwIdKB4jkk/uZRq2qrtE6G2+822rEjUJts00oZvAjTlnUlX0Yif4cYp/UnCKMC9btWpuSLSxAU&#10;Ubd3tkrdGEDp4UyUtT0LGbUbVAz9rj8XZofViSR1OPQ1zSEdGnQ/OOuop0vuvx/ASc70B0tlWU6m&#10;0zgEyZjObnIy3LVnd+0BKwiq5IGz4bgJaXBi6hbvqHy1SsLGOg9MzlypV5Pe57mKw3Btp6hf07/+&#10;CQAA//8DAFBLAwQUAAYACAAAACEA4obQwOAAAAAJAQAADwAAAGRycy9kb3ducmV2LnhtbEyPwU7D&#10;MBBE70j8g7VIXBB1GpqmDdlUCAkENygIrm6yTSLsdbDdNPw97gmOoxnNvCk3k9FiJOd7ywjzWQKC&#10;uLZNzy3C+9vD9QqED4obpS0Twg952FTnZ6UqGnvkVxq3oRWxhH2hELoQhkJKX3dklJ/ZgTh6e+uM&#10;ClG6VjZOHWO50TJNkqU0que40KmB7juqv7YHg7BaPI2f/vnm5aNe7vU6XOXj47dDvLyY7m5BBJrC&#10;XxhO+BEdqsi0swduvNAI8UhAyLI8BXGyk3SegdghrPNFCrIq5f8H1S8AAAD//wMAUEsBAi0AFAAG&#10;AAgAAAAhALaDOJL+AAAA4QEAABMAAAAAAAAAAAAAAAAAAAAAAFtDb250ZW50X1R5cGVzXS54bWxQ&#10;SwECLQAUAAYACAAAACEAOP0h/9YAAACUAQAACwAAAAAAAAAAAAAAAAAvAQAAX3JlbHMvLnJlbHNQ&#10;SwECLQAUAAYACAAAACEAJcrxYCECAABFBAAADgAAAAAAAAAAAAAAAAAuAgAAZHJzL2Uyb0RvYy54&#10;bWxQSwECLQAUAAYACAAAACEA4obQwOAAAAAJAQAADwAAAAAAAAAAAAAAAAB7BAAAZHJzL2Rvd25y&#10;ZXYueG1sUEsFBgAAAAAEAAQA8wAAAIgFAAAAAA==&#10;">
                <v:textbox>
                  <w:txbxContent>
                    <w:p w14:paraId="51C3316F" w14:textId="5C4D471D" w:rsidR="00541B80" w:rsidRDefault="00541B80" w:rsidP="00541B80">
                      <w:r>
                        <w:rPr>
                          <w:noProof/>
                          <w:lang w:eastAsia="en-AU"/>
                        </w:rPr>
                        <w:drawing>
                          <wp:inline distT="0" distB="0" distL="0" distR="0" wp14:anchorId="51F57A39" wp14:editId="515ECD79">
                            <wp:extent cx="2571750" cy="1781175"/>
                            <wp:effectExtent l="0" t="0" r="0" b="9525"/>
                            <wp:docPr id="3" name="Picture 3" descr="https://encrypted-tbn1.gstatic.com/images?q=tbn:ANd9GcQ-ImSQyavcqsZFtOX2p4_tRXWLXE4ND1_h_TkNRV1u1bWmUz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ImSQyavcqsZFtOX2p4_tRXWLXE4ND1_h_TkNRV1u1bWmUzZ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r>
                        <w:t>For this figure I wanted something that would distinguish the two forms of ECV and the importance of the lipid rafts</w:t>
                      </w:r>
                      <w:r w:rsidR="008E6C4F">
                        <w:t xml:space="preserve">. So it still needs to be modified, but it will show the two different types of ECV and something to symbolise lipid rafts… Or id integrate this figure with the one ill be using for miRNA secretion. </w:t>
                      </w:r>
                      <w:r w:rsidR="00714D3D">
                        <w:t xml:space="preserve">None of these figures will be surrounded by a boarder either, its just so I can keep track. </w:t>
                      </w:r>
                    </w:p>
                  </w:txbxContent>
                </v:textbox>
                <w10:wrap type="square" anchorx="margin"/>
              </v:shape>
            </w:pict>
          </mc:Fallback>
        </mc:AlternateContent>
      </w:r>
      <w:r w:rsidR="00853F36">
        <w:t>Exosomes are defined as 40-100nm diameter extracellular vesicles formed by exocytosis of multivesicular bodies</w:t>
      </w:r>
      <w:r w:rsidR="00853F36">
        <w:fldChar w:fldCharType="begin"/>
      </w:r>
      <w:r w:rsidR="00853F36">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fldChar w:fldCharType="separate"/>
      </w:r>
      <w:r w:rsidR="00853F36">
        <w:rPr>
          <w:noProof/>
        </w:rPr>
        <w:t>(Gu</w:t>
      </w:r>
      <w:r w:rsidR="00853F36" w:rsidRPr="003C0F3F">
        <w:rPr>
          <w:i/>
          <w:noProof/>
        </w:rPr>
        <w:t xml:space="preserve"> et al.</w:t>
      </w:r>
      <w:r w:rsidR="00853F36">
        <w:rPr>
          <w:noProof/>
        </w:rPr>
        <w:t xml:space="preserve"> 2014)</w:t>
      </w:r>
      <w:r w:rsidR="00853F36">
        <w:fldChar w:fldCharType="end"/>
      </w:r>
      <w:r w:rsidR="00853F36">
        <w:t xml:space="preserve">. </w:t>
      </w:r>
      <w:r w:rsidR="00793E61">
        <w:t xml:space="preserve">Multivesicular body biogenesis require membrane budding proceeding the formation of small invaginations of the </w:t>
      </w:r>
      <w:r w:rsidR="003B0D86">
        <w:t xml:space="preserve">endosomal </w:t>
      </w:r>
      <w:r w:rsidR="00793E61">
        <w:t xml:space="preserve">membrane. </w:t>
      </w:r>
      <w:r w:rsidR="00853F36">
        <w:t>Whilst similar in size and biochemical markers, microvesicles differ from exosomes by being released directly from budding off the plasma membrane</w:t>
      </w:r>
      <w:r w:rsidR="00853F36">
        <w:fldChar w:fldCharType="begin"/>
      </w:r>
      <w:r w:rsidR="00853F36">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fldChar w:fldCharType="separate"/>
      </w:r>
      <w:r w:rsidR="00853F36">
        <w:rPr>
          <w:noProof/>
        </w:rPr>
        <w:t>(Minciacchi</w:t>
      </w:r>
      <w:r w:rsidR="00853F36" w:rsidRPr="003C0F3F">
        <w:rPr>
          <w:i/>
          <w:noProof/>
        </w:rPr>
        <w:t xml:space="preserve"> et al.</w:t>
      </w:r>
      <w:r w:rsidR="00853F36">
        <w:rPr>
          <w:noProof/>
        </w:rPr>
        <w:t xml:space="preserve"> 2015)</w:t>
      </w:r>
      <w:r w:rsidR="00853F36">
        <w:fldChar w:fldCharType="end"/>
      </w:r>
      <w:r w:rsidR="00853F36">
        <w:t xml:space="preserve">. </w:t>
      </w:r>
      <w:r w:rsidR="00793E61" w:rsidRPr="00793E61">
        <w:t>These e</w:t>
      </w:r>
      <w:r w:rsidR="00853F36" w:rsidRPr="00793E61">
        <w:t xml:space="preserve">xtracellular vesicles (ECVs) </w:t>
      </w:r>
      <w:r w:rsidR="0064388C" w:rsidRPr="00793E61">
        <w:t xml:space="preserve">are typically enriched in particular lipid domains, </w:t>
      </w:r>
      <w:r w:rsidR="003B71E6">
        <w:t>similar to</w:t>
      </w:r>
      <w:r w:rsidR="0064388C" w:rsidRPr="00793E61">
        <w:t xml:space="preserve"> lipid rafts, which integrate embedded proteins or peripheral membrane proteins.</w:t>
      </w:r>
      <w:r w:rsidR="00AC4834">
        <w:t xml:space="preserve"> </w:t>
      </w:r>
      <w:r w:rsidR="00AC4834">
        <w:t>C</w:t>
      </w:r>
      <w:r w:rsidR="00AC4834">
        <w:t>holesterol</w:t>
      </w:r>
      <w:r w:rsidR="00F02B59">
        <w:t>, sphingolipids and ceramide</w:t>
      </w:r>
      <w:r w:rsidR="00AC4834">
        <w:t xml:space="preserve"> are typically enriched within </w:t>
      </w:r>
      <w:r w:rsidR="00F02B59">
        <w:t>ECVs</w:t>
      </w:r>
      <w:r w:rsidR="00AC4834">
        <w:t xml:space="preserve"> compared to the </w:t>
      </w:r>
      <w:r w:rsidR="00F02B59">
        <w:t xml:space="preserve">cellular </w:t>
      </w:r>
      <w:r w:rsidR="00AC4834">
        <w:t>membrane</w:t>
      </w:r>
      <w:r w:rsidR="00F02B59">
        <w:fldChar w:fldCharType="begin"/>
      </w:r>
      <w:r w:rsidR="00F02B59">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02B59">
        <w:fldChar w:fldCharType="separate"/>
      </w:r>
      <w:r w:rsidR="00F02B59">
        <w:rPr>
          <w:noProof/>
        </w:rPr>
        <w:t>(Cocucci and Meldolesi 2015)</w:t>
      </w:r>
      <w:r w:rsidR="00F02B59">
        <w:fldChar w:fldCharType="end"/>
      </w:r>
      <w:r w:rsidR="00AC4834">
        <w:t>.</w:t>
      </w:r>
      <w:r w:rsidR="00AC4834">
        <w:t xml:space="preserve"> </w:t>
      </w:r>
      <w:r w:rsidR="00AC4834">
        <w:t>Depletion of cholesterol, by treatment with methyl-beta-cylodextrin, severely inhibited regulated ECV production</w:t>
      </w:r>
      <w:r w:rsidR="00C1609C">
        <w:t xml:space="preserve"> </w:t>
      </w:r>
      <w:r w:rsidR="006E350B">
        <w:t xml:space="preserve">and release </w:t>
      </w:r>
      <w:r w:rsidR="00C1609C">
        <w:t xml:space="preserve">by </w:t>
      </w:r>
      <w:r w:rsidR="006E350B">
        <w:t>dispersing</w:t>
      </w:r>
      <w:r w:rsidR="00C1609C">
        <w:t xml:space="preserve"> </w:t>
      </w:r>
      <w:r w:rsidR="006E350B">
        <w:t>tethering and docking proteins, required to localise to these rafts</w: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 </w:instrTex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EN.CITE.DATA </w:instrText>
      </w:r>
      <w:r w:rsidR="006E350B">
        <w:fldChar w:fldCharType="end"/>
      </w:r>
      <w:r w:rsidR="006E350B">
        <w:fldChar w:fldCharType="separate"/>
      </w:r>
      <w:r w:rsidR="006E350B">
        <w:rPr>
          <w:noProof/>
        </w:rPr>
        <w:t>(Chamberlain</w:t>
      </w:r>
      <w:r w:rsidR="006E350B" w:rsidRPr="006E350B">
        <w:rPr>
          <w:i/>
          <w:noProof/>
        </w:rPr>
        <w:t xml:space="preserve"> et al.</w:t>
      </w:r>
      <w:r w:rsidR="006E350B">
        <w:rPr>
          <w:noProof/>
        </w:rPr>
        <w:t xml:space="preserve"> 2001; Lang</w:t>
      </w:r>
      <w:r w:rsidR="006E350B" w:rsidRPr="006E350B">
        <w:rPr>
          <w:i/>
          <w:noProof/>
        </w:rPr>
        <w:t xml:space="preserve"> et al.</w:t>
      </w:r>
      <w:r w:rsidR="006E350B">
        <w:rPr>
          <w:noProof/>
        </w:rPr>
        <w:t xml:space="preserve"> 2001)</w:t>
      </w:r>
      <w:r w:rsidR="006E350B">
        <w:fldChar w:fldCharType="end"/>
      </w:r>
      <w:r w:rsidR="00AC4834">
        <w:t xml:space="preserve">. Furthermore, </w:t>
      </w:r>
      <w:r w:rsidR="00C1609C">
        <w:t>this modification of lipid rafts reflects a change in ECV</w:t>
      </w:r>
      <w:r w:rsidR="00F02B59">
        <w:t xml:space="preserve"> protein</w:t>
      </w:r>
      <w:r w:rsidR="00C1609C">
        <w:t xml:space="preserve"> content</w: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 </w:instrTex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EN.CITE.DATA </w:instrText>
      </w:r>
      <w:r w:rsidR="00C1609C">
        <w:fldChar w:fldCharType="end"/>
      </w:r>
      <w:r w:rsidR="00C1609C">
        <w:fldChar w:fldCharType="separate"/>
      </w:r>
      <w:r w:rsidR="00C1609C">
        <w:rPr>
          <w:noProof/>
        </w:rPr>
        <w:t>(Leyt</w:t>
      </w:r>
      <w:r w:rsidR="00C1609C" w:rsidRPr="00C1609C">
        <w:rPr>
          <w:i/>
          <w:noProof/>
        </w:rPr>
        <w:t xml:space="preserve"> et al.</w:t>
      </w:r>
      <w:r w:rsidR="00C1609C">
        <w:rPr>
          <w:noProof/>
        </w:rPr>
        <w:t xml:space="preserve"> 2007)</w:t>
      </w:r>
      <w:r w:rsidR="00C1609C">
        <w:fldChar w:fldCharType="end"/>
      </w:r>
      <w:r w:rsidR="00C1609C">
        <w:t>.</w:t>
      </w:r>
      <w:r w:rsidR="00F02B59">
        <w:t xml:space="preserve"> Similar occurrences were investigated for ceramide and sphingolipids</w: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 </w:instrTex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EN.CITE.DATA </w:instrText>
      </w:r>
      <w:r w:rsidR="00F02B59">
        <w:fldChar w:fldCharType="end"/>
      </w:r>
      <w:r w:rsidR="00F02B59">
        <w:fldChar w:fldCharType="separate"/>
      </w:r>
      <w:r w:rsidR="00F02B59">
        <w:rPr>
          <w:noProof/>
        </w:rPr>
        <w:t>(Trajkovic</w:t>
      </w:r>
      <w:r w:rsidR="00F02B59" w:rsidRPr="00F02B59">
        <w:rPr>
          <w:i/>
          <w:noProof/>
        </w:rPr>
        <w:t xml:space="preserve"> et al.</w:t>
      </w:r>
      <w:r w:rsidR="00F02B59">
        <w:rPr>
          <w:noProof/>
        </w:rPr>
        <w:t xml:space="preserve"> 2008; Phuyal</w:t>
      </w:r>
      <w:r w:rsidR="00F02B59" w:rsidRPr="00F02B59">
        <w:rPr>
          <w:i/>
          <w:noProof/>
        </w:rPr>
        <w:t xml:space="preserve"> et al.</w:t>
      </w:r>
      <w:r w:rsidR="00F02B59">
        <w:rPr>
          <w:noProof/>
        </w:rPr>
        <w:t xml:space="preserve"> 2014)</w:t>
      </w:r>
      <w:r w:rsidR="00F02B59">
        <w:fldChar w:fldCharType="end"/>
      </w:r>
      <w:r w:rsidR="00F02B59">
        <w:t>.</w:t>
      </w:r>
      <w:r w:rsidR="00C1609C">
        <w:t xml:space="preserve"> Hereby, </w:t>
      </w:r>
      <w:r w:rsidR="00F02B59">
        <w:t>indicating that lipid</w:t>
      </w:r>
      <w:r w:rsidR="0064388C" w:rsidRPr="00793E61">
        <w:t xml:space="preserve"> composition mediates formation and cargo loading.</w:t>
      </w:r>
      <w:r w:rsidR="00AC4834">
        <w:t xml:space="preserve"> </w:t>
      </w:r>
      <w:r w:rsidR="00706B99">
        <w:t>ECV c</w:t>
      </w:r>
      <w:r w:rsidR="00706B99" w:rsidRPr="00DE2386">
        <w:t xml:space="preserve">argo consists of cytoplasmic material with selectively exported ribonucleic acids (RNA), proteins and lipids due </w:t>
      </w:r>
      <w:r w:rsidR="00C1609C">
        <w:t xml:space="preserve">to these proposed </w:t>
      </w:r>
      <w:r w:rsidR="00706B99" w:rsidRPr="00DE2386">
        <w:t xml:space="preserve">loading mechanisms </w:t>
      </w:r>
      <w:r w:rsidR="00C1609C">
        <w:t>by membrane</w:t>
      </w:r>
      <w:r w:rsidR="00706B99" w:rsidRPr="00DE2386">
        <w:t xml:space="preserve"> proteins</w:t>
      </w:r>
      <w:r w:rsidR="00F75375">
        <w:t xml:space="preserve"> within</w:t>
      </w:r>
      <w:r w:rsidR="0036340A">
        <w:t>, or associated to,</w:t>
      </w:r>
      <w:r w:rsidR="00F75375">
        <w:t xml:space="preserve"> the </w:t>
      </w:r>
      <w:r w:rsidR="00706B99">
        <w:t>lipid rafts</w:t>
      </w:r>
      <w:r w:rsidR="001052C0">
        <w:t>. T</w:t>
      </w:r>
      <w:r w:rsidR="00853F36">
        <w:t xml:space="preserve">his </w:t>
      </w:r>
      <w:r w:rsidR="001052C0">
        <w:t xml:space="preserve">method of </w:t>
      </w:r>
      <w:r w:rsidR="00853F36">
        <w:t xml:space="preserve">secretion facilitates long range intercellular communication, benefiting from homing mechanisms by surface proteins and enhanced stability of the contents due to being membrane </w:t>
      </w:r>
      <w:r w:rsidR="00853F36" w:rsidRPr="001D2D00">
        <w:t>bound. Secretion and reabsorption of the extracellular vesicles has been attributed to a</w:t>
      </w:r>
      <w:r w:rsidR="00873DDC">
        <w:t xml:space="preserve"> range of biological processes, such as, </w:t>
      </w:r>
      <w:r w:rsidR="00853F36" w:rsidRPr="001D2D00">
        <w:t xml:space="preserve">the secretion of </w:t>
      </w:r>
      <w:r w:rsidR="00853F36">
        <w:t xml:space="preserve">selectively exported </w:t>
      </w:r>
      <w:r w:rsidR="00853F36" w:rsidRPr="001D2D00">
        <w:t>cytokines in immunological responses and establishing a pre-metastatic niche in cancer progression</w:t>
      </w:r>
      <w:r w:rsidR="00853F36">
        <w:fldChar w:fldCharType="begin"/>
      </w:r>
      <w:r w:rsidR="00853F36">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853F36">
        <w:fldChar w:fldCharType="separate"/>
      </w:r>
      <w:r w:rsidR="00853F36">
        <w:rPr>
          <w:noProof/>
        </w:rPr>
        <w:t>(De Toro</w:t>
      </w:r>
      <w:r w:rsidR="00853F36" w:rsidRPr="003C0F3F">
        <w:rPr>
          <w:i/>
          <w:noProof/>
        </w:rPr>
        <w:t xml:space="preserve"> et al.</w:t>
      </w:r>
      <w:r w:rsidR="00853F36">
        <w:rPr>
          <w:noProof/>
        </w:rPr>
        <w:t xml:space="preserve"> 2015)</w:t>
      </w:r>
      <w:r w:rsidR="00853F36">
        <w:fldChar w:fldCharType="end"/>
      </w:r>
      <w:r w:rsidR="00853F36" w:rsidRPr="001D2D00">
        <w:t xml:space="preserve">. </w:t>
      </w:r>
      <w:r w:rsidR="00853F36">
        <w:t>Hereby, understandi</w:t>
      </w:r>
      <w:r w:rsidR="00233064">
        <w:t>ng the cargo loading mechanisms</w:t>
      </w:r>
      <w:r w:rsidR="00853F36">
        <w:t xml:space="preserve"> can reveal how certa</w:t>
      </w:r>
      <w:r w:rsidR="00233064">
        <w:t>i</w:t>
      </w:r>
      <w:r w:rsidR="004257A5">
        <w:t>n transcellular communications are mediated, which play</w:t>
      </w:r>
      <w:r w:rsidR="00233064">
        <w:t xml:space="preserve"> a role in multiple cellular processes. </w:t>
      </w:r>
    </w:p>
    <w:p w14:paraId="30379253" w14:textId="0529FDFD" w:rsidR="00541B80" w:rsidRPr="00986484" w:rsidRDefault="00541B80" w:rsidP="00EF79D0">
      <w:pPr>
        <w:pStyle w:val="NoSpacing"/>
        <w:tabs>
          <w:tab w:val="left" w:pos="1234"/>
        </w:tabs>
      </w:pPr>
    </w:p>
    <w:p w14:paraId="2F4A6248" w14:textId="3FCBA217" w:rsidR="00C660DF" w:rsidRPr="00C660DF" w:rsidRDefault="00C660DF" w:rsidP="00C660DF">
      <w:pPr>
        <w:pStyle w:val="NoSpacing"/>
        <w:ind w:firstLine="142"/>
      </w:pPr>
      <w:bookmarkStart w:id="5" w:name="_Toc445051751"/>
      <w:r w:rsidRPr="007B3C94">
        <w:rPr>
          <w:rStyle w:val="Heading2Char"/>
        </w:rPr>
        <w:t>microRNAs</w:t>
      </w:r>
      <w:bookmarkEnd w:id="5"/>
      <w:r w:rsidR="00011A07" w:rsidRPr="007B3C94">
        <w:rPr>
          <w:color w:val="2E74B5" w:themeColor="accent1" w:themeShade="BF"/>
        </w:rPr>
        <w:t xml:space="preserve">: </w:t>
      </w:r>
      <w:r w:rsidR="00011A07" w:rsidRPr="007B3C94">
        <w:rPr>
          <w:rStyle w:val="Heading2Char"/>
        </w:rPr>
        <w:t>Importance</w:t>
      </w:r>
      <w:r w:rsidR="00011A07">
        <w:rPr>
          <w:rStyle w:val="Heading2Char"/>
        </w:rPr>
        <w:t>, f</w:t>
      </w:r>
      <w:r w:rsidR="00011A07" w:rsidRPr="00011A07">
        <w:rPr>
          <w:rStyle w:val="Heading2Char"/>
        </w:rPr>
        <w:t xml:space="preserve">unction and </w:t>
      </w:r>
      <w:r w:rsidR="00011A07">
        <w:rPr>
          <w:rStyle w:val="Heading2Char"/>
        </w:rPr>
        <w:t>export</w:t>
      </w:r>
      <w:r w:rsidR="00011A07">
        <w:t xml:space="preserve">. </w:t>
      </w:r>
    </w:p>
    <w:p w14:paraId="16800B87" w14:textId="68CFA569" w:rsidR="00276507" w:rsidRDefault="00CA38C4" w:rsidP="00276507">
      <w:pPr>
        <w:pStyle w:val="NoSpacing"/>
        <w:ind w:firstLine="142"/>
      </w:pPr>
      <w:r>
        <w:t>The importance of microRNAs (miRNAs) have been found to be a functional member in biological processes</w:t>
      </w:r>
      <w:r w:rsidR="00AE6142">
        <w:t>.</w:t>
      </w:r>
      <w:r>
        <w:t xml:space="preserve">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w:t>
      </w:r>
      <w:r w:rsidR="00C96BDF">
        <w:t xml:space="preserve">A can target hundreds of </w:t>
      </w:r>
      <w:r>
        <w:t xml:space="preserve">mRNAs for </w:t>
      </w:r>
      <w:r w:rsidR="00C96BDF">
        <w:t>degradation</w:t>
      </w:r>
      <w:r>
        <w:t>, any abnormal miRNA regulation is likely to disrupt many pathways. In particular, the miRNAs that dictate differentiation, replication and adhesion had been implicated in cancer-like prope</w:t>
      </w:r>
      <w:r w:rsidRPr="00A110F5">
        <w:t>rties</w:t>
      </w:r>
      <w:r>
        <w:t>. miRNAs can be secreted and reabsorbed into other cells to fulfil this function, thus providing as a mechanism fo</w:t>
      </w:r>
      <w:r w:rsidR="00276507">
        <w:t>r transcellular communications.</w:t>
      </w:r>
    </w:p>
    <w:p w14:paraId="0204DF05" w14:textId="77150584" w:rsidR="00227787" w:rsidRDefault="00227787" w:rsidP="003B0D86">
      <w:pPr>
        <w:pStyle w:val="NoSpacing"/>
        <w:ind w:firstLine="142"/>
      </w:pPr>
      <w:r>
        <w:t xml:space="preserve">Despite the importance of miRNAs, the mechanism that mediates transport is mostly unknown. Prior miRNA </w:t>
      </w:r>
      <w:r w:rsidR="00CA38C4">
        <w:t xml:space="preserve">vesicular </w:t>
      </w:r>
      <w:r>
        <w:t>secretion had been considered as a non-selective process, where the RNAs found within vesicles are merely representative of the total cellular miRNAs. Yet, recent assessment of the intracellular miRNA levels compared to the ECV contained miRNAs revealed that particular miRNAs are enriched or lacking in the ECVs. This indicates a selective mechanism in which RNAs are exported that prev</w:t>
      </w:r>
      <w:r w:rsidR="00276507">
        <w:t>iously hadn’t been considered. Recently, a</w:t>
      </w:r>
      <w:r>
        <w:t xml:space="preserve"> sumoylated </w:t>
      </w:r>
      <w:r w:rsidR="00276507">
        <w:t>ribonucleo</w:t>
      </w:r>
      <w:r>
        <w:t xml:space="preserve">protein, hnRNPA2B1, </w:t>
      </w:r>
      <w:r w:rsidR="00276507">
        <w:t>had been found to mediate</w:t>
      </w:r>
      <w:r>
        <w:t xml:space="preserve"> the transport and subcellular localization of </w:t>
      </w:r>
      <w:r w:rsidR="00276507">
        <w:t xml:space="preserve">a subset of </w:t>
      </w:r>
      <w:r>
        <w:t xml:space="preserve">miRNAs in neurons. </w:t>
      </w:r>
      <w:r w:rsidR="0051671A">
        <w:t xml:space="preserve">Yet, </w:t>
      </w:r>
      <w:r w:rsidR="003B0D86">
        <w:t xml:space="preserve">the </w:t>
      </w:r>
      <w:r w:rsidR="0051671A">
        <w:t>method of regulation and the miRNA binding abilities of its other family members is unknown</w:t>
      </w:r>
      <w:r w:rsidR="00011A07">
        <w:t xml:space="preserve"> which may reveal secretion mechanisms of miRNAs not in that subset</w:t>
      </w:r>
      <w:r w:rsidR="0051671A">
        <w:t>.</w:t>
      </w:r>
      <w:r w:rsidR="00011A07">
        <w:t xml:space="preserve"> </w:t>
      </w:r>
      <w:r w:rsidR="00EF79D0">
        <w:t>Additionally, a metastudy across many lipid raft compositions had indicated that RNA-binding proteins</w:t>
      </w:r>
      <w:r w:rsidR="003009D6">
        <w:t xml:space="preserve"> have a </w:t>
      </w:r>
      <w:r w:rsidR="003009D6">
        <w:t>propensity for</w:t>
      </w:r>
      <w:r w:rsidR="003009D6">
        <w:t xml:space="preserve"> lipid rafts</w:t>
      </w:r>
      <w:r w:rsidR="00EF79D0">
        <w:t xml:space="preserve">. Therefore </w:t>
      </w:r>
      <w:r w:rsidR="003009D6">
        <w:t>the integration of these lipid domains containing these proteins are likely to possess RNA-sorting ability.</w:t>
      </w:r>
      <w:r w:rsidR="00EF79D0">
        <w:t xml:space="preserve"> </w:t>
      </w:r>
      <w:r w:rsidR="003009D6">
        <w:t xml:space="preserve">Studying changes in ECV related lipid raft composition correlated to differential miRNA export can </w:t>
      </w:r>
      <w:r w:rsidR="0002622E">
        <w:t>identify</w:t>
      </w:r>
      <w:r w:rsidR="003009D6">
        <w:t xml:space="preserve"> proteins related to this sorting process. </w:t>
      </w:r>
    </w:p>
    <w:p w14:paraId="456FF3F9" w14:textId="0B9A3262" w:rsidR="008E6C4F" w:rsidRDefault="008E6C4F" w:rsidP="003B0D86">
      <w:pPr>
        <w:pStyle w:val="NoSpacing"/>
        <w:ind w:firstLine="142"/>
        <w:rPr>
          <w:b/>
        </w:rPr>
      </w:pPr>
    </w:p>
    <w:p w14:paraId="7A752D90" w14:textId="7C818166" w:rsidR="00346213" w:rsidRDefault="008E6C4F" w:rsidP="00233064">
      <w:pPr>
        <w:pStyle w:val="NoSpacing"/>
        <w:ind w:firstLine="142"/>
        <w:rPr>
          <w:color w:val="FF0000"/>
        </w:rPr>
      </w:pPr>
      <w:r w:rsidRPr="008E6C4F">
        <w:rPr>
          <w:b/>
          <w:noProof/>
          <w:lang w:eastAsia="en-AU"/>
        </w:rPr>
        <mc:AlternateContent>
          <mc:Choice Requires="wps">
            <w:drawing>
              <wp:anchor distT="45720" distB="45720" distL="114300" distR="114300" simplePos="0" relativeHeight="251663360" behindDoc="0" locked="0" layoutInCell="1" allowOverlap="1" wp14:anchorId="0638286E" wp14:editId="5942D74D">
                <wp:simplePos x="0" y="0"/>
                <wp:positionH relativeFrom="margin">
                  <wp:align>left</wp:align>
                </wp:positionH>
                <wp:positionV relativeFrom="paragraph">
                  <wp:posOffset>8890</wp:posOffset>
                </wp:positionV>
                <wp:extent cx="3190875" cy="1238250"/>
                <wp:effectExtent l="0" t="0" r="28575"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238250"/>
                        </a:xfrm>
                        <a:prstGeom prst="rect">
                          <a:avLst/>
                        </a:prstGeom>
                        <a:solidFill>
                          <a:srgbClr val="FFFFFF"/>
                        </a:solidFill>
                        <a:ln w="9525">
                          <a:solidFill>
                            <a:srgbClr val="000000"/>
                          </a:solidFill>
                          <a:miter lim="800000"/>
                          <a:headEnd/>
                          <a:tailEnd/>
                        </a:ln>
                      </wps:spPr>
                      <wps:txbx>
                        <w:txbxContent>
                          <w:p w14:paraId="374582FA" w14:textId="0900A17A" w:rsidR="008E6C4F" w:rsidRDefault="008E6C4F">
                            <w:r>
                              <w:rPr>
                                <w:noProof/>
                                <w:lang w:eastAsia="en-AU"/>
                              </w:rPr>
                              <w:drawing>
                                <wp:inline distT="0" distB="0" distL="0" distR="0" wp14:anchorId="5C23AB9E" wp14:editId="0C3AB7EF">
                                  <wp:extent cx="2971800" cy="2187883"/>
                                  <wp:effectExtent l="0" t="0" r="0" b="3175"/>
                                  <wp:docPr id="5" name="Picture 5" descr="C:\Users\hrobinson\Documents\GITSTUFF\BackgroundInfo\RNAsecretion mechanis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obinson\Documents\GITSTUFF\BackgroundInfo\RNAsecretion mechanism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438" cy="2195715"/>
                                          </a:xfrm>
                                          <a:prstGeom prst="rect">
                                            <a:avLst/>
                                          </a:prstGeom>
                                          <a:noFill/>
                                          <a:ln>
                                            <a:noFill/>
                                          </a:ln>
                                        </pic:spPr>
                                      </pic:pic>
                                    </a:graphicData>
                                  </a:graphic>
                                </wp:inline>
                              </w:drawing>
                            </w:r>
                          </w:p>
                          <w:p w14:paraId="744A93CA" w14:textId="000F1E6C" w:rsidR="008E6C4F" w:rsidRDefault="008E6C4F" w:rsidP="008E6C4F">
                            <w:pPr>
                              <w:pStyle w:val="NoSpacing"/>
                            </w:pPr>
                            <w:r>
                              <w:t xml:space="preserve">I wanted a figure here to detail the importance and function of secreted miRNAs. If I Integrate this with the last figure, ill add lipid rafts to the formation of the MVE and microvesicles to show their </w:t>
                            </w:r>
                            <w:r w:rsidR="0007204F">
                              <w:t>involvement</w:t>
                            </w:r>
                            <w:r>
                              <w:t xml:space="preserve">. Then in the recipient cell I want to add process of miRNA binding to the mRNA, recruiting RISC and downregulating </w:t>
                            </w:r>
                            <w:r w:rsidR="0007204F">
                              <w:t>pathways in the recipient cells.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638286E" id="_x0000_s1027" type="#_x0000_t202" style="position:absolute;left:0;text-align:left;margin-left:0;margin-top:.7pt;width:251.25pt;height: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m9Jw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HRGiWEa&#10;S/QohkDewUCKqE5vfYlBDxbDwoDHWOWUqbf3wL97YmDTMbMTt85B3wnWILtpvJldXB1xfASp+0/Q&#10;4DNsHyABDa3TUToUgyA6Vul4rkykwvHwarrMF9dzSjj6psXVopin2mWsfLpunQ8fBGgSNxV1WPoE&#10;zw73PkQ6rHwKia95ULLZSqWS4Xb1RjlyYNgm2/SlDF6EKUP6ii7nxXxU4K8Qefr+BKFlwH5XUld0&#10;cQ5iZdTtvWlSNwYm1bhHysqchIzajSqGoR5SxZLKUeQamiMq62BsbxxH3HTgflLSY2tX1P/YMyco&#10;UR8NVmc5nc3iLCRjNr8u0HCXnvrSwwxHqIoGSsbtJqT5SbrZW6ziViZ9n5mcKGPLJtlP4xVn4tJO&#10;Uc8/gfUvAAAA//8DAFBLAwQUAAYACAAAACEApRs9+dsAAAAGAQAADwAAAGRycy9kb3ducmV2Lnht&#10;bEyPwU7DMBBE70j8g7VI3KhD1VQQ4lSIqmdKi4S4OfY2jhqvQ+ymKV/PcoLj7Kxm3pSryXdixCG2&#10;gRTczzIQSCbYlhoF7/vN3QOImDRZ3QVCBReMsKqur0pd2HCmNxx3qREcQrHQClxKfSFlNA69jrPQ&#10;I7F3CIPXieXQSDvoM4f7Ts6zbCm9bokbnO7xxaE57k5eQVxvv3pz2NZHZy/fr+sxNx+bT6Vub6bn&#10;JxAJp/T3DL/4jA4VM9XhRDaKTgEPSXxdgGAzz+Y5iJr143IBsirlf/zqBwAA//8DAFBLAQItABQA&#10;BgAIAAAAIQC2gziS/gAAAOEBAAATAAAAAAAAAAAAAAAAAAAAAABbQ29udGVudF9UeXBlc10ueG1s&#10;UEsBAi0AFAAGAAgAAAAhADj9If/WAAAAlAEAAAsAAAAAAAAAAAAAAAAALwEAAF9yZWxzLy5yZWxz&#10;UEsBAi0AFAAGAAgAAAAhALK8Cb0nAgAATAQAAA4AAAAAAAAAAAAAAAAALgIAAGRycy9lMm9Eb2Mu&#10;eG1sUEsBAi0AFAAGAAgAAAAhAKUbPfnbAAAABgEAAA8AAAAAAAAAAAAAAAAAgQQAAGRycy9kb3du&#10;cmV2LnhtbFBLBQYAAAAABAAEAPMAAACJBQAAAAA=&#10;">
                <v:textbox style="mso-fit-shape-to-text:t">
                  <w:txbxContent>
                    <w:p w14:paraId="374582FA" w14:textId="0900A17A" w:rsidR="008E6C4F" w:rsidRDefault="008E6C4F">
                      <w:r>
                        <w:rPr>
                          <w:noProof/>
                          <w:lang w:eastAsia="en-AU"/>
                        </w:rPr>
                        <w:drawing>
                          <wp:inline distT="0" distB="0" distL="0" distR="0" wp14:anchorId="5C23AB9E" wp14:editId="0C3AB7EF">
                            <wp:extent cx="2971800" cy="2187883"/>
                            <wp:effectExtent l="0" t="0" r="0" b="3175"/>
                            <wp:docPr id="5" name="Picture 5" descr="C:\Users\hrobinson\Documents\GITSTUFF\BackgroundInfo\RNAsecretion mechanis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obinson\Documents\GITSTUFF\BackgroundInfo\RNAsecretion mechanism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438" cy="2195715"/>
                                    </a:xfrm>
                                    <a:prstGeom prst="rect">
                                      <a:avLst/>
                                    </a:prstGeom>
                                    <a:noFill/>
                                    <a:ln>
                                      <a:noFill/>
                                    </a:ln>
                                  </pic:spPr>
                                </pic:pic>
                              </a:graphicData>
                            </a:graphic>
                          </wp:inline>
                        </w:drawing>
                      </w:r>
                    </w:p>
                    <w:p w14:paraId="744A93CA" w14:textId="000F1E6C" w:rsidR="008E6C4F" w:rsidRDefault="008E6C4F" w:rsidP="008E6C4F">
                      <w:pPr>
                        <w:pStyle w:val="NoSpacing"/>
                      </w:pPr>
                      <w:r>
                        <w:t xml:space="preserve">I wanted a figure here to detail the importance and function of secreted miRNAs. If I Integrate this with the last figure, ill add lipid rafts to the formation of the MVE and microvesicles to show their </w:t>
                      </w:r>
                      <w:r w:rsidR="0007204F">
                        <w:t>involvement</w:t>
                      </w:r>
                      <w:r>
                        <w:t xml:space="preserve">. Then in the recipient cell I want to add process of miRNA binding to the mRNA, recruiting RISC and downregulating </w:t>
                      </w:r>
                      <w:r w:rsidR="0007204F">
                        <w:t>pathways in the recipient cells.</w:t>
                      </w:r>
                    </w:p>
                  </w:txbxContent>
                </v:textbox>
                <w10:wrap type="square" anchorx="margin"/>
              </v:shape>
            </w:pict>
          </mc:Fallback>
        </mc:AlternateContent>
      </w:r>
    </w:p>
    <w:p w14:paraId="242FE6AB" w14:textId="161BBC4D" w:rsidR="00346213" w:rsidRDefault="00346213" w:rsidP="00346213">
      <w:pPr>
        <w:pStyle w:val="NoSpacing"/>
        <w:ind w:firstLine="142"/>
      </w:pPr>
      <w:bookmarkStart w:id="6" w:name="_Toc445051752"/>
      <w:r w:rsidRPr="003800F8">
        <w:rPr>
          <w:rStyle w:val="Heading2Char"/>
        </w:rPr>
        <w:t>Caveolin</w:t>
      </w:r>
      <w:r w:rsidR="002D7259" w:rsidRPr="003800F8">
        <w:rPr>
          <w:rStyle w:val="Heading2Char"/>
        </w:rPr>
        <w:t xml:space="preserve">-1: Mediating </w:t>
      </w:r>
      <w:r w:rsidR="00F37B85">
        <w:rPr>
          <w:rStyle w:val="Heading2Char"/>
        </w:rPr>
        <w:t>lipid raft composition</w:t>
      </w:r>
      <w:bookmarkEnd w:id="6"/>
      <w:r w:rsidR="002D7259">
        <w:t xml:space="preserve"> </w:t>
      </w:r>
    </w:p>
    <w:p w14:paraId="5CB10689" w14:textId="49F614AF" w:rsidR="00346213" w:rsidRDefault="00346213" w:rsidP="00346213">
      <w:pPr>
        <w:pStyle w:val="NoSpacing"/>
        <w:ind w:firstLine="142"/>
      </w:pPr>
      <w:r>
        <w:t xml:space="preserve">The caveolin protein family </w:t>
      </w:r>
      <w:r w:rsidRPr="002175FC">
        <w:t>are integral membrane proteins that dictate the formation of caveolae</w:t>
      </w:r>
      <w:r w:rsidR="007C3740">
        <w:t xml:space="preserve">, </w:t>
      </w:r>
      <w:r w:rsidR="003B0D86">
        <w:t xml:space="preserve">flask-shaped invaginations of the </w:t>
      </w:r>
      <w:r w:rsidR="00C96BDF">
        <w:t xml:space="preserve">plasma </w:t>
      </w:r>
      <w:r w:rsidR="003B0D86">
        <w:t>membrane,</w:t>
      </w:r>
      <w:r w:rsidRPr="002175FC">
        <w:t xml:space="preserve"> by facilitating structural change of membrane curvature</w:t>
      </w:r>
      <w:r w:rsidR="003B0D86">
        <w:t xml:space="preserve"> and lipid raft composition</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w:t>
      </w:r>
      <w:r w:rsidR="003009D6">
        <w:t>most cell types</w:t>
      </w:r>
      <w:r>
        <w:t xml:space="preserve">, whereas CAV3 is predominately expressed in cytoskeletal muscle cells. These proteins </w:t>
      </w:r>
      <w:r w:rsidR="003009D6">
        <w:t xml:space="preserve">are </w:t>
      </w:r>
      <w:r w:rsidR="003009D6">
        <w:t>cholesterol transporters</w:t>
      </w:r>
      <w:r w:rsidR="003009D6">
        <w:t xml:space="preserve"> required in the delivery of cholesterol on the plasma membrane, allowing for changes in lipid composition</w:t>
      </w:r>
      <w:r>
        <w:t xml:space="preserve">. </w:t>
      </w:r>
      <w:r w:rsidR="003009D6">
        <w:t>These are also known to</w:t>
      </w:r>
      <w:r>
        <w:t xml:space="preserve"> promote a variety of signalling activities, including the mediation of growth, secretion and adhesion. Lack of CAV1 and 3, through genetic ablation, yields a loss of caveolae formation, unlike loss of CAV2</w: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xml:space="preserve">. </w:t>
      </w:r>
      <w:r w:rsidR="00CE4BD1">
        <w:t>Hereby, CAV1 appears to be detrimental to lipid raft composition required for caveolae formation, and potentially, other raft composition by its regulation of cholesterol</w:t>
      </w:r>
      <w:r w:rsidR="000813C3">
        <w:t xml:space="preserve">. </w:t>
      </w:r>
      <w:r>
        <w:t>However, it should be noted that these knockdown/over-expression studies were performed in a cell model that still contains other associated pro</w:t>
      </w:r>
      <w:r w:rsidR="00703F1E">
        <w:t>teins required to facilitate this change</w:t>
      </w:r>
      <w:r>
        <w:t>. As such, the fin</w:t>
      </w:r>
      <w:r w:rsidR="00703F1E">
        <w:t>dings that non-caveolar caveolin</w:t>
      </w:r>
      <w:r>
        <w:t xml:space="preserve"> exists demonstrates that, while caveolin is present, it is not sufficient for caveolae production on its own</w:t>
      </w:r>
      <w:r w:rsidR="00CE4BD1">
        <w:t xml:space="preserve"> and requires effectors for this compositional change </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w:t>
      </w:r>
      <w:r w:rsidR="00CF69D9">
        <w:t>itionally, non-caveolar caveolin</w:t>
      </w:r>
      <w:r>
        <w:t xml:space="preserve"> has been implicated in additional pathways and pathologies</w: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365317CE" w14:textId="77777777" w:rsidR="00F37B85" w:rsidRDefault="00F37B85" w:rsidP="00011A07">
      <w:pPr>
        <w:pStyle w:val="NoSpacing"/>
        <w:ind w:firstLine="142"/>
        <w:rPr>
          <w:rStyle w:val="Heading2Char"/>
        </w:rPr>
      </w:pPr>
    </w:p>
    <w:p w14:paraId="2CC4FBC6" w14:textId="39AAA640" w:rsidR="00F37B85" w:rsidRDefault="00F37B85" w:rsidP="00011A07">
      <w:pPr>
        <w:pStyle w:val="NoSpacing"/>
        <w:ind w:firstLine="142"/>
        <w:rPr>
          <w:rStyle w:val="Heading2Char"/>
        </w:rPr>
      </w:pPr>
      <w:bookmarkStart w:id="7" w:name="_Toc445051753"/>
      <w:r>
        <w:rPr>
          <w:rStyle w:val="Heading2Char"/>
        </w:rPr>
        <w:t>Cavins</w:t>
      </w:r>
      <w:r w:rsidR="00E32E5F">
        <w:rPr>
          <w:rStyle w:val="Heading2Char"/>
        </w:rPr>
        <w:t>: modifying lipid raft composition</w:t>
      </w:r>
      <w:r>
        <w:rPr>
          <w:rStyle w:val="Heading2Char"/>
        </w:rPr>
        <w:t>.</w:t>
      </w:r>
      <w:bookmarkEnd w:id="7"/>
      <w:r>
        <w:rPr>
          <w:rStyle w:val="Heading2Char"/>
        </w:rPr>
        <w:t xml:space="preserve"> </w:t>
      </w:r>
    </w:p>
    <w:p w14:paraId="02DC7C97" w14:textId="00846AD3" w:rsidR="00644803" w:rsidRDefault="00644803" w:rsidP="00011A07">
      <w:pPr>
        <w:pStyle w:val="NoSpacing"/>
        <w:ind w:firstLine="142"/>
      </w:pPr>
      <w:r>
        <w:t>In addition to CAV1, cavins are required in caveolae production by acting as caveolar coat proteins that stabilise caveolin interaction</w:t>
      </w:r>
      <w:r w:rsidR="00CE4BD1">
        <w:t xml:space="preserve"> in endocytosis</w:t>
      </w:r>
      <w:r>
        <w:t xml:space="preserve">. The cavin family consists of 4 cavins, named Polymerase I and Transcript Release </w:t>
      </w:r>
      <w:r>
        <w:lastRenderedPageBreak/>
        <w:t>Factor (PTRF or cavin-1), Serum Deprivation Response (SDPR or cavin-2), S</w:t>
      </w:r>
      <w:r>
        <w:rPr>
          <w:color w:val="000000"/>
          <w:shd w:val="clear" w:color="auto" w:fill="FFFFFF"/>
        </w:rPr>
        <w:t>dr-</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protein</w:t>
      </w:r>
      <w:r w:rsidRPr="00FD233F">
        <w:t xml:space="preserve">(MURC or cavin-4). </w:t>
      </w:r>
      <w:r>
        <w:t>These proteins are co-expressed and co-distributed with caveolin and interact with each other as oligomeric cavin complexes in healthy cells. Interaction with caveolin initiates caveolae formation</w:t>
      </w:r>
      <w:r w:rsidR="00F37B85">
        <w:t>, lipid raft modifications</w:t>
      </w:r>
      <w:r>
        <w:t xml:space="preserve">, morphology and other properties. </w:t>
      </w:r>
    </w:p>
    <w:p w14:paraId="11FDEF7E" w14:textId="4D399891" w:rsidR="00677877" w:rsidRPr="00D71E68" w:rsidRDefault="00644803" w:rsidP="00011A07">
      <w:pPr>
        <w:pStyle w:val="NoSpacing"/>
        <w:ind w:firstLine="142"/>
      </w:pPr>
      <w:r>
        <w:t xml:space="preserve">Cavin-1 plays a major role in </w:t>
      </w:r>
      <w:r w:rsidR="00F37B85">
        <w:t>modifying caveolin associated lipid rafts and caveolae.</w:t>
      </w:r>
      <w:r>
        <w:t xml:space="preserve"> Expression of cavin-1 in cells with functional caveolin dramatically increases the caveolae density. In contrast, cavin-1 knockdown in mice yielded a significant decrease in caveolae formation.</w:t>
      </w:r>
      <w:r w:rsidR="000813C3">
        <w:t xml:space="preserve"> </w:t>
      </w:r>
      <w:r w:rsidR="00CE4BD1">
        <w:t xml:space="preserve">For this reason, it is likely that cavin-1 modulates the cholesterol transporting role of CAV1. To support this, </w:t>
      </w:r>
      <w:r w:rsidR="00913E7F">
        <w:t xml:space="preserve">earlier work from our lab compared </w:t>
      </w:r>
      <w:r w:rsidR="00CE4BD1">
        <w:t xml:space="preserve">cells containing functional cavin-1 </w:t>
      </w:r>
      <w:r w:rsidR="00913E7F">
        <w:t>and cells without to find a decrease in cholesterol found within the lipid raft fraction upon cavin-1 expression.</w:t>
      </w:r>
      <w:r>
        <w:t xml:space="preserve"> Hereby, cavin-1 </w:t>
      </w:r>
      <w:r w:rsidR="00913E7F">
        <w:t>modifies the cholesterol re-distribution by CAV1</w:t>
      </w:r>
      <w:r w:rsidR="000813C3">
        <w:t xml:space="preserve"> </w:t>
      </w:r>
      <w:r w:rsidR="00913E7F">
        <w:t>to modify</w:t>
      </w:r>
      <w:r w:rsidR="000813C3">
        <w:t xml:space="preserve"> associated lipid raft composition</w:t>
      </w:r>
      <w:r>
        <w:t>.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w:t>
      </w:r>
      <w:r w:rsidR="00F37B85">
        <w:t>modification of the lipid domain composition occurs</w:t>
      </w:r>
      <w:r>
        <w:t xml:space="preserve">.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4528AB">
        <w:t>lipid raft composition</w:t>
      </w:r>
      <w:r w:rsidR="00A46D44">
        <w:t xml:space="preserve"> has not been reported to change in response to cavin-2 or 3,</w:t>
      </w:r>
      <w:r w:rsidR="004528AB">
        <w:t xml:space="preserve">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r w:rsidR="0002622E">
        <w:t xml:space="preserve">Establishing this relationship between </w:t>
      </w:r>
      <w:r w:rsidR="00913E7F">
        <w:t>CAV1 and cavin-1 provides as a useful tool to assess cholesterol, lipid raft and</w:t>
      </w:r>
      <w:r w:rsidR="0002622E">
        <w:t xml:space="preserve"> lipid raft dependant processes. </w:t>
      </w:r>
    </w:p>
    <w:p w14:paraId="1444C1D4" w14:textId="77777777" w:rsidR="005B0F5D" w:rsidRDefault="005B0F5D" w:rsidP="00EB3514">
      <w:pPr>
        <w:pStyle w:val="NoSpacing"/>
        <w:rPr>
          <w:b/>
        </w:rPr>
      </w:pPr>
    </w:p>
    <w:p w14:paraId="5A721555" w14:textId="4113A10D" w:rsidR="00644803" w:rsidRDefault="001B537E" w:rsidP="00233064">
      <w:pPr>
        <w:pStyle w:val="NoSpacing"/>
        <w:ind w:firstLine="142"/>
      </w:pPr>
      <w:bookmarkStart w:id="8" w:name="_Toc445051754"/>
      <w:r w:rsidRPr="003800F8">
        <w:rPr>
          <w:rStyle w:val="Heading2Char"/>
        </w:rPr>
        <w:t xml:space="preserve">Caveolin-1 and cavin-1: association with </w:t>
      </w:r>
      <w:r w:rsidR="00644803" w:rsidRPr="003800F8">
        <w:rPr>
          <w:rStyle w:val="Heading2Char"/>
        </w:rPr>
        <w:t>cargo export</w:t>
      </w:r>
      <w:bookmarkEnd w:id="8"/>
      <w:r>
        <w:t>.</w:t>
      </w:r>
      <w:r w:rsidR="004C3FAC">
        <w:t xml:space="preserve"> </w:t>
      </w:r>
    </w:p>
    <w:p w14:paraId="3F58414A" w14:textId="78CCB3AD" w:rsidR="009F2855" w:rsidRDefault="00714D3D" w:rsidP="00233064">
      <w:pPr>
        <w:pStyle w:val="NoSpacing"/>
        <w:ind w:firstLine="142"/>
      </w:pPr>
      <w:r>
        <w:rPr>
          <w:noProof/>
          <w:lang w:eastAsia="en-AU"/>
        </w:rPr>
        <mc:AlternateContent>
          <mc:Choice Requires="wps">
            <w:drawing>
              <wp:anchor distT="45720" distB="45720" distL="114300" distR="114300" simplePos="0" relativeHeight="251665408" behindDoc="0" locked="0" layoutInCell="1" allowOverlap="1" wp14:anchorId="25AE4280" wp14:editId="1E838EA6">
                <wp:simplePos x="0" y="0"/>
                <wp:positionH relativeFrom="margin">
                  <wp:align>right</wp:align>
                </wp:positionH>
                <wp:positionV relativeFrom="paragraph">
                  <wp:posOffset>2563495</wp:posOffset>
                </wp:positionV>
                <wp:extent cx="6629400" cy="28765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76550"/>
                        </a:xfrm>
                        <a:prstGeom prst="rect">
                          <a:avLst/>
                        </a:prstGeom>
                        <a:solidFill>
                          <a:srgbClr val="FFFFFF"/>
                        </a:solidFill>
                        <a:ln w="9525">
                          <a:solidFill>
                            <a:srgbClr val="000000"/>
                          </a:solidFill>
                          <a:miter lim="800000"/>
                          <a:headEnd/>
                          <a:tailEnd/>
                        </a:ln>
                      </wps:spPr>
                      <wps:txbx>
                        <w:txbxContent>
                          <w:p w14:paraId="14DF41CF" w14:textId="3267A957" w:rsidR="00714D3D" w:rsidRDefault="00714D3D">
                            <w:r>
                              <w:rPr>
                                <w:noProof/>
                                <w:lang w:eastAsia="en-AU"/>
                              </w:rPr>
                              <w:drawing>
                                <wp:inline distT="0" distB="0" distL="0" distR="0" wp14:anchorId="3D00AEC1" wp14:editId="1B807E43">
                                  <wp:extent cx="5159489" cy="1971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esis.PNG"/>
                                          <pic:cNvPicPr/>
                                        </pic:nvPicPr>
                                        <pic:blipFill>
                                          <a:blip r:embed="rId10">
                                            <a:extLst>
                                              <a:ext uri="{28A0092B-C50C-407E-A947-70E740481C1C}">
                                                <a14:useLocalDpi xmlns:a14="http://schemas.microsoft.com/office/drawing/2010/main" val="0"/>
                                              </a:ext>
                                            </a:extLst>
                                          </a:blip>
                                          <a:stretch>
                                            <a:fillRect/>
                                          </a:stretch>
                                        </pic:blipFill>
                                        <pic:spPr>
                                          <a:xfrm>
                                            <a:off x="0" y="0"/>
                                            <a:ext cx="5163947" cy="1973379"/>
                                          </a:xfrm>
                                          <a:prstGeom prst="rect">
                                            <a:avLst/>
                                          </a:prstGeom>
                                        </pic:spPr>
                                      </pic:pic>
                                    </a:graphicData>
                                  </a:graphic>
                                </wp:inline>
                              </w:drawing>
                            </w:r>
                          </w:p>
                          <w:p w14:paraId="2B789A98" w14:textId="4892CFA9" w:rsidR="00714D3D" w:rsidRDefault="00714D3D">
                            <w:r>
                              <w:t xml:space="preserve">Very rough diagram of what we hypothesize to be occurring. Where caveolin-1 only reflects a slightly different lipid raft composition, with different proteins, thus recruiting different miRs to the cavin-1 introduced system with different miRNAs, protein and decrease in cholesterol. Don’t know if that’s clear enough though or even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E4280" id="_x0000_s1028" type="#_x0000_t202" style="position:absolute;left:0;text-align:left;margin-left:470.8pt;margin-top:201.85pt;width:522pt;height:2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qJgIAAEw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rqgxDCN&#10;Ej2JIZC3MJAistNbX2LQo8WwMOAxqpwq9fYB+DdPDGw7ZvbizjnoO8EazG4ab2ZXV0ccH0Hq/iM0&#10;+Aw7BEhAQ+t0pA7JIIiOKp0uysRUOB4uFsVqlqOLo69Y3izm86Rdxsrn69b58F6AJnFTUYfSJ3h2&#10;fPAhpsPK55D4mgclm51UKhluX2+VI0eGbbJLX6rgRZgypK/oal7MRwb+CpGn708QWgbsdyV1RZeX&#10;IFZG3t6ZJnVjYFKNe0xZmTORkbuRxTDUQ1Lsok8NzQmZdTC2N44jbjpwPyjpsbUr6r8fmBOUqA8G&#10;1VlNZ7M4C8mYzW8KNNy1p772MMMRqqKBknG7DWl+Im8G7lDFViZ+o9xjJueUsWUT7efxijNxbaeo&#10;Xz+BzU8AAAD//wMAUEsDBBQABgAIAAAAIQCwiY7d3wAAAAkBAAAPAAAAZHJzL2Rvd25yZXYueG1s&#10;TI/BTsMwDIbvSLxDZCQuaEtgpR2l6YSQQOwGG4Jr1nhtReKUJOvK25Od4Gj/1ufvr1aTNWxEH3pH&#10;Eq7nAhhS43RPrYT37dNsCSxERVoZRyjhBwOs6vOzSpXaHekNx01sWYJQKJWELsah5Dw0HVoV5m5A&#10;StneeatiGn3LtVfHBLeG3wiRc6t6Sh86NeBjh83X5mAlLLOX8TOsF68fTb43d/GqGJ+/vZSXF9PD&#10;PbCIU/w7hpN+Uoc6Oe3cgXRgRkIqEiVkYlEAO8Uiy9Jql+C3eQG8rvj/BvUvAAAA//8DAFBLAQIt&#10;ABQABgAIAAAAIQC2gziS/gAAAOEBAAATAAAAAAAAAAAAAAAAAAAAAABbQ29udGVudF9UeXBlc10u&#10;eG1sUEsBAi0AFAAGAAgAAAAhADj9If/WAAAAlAEAAAsAAAAAAAAAAAAAAAAALwEAAF9yZWxzLy5y&#10;ZWxzUEsBAi0AFAAGAAgAAAAhAJblH+omAgAATAQAAA4AAAAAAAAAAAAAAAAALgIAAGRycy9lMm9E&#10;b2MueG1sUEsBAi0AFAAGAAgAAAAhALCJjt3fAAAACQEAAA8AAAAAAAAAAAAAAAAAgAQAAGRycy9k&#10;b3ducmV2LnhtbFBLBQYAAAAABAAEAPMAAACMBQAAAAA=&#10;">
                <v:textbox>
                  <w:txbxContent>
                    <w:p w14:paraId="14DF41CF" w14:textId="3267A957" w:rsidR="00714D3D" w:rsidRDefault="00714D3D">
                      <w:r>
                        <w:rPr>
                          <w:noProof/>
                          <w:lang w:eastAsia="en-AU"/>
                        </w:rPr>
                        <w:drawing>
                          <wp:inline distT="0" distB="0" distL="0" distR="0" wp14:anchorId="3D00AEC1" wp14:editId="1B807E43">
                            <wp:extent cx="5159489" cy="1971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esis.PNG"/>
                                    <pic:cNvPicPr/>
                                  </pic:nvPicPr>
                                  <pic:blipFill>
                                    <a:blip r:embed="rId10">
                                      <a:extLst>
                                        <a:ext uri="{28A0092B-C50C-407E-A947-70E740481C1C}">
                                          <a14:useLocalDpi xmlns:a14="http://schemas.microsoft.com/office/drawing/2010/main" val="0"/>
                                        </a:ext>
                                      </a:extLst>
                                    </a:blip>
                                    <a:stretch>
                                      <a:fillRect/>
                                    </a:stretch>
                                  </pic:blipFill>
                                  <pic:spPr>
                                    <a:xfrm>
                                      <a:off x="0" y="0"/>
                                      <a:ext cx="5163947" cy="1973379"/>
                                    </a:xfrm>
                                    <a:prstGeom prst="rect">
                                      <a:avLst/>
                                    </a:prstGeom>
                                  </pic:spPr>
                                </pic:pic>
                              </a:graphicData>
                            </a:graphic>
                          </wp:inline>
                        </w:drawing>
                      </w:r>
                    </w:p>
                    <w:p w14:paraId="2B789A98" w14:textId="4892CFA9" w:rsidR="00714D3D" w:rsidRDefault="00714D3D">
                      <w:r>
                        <w:t xml:space="preserve">Very rough diagram of what we hypothesize to be occurring. Where caveolin-1 only reflects a slightly different lipid raft composition, with different proteins, thus recruiting different miRs to the cavin-1 introduced system with different miRNAs, protein and decrease in cholesterol. Don’t know if that’s clear enough though or even necessary. </w:t>
                      </w:r>
                    </w:p>
                  </w:txbxContent>
                </v:textbox>
                <w10:wrap type="square" anchorx="margin"/>
              </v:shape>
            </w:pict>
          </mc:Fallback>
        </mc:AlternateContent>
      </w:r>
      <w:r w:rsidR="009F2855">
        <w:t>CAV1, without the presence of cavin-1, will not form oligomeric CAV1 complexes or form caveolae, yet will still be present within the membrane alongside the non-caveolar lipid rafts.</w:t>
      </w:r>
      <w:r w:rsidR="008C56FF">
        <w:t xml:space="preserve"> Introduction</w:t>
      </w:r>
      <w:r w:rsidR="006F1312">
        <w:t xml:space="preserve"> of cavin-1 </w:t>
      </w:r>
      <w:r w:rsidR="008C56FF">
        <w:t>to</w:t>
      </w:r>
      <w:r w:rsidR="006F1312">
        <w:t xml:space="preserve"> </w:t>
      </w:r>
      <w:r w:rsidR="008C56FF">
        <w:t xml:space="preserve">this </w:t>
      </w:r>
      <w:r w:rsidR="006F1312">
        <w:t xml:space="preserve">protein-lipid raft </w:t>
      </w:r>
      <w:r w:rsidR="008C56FF">
        <w:t xml:space="preserve">modifies the </w:t>
      </w:r>
      <w:r w:rsidR="006F1312">
        <w:t>composition</w:t>
      </w:r>
      <w:r w:rsidR="008C56FF">
        <w:t xml:space="preserve"> by cholesterol re-distribution, </w:t>
      </w:r>
      <w:r w:rsidR="0002622E">
        <w:t xml:space="preserve">as discussed, </w:t>
      </w:r>
      <w:r w:rsidR="008C56FF">
        <w:t>which had been linked to a number of functional changes</w:t>
      </w:r>
      <w:r w:rsidR="006F1312">
        <w:t xml:space="preserve">. </w:t>
      </w:r>
      <w:r w:rsidR="0002622E">
        <w:t>This change in lipid raf</w:t>
      </w:r>
      <w:r w:rsidR="00DC0D71">
        <w:t>t composition had been found to modify proteins associated with the lipid raft, including changes in cytoskeletal proteins to modify adhesion and cytoskeletal remodelling. This indicates not only a lipid composition modification but lipid dependant protein compositional change, impacting on cellular processes. Therefore this compositional</w:t>
      </w:r>
      <w:r w:rsidR="006F1312">
        <w:t xml:space="preserve"> switch can be utilised to determine protein change between the rafts, ultimately identifying functional change. </w:t>
      </w:r>
      <w:r w:rsidR="00FB6FFE">
        <w:t xml:space="preserve">An earlier study from our lab had used this mechanism to determine changes in protein cargo recruitment into the ECVs. Using an advanced prostate cancer cell model, PC3, which exerts abnormal caveolin-1 expression and lacks cavin expression was used. Ectopic cavin-1 expression induced differential protein recruitment of </w:t>
      </w:r>
      <w:r w:rsidR="00BA049E">
        <w:t xml:space="preserve">123 proteins and flux in </w:t>
      </w:r>
      <w:r w:rsidR="0002622E">
        <w:t xml:space="preserve">contained </w:t>
      </w:r>
      <w:r w:rsidR="00BA049E">
        <w:t xml:space="preserve">lipid raft proteins. </w:t>
      </w:r>
      <w:r w:rsidR="00056571">
        <w:t>In a later study, the microRNA</w:t>
      </w:r>
      <w:r w:rsidR="00D71E68">
        <w:t xml:space="preserve"> (miRNA)</w:t>
      </w:r>
      <w:r w:rsidR="00056571">
        <w:t xml:space="preserve">, miR-148a, was found to be </w:t>
      </w:r>
      <w:r w:rsidR="00AC2ECD">
        <w:t>strongly underrepresented</w:t>
      </w:r>
      <w:r w:rsidR="00056571">
        <w:t xml:space="preserve"> the ECVs upon expression of cavin-1, yet no significant decrease in the cell. </w:t>
      </w:r>
      <w:r w:rsidR="00C14909">
        <w:t>This indicates that cargo sequestered into the ECVs is co</w:t>
      </w:r>
      <w:r w:rsidR="008C56FF">
        <w:t>mpleted in a selective manner for</w:t>
      </w:r>
      <w:r w:rsidR="00C14909">
        <w:t xml:space="preserve"> miRNAs alike protein, which correlates to a change in lipid raft composition</w:t>
      </w:r>
      <w:r w:rsidR="00093F3F">
        <w:t xml:space="preserve"> from this system</w:t>
      </w:r>
      <w:r w:rsidR="00760CD8">
        <w:t xml:space="preserve">. </w:t>
      </w:r>
    </w:p>
    <w:p w14:paraId="1ED8FCD4" w14:textId="7A3906F4" w:rsidR="00321603" w:rsidRDefault="00321603" w:rsidP="00C660DF">
      <w:pPr>
        <w:pStyle w:val="NoSpacing"/>
      </w:pPr>
    </w:p>
    <w:p w14:paraId="752B300C" w14:textId="28C29780" w:rsidR="00714D3D" w:rsidRDefault="00714D3D" w:rsidP="00C660DF">
      <w:pPr>
        <w:pStyle w:val="NoSpacing"/>
      </w:pPr>
    </w:p>
    <w:p w14:paraId="6E85B77F" w14:textId="3655C0E6" w:rsidR="00321603" w:rsidRDefault="00321603" w:rsidP="00321603">
      <w:pPr>
        <w:pStyle w:val="NoSpacing"/>
        <w:ind w:firstLine="142"/>
      </w:pPr>
      <w:bookmarkStart w:id="9" w:name="_Toc445051755"/>
      <w:r w:rsidRPr="00783692">
        <w:rPr>
          <w:rStyle w:val="Heading1Char"/>
        </w:rPr>
        <w:t>Hypothesis</w:t>
      </w:r>
      <w:bookmarkEnd w:id="9"/>
      <w:r>
        <w:t>:</w:t>
      </w:r>
    </w:p>
    <w:p w14:paraId="46240CDE" w14:textId="0419997E"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lipid raft </w:t>
      </w:r>
      <w:r w:rsidR="00DE4437">
        <w:t>micro</w:t>
      </w:r>
      <w:r w:rsidR="00C14909">
        <w:t>domain</w:t>
      </w:r>
      <w:r w:rsidR="00760CD8">
        <w:t xml:space="preserve"> in a PC3 model. As the cavin-1 doesn’t</w:t>
      </w:r>
      <w:r>
        <w:t xml:space="preserve"> directly mediate the</w:t>
      </w:r>
      <w:r w:rsidR="00E35707">
        <w:t xml:space="preserve"> export of miRNAs, it is hypothesised</w:t>
      </w:r>
      <w:r w:rsidR="00E7621D">
        <w:t xml:space="preserve"> that </w:t>
      </w:r>
      <w:r w:rsidR="00760CD8">
        <w:t>found miRNA escort</w:t>
      </w:r>
      <w:r>
        <w:t xml:space="preserve">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0" w:name="_Toc445051756"/>
      <w:r>
        <w:t>Aims:</w:t>
      </w:r>
      <w:bookmarkEnd w:id="10"/>
      <w:r>
        <w:t xml:space="preserve"> </w:t>
      </w:r>
    </w:p>
    <w:p w14:paraId="7541AD4E" w14:textId="170521F1"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6E2B170B" w:rsidR="003800F8" w:rsidRDefault="00321603" w:rsidP="00C14909">
      <w:pPr>
        <w:pStyle w:val="NoSpacing"/>
        <w:numPr>
          <w:ilvl w:val="0"/>
          <w:numId w:val="2"/>
        </w:numPr>
      </w:pPr>
      <w:r>
        <w:t>Verify the functio</w:t>
      </w:r>
      <w:r w:rsidR="00DE4437">
        <w:t xml:space="preserve">nality of candidate miRNA </w:t>
      </w:r>
      <w:r w:rsidR="00760CD8">
        <w:t>escort</w:t>
      </w:r>
      <w:r>
        <w:t xml:space="preserve"> proteins by </w:t>
      </w:r>
      <w:r w:rsidR="00760CD8">
        <w:t xml:space="preserve">assessing binding ability and </w:t>
      </w:r>
      <w:r>
        <w:t xml:space="preserve">co-localisation with miRNAs and </w:t>
      </w:r>
      <w:r w:rsidR="00540D51">
        <w:t>ECVs</w:t>
      </w:r>
      <w:r>
        <w:t xml:space="preserve">.  </w:t>
      </w: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1" w:name="_Toc445051757"/>
      <w:r w:rsidRPr="00783692">
        <w:rPr>
          <w:rStyle w:val="Heading1Char"/>
        </w:rPr>
        <w:t>Methods:</w:t>
      </w:r>
      <w:bookmarkEnd w:id="11"/>
      <w:r>
        <w:t xml:space="preserve"> 1050w</w:t>
      </w:r>
      <w:r w:rsidR="00BB7E87">
        <w:t xml:space="preserve">, currently 850. </w:t>
      </w:r>
    </w:p>
    <w:p w14:paraId="5230C360" w14:textId="2A4C85FA" w:rsidR="006E3ADC" w:rsidRDefault="006E3ADC" w:rsidP="006E3ADC">
      <w:pPr>
        <w:pStyle w:val="Heading2"/>
      </w:pPr>
      <w:bookmarkStart w:id="12" w:name="_Toc445051758"/>
      <w:r>
        <w:t>Advanced Prostate Cancer cell line: PC3</w:t>
      </w:r>
      <w:bookmarkEnd w:id="12"/>
    </w:p>
    <w:p w14:paraId="33C42373" w14:textId="5212DDBB" w:rsidR="006E3ADC" w:rsidRDefault="00760CD8" w:rsidP="006E3ADC">
      <w:pPr>
        <w:pStyle w:val="NoSpacing"/>
        <w:ind w:firstLine="142"/>
      </w:pPr>
      <w:r w:rsidRPr="00237793">
        <w:rPr>
          <w:noProof/>
          <w:color w:val="FF0000"/>
          <w:lang w:eastAsia="en-AU"/>
        </w:rPr>
        <mc:AlternateContent>
          <mc:Choice Requires="wps">
            <w:drawing>
              <wp:anchor distT="45720" distB="45720" distL="114300" distR="114300" simplePos="0" relativeHeight="251659264" behindDoc="0" locked="0" layoutInCell="1" allowOverlap="1" wp14:anchorId="33F1B6E8" wp14:editId="3AB682D4">
                <wp:simplePos x="0" y="0"/>
                <wp:positionH relativeFrom="column">
                  <wp:posOffset>-9525</wp:posOffset>
                </wp:positionH>
                <wp:positionV relativeFrom="paragraph">
                  <wp:posOffset>975360</wp:posOffset>
                </wp:positionV>
                <wp:extent cx="6661785" cy="385762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857625"/>
                        </a:xfrm>
                        <a:prstGeom prst="rect">
                          <a:avLst/>
                        </a:prstGeom>
                        <a:solidFill>
                          <a:srgbClr val="FFFFFF"/>
                        </a:solidFill>
                        <a:ln w="9525">
                          <a:solidFill>
                            <a:srgbClr val="000000"/>
                          </a:solidFill>
                          <a:miter lim="800000"/>
                          <a:headEnd/>
                          <a:tailEnd/>
                        </a:ln>
                      </wps:spPr>
                      <wps:txbx>
                        <w:txbxContent>
                          <w:p w14:paraId="47EF81EA" w14:textId="4543E5D2" w:rsidR="00237793" w:rsidRDefault="00760CD8">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60CD8" w:rsidRDefault="00760CD8">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1B6E8" id="_x0000_s1029" type="#_x0000_t202" style="position:absolute;left:0;text-align:left;margin-left:-.75pt;margin-top:76.8pt;width:524.55pt;height:30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FKAIAAE4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5pPFpQY&#10;prFJj6IP5C30JI/8dNYX6PZg0TH0eI19TrV6ew/8mycGNi0zO3HrHHStYDXmN4kvs4unA46PIFX3&#10;EWoMw/YBElDfOB3JQzoIomOfjufexFQ4Xs7n88liOaOEo+1qOVvM81mKwYrn59b58F6AJlEoqcPm&#10;J3h2uPchpsOKZ5cYzYOS9VYqlRS3qzbKkQPDQdmm74T+k5sypCvp9Qxj/x1inL4/QWgZcOKV1CVd&#10;np1YEXl7Z+o0j4FJNciYsjInIiN3A4uhr/rUs6sYIJJcQX1EZh0MA44LiUIL7gclHQ53Sf33PXOC&#10;EvXBYHeuJ9Np3IakTGeLHBV3aakuLcxwhCppoGQQNyFtUGTAwC12sZGJ35dMTinj0CbaTwsWt+JS&#10;T14vv4H1EwAAAP//AwBQSwMEFAAGAAgAAAAhAJjQaXzgAAAACwEAAA8AAABkcnMvZG93bnJldi54&#10;bWxMj01PwzAMhu9I/IfISFzQlpZt7ShNJ4QEghsMBNes8dqKxilJ1pV/j3eCmz8evX5cbibbixF9&#10;6BwpSOcJCKTamY4aBe9vD7M1iBA1Gd07QgU/GGBTnZ+VujDuSK84bmMjOIRCoRW0MQ6FlKFu0eow&#10;dwMS7/bOWx259Y00Xh853PbyOkkyaXVHfKHVA963WH9tD1bBevk0fobnxctHne37m3iVj4/fXqnL&#10;i+nuFkTEKf7BcNJndajYaecOZILoFczSFZM8Xy0yECcgWeZc7RTkWZqCrEr5/4fqFwAA//8DAFBL&#10;AQItABQABgAIAAAAIQC2gziS/gAAAOEBAAATAAAAAAAAAAAAAAAAAAAAAABbQ29udGVudF9UeXBl&#10;c10ueG1sUEsBAi0AFAAGAAgAAAAhADj9If/WAAAAlAEAAAsAAAAAAAAAAAAAAAAALwEAAF9yZWxz&#10;Ly5yZWxzUEsBAi0AFAAGAAgAAAAhAPkQtoUoAgAATgQAAA4AAAAAAAAAAAAAAAAALgIAAGRycy9l&#10;Mm9Eb2MueG1sUEsBAi0AFAAGAAgAAAAhAJjQaXzgAAAACwEAAA8AAAAAAAAAAAAAAAAAggQAAGRy&#10;cy9kb3ducmV2LnhtbFBLBQYAAAAABAAEAPMAAACPBQAAAAA=&#10;">
                <v:textbox>
                  <w:txbxContent>
                    <w:p w14:paraId="47EF81EA" w14:textId="4543E5D2" w:rsidR="00237793" w:rsidRDefault="00760CD8">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60CD8" w:rsidRDefault="00760CD8">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v:textbox>
                <w10:wrap type="square"/>
              </v:shape>
            </w:pict>
          </mc:Fallback>
        </mc:AlternateContent>
      </w:r>
      <w:r w:rsidR="006E3ADC">
        <w:t>PC3 cell line is a model cell line for advanced prostate cancer</w:t>
      </w:r>
      <w:r>
        <w:t>, which exhibits CAV1 expression without cavins</w:t>
      </w:r>
      <w:r w:rsidR="006E3ADC">
        <w:t xml:space="preserve">.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w:t>
      </w:r>
      <w:r>
        <w:t>CAV1</w:t>
      </w:r>
      <w:r>
        <w:rPr>
          <w:vertAlign w:val="superscript"/>
        </w:rPr>
        <w:t>+</w:t>
      </w:r>
      <w:r>
        <w:t>/Cavin-1</w:t>
      </w:r>
      <w:r>
        <w:rPr>
          <w:vertAlign w:val="superscript"/>
        </w:rPr>
        <w:t>-</w:t>
      </w:r>
      <w:r>
        <w:t xml:space="preserve"> </w:t>
      </w:r>
      <w:r w:rsidR="006E3ADC">
        <w:t xml:space="preserve">control. </w:t>
      </w:r>
    </w:p>
    <w:p w14:paraId="18734C7B" w14:textId="47EC5F5A" w:rsidR="00237793" w:rsidRPr="00FF2AC4" w:rsidRDefault="00237793" w:rsidP="006E3ADC">
      <w:pPr>
        <w:pStyle w:val="NoSpacing"/>
        <w:ind w:firstLine="142"/>
        <w:rPr>
          <w:color w:val="FF0000"/>
        </w:rPr>
      </w:pPr>
    </w:p>
    <w:p w14:paraId="0690C9FF" w14:textId="2010BA23" w:rsidR="006E3ADC" w:rsidRDefault="006E3ADC" w:rsidP="00901654">
      <w:pPr>
        <w:pStyle w:val="Heading2"/>
      </w:pPr>
      <w:bookmarkStart w:id="13" w:name="_Toc445051759"/>
      <w:r>
        <w:t>Aim 1: Which microRNAs are selectively exported?</w:t>
      </w:r>
      <w:bookmarkEnd w:id="13"/>
    </w:p>
    <w:p w14:paraId="7BA1FF98" w14:textId="4364C40A" w:rsidR="006E3ADC" w:rsidRDefault="006E3ADC" w:rsidP="006E3ADC">
      <w:pPr>
        <w:pStyle w:val="NoSpacing"/>
        <w:ind w:firstLine="142"/>
      </w:pPr>
      <w:r>
        <w:t xml:space="preserve">Bioinformatics will be employed to assess previously compiled miRNA-seq data and later verified by RT-qPCR. </w:t>
      </w:r>
      <w:r w:rsidR="00760CD8">
        <w:t xml:space="preserve">Total </w:t>
      </w:r>
      <w:r>
        <w:t xml:space="preserve">RNA was extracted from </w:t>
      </w:r>
      <w:r w:rsidR="00760CD8">
        <w:t>ECVs</w:t>
      </w:r>
      <w:r>
        <w:t xml:space="preserve"> excreted from PC3 cells expressing GFP only or cavin-1::GFP. This RNA was then </w:t>
      </w:r>
      <w:r w:rsidR="00760CD8" w:rsidRPr="00DB10C8">
        <w:t xml:space="preserve">captured for sequencing using </w:t>
      </w:r>
      <w:r w:rsidR="00760CD8" w:rsidRPr="00DB10C8">
        <w:t>NEBNext Small RNA Library Prep Kit</w:t>
      </w:r>
      <w:r w:rsidRPr="00DB10C8">
        <w:t xml:space="preserve"> and aligned to the human genome</w:t>
      </w:r>
      <w:r w:rsidR="00DB10C8" w:rsidRPr="00DB10C8">
        <w:t xml:space="preserve"> usi</w:t>
      </w:r>
      <w:r w:rsidR="00DB10C8">
        <w:t>ng</w:t>
      </w:r>
      <w:r w:rsidR="00DB10C8" w:rsidRPr="00DB10C8">
        <w:t xml:space="preserve"> Illumina NextSeq</w:t>
      </w:r>
      <w:r w:rsidR="00DB10C8">
        <w:t xml:space="preserve"> technology</w:t>
      </w:r>
      <w:r w:rsidRPr="00DB10C8">
        <w:t xml:space="preserve"> to find</w:t>
      </w:r>
      <w:r>
        <w:t xml:space="preserve"> raw counts of miRNA species found in the </w:t>
      </w:r>
      <w:r w:rsidR="00AF18E1">
        <w:t>ECV</w:t>
      </w:r>
      <w:r>
        <w:t xml:space="preserve"> </w:t>
      </w:r>
      <w:r w:rsidR="00760CD8">
        <w:t xml:space="preserve">and cell </w:t>
      </w:r>
      <w:r>
        <w:t>fraction.</w:t>
      </w:r>
      <w:r w:rsidR="00DE4437">
        <w:t xml:space="preserve"> </w:t>
      </w:r>
      <w:r>
        <w:t xml:space="preserve">Comparing the GFP expressive to the cavin-1 expressive PC3 cell lines should reveal miRNAs that are </w:t>
      </w:r>
      <w:r w:rsidR="00AF18E1">
        <w:t>differentially exported</w:t>
      </w:r>
      <w:r>
        <w:t xml:space="preserve"> in PC3 model system</w:t>
      </w:r>
      <w:r w:rsidR="00AF18E1">
        <w:t xml:space="preserve"> upon change of lipid raft composition</w:t>
      </w:r>
      <w:r>
        <w:t>.</w:t>
      </w:r>
      <w:r w:rsidR="00AF18E1">
        <w:t xml:space="preserve"> Further comparing this fold change</w:t>
      </w:r>
      <w:r w:rsidR="00EB0CCD">
        <w:t xml:space="preserve"> (FC)</w:t>
      </w:r>
      <w:r w:rsidR="00AF18E1">
        <w:t xml:space="preserve"> in the ECVs to the cell change in miRNAs will reveal whether the change in the ECVs is selective, and not a product of total cell expression. </w:t>
      </w:r>
    </w:p>
    <w:p w14:paraId="10D760C2" w14:textId="77777777" w:rsidR="006E3ADC" w:rsidRDefault="006E3ADC" w:rsidP="00901654">
      <w:pPr>
        <w:pStyle w:val="Heading3"/>
      </w:pPr>
      <w:bookmarkStart w:id="14" w:name="_Toc445051760"/>
      <w:r>
        <w:lastRenderedPageBreak/>
        <w:t>Bioinformatics analysis:</w:t>
      </w:r>
      <w:bookmarkEnd w:id="14"/>
      <w:r>
        <w:t xml:space="preserve"> </w:t>
      </w:r>
    </w:p>
    <w:p w14:paraId="31A7B3BE" w14:textId="0BC19784" w:rsidR="006E3ADC" w:rsidRDefault="006E3ADC" w:rsidP="006E3ADC">
      <w:pPr>
        <w:pStyle w:val="NoSpacing"/>
        <w:ind w:firstLine="142"/>
      </w:pPr>
      <w:r>
        <w:t>The computational analyses will be completed through R, a commonly used programming language used for statistical analyses and graphing of data. DESeq2 and edgeR packages are two of</w:t>
      </w:r>
      <w:r w:rsidR="00606901">
        <w:t xml:space="preserve"> the more commonly used RNA-seq</w:t>
      </w:r>
      <w:r>
        <w:t xml:space="preserve"> analysing packages that integrate quality control assessment of data and assess differential expression</w:t>
      </w:r>
      <w:r w:rsidR="00DB10C8">
        <w:t xml:space="preserve"> for bulk samples</w:t>
      </w:r>
      <w:r>
        <w:t>. Differentially exported miRNAs for further analysis will be considered based on statistical significance</w:t>
      </w:r>
      <w:r w:rsidR="006F0F2B">
        <w:t>, with a p value correction,</w:t>
      </w:r>
      <w:r w:rsidR="00EB0CCD">
        <w:t xml:space="preserve"> and magnitude of FC.</w:t>
      </w:r>
      <w:r>
        <w:t xml:space="preserve">    </w:t>
      </w:r>
    </w:p>
    <w:p w14:paraId="09A73B85" w14:textId="77777777" w:rsidR="006E3ADC" w:rsidRDefault="006E3ADC" w:rsidP="00901654">
      <w:pPr>
        <w:pStyle w:val="Heading3"/>
      </w:pPr>
      <w:bookmarkStart w:id="15" w:name="_Toc445051761"/>
      <w:r>
        <w:t>RT-qPCR:</w:t>
      </w:r>
      <w:bookmarkEnd w:id="15"/>
      <w:r>
        <w:t xml:space="preserve"> </w:t>
      </w:r>
    </w:p>
    <w:p w14:paraId="6FA31955" w14:textId="489876F1" w:rsidR="006E3ADC" w:rsidRDefault="006E3ADC" w:rsidP="006E3ADC">
      <w:pPr>
        <w:pStyle w:val="NoSpacing"/>
        <w:ind w:firstLine="142"/>
        <w:rPr>
          <w:color w:val="FF0000"/>
        </w:rPr>
      </w:pPr>
      <w:r>
        <w:t xml:space="preserve">An experimental confirmation of the miRNA level change will be required to verify </w:t>
      </w:r>
      <w:r w:rsidR="00DB10C8">
        <w:t>the computational results</w:t>
      </w:r>
      <w:r>
        <w:t xml:space="preserve">. A similar preparation process to the miRNA-seq experiment will be completed to ensure consistent results. This includes exosome extraction from healthy PC3 cells, </w:t>
      </w:r>
      <w:r w:rsidR="006F0F2B">
        <w:t xml:space="preserve">total </w:t>
      </w:r>
      <w:r>
        <w:t xml:space="preserve">RNA extraction </w:t>
      </w:r>
      <w:r w:rsidR="006F0F2B">
        <w:t>from ECVs and cell pellet using miRvana extraction kit,</w:t>
      </w:r>
      <w:r>
        <w:t xml:space="preserve"> DNAse treatment to avoid contamination and RT-qPCR. As miRNAs are too small </w:t>
      </w:r>
      <w:r w:rsidR="00DB10C8">
        <w:t>to encompass non-overlapping PCR primers</w:t>
      </w:r>
      <w:r>
        <w:t>, a poly-A tail will need to be added. This allows for the use of a universal forward primer, as all miRNAs will then contain a poly-A region, with a miRNA specific reverse primer. All samples will be part of a biological triplet</w:t>
      </w:r>
      <w:r w:rsidR="003E1989">
        <w:t>, at minimum</w:t>
      </w:r>
      <w:r>
        <w:t>.</w:t>
      </w:r>
      <w:r w:rsidR="003E1989">
        <w:t xml:space="preserve"> Ct values (cycle threshold)</w:t>
      </w:r>
      <w:r w:rsidR="006E1E22">
        <w:t>, which correspond to the miRNA amount in the sample, will be averaged an</w:t>
      </w:r>
      <w:r w:rsidR="00EB0CCD">
        <w:t>d compared to verify FC</w:t>
      </w:r>
      <w:r w:rsidR="006E1E22">
        <w:t xml:space="preserve"> between cavin-1 and control PC3 samples and between ECV and cell.</w:t>
      </w:r>
      <w:r w:rsidR="003E1989">
        <w:t xml:space="preserve"> </w:t>
      </w:r>
      <w:r>
        <w:t xml:space="preserve"> </w:t>
      </w:r>
    </w:p>
    <w:p w14:paraId="45ED8B96" w14:textId="339BFDA0" w:rsidR="00901654" w:rsidRDefault="00901654" w:rsidP="00901654">
      <w:pPr>
        <w:pStyle w:val="Heading3"/>
      </w:pPr>
      <w:bookmarkStart w:id="16" w:name="_Toc445051762"/>
      <w:r>
        <w:t>Expectations for Aim 1:</w:t>
      </w:r>
      <w:bookmarkEnd w:id="16"/>
    </w:p>
    <w:p w14:paraId="6EF54F1C" w14:textId="57EC7FD0" w:rsidR="00E56D2D" w:rsidRDefault="00EB0CCD" w:rsidP="00E56D2D">
      <w:r>
        <w:t xml:space="preserve">As previous studies had begun to assess this system which revealed differential export of specific miRNAs, it is expected that </w:t>
      </w:r>
      <w:r w:rsidR="00E56D2D">
        <w:t xml:space="preserve">upon a more comprehensive assessment that more miRNAs will be found to exert this activity given the change in lipid raft composition by cavin-1 and CAV1 manipulation. </w:t>
      </w:r>
      <w:r w:rsidR="00CD520F">
        <w:t>Additionally, there is likely to be some miRNAs that change in response to cavin-1, but are a product of non-selective export</w:t>
      </w:r>
      <w:r w:rsidR="00557E6B">
        <w:t xml:space="preserve"> seen by a proportional increase/decrease to the cell levels</w:t>
      </w:r>
      <w:r w:rsidR="00CD520F">
        <w:t>.</w:t>
      </w:r>
      <w:r w:rsidR="00557E6B">
        <w:t xml:space="preserve"> These miRNAs may be used as a control as these will </w:t>
      </w:r>
      <w:r w:rsidR="00DB10C8">
        <w:t>should not bind to the miRNA esc</w:t>
      </w:r>
      <w:r w:rsidR="00557E6B">
        <w:t xml:space="preserve">ort protein. </w:t>
      </w:r>
    </w:p>
    <w:p w14:paraId="7A12C2CB" w14:textId="5AA4C900" w:rsidR="006E3ADC" w:rsidRDefault="00C660DF" w:rsidP="00D17E8A">
      <w:pPr>
        <w:pStyle w:val="Heading2"/>
      </w:pPr>
      <w:bookmarkStart w:id="17" w:name="_Toc445051763"/>
      <w:r>
        <w:t xml:space="preserve">Aim 2: </w:t>
      </w:r>
      <w:r w:rsidR="00E56D2D">
        <w:t>Identifying</w:t>
      </w:r>
      <w:r>
        <w:t xml:space="preserve"> </w:t>
      </w:r>
      <w:r w:rsidR="00E56D2D">
        <w:t xml:space="preserve">candidate </w:t>
      </w:r>
      <w:r>
        <w:t xml:space="preserve">miRNA </w:t>
      </w:r>
      <w:r w:rsidR="00873DDC">
        <w:t>export</w:t>
      </w:r>
      <w:r w:rsidR="006E3ADC">
        <w:t xml:space="preserve"> proteins.</w:t>
      </w:r>
      <w:bookmarkEnd w:id="17"/>
      <w:r w:rsidR="006E3ADC">
        <w:t xml:space="preserve">  </w:t>
      </w:r>
    </w:p>
    <w:p w14:paraId="3CC7DEAE" w14:textId="0777635F" w:rsidR="006E3ADC" w:rsidRDefault="006E3ADC" w:rsidP="006E3ADC">
      <w:pPr>
        <w:pStyle w:val="NoSpacing"/>
      </w:pPr>
      <w:r>
        <w:t>Analysing the differentially exported miRNAs, as per aim 1, based on common binding pa</w:t>
      </w:r>
      <w:r w:rsidR="006E1E22">
        <w:t xml:space="preserve">rtners can reveal the </w:t>
      </w:r>
      <w:r w:rsidR="00DB10C8">
        <w:t>escort</w:t>
      </w:r>
      <w:r>
        <w:t xml:space="preserve"> proteins that are mediating export. This section w</w:t>
      </w:r>
      <w:r w:rsidR="00E56D2D">
        <w:t>ill identify</w:t>
      </w:r>
      <w:r>
        <w:t xml:space="preserve"> proteins that are present in the lipid raft fraction and </w:t>
      </w:r>
      <w:r w:rsidR="006E1E22">
        <w:t>ECVs</w:t>
      </w:r>
      <w:r>
        <w:t xml:space="preserve"> that possess RNA-binding abilities. This will utilize bioinformatics to analyse prior proteomic data of l</w:t>
      </w:r>
      <w:r w:rsidR="006E1E22">
        <w:t>ipid raft fractions, ECVs</w:t>
      </w:r>
      <w:r>
        <w:t>,</w:t>
      </w:r>
      <w:r w:rsidR="006E1E22">
        <w:t xml:space="preserve"> total secretome and total plasma membrane</w:t>
      </w:r>
      <w:r w:rsidR="00CD2DB7">
        <w:t xml:space="preserve">, with motif assessment. </w:t>
      </w:r>
    </w:p>
    <w:p w14:paraId="5AB699A4" w14:textId="4BCA006E" w:rsidR="006E3ADC" w:rsidRDefault="006E3ADC" w:rsidP="00E56D2D">
      <w:pPr>
        <w:pStyle w:val="Heading3"/>
        <w:tabs>
          <w:tab w:val="left" w:pos="5760"/>
        </w:tabs>
      </w:pPr>
      <w:bookmarkStart w:id="18" w:name="_Toc445051764"/>
      <w:r>
        <w:t>Identify correlated proteins with RNA-binding ability:</w:t>
      </w:r>
      <w:bookmarkEnd w:id="18"/>
      <w:r>
        <w:t xml:space="preserve"> </w:t>
      </w:r>
      <w:r w:rsidR="00E56D2D">
        <w:tab/>
      </w:r>
    </w:p>
    <w:p w14:paraId="33E8157E" w14:textId="732DE997" w:rsidR="008B6EFA" w:rsidRDefault="006E1E22" w:rsidP="006E3ADC">
      <w:pPr>
        <w:pStyle w:val="NoSpacing"/>
        <w:ind w:firstLine="142"/>
      </w:pPr>
      <w:r>
        <w:t xml:space="preserve">A non-ionic detergent, Triton-X100, was used to segregate the detergent-resistant lipid raft from the remaining lipid membrane. </w:t>
      </w:r>
      <w:r w:rsidR="00572C4E">
        <w:t xml:space="preserve">Additionally, the ECVs were extracted from extracellular serum. All fractions were analysed by </w:t>
      </w:r>
      <w:r w:rsidR="0045699E">
        <w:t xml:space="preserve">liquid chromatography </w:t>
      </w:r>
      <w:r w:rsidR="008B6EFA">
        <w:t xml:space="preserve">tandem </w:t>
      </w:r>
      <w:r w:rsidR="00572C4E">
        <w:t xml:space="preserve">mass spectrometry </w:t>
      </w:r>
      <w:r w:rsidR="0045699E">
        <w:t>to identify proteins</w:t>
      </w:r>
      <w:r w:rsidR="008B6EFA">
        <w:t xml:space="preserve"> as published (Inder 2012)</w:t>
      </w:r>
      <w:r w:rsidR="0045699E">
        <w:t>. This method wa</w:t>
      </w:r>
      <w:r w:rsidR="0033006A">
        <w:t>s completed on PC3 GFP and PC3 c</w:t>
      </w:r>
      <w:r w:rsidR="0045699E">
        <w:t>avin-1 cell lines an</w:t>
      </w:r>
      <w:r w:rsidR="00E56D2D">
        <w:t>d compared to assess FC</w:t>
      </w:r>
      <w:r w:rsidR="0045699E">
        <w:t xml:space="preserve"> of proteins between these conditions, complete with statistical analyses. </w:t>
      </w:r>
    </w:p>
    <w:p w14:paraId="39A60176" w14:textId="012090B3" w:rsidR="006E3ADC" w:rsidRDefault="0045699E" w:rsidP="004267E0">
      <w:pPr>
        <w:pStyle w:val="NoSpacing"/>
        <w:ind w:firstLine="142"/>
      </w:pPr>
      <w:r>
        <w:t xml:space="preserve"> </w:t>
      </w:r>
      <w:r w:rsidR="004267E0">
        <w:t xml:space="preserve"> </w:t>
      </w:r>
      <w:r w:rsidR="006E3ADC">
        <w:t xml:space="preserve">As </w:t>
      </w:r>
      <w:r w:rsidR="00DB10C8">
        <w:t>escort proteins should</w:t>
      </w:r>
      <w:r w:rsidR="006E3ADC">
        <w:t xml:space="preserve"> bind to the miRNA and sequester them into the </w:t>
      </w:r>
      <w:r w:rsidR="004267E0">
        <w:t>forming ECVs</w:t>
      </w:r>
      <w:r w:rsidR="006E3ADC">
        <w:t>, it would be expect</w:t>
      </w:r>
      <w:r w:rsidR="000C300E">
        <w:t>ed to be more abundant</w:t>
      </w:r>
      <w:r w:rsidR="006E3ADC">
        <w:t xml:space="preserve"> in the </w:t>
      </w:r>
      <w:r w:rsidR="004267E0">
        <w:t>ECV</w:t>
      </w:r>
      <w:r w:rsidR="006E3ADC">
        <w:t xml:space="preserve"> fraction when the miRNAs are present. </w:t>
      </w:r>
      <w:r w:rsidR="00CD2DB7">
        <w:t>P</w:t>
      </w:r>
      <w:r w:rsidR="00137D0F">
        <w:t xml:space="preserve">roteins that are enriched in the </w:t>
      </w:r>
      <w:r w:rsidR="00CD2DB7">
        <w:t>ECV</w:t>
      </w:r>
      <w:r w:rsidR="00EB0CCD">
        <w:t>, based on FC,</w:t>
      </w:r>
      <w:r w:rsidR="00CD2DB7">
        <w:t xml:space="preserve"> corresponding to a higher miRNA abundance will be assessed for functional information. </w:t>
      </w:r>
      <w:r w:rsidR="006E3ADC">
        <w:t>Performing a gene ontology assessment</w:t>
      </w:r>
      <w:r w:rsidR="00DB10C8">
        <w:t xml:space="preserve"> </w:t>
      </w:r>
      <w:r w:rsidR="006E3ADC">
        <w:t>for molecular functi</w:t>
      </w:r>
      <w:r w:rsidR="00CD2DB7">
        <w:t>on</w:t>
      </w:r>
      <w:r w:rsidR="00DB10C8">
        <w:t xml:space="preserve">, using GeneGo, </w:t>
      </w:r>
      <w:r w:rsidR="006E3ADC">
        <w:t>will reveal the molecular properties relating to these</w:t>
      </w:r>
      <w:r w:rsidR="00CD2DB7">
        <w:t xml:space="preserve"> protein</w:t>
      </w:r>
      <w:r w:rsidR="000C300E">
        <w:t>s</w:t>
      </w:r>
      <w:r w:rsidR="006E3ADC">
        <w:t>, such as RNA-binding ability.</w:t>
      </w:r>
      <w:r w:rsidR="000C300E">
        <w:t xml:space="preserve"> Furthermore, enquiring into their enrichment within the lipid rafts, compared to plasma membrane, </w:t>
      </w:r>
      <w:r w:rsidR="00DB10C8">
        <w:t>confirms the</w:t>
      </w:r>
      <w:r w:rsidR="000C300E">
        <w:t xml:space="preserve"> importance of the lipid raft composition in this process. Hereby, proteins that correlate to miRNA abundance, possess RNA-binding abilities and associate with the lipid rafts will be ch</w:t>
      </w:r>
      <w:r w:rsidR="00DB10C8">
        <w:t>osen as candidates for miRNA esc</w:t>
      </w:r>
      <w:r w:rsidR="000C300E">
        <w:t xml:space="preserve">ort proteins. </w:t>
      </w:r>
    </w:p>
    <w:p w14:paraId="48AC1088" w14:textId="77777777" w:rsidR="00D17E8A" w:rsidRPr="00D17E8A" w:rsidRDefault="00D17E8A" w:rsidP="00F90E13">
      <w:pPr>
        <w:pStyle w:val="Heading3"/>
      </w:pPr>
      <w:bookmarkStart w:id="19" w:name="_Toc445051765"/>
      <w:r w:rsidRPr="00D17E8A">
        <w:t>Motif discovery of selectively exported miRNAs:</w:t>
      </w:r>
      <w:bookmarkEnd w:id="19"/>
    </w:p>
    <w:p w14:paraId="0C030C73" w14:textId="4C355D48" w:rsidR="00D17E8A" w:rsidRPr="00D17E8A" w:rsidRDefault="00D17E8A" w:rsidP="00D17E8A">
      <w:pPr>
        <w:pStyle w:val="NoSpacing"/>
        <w:ind w:firstLine="142"/>
      </w:pPr>
      <w:r w:rsidRPr="00D17E8A">
        <w:t xml:space="preserve">For the miRNAs to be able to be exported selectively, there would be a shared </w:t>
      </w:r>
      <w:r w:rsidR="000C300E">
        <w:t xml:space="preserve">binding </w:t>
      </w:r>
      <w:r w:rsidRPr="00D17E8A">
        <w:t>motif</w:t>
      </w:r>
      <w:r w:rsidR="000C300E">
        <w:t xml:space="preserve"> to allow for specificity</w:t>
      </w:r>
      <w:r w:rsidRPr="00D17E8A">
        <w:t>.</w:t>
      </w:r>
      <w:r w:rsidR="000C300E">
        <w:t xml:space="preserve"> This motif will be assessed in two ways: Gibbs sampling of the miRNA population to determine the shared motif and </w:t>
      </w:r>
      <w:r w:rsidR="006F4D0F">
        <w:t>by utilising any information regarding the RNA-binding ability of the candidate proteins.</w:t>
      </w:r>
      <w:r w:rsidRPr="00D17E8A">
        <w:t xml:space="preserve"> Many proteins have an identified binding motif which can be compared against the </w:t>
      </w:r>
      <w:r w:rsidR="00351ADF">
        <w:t xml:space="preserve">exported </w:t>
      </w:r>
      <w:r w:rsidRPr="00D17E8A">
        <w:t>miRNAs to assess the likelihood of binding by position weigh</w:t>
      </w:r>
      <w:r w:rsidR="006F4D0F">
        <w:t>t matrix. A</w:t>
      </w:r>
      <w:r w:rsidRPr="00D17E8A">
        <w:t xml:space="preserve"> score i</w:t>
      </w:r>
      <w:r w:rsidR="006F4D0F">
        <w:t>s established for each window in each</w:t>
      </w:r>
      <w:r w:rsidRPr="00D17E8A">
        <w:t xml:space="preserve"> miRNA t</w:t>
      </w:r>
      <w:r w:rsidR="00E37607">
        <w:t>o find the motif and how probable that this protein binds</w:t>
      </w:r>
      <w:r w:rsidRPr="00D17E8A">
        <w:t xml:space="preserve">. </w:t>
      </w:r>
      <w:r w:rsidR="006F4D0F">
        <w:t>Additionally</w:t>
      </w:r>
      <w:r w:rsidRPr="00D17E8A">
        <w:t xml:space="preserve">, </w:t>
      </w:r>
      <w:r w:rsidR="006F4D0F">
        <w:t xml:space="preserve">Gibbs sampling motif discovery method will be used on the exported subset of miRNAs. This algorithm uses probability to converge on a window within the miRNA sequence that is the most probable shared window, and thus binding motif. </w:t>
      </w:r>
    </w:p>
    <w:p w14:paraId="6C013F7D" w14:textId="60B7AF26" w:rsidR="00D17E8A" w:rsidRDefault="00D17E8A" w:rsidP="00D17E8A">
      <w:pPr>
        <w:pStyle w:val="Heading3"/>
      </w:pPr>
      <w:bookmarkStart w:id="20" w:name="_Toc445051766"/>
      <w:r>
        <w:t>Expectations for Aim 2:</w:t>
      </w:r>
      <w:bookmarkEnd w:id="20"/>
    </w:p>
    <w:p w14:paraId="196435D0" w14:textId="3C524827" w:rsidR="006E3ADC" w:rsidRPr="00B07ACB" w:rsidRDefault="0041465A" w:rsidP="00171E9A">
      <w:pPr>
        <w:pStyle w:val="NoSpacing"/>
        <w:ind w:firstLine="142"/>
      </w:pPr>
      <w:r>
        <w:t xml:space="preserve">This analyses is expected to </w:t>
      </w:r>
      <w:r w:rsidR="00285A77">
        <w:t>r</w:t>
      </w:r>
      <w:r w:rsidR="00320ACC">
        <w:t xml:space="preserve">eveal several proteins that correlate to miRNA export, where </w:t>
      </w:r>
      <w:r w:rsidR="00351ADF">
        <w:t>some will</w:t>
      </w:r>
      <w:r w:rsidR="00320ACC">
        <w:t xml:space="preserve"> possess </w:t>
      </w:r>
      <w:r w:rsidR="006065F3">
        <w:t xml:space="preserve">RNA binding </w:t>
      </w:r>
      <w:r w:rsidR="00415B7E">
        <w:t xml:space="preserve">abilities. As proteins contain a defined RNA-binding motif, this expected to be shared within each of the selectively exported miRNA sequences. However, it is possible that multiple RNA-binding proteins can be involved in </w:t>
      </w:r>
      <w:r w:rsidR="00415B7E">
        <w:lastRenderedPageBreak/>
        <w:t xml:space="preserve">this process, where there would then be multiple different binding motifs. </w:t>
      </w:r>
      <w:r w:rsidR="00F81863">
        <w:t>Unpublished data from our lab finds that lipid rafts, in general, possess an enrichment in RNA-binding proteins, which may be the case in this system.</w:t>
      </w:r>
    </w:p>
    <w:p w14:paraId="4396AEA0" w14:textId="77777777" w:rsidR="00171E9A" w:rsidRPr="00171E9A" w:rsidRDefault="00171E9A" w:rsidP="00171E9A">
      <w:pPr>
        <w:pStyle w:val="NoSpacing"/>
        <w:ind w:firstLine="142"/>
        <w:rPr>
          <w:color w:val="FF0000"/>
        </w:rPr>
      </w:pPr>
    </w:p>
    <w:p w14:paraId="347123DC" w14:textId="2EB0AC83" w:rsidR="006E3ADC" w:rsidRDefault="006E3ADC" w:rsidP="00D17E8A">
      <w:pPr>
        <w:pStyle w:val="Heading2"/>
      </w:pPr>
      <w:bookmarkStart w:id="21" w:name="_Toc445051767"/>
      <w:r>
        <w:t xml:space="preserve">Aim 3: </w:t>
      </w:r>
      <w:r w:rsidR="00E37607">
        <w:t>Validating the candidate miRNA export protein.</w:t>
      </w:r>
      <w:bookmarkEnd w:id="21"/>
      <w:r>
        <w:t xml:space="preserve"> </w:t>
      </w:r>
    </w:p>
    <w:p w14:paraId="13C3CB34" w14:textId="62ACA843" w:rsidR="00966C5A" w:rsidRDefault="006E3ADC" w:rsidP="00E37607">
      <w:pPr>
        <w:pStyle w:val="NoSpacing"/>
        <w:ind w:firstLine="142"/>
        <w:rPr>
          <w:color w:val="FF0000"/>
        </w:rPr>
      </w:pPr>
      <w:r>
        <w:t xml:space="preserve">To </w:t>
      </w:r>
      <w:r w:rsidR="00E37607">
        <w:t>confirm the activity as a miRNA binding protein</w:t>
      </w:r>
      <w:r w:rsidR="008239A1">
        <w:t xml:space="preserve"> and correct candidate prediction</w:t>
      </w:r>
      <w:r>
        <w:t>,</w:t>
      </w:r>
      <w:r w:rsidR="00E37607">
        <w:t xml:space="preserve"> a pull down</w:t>
      </w:r>
      <w:r w:rsidR="00BD6F94">
        <w:t xml:space="preserve"> assay</w:t>
      </w:r>
      <w:r w:rsidR="00E37607">
        <w:t xml:space="preserve"> will be performed. This is followed by</w:t>
      </w:r>
      <w:r>
        <w:t xml:space="preserve"> co-localisation </w:t>
      </w:r>
      <w:r w:rsidR="00966C5A">
        <w:t xml:space="preserve">by </w:t>
      </w:r>
      <w:r>
        <w:t>immunofluorescence confo</w:t>
      </w:r>
      <w:r w:rsidR="00E37607">
        <w:t>cal microscopy to verify activity in ECVs and lipid rafts</w:t>
      </w:r>
      <w:r>
        <w:t xml:space="preserve">. </w:t>
      </w:r>
    </w:p>
    <w:p w14:paraId="11449CB6" w14:textId="2FCBAE7C" w:rsidR="00E37607" w:rsidRDefault="00BD6F94" w:rsidP="0002149D">
      <w:pPr>
        <w:pStyle w:val="Heading3"/>
      </w:pPr>
      <w:bookmarkStart w:id="22" w:name="_Toc445051768"/>
      <w:r>
        <w:t>Confirmation of binding ability through pulldown assay:</w:t>
      </w:r>
      <w:bookmarkEnd w:id="22"/>
      <w:r>
        <w:t xml:space="preserve"> </w:t>
      </w:r>
    </w:p>
    <w:p w14:paraId="0BB42879" w14:textId="3BA6DBE1" w:rsidR="0002149D" w:rsidRDefault="00C41956" w:rsidP="0002149D">
      <w:pPr>
        <w:pStyle w:val="NoSpacing"/>
        <w:rPr>
          <w:rFonts w:cs="Arial"/>
          <w:shd w:val="clear" w:color="auto" w:fill="FFFFFF"/>
        </w:rPr>
      </w:pPr>
      <w:r>
        <w:t>Stre</w:t>
      </w:r>
      <w:r w:rsidR="0002149D">
        <w:t>p</w:t>
      </w:r>
      <w:r>
        <w:t>tavidin beads will be used to bind b</w:t>
      </w:r>
      <w:r w:rsidR="008239A1">
        <w:t xml:space="preserve">iotinylated </w:t>
      </w:r>
      <w:r w:rsidR="00557E6B">
        <w:t xml:space="preserve">selectively exported </w:t>
      </w:r>
      <w:r w:rsidR="008239A1">
        <w:t>miRNAs</w:t>
      </w:r>
      <w:r>
        <w:t xml:space="preserve"> to pull down binding proteins. These proteins will be purified from the ECV contents by </w:t>
      </w:r>
      <w:r w:rsidRPr="00C41956">
        <w:t xml:space="preserve">using </w:t>
      </w:r>
      <w:r w:rsidRPr="00C41956">
        <w:rPr>
          <w:rFonts w:cs="Arial"/>
          <w:shd w:val="clear" w:color="auto" w:fill="FFFFFF"/>
        </w:rPr>
        <w:t>methyl-beta-cyclodextrin</w:t>
      </w:r>
      <w:r>
        <w:rPr>
          <w:rFonts w:cs="Arial"/>
          <w:shd w:val="clear" w:color="auto" w:fill="FFFFFF"/>
        </w:rPr>
        <w:t xml:space="preserve"> to release cholesterol bound proteins and degrading the lipid rafts. Pulled down proteins will be identified via mass spectrometry. This will be repeated for proteins within ECVs </w:t>
      </w:r>
      <w:r w:rsidR="0002149D">
        <w:rPr>
          <w:rFonts w:cs="Arial"/>
          <w:shd w:val="clear" w:color="auto" w:fill="FFFFFF"/>
        </w:rPr>
        <w:t>derived</w:t>
      </w:r>
      <w:r>
        <w:rPr>
          <w:rFonts w:cs="Arial"/>
          <w:shd w:val="clear" w:color="auto" w:fill="FFFFFF"/>
        </w:rPr>
        <w:t xml:space="preserve"> from both </w:t>
      </w:r>
      <w:r w:rsidR="0002149D">
        <w:rPr>
          <w:rFonts w:cs="Arial"/>
          <w:shd w:val="clear" w:color="auto" w:fill="FFFFFF"/>
        </w:rPr>
        <w:t>PC3-GFP and cavin-1 cell lines.</w:t>
      </w:r>
      <w:r w:rsidR="00557E6B">
        <w:rPr>
          <w:rFonts w:cs="Arial"/>
          <w:shd w:val="clear" w:color="auto" w:fill="FFFFFF"/>
        </w:rPr>
        <w:t xml:space="preserve"> As a control, non-selectively exported miRNAs will also be used</w:t>
      </w:r>
      <w:r w:rsidR="00351ADF">
        <w:rPr>
          <w:rFonts w:cs="Arial"/>
          <w:shd w:val="clear" w:color="auto" w:fill="FFFFFF"/>
        </w:rPr>
        <w:t xml:space="preserve"> as a negative control</w:t>
      </w:r>
      <w:r w:rsidR="00557E6B">
        <w:rPr>
          <w:rFonts w:cs="Arial"/>
          <w:shd w:val="clear" w:color="auto" w:fill="FFFFFF"/>
        </w:rPr>
        <w:t xml:space="preserve"> in the pull down.</w:t>
      </w:r>
    </w:p>
    <w:p w14:paraId="12939633" w14:textId="77777777" w:rsidR="0002149D" w:rsidRDefault="0002149D" w:rsidP="0002149D">
      <w:pPr>
        <w:pStyle w:val="Heading3"/>
        <w:rPr>
          <w:shd w:val="clear" w:color="auto" w:fill="FFFFFF"/>
        </w:rPr>
      </w:pPr>
      <w:bookmarkStart w:id="23" w:name="_Toc445051769"/>
      <w:r>
        <w:rPr>
          <w:shd w:val="clear" w:color="auto" w:fill="FFFFFF"/>
        </w:rPr>
        <w:t>Co-localisation by immunofluorescence confocal microscopy:</w:t>
      </w:r>
      <w:bookmarkEnd w:id="23"/>
    </w:p>
    <w:p w14:paraId="6E0AAB72" w14:textId="6045C984" w:rsidR="008239A1" w:rsidRPr="003676BE" w:rsidRDefault="0002149D" w:rsidP="003676BE">
      <w:pPr>
        <w:pStyle w:val="NoSpacing"/>
      </w:pPr>
      <w:r>
        <w:rPr>
          <w:shd w:val="clear" w:color="auto" w:fill="FFFFFF"/>
        </w:rPr>
        <w:t xml:space="preserve">GFP tagged Streptavidin will bind to the biotinylated miRNAs </w:t>
      </w:r>
      <w:r w:rsidR="00557E6B">
        <w:rPr>
          <w:shd w:val="clear" w:color="auto" w:fill="FFFFFF"/>
        </w:rPr>
        <w:t xml:space="preserve">(selectively and non-selectively exported) </w:t>
      </w:r>
      <w:r>
        <w:rPr>
          <w:shd w:val="clear" w:color="auto" w:fill="FFFFFF"/>
        </w:rPr>
        <w:t>to display miRNA localisation within the cells. A primary antibody that corresponds to the candidate miRNA export proteins will be used, that will bind a fluorescently tagged secondary antibody, to complete a standard i</w:t>
      </w:r>
      <w:r>
        <w:t xml:space="preserve">mmunofluorescence method. Visualising the localisation of the miRNAs and the miRNA export protein will be completed through confocal microscopy, where co-localisation will be determined based on a change in colour (yellow, due to the overlap of </w:t>
      </w:r>
      <w:r w:rsidR="003676BE">
        <w:t>GFP and Red antibody tag</w:t>
      </w:r>
      <w:r>
        <w:t>)</w:t>
      </w:r>
      <w:r w:rsidR="003676BE">
        <w:t>. This will be completed for PC3-GFP and PC3-cavin-1 cell lines.</w:t>
      </w:r>
      <w:r w:rsidR="00557E6B">
        <w:t xml:space="preserve"> </w:t>
      </w:r>
      <w:r w:rsidR="00557E6B" w:rsidRPr="00557E6B">
        <w:rPr>
          <w:color w:val="FF0000"/>
        </w:rPr>
        <w:t>How do I analyse this data?</w:t>
      </w:r>
      <w:r w:rsidR="00557E6B">
        <w:rPr>
          <w:color w:val="FF0000"/>
        </w:rPr>
        <w:t xml:space="preserve"> Pearson’s</w:t>
      </w:r>
      <w:r w:rsidR="00351ADF">
        <w:rPr>
          <w:color w:val="FF0000"/>
        </w:rPr>
        <w:t xml:space="preserve"> correlation like in amanda’s HONS project</w:t>
      </w:r>
      <w:r w:rsidR="00557E6B">
        <w:rPr>
          <w:color w:val="FF0000"/>
        </w:rPr>
        <w:t>?</w:t>
      </w:r>
    </w:p>
    <w:p w14:paraId="45DCA623" w14:textId="3ADEEC43" w:rsidR="006E3ADC" w:rsidRDefault="00F90E13" w:rsidP="003676BE">
      <w:pPr>
        <w:pStyle w:val="Heading3"/>
      </w:pPr>
      <w:bookmarkStart w:id="24" w:name="_Toc445051770"/>
      <w:r>
        <w:t>Expectations for Aim 3:</w:t>
      </w:r>
      <w:bookmarkEnd w:id="24"/>
    </w:p>
    <w:p w14:paraId="43357032" w14:textId="3B49649D" w:rsidR="00714D3D" w:rsidRPr="003676BE" w:rsidRDefault="00714D3D" w:rsidP="003676BE">
      <w:r>
        <w:rPr>
          <w:noProof/>
          <w:lang w:eastAsia="en-AU"/>
        </w:rPr>
        <mc:AlternateContent>
          <mc:Choice Requires="wps">
            <w:drawing>
              <wp:anchor distT="45720" distB="45720" distL="114300" distR="114300" simplePos="0" relativeHeight="251667456" behindDoc="0" locked="0" layoutInCell="1" allowOverlap="1" wp14:anchorId="1C7D1398" wp14:editId="58172EE5">
                <wp:simplePos x="0" y="0"/>
                <wp:positionH relativeFrom="column">
                  <wp:posOffset>-29210</wp:posOffset>
                </wp:positionH>
                <wp:positionV relativeFrom="paragraph">
                  <wp:posOffset>1219200</wp:posOffset>
                </wp:positionV>
                <wp:extent cx="6543675" cy="1404620"/>
                <wp:effectExtent l="0" t="0" r="28575"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404620"/>
                        </a:xfrm>
                        <a:prstGeom prst="rect">
                          <a:avLst/>
                        </a:prstGeom>
                        <a:solidFill>
                          <a:srgbClr val="FFFFFF"/>
                        </a:solidFill>
                        <a:ln w="9525">
                          <a:solidFill>
                            <a:srgbClr val="000000"/>
                          </a:solidFill>
                          <a:miter lim="800000"/>
                          <a:headEnd/>
                          <a:tailEnd/>
                        </a:ln>
                      </wps:spPr>
                      <wps:txbx>
                        <w:txbxContent>
                          <w:p w14:paraId="54BE5F0E" w14:textId="4DED448A" w:rsidR="00714D3D" w:rsidRDefault="00714D3D">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14D3D" w:rsidRPr="00406852" w14:paraId="13FC0BCE" w14:textId="77777777" w:rsidTr="00714D3D">
                              <w:trPr>
                                <w:trHeight w:val="340"/>
                              </w:trPr>
                              <w:tc>
                                <w:tcPr>
                                  <w:tcW w:w="2204" w:type="pct"/>
                                  <w:shd w:val="clear" w:color="auto" w:fill="262626" w:themeFill="text1" w:themeFillTint="D9"/>
                                  <w:noWrap/>
                                  <w:hideMark/>
                                </w:tcPr>
                                <w:p w14:paraId="67E5D808" w14:textId="77777777" w:rsidR="00714D3D" w:rsidRPr="00406852" w:rsidRDefault="00714D3D"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14D3D" w:rsidRPr="00406852" w14:paraId="6B26A109" w14:textId="77777777" w:rsidTr="00714D3D">
                              <w:trPr>
                                <w:trHeight w:val="340"/>
                              </w:trPr>
                              <w:tc>
                                <w:tcPr>
                                  <w:tcW w:w="5000" w:type="pct"/>
                                  <w:gridSpan w:val="9"/>
                                  <w:noWrap/>
                                  <w:hideMark/>
                                </w:tcPr>
                                <w:p w14:paraId="475D8E3D" w14:textId="77777777" w:rsidR="00714D3D" w:rsidRPr="00464F5C" w:rsidRDefault="00714D3D" w:rsidP="00714D3D">
                                  <w:pPr>
                                    <w:pStyle w:val="NoSpacing"/>
                                    <w:rPr>
                                      <w:b/>
                                    </w:rPr>
                                  </w:pPr>
                                  <w:r w:rsidRPr="00464F5C">
                                    <w:rPr>
                                      <w:b/>
                                    </w:rPr>
                                    <w:t>Aim 1</w:t>
                                  </w:r>
                                </w:p>
                              </w:tc>
                            </w:tr>
                            <w:tr w:rsidR="00714D3D" w:rsidRPr="00406852" w14:paraId="72D87DE7" w14:textId="77777777" w:rsidTr="00714D3D">
                              <w:trPr>
                                <w:trHeight w:val="340"/>
                              </w:trPr>
                              <w:tc>
                                <w:tcPr>
                                  <w:tcW w:w="2204" w:type="pct"/>
                                  <w:noWrap/>
                                  <w:hideMark/>
                                </w:tcPr>
                                <w:p w14:paraId="43FCBF2B" w14:textId="77777777" w:rsidR="00714D3D" w:rsidRPr="000F73DA" w:rsidRDefault="00714D3D" w:rsidP="00714D3D">
                                  <w:pPr>
                                    <w:pStyle w:val="NoSpacing"/>
                                  </w:pPr>
                                  <w:r w:rsidRPr="000F73DA">
                                    <w:t>miRNA-seq Analysis</w:t>
                                  </w:r>
                                </w:p>
                              </w:tc>
                              <w:tc>
                                <w:tcPr>
                                  <w:tcW w:w="378" w:type="pct"/>
                                  <w:shd w:val="clear" w:color="auto" w:fill="000000" w:themeFill="text1"/>
                                  <w:noWrap/>
                                  <w:hideMark/>
                                </w:tcPr>
                                <w:p w14:paraId="523EB9D9" w14:textId="77777777" w:rsidR="00714D3D" w:rsidRPr="000F73DA" w:rsidRDefault="00714D3D"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14D3D" w:rsidRPr="000F73DA" w:rsidRDefault="00714D3D" w:rsidP="00714D3D">
                                  <w:pPr>
                                    <w:pStyle w:val="NoSpacing"/>
                                    <w:rPr>
                                      <w:highlight w:val="black"/>
                                    </w:rPr>
                                  </w:pPr>
                                </w:p>
                              </w:tc>
                              <w:tc>
                                <w:tcPr>
                                  <w:tcW w:w="395" w:type="pct"/>
                                  <w:noWrap/>
                                  <w:hideMark/>
                                </w:tcPr>
                                <w:p w14:paraId="21B184E8"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1102104D" w14:textId="77777777" w:rsidTr="00714D3D">
                              <w:trPr>
                                <w:trHeight w:val="340"/>
                              </w:trPr>
                              <w:tc>
                                <w:tcPr>
                                  <w:tcW w:w="2204" w:type="pct"/>
                                  <w:noWrap/>
                                  <w:hideMark/>
                                </w:tcPr>
                                <w:p w14:paraId="7662FC8D" w14:textId="77777777" w:rsidR="00714D3D" w:rsidRPr="000F73DA" w:rsidRDefault="00714D3D" w:rsidP="00714D3D">
                                  <w:pPr>
                                    <w:pStyle w:val="NoSpacing"/>
                                  </w:pPr>
                                  <w:r w:rsidRPr="000F73DA">
                                    <w:t>RT-qPCR</w:t>
                                  </w:r>
                                </w:p>
                              </w:tc>
                              <w:tc>
                                <w:tcPr>
                                  <w:tcW w:w="378" w:type="pct"/>
                                  <w:noWrap/>
                                  <w:hideMark/>
                                </w:tcPr>
                                <w:p w14:paraId="4E7FB451" w14:textId="77777777" w:rsidR="00714D3D" w:rsidRPr="000F73DA" w:rsidRDefault="00714D3D" w:rsidP="00714D3D">
                                  <w:pPr>
                                    <w:pStyle w:val="NoSpacing"/>
                                  </w:pPr>
                                </w:p>
                              </w:tc>
                              <w:tc>
                                <w:tcPr>
                                  <w:tcW w:w="347" w:type="pct"/>
                                  <w:shd w:val="clear" w:color="auto" w:fill="000000" w:themeFill="text1"/>
                                  <w:noWrap/>
                                  <w:hideMark/>
                                </w:tcPr>
                                <w:p w14:paraId="14357473" w14:textId="77777777" w:rsidR="00714D3D" w:rsidRPr="000F73DA" w:rsidRDefault="00714D3D" w:rsidP="00714D3D">
                                  <w:pPr>
                                    <w:pStyle w:val="NoSpacing"/>
                                  </w:pPr>
                                  <w:r w:rsidRPr="000F73DA">
                                    <w:t> </w:t>
                                  </w:r>
                                </w:p>
                              </w:tc>
                              <w:tc>
                                <w:tcPr>
                                  <w:tcW w:w="395" w:type="pct"/>
                                  <w:noWrap/>
                                  <w:hideMark/>
                                </w:tcPr>
                                <w:p w14:paraId="61C11E44" w14:textId="77777777" w:rsidR="00714D3D" w:rsidRPr="00406852" w:rsidRDefault="00714D3D" w:rsidP="00714D3D">
                                  <w:pPr>
                                    <w:rPr>
                                      <w:rFonts w:ascii="Calibri" w:eastAsia="Times New Roman" w:hAnsi="Calibri" w:cs="Times New Roman"/>
                                      <w:color w:val="000000"/>
                                      <w:lang w:eastAsia="en-AU"/>
                                    </w:rPr>
                                  </w:pPr>
                                </w:p>
                              </w:tc>
                              <w:tc>
                                <w:tcPr>
                                  <w:tcW w:w="333" w:type="pct"/>
                                  <w:noWrap/>
                                  <w:hideMark/>
                                </w:tcPr>
                                <w:p w14:paraId="48B30346"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5EA7AC95" w14:textId="77777777" w:rsidTr="00714D3D">
                              <w:trPr>
                                <w:trHeight w:val="340"/>
                              </w:trPr>
                              <w:tc>
                                <w:tcPr>
                                  <w:tcW w:w="5000" w:type="pct"/>
                                  <w:gridSpan w:val="9"/>
                                  <w:noWrap/>
                                  <w:hideMark/>
                                </w:tcPr>
                                <w:p w14:paraId="17381C70" w14:textId="77777777" w:rsidR="00714D3D" w:rsidRPr="00464F5C" w:rsidRDefault="00714D3D" w:rsidP="00714D3D">
                                  <w:pPr>
                                    <w:pStyle w:val="NoSpacing"/>
                                    <w:rPr>
                                      <w:b/>
                                    </w:rPr>
                                  </w:pPr>
                                  <w:r w:rsidRPr="00464F5C">
                                    <w:rPr>
                                      <w:b/>
                                    </w:rPr>
                                    <w:t>Aim 2</w:t>
                                  </w:r>
                                </w:p>
                              </w:tc>
                            </w:tr>
                            <w:tr w:rsidR="00714D3D" w:rsidRPr="00406852" w14:paraId="78C979D2" w14:textId="77777777" w:rsidTr="00714D3D">
                              <w:trPr>
                                <w:trHeight w:val="340"/>
                              </w:trPr>
                              <w:tc>
                                <w:tcPr>
                                  <w:tcW w:w="2204" w:type="pct"/>
                                  <w:noWrap/>
                                  <w:hideMark/>
                                </w:tcPr>
                                <w:p w14:paraId="6194BD4C" w14:textId="77777777" w:rsidR="00714D3D" w:rsidRPr="000F73DA" w:rsidRDefault="00714D3D" w:rsidP="00714D3D">
                                  <w:pPr>
                                    <w:pStyle w:val="NoSpacing"/>
                                  </w:pPr>
                                  <w:r w:rsidRPr="000F73DA">
                                    <w:t>Partner Prediction</w:t>
                                  </w:r>
                                </w:p>
                              </w:tc>
                              <w:tc>
                                <w:tcPr>
                                  <w:tcW w:w="378" w:type="pct"/>
                                  <w:noWrap/>
                                  <w:hideMark/>
                                </w:tcPr>
                                <w:p w14:paraId="222EFF67" w14:textId="77777777" w:rsidR="00714D3D" w:rsidRPr="000F73DA" w:rsidRDefault="00714D3D" w:rsidP="00714D3D">
                                  <w:pPr>
                                    <w:pStyle w:val="NoSpacing"/>
                                  </w:pPr>
                                </w:p>
                              </w:tc>
                              <w:tc>
                                <w:tcPr>
                                  <w:tcW w:w="347" w:type="pct"/>
                                  <w:shd w:val="clear" w:color="auto" w:fill="000000" w:themeFill="text1"/>
                                  <w:noWrap/>
                                  <w:hideMark/>
                                </w:tcPr>
                                <w:p w14:paraId="0008D063" w14:textId="77777777" w:rsidR="00714D3D" w:rsidRPr="000F73DA" w:rsidRDefault="00714D3D" w:rsidP="00714D3D">
                                  <w:pPr>
                                    <w:pStyle w:val="NoSpacing"/>
                                  </w:pPr>
                                </w:p>
                              </w:tc>
                              <w:tc>
                                <w:tcPr>
                                  <w:tcW w:w="395" w:type="pct"/>
                                  <w:shd w:val="clear" w:color="auto" w:fill="000000" w:themeFill="text1"/>
                                  <w:noWrap/>
                                  <w:hideMark/>
                                </w:tcPr>
                                <w:p w14:paraId="6D2F21C1"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14D3D" w:rsidRPr="00406852" w:rsidRDefault="00714D3D" w:rsidP="00714D3D">
                                  <w:pPr>
                                    <w:rPr>
                                      <w:rFonts w:ascii="Calibri" w:eastAsia="Times New Roman" w:hAnsi="Calibri" w:cs="Times New Roman"/>
                                      <w:color w:val="000000"/>
                                      <w:lang w:eastAsia="en-AU"/>
                                    </w:rPr>
                                  </w:pPr>
                                </w:p>
                              </w:tc>
                              <w:tc>
                                <w:tcPr>
                                  <w:tcW w:w="293" w:type="pct"/>
                                  <w:noWrap/>
                                  <w:hideMark/>
                                </w:tcPr>
                                <w:p w14:paraId="566EEB2C"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6ABE5039" w14:textId="77777777" w:rsidTr="00714D3D">
                              <w:trPr>
                                <w:trHeight w:val="340"/>
                              </w:trPr>
                              <w:tc>
                                <w:tcPr>
                                  <w:tcW w:w="2204" w:type="pct"/>
                                  <w:noWrap/>
                                </w:tcPr>
                                <w:p w14:paraId="345F88D3" w14:textId="22187A8B" w:rsidR="00714D3D" w:rsidRPr="000F73DA" w:rsidRDefault="00714D3D" w:rsidP="00714D3D">
                                  <w:pPr>
                                    <w:pStyle w:val="NoSpacing"/>
                                  </w:pPr>
                                  <w:r>
                                    <w:t>Motif Assessment</w:t>
                                  </w:r>
                                </w:p>
                              </w:tc>
                              <w:tc>
                                <w:tcPr>
                                  <w:tcW w:w="378" w:type="pct"/>
                                  <w:noWrap/>
                                </w:tcPr>
                                <w:p w14:paraId="5010E6DC" w14:textId="77777777" w:rsidR="00714D3D" w:rsidRPr="00714D3D" w:rsidRDefault="00714D3D" w:rsidP="00714D3D">
                                  <w:pPr>
                                    <w:pStyle w:val="NoSpacing"/>
                                    <w:rPr>
                                      <w:color w:val="FFFFFF" w:themeColor="background1"/>
                                    </w:rPr>
                                  </w:pPr>
                                </w:p>
                              </w:tc>
                              <w:tc>
                                <w:tcPr>
                                  <w:tcW w:w="347" w:type="pct"/>
                                  <w:shd w:val="clear" w:color="auto" w:fill="auto"/>
                                  <w:noWrap/>
                                </w:tcPr>
                                <w:p w14:paraId="33756874" w14:textId="578933E0" w:rsidR="00714D3D" w:rsidRPr="00714D3D" w:rsidRDefault="00714D3D" w:rsidP="00714D3D">
                                  <w:pPr>
                                    <w:pStyle w:val="NoSpacing"/>
                                    <w:rPr>
                                      <w:color w:val="FFFFFF" w:themeColor="background1"/>
                                    </w:rPr>
                                  </w:pPr>
                                </w:p>
                              </w:tc>
                              <w:tc>
                                <w:tcPr>
                                  <w:tcW w:w="395" w:type="pct"/>
                                  <w:shd w:val="clear" w:color="auto" w:fill="000000" w:themeFill="text1"/>
                                  <w:noWrap/>
                                </w:tcPr>
                                <w:p w14:paraId="3A34FE83" w14:textId="77777777" w:rsidR="00714D3D" w:rsidRPr="00406852" w:rsidRDefault="00714D3D" w:rsidP="00714D3D">
                                  <w:pPr>
                                    <w:rPr>
                                      <w:rFonts w:ascii="Calibri" w:eastAsia="Times New Roman" w:hAnsi="Calibri" w:cs="Times New Roman"/>
                                      <w:color w:val="000000"/>
                                      <w:lang w:eastAsia="en-AU"/>
                                    </w:rPr>
                                  </w:pPr>
                                </w:p>
                              </w:tc>
                              <w:tc>
                                <w:tcPr>
                                  <w:tcW w:w="333" w:type="pct"/>
                                  <w:noWrap/>
                                </w:tcPr>
                                <w:p w14:paraId="1E14AF4C" w14:textId="77777777" w:rsidR="00714D3D" w:rsidRPr="00406852" w:rsidRDefault="00714D3D" w:rsidP="00714D3D">
                                  <w:pPr>
                                    <w:rPr>
                                      <w:rFonts w:ascii="Calibri" w:eastAsia="Times New Roman" w:hAnsi="Calibri" w:cs="Times New Roman"/>
                                      <w:color w:val="000000"/>
                                      <w:lang w:eastAsia="en-AU"/>
                                    </w:rPr>
                                  </w:pPr>
                                </w:p>
                              </w:tc>
                              <w:tc>
                                <w:tcPr>
                                  <w:tcW w:w="293" w:type="pct"/>
                                  <w:noWrap/>
                                </w:tcPr>
                                <w:p w14:paraId="1A95C9EF"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tcPr>
                                <w:p w14:paraId="7F7088B2"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tcPr>
                                <w:p w14:paraId="1B3921AF"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tcPr>
                                <w:p w14:paraId="79CDE45A"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6CD36C97" w14:textId="77777777" w:rsidTr="00714D3D">
                              <w:trPr>
                                <w:trHeight w:val="340"/>
                              </w:trPr>
                              <w:tc>
                                <w:tcPr>
                                  <w:tcW w:w="5000" w:type="pct"/>
                                  <w:gridSpan w:val="9"/>
                                  <w:noWrap/>
                                  <w:hideMark/>
                                </w:tcPr>
                                <w:p w14:paraId="64535AE8" w14:textId="77777777" w:rsidR="00714D3D" w:rsidRPr="00464F5C" w:rsidRDefault="00714D3D" w:rsidP="00714D3D">
                                  <w:pPr>
                                    <w:pStyle w:val="NoSpacing"/>
                                    <w:rPr>
                                      <w:b/>
                                    </w:rPr>
                                  </w:pPr>
                                  <w:r w:rsidRPr="00464F5C">
                                    <w:rPr>
                                      <w:b/>
                                    </w:rPr>
                                    <w:t>Aim 3</w:t>
                                  </w:r>
                                </w:p>
                              </w:tc>
                            </w:tr>
                            <w:tr w:rsidR="00714D3D" w:rsidRPr="00406852" w14:paraId="79228120" w14:textId="77777777" w:rsidTr="00714D3D">
                              <w:trPr>
                                <w:trHeight w:val="340"/>
                              </w:trPr>
                              <w:tc>
                                <w:tcPr>
                                  <w:tcW w:w="2204" w:type="pct"/>
                                </w:tcPr>
                                <w:p w14:paraId="05F9D5CB" w14:textId="4DF18303" w:rsidR="00714D3D" w:rsidRPr="000F73DA" w:rsidRDefault="00714D3D" w:rsidP="00714D3D">
                                  <w:pPr>
                                    <w:pStyle w:val="NoSpacing"/>
                                  </w:pPr>
                                  <w:r>
                                    <w:t>Pull down Assay</w:t>
                                  </w:r>
                                  <w:r w:rsidRPr="000F73DA">
                                    <w:t xml:space="preserve"> </w:t>
                                  </w:r>
                                </w:p>
                              </w:tc>
                              <w:tc>
                                <w:tcPr>
                                  <w:tcW w:w="378" w:type="pct"/>
                                  <w:noWrap/>
                                </w:tcPr>
                                <w:p w14:paraId="5C8B86D0" w14:textId="77777777" w:rsidR="00714D3D" w:rsidRPr="000F73DA" w:rsidRDefault="00714D3D" w:rsidP="00714D3D">
                                  <w:pPr>
                                    <w:pStyle w:val="NoSpacing"/>
                                  </w:pPr>
                                </w:p>
                              </w:tc>
                              <w:tc>
                                <w:tcPr>
                                  <w:tcW w:w="347" w:type="pct"/>
                                  <w:noWrap/>
                                </w:tcPr>
                                <w:p w14:paraId="6FBFD0FF" w14:textId="77777777" w:rsidR="00714D3D" w:rsidRPr="000F73DA" w:rsidRDefault="00714D3D" w:rsidP="00714D3D">
                                  <w:pPr>
                                    <w:pStyle w:val="NoSpacing"/>
                                  </w:pPr>
                                </w:p>
                              </w:tc>
                              <w:tc>
                                <w:tcPr>
                                  <w:tcW w:w="395" w:type="pct"/>
                                  <w:shd w:val="clear" w:color="auto" w:fill="000000" w:themeFill="text1"/>
                                  <w:noWrap/>
                                </w:tcPr>
                                <w:p w14:paraId="2CC1B502"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shd w:val="clear" w:color="auto" w:fill="auto"/>
                                  <w:noWrap/>
                                </w:tcPr>
                                <w:p w14:paraId="11BBD494" w14:textId="05FABEBF"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auto"/>
                                  <w:noWrap/>
                                </w:tcPr>
                                <w:p w14:paraId="6DD6EF6E" w14:textId="7F746645"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14D3D" w:rsidRPr="00406852" w:rsidRDefault="00714D3D" w:rsidP="00714D3D">
                                  <w:pPr>
                                    <w:rPr>
                                      <w:rFonts w:ascii="Calibri" w:eastAsia="Times New Roman" w:hAnsi="Calibri" w:cs="Times New Roman"/>
                                      <w:color w:val="000000"/>
                                      <w:lang w:eastAsia="en-AU"/>
                                    </w:rPr>
                                  </w:pPr>
                                </w:p>
                              </w:tc>
                            </w:tr>
                            <w:tr w:rsidR="00714D3D" w:rsidRPr="00406852" w14:paraId="2753372A" w14:textId="77777777" w:rsidTr="00714D3D">
                              <w:trPr>
                                <w:trHeight w:val="340"/>
                              </w:trPr>
                              <w:tc>
                                <w:tcPr>
                                  <w:tcW w:w="2204" w:type="pct"/>
                                </w:tcPr>
                                <w:p w14:paraId="243DBF01" w14:textId="453BDA43" w:rsidR="00714D3D" w:rsidRPr="000F73DA" w:rsidRDefault="00714D3D" w:rsidP="00714D3D">
                                  <w:pPr>
                                    <w:pStyle w:val="NoSpacing"/>
                                  </w:pPr>
                                  <w:r w:rsidRPr="000F73DA">
                                    <w:t>Co-localization immunofluorescence</w:t>
                                  </w:r>
                                </w:p>
                              </w:tc>
                              <w:tc>
                                <w:tcPr>
                                  <w:tcW w:w="378" w:type="pct"/>
                                  <w:noWrap/>
                                </w:tcPr>
                                <w:p w14:paraId="6FD55FD4" w14:textId="77777777" w:rsidR="00714D3D" w:rsidRPr="000F73DA" w:rsidRDefault="00714D3D" w:rsidP="00714D3D">
                                  <w:pPr>
                                    <w:pStyle w:val="NoSpacing"/>
                                  </w:pPr>
                                </w:p>
                              </w:tc>
                              <w:tc>
                                <w:tcPr>
                                  <w:tcW w:w="347" w:type="pct"/>
                                  <w:noWrap/>
                                </w:tcPr>
                                <w:p w14:paraId="67CA3961" w14:textId="77777777" w:rsidR="00714D3D" w:rsidRPr="000F73DA" w:rsidRDefault="00714D3D" w:rsidP="00714D3D">
                                  <w:pPr>
                                    <w:pStyle w:val="NoSpacing"/>
                                  </w:pPr>
                                </w:p>
                              </w:tc>
                              <w:tc>
                                <w:tcPr>
                                  <w:tcW w:w="395" w:type="pct"/>
                                  <w:shd w:val="clear" w:color="auto" w:fill="auto"/>
                                  <w:noWrap/>
                                </w:tcPr>
                                <w:p w14:paraId="540837B2"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14D3D" w:rsidRPr="00406852" w:rsidRDefault="00714D3D"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14D3D" w:rsidRPr="00406852" w:rsidRDefault="00714D3D"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14D3D" w:rsidRPr="00406852" w:rsidRDefault="00714D3D" w:rsidP="00714D3D">
                                  <w:pPr>
                                    <w:rPr>
                                      <w:rFonts w:ascii="Calibri" w:eastAsia="Times New Roman" w:hAnsi="Calibri" w:cs="Times New Roman"/>
                                      <w:color w:val="000000"/>
                                      <w:lang w:eastAsia="en-AU"/>
                                    </w:rPr>
                                  </w:pPr>
                                </w:p>
                              </w:tc>
                              <w:tc>
                                <w:tcPr>
                                  <w:tcW w:w="339" w:type="pct"/>
                                  <w:noWrap/>
                                </w:tcPr>
                                <w:p w14:paraId="64B8F9C7" w14:textId="77777777" w:rsidR="00714D3D" w:rsidRPr="00406852" w:rsidRDefault="00714D3D" w:rsidP="00714D3D">
                                  <w:pPr>
                                    <w:rPr>
                                      <w:rFonts w:ascii="Calibri" w:eastAsia="Times New Roman" w:hAnsi="Calibri" w:cs="Times New Roman"/>
                                      <w:color w:val="000000"/>
                                      <w:lang w:eastAsia="en-AU"/>
                                    </w:rPr>
                                  </w:pPr>
                                </w:p>
                              </w:tc>
                            </w:tr>
                            <w:tr w:rsidR="00714D3D" w:rsidRPr="00406852" w14:paraId="77B54522" w14:textId="77777777" w:rsidTr="00714D3D">
                              <w:trPr>
                                <w:trHeight w:val="340"/>
                              </w:trPr>
                              <w:tc>
                                <w:tcPr>
                                  <w:tcW w:w="2204" w:type="pct"/>
                                  <w:hideMark/>
                                </w:tcPr>
                                <w:p w14:paraId="3BC0A648" w14:textId="77777777" w:rsidR="00714D3D" w:rsidRPr="00464F5C" w:rsidRDefault="00714D3D" w:rsidP="00714D3D">
                                  <w:pPr>
                                    <w:pStyle w:val="NoSpacing"/>
                                    <w:rPr>
                                      <w:b/>
                                    </w:rPr>
                                  </w:pPr>
                                  <w:r w:rsidRPr="00464F5C">
                                    <w:rPr>
                                      <w:b/>
                                    </w:rPr>
                                    <w:t xml:space="preserve">Thesis Writing </w:t>
                                  </w:r>
                                </w:p>
                              </w:tc>
                              <w:tc>
                                <w:tcPr>
                                  <w:tcW w:w="378" w:type="pct"/>
                                  <w:noWrap/>
                                  <w:hideMark/>
                                </w:tcPr>
                                <w:p w14:paraId="68B7E328" w14:textId="77777777" w:rsidR="00714D3D" w:rsidRPr="000F73DA" w:rsidRDefault="00714D3D" w:rsidP="00714D3D">
                                  <w:pPr>
                                    <w:pStyle w:val="NoSpacing"/>
                                  </w:pPr>
                                </w:p>
                              </w:tc>
                              <w:tc>
                                <w:tcPr>
                                  <w:tcW w:w="347" w:type="pct"/>
                                  <w:noWrap/>
                                  <w:hideMark/>
                                </w:tcPr>
                                <w:p w14:paraId="71926EEA" w14:textId="77777777" w:rsidR="00714D3D" w:rsidRPr="000F73DA" w:rsidRDefault="00714D3D" w:rsidP="00714D3D">
                                  <w:pPr>
                                    <w:pStyle w:val="NoSpacing"/>
                                  </w:pPr>
                                </w:p>
                              </w:tc>
                              <w:tc>
                                <w:tcPr>
                                  <w:tcW w:w="395" w:type="pct"/>
                                  <w:noWrap/>
                                  <w:hideMark/>
                                </w:tcPr>
                                <w:p w14:paraId="19B5EABD"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14D3D" w:rsidRDefault="00714D3D">
                            <w:r>
                              <w:t xml:space="preserve">Will contain a figure legend eventually.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D1398" id="_x0000_s1030" type="#_x0000_t202" style="position:absolute;margin-left:-2.3pt;margin-top:96pt;width:515.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MJwIAAEwEAAAOAAAAZHJzL2Uyb0RvYy54bWysVNuO0zAQfUfiHyy/06Ql7bJR09XSpQhp&#10;uUi7fMDUcRoLx2Nst8ny9YydtlQLvCDyYHk84+OZc2ayvBk6zQ7SeYWm4tNJzpk0AmtldhX/+rh5&#10;9YYzH8DUoNHIij9Jz29WL18se1vKGbaoa+kYgRhf9rbibQi2zDIvWtmBn6CVhpwNug4CmW6X1Q56&#10;Qu90NsvzRdajq61DIb2n07vRyVcJv2mkCJ+bxsvAdMUpt5BWl9ZtXLPVEsqdA9sqcUwD/iGLDpSh&#10;R89QdxCA7Z36DapTwqHHJkwEdhk2jRIy1UDVTPNn1Ty0YGWqhcjx9kyT/3+w4tPhi2OqrjgJZaAj&#10;iR7lENhbHNgsstNbX1LQg6WwMNAxqZwq9fYexTfPDK5bMDt56xz2rYSaspvGm9nF1RHHR5Bt/xFr&#10;egb2ARPQ0LguUkdkMEInlZ7OysRUBB0u5sXrxdWcM0G+aZEXi1nSLoPydN06H95L7FjcVNyR9Ake&#10;Dvc+xHSgPIXE1zxqVW+U1slwu+1aO3YAapNN+lIFz8K0YX3Fr+ez+cjAXyHy9P0JolOB+l2rjgg/&#10;B0EZeXtn6tSNAZQe95SyNkciI3cji2HYDkmx4qTPFusnYtbh2N40jrRp0f3grKfWrrj/vgcnOdMf&#10;DKlzPS2KOAvJKOZXRCVzl57tpQeMIKiKB87G7Tqk+Um82VtScaMSv1HuMZNjytSyifbjeMWZuLRT&#10;1K+fwOonAAAA//8DAFBLAwQUAAYACAAAACEArSbX498AAAALAQAADwAAAGRycy9kb3ducmV2Lnht&#10;bEyPwW7CMAyG75P2DpEn7YIgpdBqlKZoQ+K0Ex27h8ZrKxqnawKUt585jaPtT7+/P9+MthMXHHzr&#10;SMF8FoFAqpxpqVZw+NpN30D4oMnozhEquKGHTfH8lOvMuCvt8VKGWnAI+UwraELoMyl91aDVfuZ6&#10;JL79uMHqwONQSzPoK4fbTsZRlEqrW+IPje5x22B1Ks9WQfpbLiaf32ZC+9vuY6hsYraHRKnXl/F9&#10;DSLgGP5huOuzOhTsdHRnMl50CqbLlEner2LudAeiOFmBOCpYzhcxyCKXjx2KPwAAAP//AwBQSwEC&#10;LQAUAAYACAAAACEAtoM4kv4AAADhAQAAEwAAAAAAAAAAAAAAAAAAAAAAW0NvbnRlbnRfVHlwZXNd&#10;LnhtbFBLAQItABQABgAIAAAAIQA4/SH/1gAAAJQBAAALAAAAAAAAAAAAAAAAAC8BAABfcmVscy8u&#10;cmVsc1BLAQItABQABgAIAAAAIQCwyA/MJwIAAEwEAAAOAAAAAAAAAAAAAAAAAC4CAABkcnMvZTJv&#10;RG9jLnhtbFBLAQItABQABgAIAAAAIQCtJtfj3wAAAAsBAAAPAAAAAAAAAAAAAAAAAIEEAABkcnMv&#10;ZG93bnJldi54bWxQSwUGAAAAAAQABADzAAAAjQUAAAAA&#10;">
                <v:textbox style="mso-fit-shape-to-text:t">
                  <w:txbxContent>
                    <w:p w14:paraId="54BE5F0E" w14:textId="4DED448A" w:rsidR="00714D3D" w:rsidRDefault="00714D3D">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14D3D" w:rsidRPr="00406852" w14:paraId="13FC0BCE" w14:textId="77777777" w:rsidTr="00714D3D">
                        <w:trPr>
                          <w:trHeight w:val="340"/>
                        </w:trPr>
                        <w:tc>
                          <w:tcPr>
                            <w:tcW w:w="2204" w:type="pct"/>
                            <w:shd w:val="clear" w:color="auto" w:fill="262626" w:themeFill="text1" w:themeFillTint="D9"/>
                            <w:noWrap/>
                            <w:hideMark/>
                          </w:tcPr>
                          <w:p w14:paraId="67E5D808" w14:textId="77777777" w:rsidR="00714D3D" w:rsidRPr="00406852" w:rsidRDefault="00714D3D"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14D3D" w:rsidRPr="00406852" w14:paraId="6B26A109" w14:textId="77777777" w:rsidTr="00714D3D">
                        <w:trPr>
                          <w:trHeight w:val="340"/>
                        </w:trPr>
                        <w:tc>
                          <w:tcPr>
                            <w:tcW w:w="5000" w:type="pct"/>
                            <w:gridSpan w:val="9"/>
                            <w:noWrap/>
                            <w:hideMark/>
                          </w:tcPr>
                          <w:p w14:paraId="475D8E3D" w14:textId="77777777" w:rsidR="00714D3D" w:rsidRPr="00464F5C" w:rsidRDefault="00714D3D" w:rsidP="00714D3D">
                            <w:pPr>
                              <w:pStyle w:val="NoSpacing"/>
                              <w:rPr>
                                <w:b/>
                              </w:rPr>
                            </w:pPr>
                            <w:r w:rsidRPr="00464F5C">
                              <w:rPr>
                                <w:b/>
                              </w:rPr>
                              <w:t>Aim 1</w:t>
                            </w:r>
                          </w:p>
                        </w:tc>
                      </w:tr>
                      <w:tr w:rsidR="00714D3D" w:rsidRPr="00406852" w14:paraId="72D87DE7" w14:textId="77777777" w:rsidTr="00714D3D">
                        <w:trPr>
                          <w:trHeight w:val="340"/>
                        </w:trPr>
                        <w:tc>
                          <w:tcPr>
                            <w:tcW w:w="2204" w:type="pct"/>
                            <w:noWrap/>
                            <w:hideMark/>
                          </w:tcPr>
                          <w:p w14:paraId="43FCBF2B" w14:textId="77777777" w:rsidR="00714D3D" w:rsidRPr="000F73DA" w:rsidRDefault="00714D3D" w:rsidP="00714D3D">
                            <w:pPr>
                              <w:pStyle w:val="NoSpacing"/>
                            </w:pPr>
                            <w:r w:rsidRPr="000F73DA">
                              <w:t>miRNA-seq Analysis</w:t>
                            </w:r>
                          </w:p>
                        </w:tc>
                        <w:tc>
                          <w:tcPr>
                            <w:tcW w:w="378" w:type="pct"/>
                            <w:shd w:val="clear" w:color="auto" w:fill="000000" w:themeFill="text1"/>
                            <w:noWrap/>
                            <w:hideMark/>
                          </w:tcPr>
                          <w:p w14:paraId="523EB9D9" w14:textId="77777777" w:rsidR="00714D3D" w:rsidRPr="000F73DA" w:rsidRDefault="00714D3D"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14D3D" w:rsidRPr="000F73DA" w:rsidRDefault="00714D3D" w:rsidP="00714D3D">
                            <w:pPr>
                              <w:pStyle w:val="NoSpacing"/>
                              <w:rPr>
                                <w:highlight w:val="black"/>
                              </w:rPr>
                            </w:pPr>
                          </w:p>
                        </w:tc>
                        <w:tc>
                          <w:tcPr>
                            <w:tcW w:w="395" w:type="pct"/>
                            <w:noWrap/>
                            <w:hideMark/>
                          </w:tcPr>
                          <w:p w14:paraId="21B184E8"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1102104D" w14:textId="77777777" w:rsidTr="00714D3D">
                        <w:trPr>
                          <w:trHeight w:val="340"/>
                        </w:trPr>
                        <w:tc>
                          <w:tcPr>
                            <w:tcW w:w="2204" w:type="pct"/>
                            <w:noWrap/>
                            <w:hideMark/>
                          </w:tcPr>
                          <w:p w14:paraId="7662FC8D" w14:textId="77777777" w:rsidR="00714D3D" w:rsidRPr="000F73DA" w:rsidRDefault="00714D3D" w:rsidP="00714D3D">
                            <w:pPr>
                              <w:pStyle w:val="NoSpacing"/>
                            </w:pPr>
                            <w:r w:rsidRPr="000F73DA">
                              <w:t>RT-qPCR</w:t>
                            </w:r>
                          </w:p>
                        </w:tc>
                        <w:tc>
                          <w:tcPr>
                            <w:tcW w:w="378" w:type="pct"/>
                            <w:noWrap/>
                            <w:hideMark/>
                          </w:tcPr>
                          <w:p w14:paraId="4E7FB451" w14:textId="77777777" w:rsidR="00714D3D" w:rsidRPr="000F73DA" w:rsidRDefault="00714D3D" w:rsidP="00714D3D">
                            <w:pPr>
                              <w:pStyle w:val="NoSpacing"/>
                            </w:pPr>
                          </w:p>
                        </w:tc>
                        <w:tc>
                          <w:tcPr>
                            <w:tcW w:w="347" w:type="pct"/>
                            <w:shd w:val="clear" w:color="auto" w:fill="000000" w:themeFill="text1"/>
                            <w:noWrap/>
                            <w:hideMark/>
                          </w:tcPr>
                          <w:p w14:paraId="14357473" w14:textId="77777777" w:rsidR="00714D3D" w:rsidRPr="000F73DA" w:rsidRDefault="00714D3D" w:rsidP="00714D3D">
                            <w:pPr>
                              <w:pStyle w:val="NoSpacing"/>
                            </w:pPr>
                            <w:r w:rsidRPr="000F73DA">
                              <w:t> </w:t>
                            </w:r>
                          </w:p>
                        </w:tc>
                        <w:tc>
                          <w:tcPr>
                            <w:tcW w:w="395" w:type="pct"/>
                            <w:noWrap/>
                            <w:hideMark/>
                          </w:tcPr>
                          <w:p w14:paraId="61C11E44" w14:textId="77777777" w:rsidR="00714D3D" w:rsidRPr="00406852" w:rsidRDefault="00714D3D" w:rsidP="00714D3D">
                            <w:pPr>
                              <w:rPr>
                                <w:rFonts w:ascii="Calibri" w:eastAsia="Times New Roman" w:hAnsi="Calibri" w:cs="Times New Roman"/>
                                <w:color w:val="000000"/>
                                <w:lang w:eastAsia="en-AU"/>
                              </w:rPr>
                            </w:pPr>
                          </w:p>
                        </w:tc>
                        <w:tc>
                          <w:tcPr>
                            <w:tcW w:w="333" w:type="pct"/>
                            <w:noWrap/>
                            <w:hideMark/>
                          </w:tcPr>
                          <w:p w14:paraId="48B30346"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5EA7AC95" w14:textId="77777777" w:rsidTr="00714D3D">
                        <w:trPr>
                          <w:trHeight w:val="340"/>
                        </w:trPr>
                        <w:tc>
                          <w:tcPr>
                            <w:tcW w:w="5000" w:type="pct"/>
                            <w:gridSpan w:val="9"/>
                            <w:noWrap/>
                            <w:hideMark/>
                          </w:tcPr>
                          <w:p w14:paraId="17381C70" w14:textId="77777777" w:rsidR="00714D3D" w:rsidRPr="00464F5C" w:rsidRDefault="00714D3D" w:rsidP="00714D3D">
                            <w:pPr>
                              <w:pStyle w:val="NoSpacing"/>
                              <w:rPr>
                                <w:b/>
                              </w:rPr>
                            </w:pPr>
                            <w:r w:rsidRPr="00464F5C">
                              <w:rPr>
                                <w:b/>
                              </w:rPr>
                              <w:t>Aim 2</w:t>
                            </w:r>
                          </w:p>
                        </w:tc>
                      </w:tr>
                      <w:tr w:rsidR="00714D3D" w:rsidRPr="00406852" w14:paraId="78C979D2" w14:textId="77777777" w:rsidTr="00714D3D">
                        <w:trPr>
                          <w:trHeight w:val="340"/>
                        </w:trPr>
                        <w:tc>
                          <w:tcPr>
                            <w:tcW w:w="2204" w:type="pct"/>
                            <w:noWrap/>
                            <w:hideMark/>
                          </w:tcPr>
                          <w:p w14:paraId="6194BD4C" w14:textId="77777777" w:rsidR="00714D3D" w:rsidRPr="000F73DA" w:rsidRDefault="00714D3D" w:rsidP="00714D3D">
                            <w:pPr>
                              <w:pStyle w:val="NoSpacing"/>
                            </w:pPr>
                            <w:r w:rsidRPr="000F73DA">
                              <w:t>Partner Prediction</w:t>
                            </w:r>
                          </w:p>
                        </w:tc>
                        <w:tc>
                          <w:tcPr>
                            <w:tcW w:w="378" w:type="pct"/>
                            <w:noWrap/>
                            <w:hideMark/>
                          </w:tcPr>
                          <w:p w14:paraId="222EFF67" w14:textId="77777777" w:rsidR="00714D3D" w:rsidRPr="000F73DA" w:rsidRDefault="00714D3D" w:rsidP="00714D3D">
                            <w:pPr>
                              <w:pStyle w:val="NoSpacing"/>
                            </w:pPr>
                          </w:p>
                        </w:tc>
                        <w:tc>
                          <w:tcPr>
                            <w:tcW w:w="347" w:type="pct"/>
                            <w:shd w:val="clear" w:color="auto" w:fill="000000" w:themeFill="text1"/>
                            <w:noWrap/>
                            <w:hideMark/>
                          </w:tcPr>
                          <w:p w14:paraId="0008D063" w14:textId="77777777" w:rsidR="00714D3D" w:rsidRPr="000F73DA" w:rsidRDefault="00714D3D" w:rsidP="00714D3D">
                            <w:pPr>
                              <w:pStyle w:val="NoSpacing"/>
                            </w:pPr>
                          </w:p>
                        </w:tc>
                        <w:tc>
                          <w:tcPr>
                            <w:tcW w:w="395" w:type="pct"/>
                            <w:shd w:val="clear" w:color="auto" w:fill="000000" w:themeFill="text1"/>
                            <w:noWrap/>
                            <w:hideMark/>
                          </w:tcPr>
                          <w:p w14:paraId="6D2F21C1"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14D3D" w:rsidRPr="00406852" w:rsidRDefault="00714D3D" w:rsidP="00714D3D">
                            <w:pPr>
                              <w:rPr>
                                <w:rFonts w:ascii="Calibri" w:eastAsia="Times New Roman" w:hAnsi="Calibri" w:cs="Times New Roman"/>
                                <w:color w:val="000000"/>
                                <w:lang w:eastAsia="en-AU"/>
                              </w:rPr>
                            </w:pPr>
                          </w:p>
                        </w:tc>
                        <w:tc>
                          <w:tcPr>
                            <w:tcW w:w="293" w:type="pct"/>
                            <w:noWrap/>
                            <w:hideMark/>
                          </w:tcPr>
                          <w:p w14:paraId="566EEB2C"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6ABE5039" w14:textId="77777777" w:rsidTr="00714D3D">
                        <w:trPr>
                          <w:trHeight w:val="340"/>
                        </w:trPr>
                        <w:tc>
                          <w:tcPr>
                            <w:tcW w:w="2204" w:type="pct"/>
                            <w:noWrap/>
                          </w:tcPr>
                          <w:p w14:paraId="345F88D3" w14:textId="22187A8B" w:rsidR="00714D3D" w:rsidRPr="000F73DA" w:rsidRDefault="00714D3D" w:rsidP="00714D3D">
                            <w:pPr>
                              <w:pStyle w:val="NoSpacing"/>
                            </w:pPr>
                            <w:r>
                              <w:t>Motif Assessment</w:t>
                            </w:r>
                          </w:p>
                        </w:tc>
                        <w:tc>
                          <w:tcPr>
                            <w:tcW w:w="378" w:type="pct"/>
                            <w:noWrap/>
                          </w:tcPr>
                          <w:p w14:paraId="5010E6DC" w14:textId="77777777" w:rsidR="00714D3D" w:rsidRPr="00714D3D" w:rsidRDefault="00714D3D" w:rsidP="00714D3D">
                            <w:pPr>
                              <w:pStyle w:val="NoSpacing"/>
                              <w:rPr>
                                <w:color w:val="FFFFFF" w:themeColor="background1"/>
                              </w:rPr>
                            </w:pPr>
                          </w:p>
                        </w:tc>
                        <w:tc>
                          <w:tcPr>
                            <w:tcW w:w="347" w:type="pct"/>
                            <w:shd w:val="clear" w:color="auto" w:fill="auto"/>
                            <w:noWrap/>
                          </w:tcPr>
                          <w:p w14:paraId="33756874" w14:textId="578933E0" w:rsidR="00714D3D" w:rsidRPr="00714D3D" w:rsidRDefault="00714D3D" w:rsidP="00714D3D">
                            <w:pPr>
                              <w:pStyle w:val="NoSpacing"/>
                              <w:rPr>
                                <w:color w:val="FFFFFF" w:themeColor="background1"/>
                              </w:rPr>
                            </w:pPr>
                          </w:p>
                        </w:tc>
                        <w:tc>
                          <w:tcPr>
                            <w:tcW w:w="395" w:type="pct"/>
                            <w:shd w:val="clear" w:color="auto" w:fill="000000" w:themeFill="text1"/>
                            <w:noWrap/>
                          </w:tcPr>
                          <w:p w14:paraId="3A34FE83" w14:textId="77777777" w:rsidR="00714D3D" w:rsidRPr="00406852" w:rsidRDefault="00714D3D" w:rsidP="00714D3D">
                            <w:pPr>
                              <w:rPr>
                                <w:rFonts w:ascii="Calibri" w:eastAsia="Times New Roman" w:hAnsi="Calibri" w:cs="Times New Roman"/>
                                <w:color w:val="000000"/>
                                <w:lang w:eastAsia="en-AU"/>
                              </w:rPr>
                            </w:pPr>
                          </w:p>
                        </w:tc>
                        <w:tc>
                          <w:tcPr>
                            <w:tcW w:w="333" w:type="pct"/>
                            <w:noWrap/>
                          </w:tcPr>
                          <w:p w14:paraId="1E14AF4C" w14:textId="77777777" w:rsidR="00714D3D" w:rsidRPr="00406852" w:rsidRDefault="00714D3D" w:rsidP="00714D3D">
                            <w:pPr>
                              <w:rPr>
                                <w:rFonts w:ascii="Calibri" w:eastAsia="Times New Roman" w:hAnsi="Calibri" w:cs="Times New Roman"/>
                                <w:color w:val="000000"/>
                                <w:lang w:eastAsia="en-AU"/>
                              </w:rPr>
                            </w:pPr>
                          </w:p>
                        </w:tc>
                        <w:tc>
                          <w:tcPr>
                            <w:tcW w:w="293" w:type="pct"/>
                            <w:noWrap/>
                          </w:tcPr>
                          <w:p w14:paraId="1A95C9EF"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tcPr>
                          <w:p w14:paraId="7F7088B2"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tcPr>
                          <w:p w14:paraId="1B3921AF"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tcPr>
                          <w:p w14:paraId="79CDE45A"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6CD36C97" w14:textId="77777777" w:rsidTr="00714D3D">
                        <w:trPr>
                          <w:trHeight w:val="340"/>
                        </w:trPr>
                        <w:tc>
                          <w:tcPr>
                            <w:tcW w:w="5000" w:type="pct"/>
                            <w:gridSpan w:val="9"/>
                            <w:noWrap/>
                            <w:hideMark/>
                          </w:tcPr>
                          <w:p w14:paraId="64535AE8" w14:textId="77777777" w:rsidR="00714D3D" w:rsidRPr="00464F5C" w:rsidRDefault="00714D3D" w:rsidP="00714D3D">
                            <w:pPr>
                              <w:pStyle w:val="NoSpacing"/>
                              <w:rPr>
                                <w:b/>
                              </w:rPr>
                            </w:pPr>
                            <w:r w:rsidRPr="00464F5C">
                              <w:rPr>
                                <w:b/>
                              </w:rPr>
                              <w:t>Aim 3</w:t>
                            </w:r>
                          </w:p>
                        </w:tc>
                      </w:tr>
                      <w:tr w:rsidR="00714D3D" w:rsidRPr="00406852" w14:paraId="79228120" w14:textId="77777777" w:rsidTr="00714D3D">
                        <w:trPr>
                          <w:trHeight w:val="340"/>
                        </w:trPr>
                        <w:tc>
                          <w:tcPr>
                            <w:tcW w:w="2204" w:type="pct"/>
                          </w:tcPr>
                          <w:p w14:paraId="05F9D5CB" w14:textId="4DF18303" w:rsidR="00714D3D" w:rsidRPr="000F73DA" w:rsidRDefault="00714D3D" w:rsidP="00714D3D">
                            <w:pPr>
                              <w:pStyle w:val="NoSpacing"/>
                            </w:pPr>
                            <w:r>
                              <w:t>Pull down Assay</w:t>
                            </w:r>
                            <w:r w:rsidRPr="000F73DA">
                              <w:t xml:space="preserve"> </w:t>
                            </w:r>
                          </w:p>
                        </w:tc>
                        <w:tc>
                          <w:tcPr>
                            <w:tcW w:w="378" w:type="pct"/>
                            <w:noWrap/>
                          </w:tcPr>
                          <w:p w14:paraId="5C8B86D0" w14:textId="77777777" w:rsidR="00714D3D" w:rsidRPr="000F73DA" w:rsidRDefault="00714D3D" w:rsidP="00714D3D">
                            <w:pPr>
                              <w:pStyle w:val="NoSpacing"/>
                            </w:pPr>
                          </w:p>
                        </w:tc>
                        <w:tc>
                          <w:tcPr>
                            <w:tcW w:w="347" w:type="pct"/>
                            <w:noWrap/>
                          </w:tcPr>
                          <w:p w14:paraId="6FBFD0FF" w14:textId="77777777" w:rsidR="00714D3D" w:rsidRPr="000F73DA" w:rsidRDefault="00714D3D" w:rsidP="00714D3D">
                            <w:pPr>
                              <w:pStyle w:val="NoSpacing"/>
                            </w:pPr>
                          </w:p>
                        </w:tc>
                        <w:tc>
                          <w:tcPr>
                            <w:tcW w:w="395" w:type="pct"/>
                            <w:shd w:val="clear" w:color="auto" w:fill="000000" w:themeFill="text1"/>
                            <w:noWrap/>
                          </w:tcPr>
                          <w:p w14:paraId="2CC1B502"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shd w:val="clear" w:color="auto" w:fill="auto"/>
                            <w:noWrap/>
                          </w:tcPr>
                          <w:p w14:paraId="11BBD494" w14:textId="05FABEBF"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auto"/>
                            <w:noWrap/>
                          </w:tcPr>
                          <w:p w14:paraId="6DD6EF6E" w14:textId="7F746645"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14D3D" w:rsidRPr="00406852" w:rsidRDefault="00714D3D" w:rsidP="00714D3D">
                            <w:pPr>
                              <w:rPr>
                                <w:rFonts w:ascii="Calibri" w:eastAsia="Times New Roman" w:hAnsi="Calibri" w:cs="Times New Roman"/>
                                <w:color w:val="000000"/>
                                <w:lang w:eastAsia="en-AU"/>
                              </w:rPr>
                            </w:pPr>
                          </w:p>
                        </w:tc>
                      </w:tr>
                      <w:tr w:rsidR="00714D3D" w:rsidRPr="00406852" w14:paraId="2753372A" w14:textId="77777777" w:rsidTr="00714D3D">
                        <w:trPr>
                          <w:trHeight w:val="340"/>
                        </w:trPr>
                        <w:tc>
                          <w:tcPr>
                            <w:tcW w:w="2204" w:type="pct"/>
                          </w:tcPr>
                          <w:p w14:paraId="243DBF01" w14:textId="453BDA43" w:rsidR="00714D3D" w:rsidRPr="000F73DA" w:rsidRDefault="00714D3D" w:rsidP="00714D3D">
                            <w:pPr>
                              <w:pStyle w:val="NoSpacing"/>
                            </w:pPr>
                            <w:r w:rsidRPr="000F73DA">
                              <w:t>Co-localization immunofluorescence</w:t>
                            </w:r>
                          </w:p>
                        </w:tc>
                        <w:tc>
                          <w:tcPr>
                            <w:tcW w:w="378" w:type="pct"/>
                            <w:noWrap/>
                          </w:tcPr>
                          <w:p w14:paraId="6FD55FD4" w14:textId="77777777" w:rsidR="00714D3D" w:rsidRPr="000F73DA" w:rsidRDefault="00714D3D" w:rsidP="00714D3D">
                            <w:pPr>
                              <w:pStyle w:val="NoSpacing"/>
                            </w:pPr>
                          </w:p>
                        </w:tc>
                        <w:tc>
                          <w:tcPr>
                            <w:tcW w:w="347" w:type="pct"/>
                            <w:noWrap/>
                          </w:tcPr>
                          <w:p w14:paraId="67CA3961" w14:textId="77777777" w:rsidR="00714D3D" w:rsidRPr="000F73DA" w:rsidRDefault="00714D3D" w:rsidP="00714D3D">
                            <w:pPr>
                              <w:pStyle w:val="NoSpacing"/>
                            </w:pPr>
                          </w:p>
                        </w:tc>
                        <w:tc>
                          <w:tcPr>
                            <w:tcW w:w="395" w:type="pct"/>
                            <w:shd w:val="clear" w:color="auto" w:fill="auto"/>
                            <w:noWrap/>
                          </w:tcPr>
                          <w:p w14:paraId="540837B2"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14D3D" w:rsidRPr="00406852" w:rsidRDefault="00714D3D"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14D3D" w:rsidRPr="00406852" w:rsidRDefault="00714D3D"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14D3D" w:rsidRPr="00406852" w:rsidRDefault="00714D3D" w:rsidP="00714D3D">
                            <w:pPr>
                              <w:rPr>
                                <w:rFonts w:ascii="Calibri" w:eastAsia="Times New Roman" w:hAnsi="Calibri" w:cs="Times New Roman"/>
                                <w:color w:val="000000"/>
                                <w:lang w:eastAsia="en-AU"/>
                              </w:rPr>
                            </w:pPr>
                          </w:p>
                        </w:tc>
                        <w:tc>
                          <w:tcPr>
                            <w:tcW w:w="339" w:type="pct"/>
                            <w:noWrap/>
                          </w:tcPr>
                          <w:p w14:paraId="64B8F9C7" w14:textId="77777777" w:rsidR="00714D3D" w:rsidRPr="00406852" w:rsidRDefault="00714D3D" w:rsidP="00714D3D">
                            <w:pPr>
                              <w:rPr>
                                <w:rFonts w:ascii="Calibri" w:eastAsia="Times New Roman" w:hAnsi="Calibri" w:cs="Times New Roman"/>
                                <w:color w:val="000000"/>
                                <w:lang w:eastAsia="en-AU"/>
                              </w:rPr>
                            </w:pPr>
                          </w:p>
                        </w:tc>
                      </w:tr>
                      <w:tr w:rsidR="00714D3D" w:rsidRPr="00406852" w14:paraId="77B54522" w14:textId="77777777" w:rsidTr="00714D3D">
                        <w:trPr>
                          <w:trHeight w:val="340"/>
                        </w:trPr>
                        <w:tc>
                          <w:tcPr>
                            <w:tcW w:w="2204" w:type="pct"/>
                            <w:hideMark/>
                          </w:tcPr>
                          <w:p w14:paraId="3BC0A648" w14:textId="77777777" w:rsidR="00714D3D" w:rsidRPr="00464F5C" w:rsidRDefault="00714D3D" w:rsidP="00714D3D">
                            <w:pPr>
                              <w:pStyle w:val="NoSpacing"/>
                              <w:rPr>
                                <w:b/>
                              </w:rPr>
                            </w:pPr>
                            <w:r w:rsidRPr="00464F5C">
                              <w:rPr>
                                <w:b/>
                              </w:rPr>
                              <w:t xml:space="preserve">Thesis Writing </w:t>
                            </w:r>
                          </w:p>
                        </w:tc>
                        <w:tc>
                          <w:tcPr>
                            <w:tcW w:w="378" w:type="pct"/>
                            <w:noWrap/>
                            <w:hideMark/>
                          </w:tcPr>
                          <w:p w14:paraId="68B7E328" w14:textId="77777777" w:rsidR="00714D3D" w:rsidRPr="000F73DA" w:rsidRDefault="00714D3D" w:rsidP="00714D3D">
                            <w:pPr>
                              <w:pStyle w:val="NoSpacing"/>
                            </w:pPr>
                          </w:p>
                        </w:tc>
                        <w:tc>
                          <w:tcPr>
                            <w:tcW w:w="347" w:type="pct"/>
                            <w:noWrap/>
                            <w:hideMark/>
                          </w:tcPr>
                          <w:p w14:paraId="71926EEA" w14:textId="77777777" w:rsidR="00714D3D" w:rsidRPr="000F73DA" w:rsidRDefault="00714D3D" w:rsidP="00714D3D">
                            <w:pPr>
                              <w:pStyle w:val="NoSpacing"/>
                            </w:pPr>
                          </w:p>
                        </w:tc>
                        <w:tc>
                          <w:tcPr>
                            <w:tcW w:w="395" w:type="pct"/>
                            <w:noWrap/>
                            <w:hideMark/>
                          </w:tcPr>
                          <w:p w14:paraId="19B5EABD"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14D3D" w:rsidRDefault="00714D3D">
                      <w:r>
                        <w:t xml:space="preserve">Will contain a figure legend eventually. </w:t>
                      </w:r>
                    </w:p>
                  </w:txbxContent>
                </v:textbox>
                <w10:wrap type="square"/>
              </v:shape>
            </w:pict>
          </mc:Fallback>
        </mc:AlternateContent>
      </w:r>
      <w:r w:rsidR="003676BE">
        <w:t>It is expected that the candidate miRNA binding protein will be pulled down from the ECV fraction</w:t>
      </w:r>
      <w:r w:rsidR="00557E6B">
        <w:t xml:space="preserve"> correlating to an increase in </w:t>
      </w:r>
      <w:r w:rsidR="00873DDC">
        <w:t xml:space="preserve">selective </w:t>
      </w:r>
      <w:r w:rsidR="00557E6B">
        <w:t xml:space="preserve">miRNA export. Additionally, the non-selectively exported miRNA should not pull down this candidate. As the miRNA will bind to the export protein within the ECV, an obvious co-localisation </w:t>
      </w:r>
      <w:r w:rsidR="00873DDC">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056817C0" w14:textId="77777777" w:rsidR="00321603" w:rsidRDefault="00321603" w:rsidP="001B537E">
      <w:pPr>
        <w:pStyle w:val="NoSpacing"/>
        <w:ind w:firstLine="142"/>
      </w:pPr>
    </w:p>
    <w:p w14:paraId="62A467CF" w14:textId="4EA04363" w:rsidR="00BB7E87" w:rsidRDefault="00BB7E87" w:rsidP="001B537E">
      <w:pPr>
        <w:pStyle w:val="NoSpacing"/>
        <w:ind w:firstLine="142"/>
      </w:pPr>
      <w:bookmarkStart w:id="25" w:name="_Toc445051771"/>
      <w:r w:rsidRPr="00BB7E87">
        <w:rPr>
          <w:rStyle w:val="Heading1Char"/>
        </w:rPr>
        <w:t>Significance</w:t>
      </w:r>
      <w:bookmarkEnd w:id="25"/>
      <w:r>
        <w:t xml:space="preserve">: </w:t>
      </w:r>
    </w:p>
    <w:p w14:paraId="2FAD896C" w14:textId="69DF2266" w:rsidR="001B537E" w:rsidRPr="001B537E" w:rsidRDefault="006522F2" w:rsidP="003909DB">
      <w:pPr>
        <w:pStyle w:val="NoSpacing"/>
        <w:ind w:firstLine="142"/>
      </w:pPr>
      <w:r>
        <w:t xml:space="preserve">This project has a strong focus on lipid rafts where </w:t>
      </w:r>
      <w:r w:rsidR="00351ADF">
        <w:t>these microdomains</w:t>
      </w:r>
      <w:r w:rsidR="00EF79D0">
        <w:t xml:space="preserve"> concentrate specific signalling and structural proteins, allowing the domains to act as hubs for cellular activity. Disruption or abnormalities in composition can deregulate major cellular processes to cause disease. </w:t>
      </w:r>
      <w:r w:rsidR="003909DB">
        <w:t>For example, i</w:t>
      </w:r>
      <w:r w:rsidR="002B09A1">
        <w:t xml:space="preserve">rregular </w:t>
      </w:r>
      <w:r w:rsidR="00952F20">
        <w:t xml:space="preserve">or lack of caveolae formation in adipocytes was indicated to prevent the localisation of insulin receptor and GLUT4 to the plasma membrane, thus indicating a lipid raft dependant mechanism being dysfunctional to aid in insulin resistance in </w:t>
      </w:r>
      <w:r w:rsidR="00952F20">
        <w:lastRenderedPageBreak/>
        <w:t>Diabetes. More relevant to this project is the abnormal presence of Cav-1</w:t>
      </w:r>
      <w:r w:rsidR="003909DB">
        <w:t xml:space="preserve"> in</w:t>
      </w:r>
      <w:r w:rsidR="00952F20">
        <w:t xml:space="preserve"> cancer</w:t>
      </w:r>
      <w:r w:rsidR="003909DB">
        <w:t>s, without its cavin counterparts,</w:t>
      </w:r>
      <w:r w:rsidR="00952F20">
        <w:t xml:space="preserve"> that had been linked to abnormal ECV export. This particular abnormality had also been linked to adhesion-independent growth and metastasis, thus contributing to the mortality rate of cancers</w:t>
      </w:r>
      <w:r w:rsidR="003909DB">
        <w:t xml:space="preserve"> which is the leading cause of death. T</w:t>
      </w:r>
      <w:r w:rsidR="00952F20">
        <w:t xml:space="preserve">his system </w:t>
      </w:r>
      <w:r w:rsidR="003909DB">
        <w:t>is dictating excretion of proteins and miRNAs,</w:t>
      </w:r>
      <w:r w:rsidR="00351ADF">
        <w:t xml:space="preserve"> some of which exhibit pro-tumorigenic activity that could be</w:t>
      </w:r>
      <w:r w:rsidR="003909DB">
        <w:t xml:space="preserve"> providing as a method of metastasis. Hereby elucidating the extent and regulation of this system can reveal potential therapeutic targets for cancer metastasis and other diseases associated with lipid rafts.</w:t>
      </w:r>
      <w:r w:rsidR="00541B80">
        <w:t xml:space="preserve"> Additionally, understanding miRNA export mechanisms adds to the understanding in fundamental biology. </w:t>
      </w: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26" w:name="_Toc445051772"/>
      <w:r>
        <w:t>References:</w:t>
      </w:r>
      <w:bookmarkEnd w:id="26"/>
    </w:p>
    <w:p w14:paraId="2EF3FCF7" w14:textId="77777777" w:rsidR="00F02B59" w:rsidRPr="00F02B59" w:rsidRDefault="00853F36" w:rsidP="00F02B59">
      <w:pPr>
        <w:pStyle w:val="EndNoteBibliography"/>
      </w:pPr>
      <w:r>
        <w:rPr>
          <w:b/>
        </w:rPr>
        <w:fldChar w:fldCharType="begin"/>
      </w:r>
      <w:r>
        <w:rPr>
          <w:b/>
        </w:rPr>
        <w:instrText xml:space="preserve"> ADDIN EN.REFLIST </w:instrText>
      </w:r>
      <w:r>
        <w:rPr>
          <w:b/>
        </w:rPr>
        <w:fldChar w:fldCharType="separate"/>
      </w:r>
      <w:r w:rsidR="00F02B59" w:rsidRPr="00F02B59">
        <w:t xml:space="preserve">Ariotti, N., et al. (2015). "Molecular Characterization of Caveolin-induced Membrane Curvature." </w:t>
      </w:r>
      <w:r w:rsidR="00F02B59" w:rsidRPr="00F02B59">
        <w:rPr>
          <w:u w:val="single"/>
        </w:rPr>
        <w:t>Journal of Biological Chemistry</w:t>
      </w:r>
      <w:r w:rsidR="00F02B59" w:rsidRPr="00F02B59">
        <w:t xml:space="preserve"> </w:t>
      </w:r>
      <w:r w:rsidR="00F02B59" w:rsidRPr="00F02B59">
        <w:rPr>
          <w:b/>
        </w:rPr>
        <w:t>290</w:t>
      </w:r>
      <w:r w:rsidR="00F02B59" w:rsidRPr="00F02B59">
        <w:t>(41): 24875-24890.</w:t>
      </w:r>
    </w:p>
    <w:p w14:paraId="61A5C602" w14:textId="77777777" w:rsidR="00F02B59" w:rsidRPr="00F02B59" w:rsidRDefault="00F02B59" w:rsidP="00F02B59">
      <w:pPr>
        <w:pStyle w:val="EndNoteBibliography"/>
        <w:spacing w:after="0"/>
      </w:pPr>
    </w:p>
    <w:p w14:paraId="37730ECB" w14:textId="77777777" w:rsidR="00F02B59" w:rsidRPr="00F02B59" w:rsidRDefault="00F02B59" w:rsidP="00F02B59">
      <w:pPr>
        <w:pStyle w:val="EndNoteBibliography"/>
      </w:pPr>
      <w:r w:rsidRPr="00F02B59">
        <w:t xml:space="preserve">Bosch, M., et al. (2011). "Mitochondrial Cholesterol: A Connection Between Caveolin, Metabolism, and Disease." </w:t>
      </w:r>
      <w:r w:rsidRPr="00F02B59">
        <w:rPr>
          <w:u w:val="single"/>
        </w:rPr>
        <w:t>Traffic</w:t>
      </w:r>
      <w:r w:rsidRPr="00F02B59">
        <w:t xml:space="preserve"> </w:t>
      </w:r>
      <w:r w:rsidRPr="00F02B59">
        <w:rPr>
          <w:b/>
        </w:rPr>
        <w:t>12</w:t>
      </w:r>
      <w:r w:rsidRPr="00F02B59">
        <w:t>(11): 1483-1489.</w:t>
      </w:r>
    </w:p>
    <w:p w14:paraId="52554035" w14:textId="77777777" w:rsidR="00F02B59" w:rsidRPr="00F02B59" w:rsidRDefault="00F02B59" w:rsidP="00F02B59">
      <w:pPr>
        <w:pStyle w:val="EndNoteBibliography"/>
        <w:spacing w:after="0"/>
      </w:pPr>
    </w:p>
    <w:p w14:paraId="1AB29EC5" w14:textId="77777777" w:rsidR="00F02B59" w:rsidRPr="00F02B59" w:rsidRDefault="00F02B59" w:rsidP="00F02B59">
      <w:pPr>
        <w:pStyle w:val="EndNoteBibliography"/>
      </w:pPr>
      <w:r w:rsidRPr="00F02B59">
        <w:t xml:space="preserve">Chamberlain, L. H., et al. (2001). "SNARE proteins are highly enriched in lipid rafts in PC12 cells: Implications for the spatial control of exocytosis." </w:t>
      </w:r>
      <w:r w:rsidRPr="00F02B59">
        <w:rPr>
          <w:u w:val="single"/>
        </w:rPr>
        <w:t>Proceedings of the National Academy of Sciences of the United States of America</w:t>
      </w:r>
      <w:r w:rsidRPr="00F02B59">
        <w:t xml:space="preserve"> </w:t>
      </w:r>
      <w:r w:rsidRPr="00F02B59">
        <w:rPr>
          <w:b/>
        </w:rPr>
        <w:t>98</w:t>
      </w:r>
      <w:r w:rsidRPr="00F02B59">
        <w:t>(10): 5619-5624.</w:t>
      </w:r>
    </w:p>
    <w:p w14:paraId="781D93DE" w14:textId="77777777" w:rsidR="00F02B59" w:rsidRPr="00F02B59" w:rsidRDefault="00F02B59" w:rsidP="00F02B59">
      <w:pPr>
        <w:pStyle w:val="EndNoteBibliography"/>
        <w:spacing w:after="0"/>
      </w:pPr>
    </w:p>
    <w:p w14:paraId="2974EBB9" w14:textId="77777777" w:rsidR="00F02B59" w:rsidRPr="00F02B59" w:rsidRDefault="00F02B59" w:rsidP="00F02B59">
      <w:pPr>
        <w:pStyle w:val="EndNoteBibliography"/>
      </w:pPr>
      <w:r w:rsidRPr="00F02B59">
        <w:t xml:space="preserve">Cocucci, E. and J. Meldolesi (2015). "Ectosomes and exosomes: shedding the confusion between extracellular vesicles." </w:t>
      </w:r>
      <w:r w:rsidRPr="00F02B59">
        <w:rPr>
          <w:u w:val="single"/>
        </w:rPr>
        <w:t>Trends in Cell Biology</w:t>
      </w:r>
      <w:r w:rsidRPr="00F02B59">
        <w:t xml:space="preserve"> </w:t>
      </w:r>
      <w:r w:rsidRPr="00F02B59">
        <w:rPr>
          <w:b/>
        </w:rPr>
        <w:t>25</w:t>
      </w:r>
      <w:r w:rsidRPr="00F02B59">
        <w:t>(6): 364-372.</w:t>
      </w:r>
    </w:p>
    <w:p w14:paraId="2DBF1803" w14:textId="77777777" w:rsidR="00F02B59" w:rsidRPr="00F02B59" w:rsidRDefault="00F02B59" w:rsidP="00F02B59">
      <w:pPr>
        <w:pStyle w:val="EndNoteBibliography"/>
        <w:spacing w:after="0"/>
      </w:pPr>
    </w:p>
    <w:p w14:paraId="03D7A09A" w14:textId="77777777" w:rsidR="00F02B59" w:rsidRPr="00F02B59" w:rsidRDefault="00F02B59" w:rsidP="00F02B59">
      <w:pPr>
        <w:pStyle w:val="EndNoteBibliography"/>
      </w:pPr>
      <w:r w:rsidRPr="00F02B59">
        <w:t xml:space="preserve">Cohen, A. W., et al. (2003). "Role of caveolin and caveolae in insulin signaling and diabetes." </w:t>
      </w:r>
      <w:r w:rsidRPr="00F02B59">
        <w:rPr>
          <w:u w:val="single"/>
        </w:rPr>
        <w:t>The American journal of physiology</w:t>
      </w:r>
      <w:r w:rsidRPr="00F02B59">
        <w:t xml:space="preserve"> </w:t>
      </w:r>
      <w:r w:rsidRPr="00F02B59">
        <w:rPr>
          <w:b/>
        </w:rPr>
        <w:t>285</w:t>
      </w:r>
      <w:r w:rsidRPr="00F02B59">
        <w:t>(6): E1151.</w:t>
      </w:r>
    </w:p>
    <w:p w14:paraId="5B88F21D" w14:textId="77777777" w:rsidR="00F02B59" w:rsidRPr="00F02B59" w:rsidRDefault="00F02B59" w:rsidP="00F02B59">
      <w:pPr>
        <w:pStyle w:val="EndNoteBibliography"/>
        <w:spacing w:after="0"/>
      </w:pPr>
    </w:p>
    <w:p w14:paraId="5EAFC874" w14:textId="77777777" w:rsidR="00F02B59" w:rsidRPr="00F02B59" w:rsidRDefault="00F02B59" w:rsidP="00F02B59">
      <w:pPr>
        <w:pStyle w:val="EndNoteBibliography"/>
      </w:pPr>
      <w:r w:rsidRPr="00F02B59">
        <w:t xml:space="preserve">De Toro, J., et al. (2015). "Emerging roles of exosomes in normal and pathological conditions: new insights for diagnosis and therapeutic applications." </w:t>
      </w:r>
      <w:r w:rsidRPr="00F02B59">
        <w:rPr>
          <w:u w:val="single"/>
        </w:rPr>
        <w:t>Front Immunol</w:t>
      </w:r>
      <w:r w:rsidRPr="00F02B59">
        <w:t xml:space="preserve"> </w:t>
      </w:r>
      <w:r w:rsidRPr="00F02B59">
        <w:rPr>
          <w:b/>
        </w:rPr>
        <w:t>6</w:t>
      </w:r>
      <w:r w:rsidRPr="00F02B59">
        <w:t>: 203.</w:t>
      </w:r>
    </w:p>
    <w:p w14:paraId="4B2588A1" w14:textId="77777777" w:rsidR="00F02B59" w:rsidRPr="00F02B59" w:rsidRDefault="00F02B59" w:rsidP="00F02B59">
      <w:pPr>
        <w:pStyle w:val="EndNoteBibliography"/>
        <w:spacing w:after="0"/>
      </w:pPr>
    </w:p>
    <w:p w14:paraId="20DA9554" w14:textId="77777777" w:rsidR="00F02B59" w:rsidRPr="00F02B59" w:rsidRDefault="00F02B59" w:rsidP="00F02B59">
      <w:pPr>
        <w:pStyle w:val="EndNoteBibliography"/>
      </w:pPr>
      <w:r w:rsidRPr="00F02B59">
        <w:t xml:space="preserve">Drab, M., et al. (2001). "Loss of Caveolae, Vascular Dysfunction, and Pulmonary Defects in Caveolin-1 Gene-Disrupted Mice." </w:t>
      </w:r>
      <w:r w:rsidRPr="00F02B59">
        <w:rPr>
          <w:u w:val="single"/>
        </w:rPr>
        <w:t>Science</w:t>
      </w:r>
      <w:r w:rsidRPr="00F02B59">
        <w:t xml:space="preserve"> </w:t>
      </w:r>
      <w:r w:rsidRPr="00F02B59">
        <w:rPr>
          <w:b/>
        </w:rPr>
        <w:t>293</w:t>
      </w:r>
      <w:r w:rsidRPr="00F02B59">
        <w:t>(5539): 2449-2452.</w:t>
      </w:r>
    </w:p>
    <w:p w14:paraId="0FF728FA" w14:textId="77777777" w:rsidR="00F02B59" w:rsidRPr="00F02B59" w:rsidRDefault="00F02B59" w:rsidP="00F02B59">
      <w:pPr>
        <w:pStyle w:val="EndNoteBibliography"/>
        <w:spacing w:after="0"/>
      </w:pPr>
    </w:p>
    <w:p w14:paraId="5C534E1B" w14:textId="77777777" w:rsidR="00F02B59" w:rsidRPr="00F02B59" w:rsidRDefault="00F02B59" w:rsidP="00F02B59">
      <w:pPr>
        <w:pStyle w:val="EndNoteBibliography"/>
      </w:pPr>
      <w:r w:rsidRPr="00F02B59">
        <w:t xml:space="preserve">Fra, A. M., et al. (1995). "De novo formation of caveolae in lymphocytes by expression of VIP21-caveolin." </w:t>
      </w:r>
      <w:r w:rsidRPr="00F02B59">
        <w:rPr>
          <w:u w:val="single"/>
        </w:rPr>
        <w:t>Proceedings of the National Academy of Sciences of the United States of America</w:t>
      </w:r>
      <w:r w:rsidRPr="00F02B59">
        <w:t xml:space="preserve"> </w:t>
      </w:r>
      <w:r w:rsidRPr="00F02B59">
        <w:rPr>
          <w:b/>
        </w:rPr>
        <w:t>92</w:t>
      </w:r>
      <w:r w:rsidRPr="00F02B59">
        <w:t>(19): 8655-8659.</w:t>
      </w:r>
    </w:p>
    <w:p w14:paraId="2680D039" w14:textId="77777777" w:rsidR="00F02B59" w:rsidRPr="00F02B59" w:rsidRDefault="00F02B59" w:rsidP="00F02B59">
      <w:pPr>
        <w:pStyle w:val="EndNoteBibliography"/>
        <w:spacing w:after="0"/>
      </w:pPr>
    </w:p>
    <w:p w14:paraId="0DFC6DA2" w14:textId="77777777" w:rsidR="00F02B59" w:rsidRPr="00F02B59" w:rsidRDefault="00F02B59" w:rsidP="00F02B59">
      <w:pPr>
        <w:pStyle w:val="EndNoteBibliography"/>
      </w:pPr>
      <w:r w:rsidRPr="00F02B59">
        <w:t xml:space="preserve">Galbiati, F., et al. (2001). "Caveolin-3 Null Mice Show a Loss of Caveolae, Changes in the Microdomain Distribution of the Dystrophin-Glycoprotein Complex, and T-tubule Abnormalities." </w:t>
      </w:r>
      <w:r w:rsidRPr="00F02B59">
        <w:rPr>
          <w:u w:val="single"/>
        </w:rPr>
        <w:t>Journal of Biological Chemistry</w:t>
      </w:r>
      <w:r w:rsidRPr="00F02B59">
        <w:t xml:space="preserve"> </w:t>
      </w:r>
      <w:r w:rsidRPr="00F02B59">
        <w:rPr>
          <w:b/>
        </w:rPr>
        <w:t>276</w:t>
      </w:r>
      <w:r w:rsidRPr="00F02B59">
        <w:t>(24): 21425-21433.</w:t>
      </w:r>
    </w:p>
    <w:p w14:paraId="2048E3F0" w14:textId="77777777" w:rsidR="00F02B59" w:rsidRPr="00F02B59" w:rsidRDefault="00F02B59" w:rsidP="00F02B59">
      <w:pPr>
        <w:pStyle w:val="EndNoteBibliography"/>
        <w:spacing w:after="0"/>
      </w:pPr>
    </w:p>
    <w:p w14:paraId="3E92FDE2" w14:textId="77777777" w:rsidR="00F02B59" w:rsidRPr="00F02B59" w:rsidRDefault="00F02B59" w:rsidP="00F02B59">
      <w:pPr>
        <w:pStyle w:val="EndNoteBibliography"/>
      </w:pPr>
      <w:r w:rsidRPr="00F02B59">
        <w:t xml:space="preserve">Gu, H., et al. (2014). "Exosomes Biogenesis and Potentials in Disease Diagnosis and Drug Delivery." </w:t>
      </w:r>
      <w:r w:rsidRPr="00F02B59">
        <w:rPr>
          <w:u w:val="single"/>
        </w:rPr>
        <w:t>Nano LIFE</w:t>
      </w:r>
      <w:r w:rsidRPr="00F02B59">
        <w:t xml:space="preserve"> </w:t>
      </w:r>
      <w:r w:rsidRPr="00F02B59">
        <w:rPr>
          <w:b/>
        </w:rPr>
        <w:t>04</w:t>
      </w:r>
      <w:r w:rsidRPr="00F02B59">
        <w:t>(04): 1441017.</w:t>
      </w:r>
    </w:p>
    <w:p w14:paraId="517CC6A1" w14:textId="77777777" w:rsidR="00F02B59" w:rsidRPr="00F02B59" w:rsidRDefault="00F02B59" w:rsidP="00F02B59">
      <w:pPr>
        <w:pStyle w:val="EndNoteBibliography"/>
        <w:spacing w:after="0"/>
      </w:pPr>
    </w:p>
    <w:p w14:paraId="524264AA" w14:textId="77777777" w:rsidR="00F02B59" w:rsidRPr="00F02B59" w:rsidRDefault="00F02B59" w:rsidP="00F02B59">
      <w:pPr>
        <w:pStyle w:val="EndNoteBibliography"/>
      </w:pPr>
      <w:r w:rsidRPr="00F02B59">
        <w:t xml:space="preserve">Hill, M. M., et al. (2008). "PTRF-Cavin, a Conserved Cytoplasmic Protein Required for Caveola Formation and Function." </w:t>
      </w:r>
      <w:r w:rsidRPr="00F02B59">
        <w:rPr>
          <w:u w:val="single"/>
        </w:rPr>
        <w:t>Cell</w:t>
      </w:r>
      <w:r w:rsidRPr="00F02B59">
        <w:t xml:space="preserve"> </w:t>
      </w:r>
      <w:r w:rsidRPr="00F02B59">
        <w:rPr>
          <w:b/>
        </w:rPr>
        <w:t>132</w:t>
      </w:r>
      <w:r w:rsidRPr="00F02B59">
        <w:t>(1): 113-124.</w:t>
      </w:r>
    </w:p>
    <w:p w14:paraId="5D81B3D3" w14:textId="77777777" w:rsidR="00F02B59" w:rsidRPr="00F02B59" w:rsidRDefault="00F02B59" w:rsidP="00F02B59">
      <w:pPr>
        <w:pStyle w:val="EndNoteBibliography"/>
        <w:spacing w:after="0"/>
      </w:pPr>
    </w:p>
    <w:p w14:paraId="4449704D" w14:textId="77777777" w:rsidR="00F02B59" w:rsidRPr="00F02B59" w:rsidRDefault="00F02B59" w:rsidP="00F02B59">
      <w:pPr>
        <w:pStyle w:val="EndNoteBibliography"/>
      </w:pPr>
      <w:r w:rsidRPr="00F02B59">
        <w:t xml:space="preserve">Lang, T., et al. (2001). "SNAREs are concentrated in cholesterol-dependent clusters that define docking and fusion sites for exocytosis." </w:t>
      </w:r>
      <w:r w:rsidRPr="00F02B59">
        <w:rPr>
          <w:u w:val="single"/>
        </w:rPr>
        <w:t>The EMBO Journal</w:t>
      </w:r>
      <w:r w:rsidRPr="00F02B59">
        <w:t xml:space="preserve"> </w:t>
      </w:r>
      <w:r w:rsidRPr="00F02B59">
        <w:rPr>
          <w:b/>
        </w:rPr>
        <w:t>20</w:t>
      </w:r>
      <w:r w:rsidRPr="00F02B59">
        <w:t>(9): 2202-2213.</w:t>
      </w:r>
    </w:p>
    <w:p w14:paraId="79492AC1" w14:textId="77777777" w:rsidR="00F02B59" w:rsidRPr="00F02B59" w:rsidRDefault="00F02B59" w:rsidP="00F02B59">
      <w:pPr>
        <w:pStyle w:val="EndNoteBibliography"/>
        <w:spacing w:after="0"/>
      </w:pPr>
    </w:p>
    <w:p w14:paraId="45CFD6C2" w14:textId="77777777" w:rsidR="00F02B59" w:rsidRPr="00F02B59" w:rsidRDefault="00F02B59" w:rsidP="00F02B59">
      <w:pPr>
        <w:pStyle w:val="EndNoteBibliography"/>
      </w:pPr>
      <w:r w:rsidRPr="00F02B59">
        <w:t xml:space="preserve">Leyt, J., et al. (2007). "Cholesterol-sensitive modulation of transcytosis." </w:t>
      </w:r>
      <w:r w:rsidRPr="00F02B59">
        <w:rPr>
          <w:u w:val="single"/>
        </w:rPr>
        <w:t>Mol Biol Cell</w:t>
      </w:r>
      <w:r w:rsidRPr="00F02B59">
        <w:t xml:space="preserve"> </w:t>
      </w:r>
      <w:r w:rsidRPr="00F02B59">
        <w:rPr>
          <w:b/>
        </w:rPr>
        <w:t>18</w:t>
      </w:r>
      <w:r w:rsidRPr="00F02B59">
        <w:t>(6): 2057-2071.</w:t>
      </w:r>
    </w:p>
    <w:p w14:paraId="1D075CEB" w14:textId="77777777" w:rsidR="00F02B59" w:rsidRPr="00F02B59" w:rsidRDefault="00F02B59" w:rsidP="00F02B59">
      <w:pPr>
        <w:pStyle w:val="EndNoteBibliography"/>
        <w:spacing w:after="0"/>
      </w:pPr>
    </w:p>
    <w:p w14:paraId="028E163A" w14:textId="77777777" w:rsidR="00F02B59" w:rsidRPr="00F02B59" w:rsidRDefault="00F02B59" w:rsidP="00F02B59">
      <w:pPr>
        <w:pStyle w:val="EndNoteBibliography"/>
      </w:pPr>
      <w:r w:rsidRPr="00F02B59">
        <w:t xml:space="preserve">Low, J.-Y. and H. D. Nicholson (2015). "Epigenetic modifications of caveolae associated proteins in health and disease." </w:t>
      </w:r>
      <w:r w:rsidRPr="00F02B59">
        <w:rPr>
          <w:u w:val="single"/>
        </w:rPr>
        <w:t>BMC Genetics</w:t>
      </w:r>
      <w:r w:rsidRPr="00F02B59">
        <w:t xml:space="preserve"> </w:t>
      </w:r>
      <w:r w:rsidRPr="00F02B59">
        <w:rPr>
          <w:b/>
        </w:rPr>
        <w:t>16</w:t>
      </w:r>
      <w:r w:rsidRPr="00F02B59">
        <w:t>(1): 1-10.</w:t>
      </w:r>
    </w:p>
    <w:p w14:paraId="6F7872F2" w14:textId="77777777" w:rsidR="00F02B59" w:rsidRPr="00F02B59" w:rsidRDefault="00F02B59" w:rsidP="00F02B59">
      <w:pPr>
        <w:pStyle w:val="EndNoteBibliography"/>
        <w:spacing w:after="0"/>
      </w:pPr>
    </w:p>
    <w:p w14:paraId="4B37ED2A" w14:textId="77777777" w:rsidR="00F02B59" w:rsidRPr="00F02B59" w:rsidRDefault="00F02B59" w:rsidP="00F02B59">
      <w:pPr>
        <w:pStyle w:val="EndNoteBibliography"/>
      </w:pPr>
      <w:r w:rsidRPr="00F02B59">
        <w:t xml:space="preserve">Minciacchi, V. R., et al. (2015). "Extracellular Vesicles in Cancer: Exosomes, Microvesicles and the Emerging Role of Large Oncosomes." </w:t>
      </w:r>
      <w:r w:rsidRPr="00F02B59">
        <w:rPr>
          <w:u w:val="single"/>
        </w:rPr>
        <w:t>Seminars in cell &amp; developmental biology</w:t>
      </w:r>
      <w:r w:rsidRPr="00F02B59">
        <w:t xml:space="preserve"> </w:t>
      </w:r>
      <w:r w:rsidRPr="00F02B59">
        <w:rPr>
          <w:b/>
        </w:rPr>
        <w:t>40</w:t>
      </w:r>
      <w:r w:rsidRPr="00F02B59">
        <w:t>: 41-51.</w:t>
      </w:r>
    </w:p>
    <w:p w14:paraId="7716F7B6" w14:textId="77777777" w:rsidR="00F02B59" w:rsidRPr="00F02B59" w:rsidRDefault="00F02B59" w:rsidP="00F02B59">
      <w:pPr>
        <w:pStyle w:val="EndNoteBibliography"/>
        <w:spacing w:after="0"/>
      </w:pPr>
    </w:p>
    <w:p w14:paraId="7821D889" w14:textId="77777777" w:rsidR="00F02B59" w:rsidRPr="00F02B59" w:rsidRDefault="00F02B59" w:rsidP="00F02B59">
      <w:pPr>
        <w:pStyle w:val="EndNoteBibliography"/>
      </w:pPr>
      <w:r w:rsidRPr="00F02B59">
        <w:t xml:space="preserve">Phuyal, S., et al. (2014). "Regulation of exosome release by glycosphingolipids and flotillins." </w:t>
      </w:r>
      <w:r w:rsidRPr="00F02B59">
        <w:rPr>
          <w:u w:val="single"/>
        </w:rPr>
        <w:t>FEBS Journal</w:t>
      </w:r>
      <w:r w:rsidRPr="00F02B59">
        <w:t xml:space="preserve"> </w:t>
      </w:r>
      <w:r w:rsidRPr="00F02B59">
        <w:rPr>
          <w:b/>
        </w:rPr>
        <w:t>281</w:t>
      </w:r>
      <w:r w:rsidRPr="00F02B59">
        <w:t>(9): 2214-2227.</w:t>
      </w:r>
    </w:p>
    <w:p w14:paraId="654CDE08" w14:textId="77777777" w:rsidR="00F02B59" w:rsidRPr="00F02B59" w:rsidRDefault="00F02B59" w:rsidP="00F02B59">
      <w:pPr>
        <w:pStyle w:val="EndNoteBibliography"/>
        <w:spacing w:after="0"/>
      </w:pPr>
    </w:p>
    <w:p w14:paraId="04A94158" w14:textId="77777777" w:rsidR="00F02B59" w:rsidRPr="00F02B59" w:rsidRDefault="00F02B59" w:rsidP="00F02B59">
      <w:pPr>
        <w:pStyle w:val="EndNoteBibliography"/>
      </w:pPr>
      <w:r w:rsidRPr="00F02B59">
        <w:t xml:space="preserve">Razani, B., et al. (2001). "Caveolin-1 Null Mice Are Viable but Show Evidence of Hyperproliferative and Vascular Abnormalities." </w:t>
      </w:r>
      <w:r w:rsidRPr="00F02B59">
        <w:rPr>
          <w:u w:val="single"/>
        </w:rPr>
        <w:t>Journal of Biological Chemistry</w:t>
      </w:r>
      <w:r w:rsidRPr="00F02B59">
        <w:t xml:space="preserve"> </w:t>
      </w:r>
      <w:r w:rsidRPr="00F02B59">
        <w:rPr>
          <w:b/>
        </w:rPr>
        <w:t>276</w:t>
      </w:r>
      <w:r w:rsidRPr="00F02B59">
        <w:t>(41): 38121-38138.</w:t>
      </w:r>
    </w:p>
    <w:p w14:paraId="66357CD0" w14:textId="77777777" w:rsidR="00F02B59" w:rsidRPr="00F02B59" w:rsidRDefault="00F02B59" w:rsidP="00F02B59">
      <w:pPr>
        <w:pStyle w:val="EndNoteBibliography"/>
        <w:spacing w:after="0"/>
      </w:pPr>
    </w:p>
    <w:p w14:paraId="439BEB81" w14:textId="77777777" w:rsidR="00F02B59" w:rsidRPr="00F02B59" w:rsidRDefault="00F02B59" w:rsidP="00F02B59">
      <w:pPr>
        <w:pStyle w:val="EndNoteBibliography"/>
      </w:pPr>
      <w:r w:rsidRPr="00F02B59">
        <w:t xml:space="preserve">Simons, K. and K. Simons (2002). "Cholesterol, lipid rafts, and disease." </w:t>
      </w:r>
      <w:r w:rsidRPr="00F02B59">
        <w:rPr>
          <w:u w:val="single"/>
        </w:rPr>
        <w:t>The Journal of clinical investigation</w:t>
      </w:r>
      <w:r w:rsidRPr="00F02B59">
        <w:t xml:space="preserve"> </w:t>
      </w:r>
      <w:r w:rsidRPr="00F02B59">
        <w:rPr>
          <w:b/>
        </w:rPr>
        <w:t>110</w:t>
      </w:r>
      <w:r w:rsidRPr="00F02B59">
        <w:t>(5): 597-603.</w:t>
      </w:r>
    </w:p>
    <w:p w14:paraId="42AB4EAB" w14:textId="77777777" w:rsidR="00F02B59" w:rsidRPr="00F02B59" w:rsidRDefault="00F02B59" w:rsidP="00F02B59">
      <w:pPr>
        <w:pStyle w:val="EndNoteBibliography"/>
        <w:spacing w:after="0"/>
      </w:pPr>
    </w:p>
    <w:p w14:paraId="7B4C6E64" w14:textId="77777777" w:rsidR="00F02B59" w:rsidRPr="00F02B59" w:rsidRDefault="00F02B59" w:rsidP="00F02B59">
      <w:pPr>
        <w:pStyle w:val="EndNoteBibliography"/>
      </w:pPr>
      <w:r w:rsidRPr="00F02B59">
        <w:t xml:space="preserve">Trajkovic, K., et al. (2008). "Ceramide Triggers Budding of Exosome Vesicles into Multivesicular Endosomes." </w:t>
      </w:r>
      <w:r w:rsidRPr="00F02B59">
        <w:rPr>
          <w:u w:val="single"/>
        </w:rPr>
        <w:t>Science</w:t>
      </w:r>
      <w:r w:rsidRPr="00F02B59">
        <w:t xml:space="preserve"> </w:t>
      </w:r>
      <w:r w:rsidRPr="00F02B59">
        <w:rPr>
          <w:b/>
        </w:rPr>
        <w:t>319</w:t>
      </w:r>
      <w:r w:rsidRPr="00F02B59">
        <w:t>(5867): 1244-1247.</w:t>
      </w:r>
    </w:p>
    <w:p w14:paraId="68179228" w14:textId="77777777" w:rsidR="00F02B59" w:rsidRPr="00F02B59" w:rsidRDefault="00F02B59" w:rsidP="00F02B59">
      <w:pPr>
        <w:pStyle w:val="EndNoteBibliography"/>
      </w:pPr>
    </w:p>
    <w:p w14:paraId="4DDEA15F" w14:textId="3E33E651"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21039" w14:textId="77777777" w:rsidR="00367F5E" w:rsidRDefault="00367F5E" w:rsidP="00DC4F71">
      <w:pPr>
        <w:spacing w:after="0" w:line="240" w:lineRule="auto"/>
      </w:pPr>
      <w:r>
        <w:separator/>
      </w:r>
    </w:p>
  </w:endnote>
  <w:endnote w:type="continuationSeparator" w:id="0">
    <w:p w14:paraId="2726AD51" w14:textId="77777777" w:rsidR="00367F5E" w:rsidRDefault="00367F5E"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8E5B4" w14:textId="77777777" w:rsidR="00367F5E" w:rsidRDefault="00367F5E" w:rsidP="00DC4F71">
      <w:pPr>
        <w:spacing w:after="0" w:line="240" w:lineRule="auto"/>
      </w:pPr>
      <w:r>
        <w:separator/>
      </w:r>
    </w:p>
  </w:footnote>
  <w:footnote w:type="continuationSeparator" w:id="0">
    <w:p w14:paraId="6A641094" w14:textId="77777777" w:rsidR="00367F5E" w:rsidRDefault="00367F5E"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7&lt;/item&gt;&lt;item&gt;28&lt;/item&gt;&lt;item&gt;29&lt;/item&gt;&lt;item&gt;30&lt;/item&gt;&lt;item&gt;32&lt;/item&gt;&lt;item&gt;33&lt;/item&gt;&lt;item&gt;34&lt;/item&gt;&lt;item&gt;113&lt;/item&gt;&lt;item&gt;116&lt;/item&gt;&lt;item&gt;117&lt;/item&gt;&lt;item&gt;119&lt;/item&gt;&lt;item&gt;120&lt;/item&gt;&lt;item&gt;121&lt;/item&gt;&lt;item&gt;122&lt;/item&gt;&lt;item&gt;123&lt;/item&gt;&lt;item&gt;124&lt;/item&gt;&lt;/record-ids&gt;&lt;/item&gt;&lt;/Libraries&gt;"/>
  </w:docVars>
  <w:rsids>
    <w:rsidRoot w:val="008070E3"/>
    <w:rsid w:val="00011A07"/>
    <w:rsid w:val="0002149D"/>
    <w:rsid w:val="0002622E"/>
    <w:rsid w:val="00056571"/>
    <w:rsid w:val="00070E42"/>
    <w:rsid w:val="0007204F"/>
    <w:rsid w:val="00081117"/>
    <w:rsid w:val="000813C3"/>
    <w:rsid w:val="00084D3E"/>
    <w:rsid w:val="00093F3F"/>
    <w:rsid w:val="000C300E"/>
    <w:rsid w:val="000C342A"/>
    <w:rsid w:val="00102BCA"/>
    <w:rsid w:val="001052C0"/>
    <w:rsid w:val="00122B71"/>
    <w:rsid w:val="00125306"/>
    <w:rsid w:val="00137D0F"/>
    <w:rsid w:val="00171E9A"/>
    <w:rsid w:val="001827B5"/>
    <w:rsid w:val="0019671A"/>
    <w:rsid w:val="001A26B1"/>
    <w:rsid w:val="001B313F"/>
    <w:rsid w:val="001B4551"/>
    <w:rsid w:val="001B537E"/>
    <w:rsid w:val="001C4BEF"/>
    <w:rsid w:val="001F662C"/>
    <w:rsid w:val="001F7DAE"/>
    <w:rsid w:val="00220369"/>
    <w:rsid w:val="00224A3B"/>
    <w:rsid w:val="00227787"/>
    <w:rsid w:val="002318A9"/>
    <w:rsid w:val="00233064"/>
    <w:rsid w:val="00237793"/>
    <w:rsid w:val="00252164"/>
    <w:rsid w:val="00276507"/>
    <w:rsid w:val="00285A77"/>
    <w:rsid w:val="00287D39"/>
    <w:rsid w:val="002B09A1"/>
    <w:rsid w:val="002D7259"/>
    <w:rsid w:val="002E3C53"/>
    <w:rsid w:val="003009D6"/>
    <w:rsid w:val="00307D2C"/>
    <w:rsid w:val="00320ACC"/>
    <w:rsid w:val="00321603"/>
    <w:rsid w:val="00322B04"/>
    <w:rsid w:val="0033006A"/>
    <w:rsid w:val="00333E9F"/>
    <w:rsid w:val="00346213"/>
    <w:rsid w:val="00351ADF"/>
    <w:rsid w:val="00360908"/>
    <w:rsid w:val="0036340A"/>
    <w:rsid w:val="003676BE"/>
    <w:rsid w:val="00367F5E"/>
    <w:rsid w:val="003768B9"/>
    <w:rsid w:val="003800F8"/>
    <w:rsid w:val="003909DB"/>
    <w:rsid w:val="003939FE"/>
    <w:rsid w:val="003A0D51"/>
    <w:rsid w:val="003A122B"/>
    <w:rsid w:val="003B0D86"/>
    <w:rsid w:val="003B71E6"/>
    <w:rsid w:val="003E1989"/>
    <w:rsid w:val="0041465A"/>
    <w:rsid w:val="00415B7E"/>
    <w:rsid w:val="00424AED"/>
    <w:rsid w:val="004257A5"/>
    <w:rsid w:val="004267E0"/>
    <w:rsid w:val="004275A9"/>
    <w:rsid w:val="0044761E"/>
    <w:rsid w:val="004528AB"/>
    <w:rsid w:val="0045699E"/>
    <w:rsid w:val="004739E2"/>
    <w:rsid w:val="004A05B7"/>
    <w:rsid w:val="004B25C6"/>
    <w:rsid w:val="004C3FAC"/>
    <w:rsid w:val="004C41A2"/>
    <w:rsid w:val="004D128B"/>
    <w:rsid w:val="004F2B98"/>
    <w:rsid w:val="0051671A"/>
    <w:rsid w:val="00522A22"/>
    <w:rsid w:val="00537CB0"/>
    <w:rsid w:val="00540D51"/>
    <w:rsid w:val="00541B80"/>
    <w:rsid w:val="005435B2"/>
    <w:rsid w:val="005548F9"/>
    <w:rsid w:val="00557E6B"/>
    <w:rsid w:val="00572C4E"/>
    <w:rsid w:val="005B0F5D"/>
    <w:rsid w:val="005B2C48"/>
    <w:rsid w:val="005C40E9"/>
    <w:rsid w:val="005E5202"/>
    <w:rsid w:val="006065F3"/>
    <w:rsid w:val="00606901"/>
    <w:rsid w:val="00635BB2"/>
    <w:rsid w:val="006422A2"/>
    <w:rsid w:val="0064388C"/>
    <w:rsid w:val="00644803"/>
    <w:rsid w:val="006522F2"/>
    <w:rsid w:val="00670805"/>
    <w:rsid w:val="00677877"/>
    <w:rsid w:val="006A5B8C"/>
    <w:rsid w:val="006A7020"/>
    <w:rsid w:val="006B7F5B"/>
    <w:rsid w:val="006E1E22"/>
    <w:rsid w:val="006E350B"/>
    <w:rsid w:val="006E3ADC"/>
    <w:rsid w:val="006F0F2B"/>
    <w:rsid w:val="006F1312"/>
    <w:rsid w:val="006F4D0F"/>
    <w:rsid w:val="00703F1E"/>
    <w:rsid w:val="00706B99"/>
    <w:rsid w:val="00714D3D"/>
    <w:rsid w:val="007221BD"/>
    <w:rsid w:val="0074634A"/>
    <w:rsid w:val="00760CD8"/>
    <w:rsid w:val="00770E8B"/>
    <w:rsid w:val="00783692"/>
    <w:rsid w:val="00793E61"/>
    <w:rsid w:val="0079678A"/>
    <w:rsid w:val="007A2937"/>
    <w:rsid w:val="007A6B06"/>
    <w:rsid w:val="007B3C94"/>
    <w:rsid w:val="007C3740"/>
    <w:rsid w:val="007E3E88"/>
    <w:rsid w:val="00801FAD"/>
    <w:rsid w:val="008070E3"/>
    <w:rsid w:val="008239A1"/>
    <w:rsid w:val="0085172D"/>
    <w:rsid w:val="00853F36"/>
    <w:rsid w:val="00863059"/>
    <w:rsid w:val="00873DDC"/>
    <w:rsid w:val="008947F8"/>
    <w:rsid w:val="008B6EFA"/>
    <w:rsid w:val="008C56FF"/>
    <w:rsid w:val="008C589B"/>
    <w:rsid w:val="008E6C4F"/>
    <w:rsid w:val="008F2ECE"/>
    <w:rsid w:val="00901654"/>
    <w:rsid w:val="00913E7F"/>
    <w:rsid w:val="00952F20"/>
    <w:rsid w:val="009646DD"/>
    <w:rsid w:val="00966C5A"/>
    <w:rsid w:val="009856D1"/>
    <w:rsid w:val="00986484"/>
    <w:rsid w:val="009971A9"/>
    <w:rsid w:val="009B7E6A"/>
    <w:rsid w:val="009C0181"/>
    <w:rsid w:val="009E53AB"/>
    <w:rsid w:val="009F2855"/>
    <w:rsid w:val="00A46D44"/>
    <w:rsid w:val="00A62DD6"/>
    <w:rsid w:val="00A65D75"/>
    <w:rsid w:val="00A770FA"/>
    <w:rsid w:val="00AA08FF"/>
    <w:rsid w:val="00AA23B5"/>
    <w:rsid w:val="00AA6C11"/>
    <w:rsid w:val="00AA706D"/>
    <w:rsid w:val="00AB0787"/>
    <w:rsid w:val="00AC2ECD"/>
    <w:rsid w:val="00AC4834"/>
    <w:rsid w:val="00AC7507"/>
    <w:rsid w:val="00AE6142"/>
    <w:rsid w:val="00AF01B3"/>
    <w:rsid w:val="00AF18E1"/>
    <w:rsid w:val="00B05133"/>
    <w:rsid w:val="00B07ACB"/>
    <w:rsid w:val="00B10ADA"/>
    <w:rsid w:val="00B53530"/>
    <w:rsid w:val="00BA049E"/>
    <w:rsid w:val="00BB7E87"/>
    <w:rsid w:val="00BD6F94"/>
    <w:rsid w:val="00C14909"/>
    <w:rsid w:val="00C1609C"/>
    <w:rsid w:val="00C24FE6"/>
    <w:rsid w:val="00C36410"/>
    <w:rsid w:val="00C41956"/>
    <w:rsid w:val="00C660DF"/>
    <w:rsid w:val="00C85857"/>
    <w:rsid w:val="00C96BDF"/>
    <w:rsid w:val="00CA38C4"/>
    <w:rsid w:val="00CC2DFB"/>
    <w:rsid w:val="00CD2DB7"/>
    <w:rsid w:val="00CD520F"/>
    <w:rsid w:val="00CE2F2B"/>
    <w:rsid w:val="00CE4BD1"/>
    <w:rsid w:val="00CE713B"/>
    <w:rsid w:val="00CF69D9"/>
    <w:rsid w:val="00D168AA"/>
    <w:rsid w:val="00D17E8A"/>
    <w:rsid w:val="00D20A32"/>
    <w:rsid w:val="00D40965"/>
    <w:rsid w:val="00D5542C"/>
    <w:rsid w:val="00D71E68"/>
    <w:rsid w:val="00D85365"/>
    <w:rsid w:val="00DB10C8"/>
    <w:rsid w:val="00DC0D71"/>
    <w:rsid w:val="00DC4F71"/>
    <w:rsid w:val="00DC7784"/>
    <w:rsid w:val="00DD68AE"/>
    <w:rsid w:val="00DE4437"/>
    <w:rsid w:val="00E23807"/>
    <w:rsid w:val="00E24CDE"/>
    <w:rsid w:val="00E311B0"/>
    <w:rsid w:val="00E32E5F"/>
    <w:rsid w:val="00E35707"/>
    <w:rsid w:val="00E37607"/>
    <w:rsid w:val="00E56D2D"/>
    <w:rsid w:val="00E67D66"/>
    <w:rsid w:val="00E7621D"/>
    <w:rsid w:val="00E94C0B"/>
    <w:rsid w:val="00EA3821"/>
    <w:rsid w:val="00EB0CCD"/>
    <w:rsid w:val="00EB3514"/>
    <w:rsid w:val="00EF79D0"/>
    <w:rsid w:val="00F02B59"/>
    <w:rsid w:val="00F0331D"/>
    <w:rsid w:val="00F30F41"/>
    <w:rsid w:val="00F35E34"/>
    <w:rsid w:val="00F3702D"/>
    <w:rsid w:val="00F37B85"/>
    <w:rsid w:val="00F52D89"/>
    <w:rsid w:val="00F75375"/>
    <w:rsid w:val="00F81863"/>
    <w:rsid w:val="00F90E13"/>
    <w:rsid w:val="00FA3BEA"/>
    <w:rsid w:val="00FA67A5"/>
    <w:rsid w:val="00FB6FFE"/>
    <w:rsid w:val="00FC3076"/>
    <w:rsid w:val="00FD0CC2"/>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6B851-3F62-4455-83A4-57C53494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13296</TotalTime>
  <Pages>10</Pages>
  <Words>6125</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98</cp:revision>
  <dcterms:created xsi:type="dcterms:W3CDTF">2016-02-23T00:04:00Z</dcterms:created>
  <dcterms:modified xsi:type="dcterms:W3CDTF">2016-03-07T03:53:00Z</dcterms:modified>
</cp:coreProperties>
</file>