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E3" w:rsidRDefault="008070E3" w:rsidP="008070E3">
      <w:pPr>
        <w:pStyle w:val="CommentText"/>
      </w:pPr>
      <w:r>
        <w:t>Extracellular vesicles and miRNA export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>What they are, formation mechanisms (mention lipid raft involvement. Introduce miRNA)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Why </w:t>
      </w:r>
      <w:proofErr w:type="gramStart"/>
      <w:r>
        <w:t>are they</w:t>
      </w:r>
      <w:proofErr w:type="gramEnd"/>
      <w:r>
        <w:t xml:space="preserve"> important (transfer functional miRNA, proteins. Metastasis, other disease?)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What is still unknown </w:t>
      </w:r>
      <w:proofErr w:type="spellStart"/>
      <w:r>
        <w:t>ie</w:t>
      </w:r>
      <w:proofErr w:type="spellEnd"/>
      <w:r>
        <w:t>. What you want to find out</w:t>
      </w:r>
    </w:p>
    <w:p w:rsidR="008070E3" w:rsidRDefault="008070E3" w:rsidP="008070E3">
      <w:pPr>
        <w:pStyle w:val="CommentText"/>
      </w:pPr>
    </w:p>
    <w:p w:rsidR="008070E3" w:rsidRDefault="008070E3" w:rsidP="008070E3">
      <w:pPr>
        <w:pStyle w:val="CommentText"/>
      </w:pPr>
      <w:r>
        <w:t xml:space="preserve">Experimental system: 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 PC3 cells.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 Cavin and caveolin</w:t>
      </w:r>
    </w:p>
    <w:p w:rsidR="008070E3" w:rsidRDefault="008070E3" w:rsidP="008070E3">
      <w:pPr>
        <w:pStyle w:val="CommentText"/>
      </w:pPr>
    </w:p>
    <w:p w:rsidR="007D741A" w:rsidRDefault="008070E3" w:rsidP="008070E3">
      <w:r>
        <w:t xml:space="preserve">Significance: fundamental cell biology (current thought is that </w:t>
      </w:r>
      <w:proofErr w:type="spellStart"/>
      <w:r>
        <w:t>exosomal</w:t>
      </w:r>
      <w:proofErr w:type="spellEnd"/>
      <w:r>
        <w:t xml:space="preserve"> </w:t>
      </w:r>
      <w:proofErr w:type="spellStart"/>
      <w:r>
        <w:t>miRNA</w:t>
      </w:r>
      <w:proofErr w:type="spellEnd"/>
      <w:r>
        <w:t xml:space="preserve"> simply represent a snapshot of cellular miRNA), cancer and other disease with lipid raft/cholesterol de-regulation.</w:t>
      </w:r>
    </w:p>
    <w:p w:rsidR="008070E3" w:rsidRDefault="008070E3" w:rsidP="008070E3">
      <w:r>
        <w:t xml:space="preserve">Extracellular vesicles are cell-derived lipid bound vesicles that house proteins and RNAs, including messenger and microRNAs, originating from the host cell. </w:t>
      </w:r>
      <w:r w:rsidR="00522A22">
        <w:t xml:space="preserve">These form by exocytosis of </w:t>
      </w:r>
      <w:proofErr w:type="spellStart"/>
      <w:r w:rsidR="00522A22">
        <w:t>multivesicular</w:t>
      </w:r>
      <w:proofErr w:type="spellEnd"/>
      <w:r w:rsidR="00522A22">
        <w:t xml:space="preserve"> bodies or budding from the plasma membrane, mediated by regions in the membrane enriched in certain lipids, known as lipid rafts. </w:t>
      </w:r>
      <w:r w:rsidR="00DC7784">
        <w:t xml:space="preserve">These vesicles perform cell-cell communication vital to cellular biology by </w:t>
      </w:r>
      <w:r w:rsidR="001A26B1">
        <w:t>regulating pathways in recipient cells</w:t>
      </w:r>
      <w:r w:rsidR="00522A22">
        <w:t xml:space="preserve">. </w:t>
      </w:r>
      <w:r w:rsidR="001A26B1">
        <w:t xml:space="preserve"> </w:t>
      </w:r>
    </w:p>
    <w:p w:rsidR="00AF01B3" w:rsidRDefault="00AF01B3" w:rsidP="008070E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TGGTGTCGTGGAGTCG</w:t>
      </w:r>
    </w:p>
    <w:p w:rsidR="0085172D" w:rsidRDefault="0085172D" w:rsidP="008070E3">
      <w:pPr>
        <w:rPr>
          <w:color w:val="000000"/>
          <w:shd w:val="clear" w:color="auto" w:fill="FFFFFF"/>
        </w:rPr>
      </w:pPr>
      <w:r>
        <w:t>Extracellular vesicles are cell-derived lipid bound vesicles that house proteins and RNAs, including messenger and microRNAs, originating from the host cell.</w:t>
      </w:r>
      <w:r>
        <w:t xml:space="preserve"> </w:t>
      </w:r>
      <w:r>
        <w:t xml:space="preserve">These vesicles perform cell-cell communication vital to cellular biology by regulating pathways in recipient </w:t>
      </w:r>
      <w:r w:rsidR="003768B9">
        <w:t xml:space="preserve">cells. Cargo sorting is mediated </w:t>
      </w:r>
      <w:r w:rsidR="00333E9F">
        <w:t>by changes</w:t>
      </w:r>
      <w:r w:rsidR="00537CB0">
        <w:t xml:space="preserve"> in lipid raft composition</w:t>
      </w:r>
      <w:r w:rsidR="00D85365">
        <w:t xml:space="preserve">, which has been somewhat documented in terms of protein sorting. However, microRNA sorting has not been elucidated. </w:t>
      </w:r>
      <w:r w:rsidR="00A770FA">
        <w:t xml:space="preserve">Functional microRNAs that are reabsorbed into recipient cells down regulate their target proteins and therefore pathways, commonly exploited by advanced staged cancers. </w:t>
      </w:r>
      <w:bookmarkStart w:id="0" w:name="_GoBack"/>
      <w:bookmarkEnd w:id="0"/>
    </w:p>
    <w:p w:rsidR="0085172D" w:rsidRDefault="0085172D" w:rsidP="008070E3"/>
    <w:sectPr w:rsidR="0085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51DBA"/>
    <w:multiLevelType w:val="hybridMultilevel"/>
    <w:tmpl w:val="E2546F94"/>
    <w:lvl w:ilvl="0" w:tplc="8438C2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E3"/>
    <w:rsid w:val="001A26B1"/>
    <w:rsid w:val="00333E9F"/>
    <w:rsid w:val="00360908"/>
    <w:rsid w:val="003768B9"/>
    <w:rsid w:val="003A122B"/>
    <w:rsid w:val="00522A22"/>
    <w:rsid w:val="00537CB0"/>
    <w:rsid w:val="00670805"/>
    <w:rsid w:val="007A2937"/>
    <w:rsid w:val="008070E3"/>
    <w:rsid w:val="0085172D"/>
    <w:rsid w:val="00A770FA"/>
    <w:rsid w:val="00AF01B3"/>
    <w:rsid w:val="00D85365"/>
    <w:rsid w:val="00D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193A-4C64-4C38-82D0-6B6527A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5</cp:revision>
  <dcterms:created xsi:type="dcterms:W3CDTF">2016-02-23T00:04:00Z</dcterms:created>
  <dcterms:modified xsi:type="dcterms:W3CDTF">2016-02-28T10:32:00Z</dcterms:modified>
</cp:coreProperties>
</file>