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AU"/>
        </w:rPr>
        <w:id w:val="453526491"/>
        <w:docPartObj>
          <w:docPartGallery w:val="Table of Contents"/>
          <w:docPartUnique/>
        </w:docPartObj>
      </w:sdtPr>
      <w:sdtEndPr>
        <w:rPr>
          <w:b/>
          <w:bCs/>
          <w:noProof/>
        </w:rPr>
      </w:sdtEndPr>
      <w:sdtContent>
        <w:p w14:paraId="6C5A0431" w14:textId="296B1EAA" w:rsidR="003800F8" w:rsidRDefault="003800F8">
          <w:pPr>
            <w:pStyle w:val="TOCHeading"/>
          </w:pPr>
          <w:r>
            <w:t>Contents</w:t>
          </w:r>
          <w:bookmarkStart w:id="0" w:name="_GoBack"/>
          <w:bookmarkEnd w:id="0"/>
        </w:p>
        <w:p w14:paraId="74F7B5BF" w14:textId="77777777" w:rsidR="00171E9A" w:rsidRDefault="003800F8">
          <w:pPr>
            <w:pStyle w:val="TOC1"/>
            <w:tabs>
              <w:tab w:val="right" w:leader="dot" w:pos="10456"/>
            </w:tabs>
            <w:rPr>
              <w:rFonts w:eastAsiaTheme="minorEastAsia"/>
              <w:noProof/>
              <w:lang w:eastAsia="en-AU"/>
            </w:rPr>
          </w:pPr>
          <w:r>
            <w:fldChar w:fldCharType="begin"/>
          </w:r>
          <w:r>
            <w:instrText xml:space="preserve"> TOC \o "1-3" \h \z \u </w:instrText>
          </w:r>
          <w:r>
            <w:fldChar w:fldCharType="separate"/>
          </w:r>
          <w:hyperlink w:anchor="_Toc444628411" w:history="1">
            <w:r w:rsidR="00171E9A" w:rsidRPr="00FF177F">
              <w:rPr>
                <w:rStyle w:val="Hyperlink"/>
                <w:noProof/>
              </w:rPr>
              <w:t>List of Abbreviations:</w:t>
            </w:r>
            <w:r w:rsidR="00171E9A">
              <w:rPr>
                <w:noProof/>
                <w:webHidden/>
              </w:rPr>
              <w:tab/>
            </w:r>
            <w:r w:rsidR="00171E9A">
              <w:rPr>
                <w:noProof/>
                <w:webHidden/>
              </w:rPr>
              <w:fldChar w:fldCharType="begin"/>
            </w:r>
            <w:r w:rsidR="00171E9A">
              <w:rPr>
                <w:noProof/>
                <w:webHidden/>
              </w:rPr>
              <w:instrText xml:space="preserve"> PAGEREF _Toc444628411 \h </w:instrText>
            </w:r>
            <w:r w:rsidR="00171E9A">
              <w:rPr>
                <w:noProof/>
                <w:webHidden/>
              </w:rPr>
            </w:r>
            <w:r w:rsidR="00171E9A">
              <w:rPr>
                <w:noProof/>
                <w:webHidden/>
              </w:rPr>
              <w:fldChar w:fldCharType="separate"/>
            </w:r>
            <w:r w:rsidR="00171E9A">
              <w:rPr>
                <w:noProof/>
                <w:webHidden/>
              </w:rPr>
              <w:t>2</w:t>
            </w:r>
            <w:r w:rsidR="00171E9A">
              <w:rPr>
                <w:noProof/>
                <w:webHidden/>
              </w:rPr>
              <w:fldChar w:fldCharType="end"/>
            </w:r>
          </w:hyperlink>
        </w:p>
        <w:p w14:paraId="5E046130" w14:textId="77777777" w:rsidR="00171E9A" w:rsidRDefault="00171E9A">
          <w:pPr>
            <w:pStyle w:val="TOC1"/>
            <w:tabs>
              <w:tab w:val="right" w:leader="dot" w:pos="10456"/>
            </w:tabs>
            <w:rPr>
              <w:rFonts w:eastAsiaTheme="minorEastAsia"/>
              <w:noProof/>
              <w:lang w:eastAsia="en-AU"/>
            </w:rPr>
          </w:pPr>
          <w:hyperlink w:anchor="_Toc444628412" w:history="1">
            <w:r w:rsidRPr="00FF177F">
              <w:rPr>
                <w:rStyle w:val="Hyperlink"/>
                <w:noProof/>
              </w:rPr>
              <w:t>Introduction</w:t>
            </w:r>
            <w:r>
              <w:rPr>
                <w:noProof/>
                <w:webHidden/>
              </w:rPr>
              <w:tab/>
            </w:r>
            <w:r>
              <w:rPr>
                <w:noProof/>
                <w:webHidden/>
              </w:rPr>
              <w:fldChar w:fldCharType="begin"/>
            </w:r>
            <w:r>
              <w:rPr>
                <w:noProof/>
                <w:webHidden/>
              </w:rPr>
              <w:instrText xml:space="preserve"> PAGEREF _Toc444628412 \h </w:instrText>
            </w:r>
            <w:r>
              <w:rPr>
                <w:noProof/>
                <w:webHidden/>
              </w:rPr>
            </w:r>
            <w:r>
              <w:rPr>
                <w:noProof/>
                <w:webHidden/>
              </w:rPr>
              <w:fldChar w:fldCharType="separate"/>
            </w:r>
            <w:r>
              <w:rPr>
                <w:noProof/>
                <w:webHidden/>
              </w:rPr>
              <w:t>3</w:t>
            </w:r>
            <w:r>
              <w:rPr>
                <w:noProof/>
                <w:webHidden/>
              </w:rPr>
              <w:fldChar w:fldCharType="end"/>
            </w:r>
          </w:hyperlink>
        </w:p>
        <w:p w14:paraId="69115191" w14:textId="77777777" w:rsidR="00171E9A" w:rsidRDefault="00171E9A">
          <w:pPr>
            <w:pStyle w:val="TOC1"/>
            <w:tabs>
              <w:tab w:val="right" w:leader="dot" w:pos="10456"/>
            </w:tabs>
            <w:rPr>
              <w:rFonts w:eastAsiaTheme="minorEastAsia"/>
              <w:noProof/>
              <w:lang w:eastAsia="en-AU"/>
            </w:rPr>
          </w:pPr>
          <w:hyperlink w:anchor="_Toc444628413" w:history="1">
            <w:r w:rsidRPr="00FF177F">
              <w:rPr>
                <w:rStyle w:val="Hyperlink"/>
                <w:noProof/>
              </w:rPr>
              <w:t>Background</w:t>
            </w:r>
            <w:r>
              <w:rPr>
                <w:noProof/>
                <w:webHidden/>
              </w:rPr>
              <w:tab/>
            </w:r>
            <w:r>
              <w:rPr>
                <w:noProof/>
                <w:webHidden/>
              </w:rPr>
              <w:fldChar w:fldCharType="begin"/>
            </w:r>
            <w:r>
              <w:rPr>
                <w:noProof/>
                <w:webHidden/>
              </w:rPr>
              <w:instrText xml:space="preserve"> PAGEREF _Toc444628413 \h </w:instrText>
            </w:r>
            <w:r>
              <w:rPr>
                <w:noProof/>
                <w:webHidden/>
              </w:rPr>
            </w:r>
            <w:r>
              <w:rPr>
                <w:noProof/>
                <w:webHidden/>
              </w:rPr>
              <w:fldChar w:fldCharType="separate"/>
            </w:r>
            <w:r>
              <w:rPr>
                <w:noProof/>
                <w:webHidden/>
              </w:rPr>
              <w:t>3</w:t>
            </w:r>
            <w:r>
              <w:rPr>
                <w:noProof/>
                <w:webHidden/>
              </w:rPr>
              <w:fldChar w:fldCharType="end"/>
            </w:r>
          </w:hyperlink>
        </w:p>
        <w:p w14:paraId="58730D6D" w14:textId="77777777" w:rsidR="00171E9A" w:rsidRDefault="00171E9A">
          <w:pPr>
            <w:pStyle w:val="TOC2"/>
            <w:tabs>
              <w:tab w:val="right" w:leader="dot" w:pos="10456"/>
            </w:tabs>
            <w:rPr>
              <w:rFonts w:eastAsiaTheme="minorEastAsia"/>
              <w:noProof/>
              <w:lang w:eastAsia="en-AU"/>
            </w:rPr>
          </w:pPr>
          <w:hyperlink w:anchor="_Toc444628414" w:history="1">
            <w:r w:rsidRPr="00FF177F">
              <w:rPr>
                <w:rStyle w:val="Hyperlink"/>
                <w:noProof/>
              </w:rPr>
              <w:t>Exosomes and microvesicles: Extracellular vesicles detrimental to biological processes.</w:t>
            </w:r>
            <w:r>
              <w:rPr>
                <w:noProof/>
                <w:webHidden/>
              </w:rPr>
              <w:tab/>
            </w:r>
            <w:r>
              <w:rPr>
                <w:noProof/>
                <w:webHidden/>
              </w:rPr>
              <w:fldChar w:fldCharType="begin"/>
            </w:r>
            <w:r>
              <w:rPr>
                <w:noProof/>
                <w:webHidden/>
              </w:rPr>
              <w:instrText xml:space="preserve"> PAGEREF _Toc444628414 \h </w:instrText>
            </w:r>
            <w:r>
              <w:rPr>
                <w:noProof/>
                <w:webHidden/>
              </w:rPr>
            </w:r>
            <w:r>
              <w:rPr>
                <w:noProof/>
                <w:webHidden/>
              </w:rPr>
              <w:fldChar w:fldCharType="separate"/>
            </w:r>
            <w:r>
              <w:rPr>
                <w:noProof/>
                <w:webHidden/>
              </w:rPr>
              <w:t>3</w:t>
            </w:r>
            <w:r>
              <w:rPr>
                <w:noProof/>
                <w:webHidden/>
              </w:rPr>
              <w:fldChar w:fldCharType="end"/>
            </w:r>
          </w:hyperlink>
        </w:p>
        <w:p w14:paraId="50D70210" w14:textId="77777777" w:rsidR="00171E9A" w:rsidRDefault="00171E9A">
          <w:pPr>
            <w:pStyle w:val="TOC2"/>
            <w:tabs>
              <w:tab w:val="right" w:leader="dot" w:pos="10456"/>
            </w:tabs>
            <w:rPr>
              <w:rFonts w:eastAsiaTheme="minorEastAsia"/>
              <w:noProof/>
              <w:lang w:eastAsia="en-AU"/>
            </w:rPr>
          </w:pPr>
          <w:hyperlink w:anchor="_Toc444628415" w:history="1">
            <w:r w:rsidRPr="00FF177F">
              <w:rPr>
                <w:rStyle w:val="Hyperlink"/>
                <w:noProof/>
              </w:rPr>
              <w:t>Caveolae: enriched lipid domain with potential.</w:t>
            </w:r>
            <w:r>
              <w:rPr>
                <w:noProof/>
                <w:webHidden/>
              </w:rPr>
              <w:tab/>
            </w:r>
            <w:r>
              <w:rPr>
                <w:noProof/>
                <w:webHidden/>
              </w:rPr>
              <w:fldChar w:fldCharType="begin"/>
            </w:r>
            <w:r>
              <w:rPr>
                <w:noProof/>
                <w:webHidden/>
              </w:rPr>
              <w:instrText xml:space="preserve"> PAGEREF _Toc444628415 \h </w:instrText>
            </w:r>
            <w:r>
              <w:rPr>
                <w:noProof/>
                <w:webHidden/>
              </w:rPr>
            </w:r>
            <w:r>
              <w:rPr>
                <w:noProof/>
                <w:webHidden/>
              </w:rPr>
              <w:fldChar w:fldCharType="separate"/>
            </w:r>
            <w:r>
              <w:rPr>
                <w:noProof/>
                <w:webHidden/>
              </w:rPr>
              <w:t>3</w:t>
            </w:r>
            <w:r>
              <w:rPr>
                <w:noProof/>
                <w:webHidden/>
              </w:rPr>
              <w:fldChar w:fldCharType="end"/>
            </w:r>
          </w:hyperlink>
        </w:p>
        <w:p w14:paraId="6376F621" w14:textId="77777777" w:rsidR="00171E9A" w:rsidRDefault="00171E9A">
          <w:pPr>
            <w:pStyle w:val="TOC2"/>
            <w:tabs>
              <w:tab w:val="right" w:leader="dot" w:pos="10456"/>
            </w:tabs>
            <w:rPr>
              <w:rFonts w:eastAsiaTheme="minorEastAsia"/>
              <w:noProof/>
              <w:lang w:eastAsia="en-AU"/>
            </w:rPr>
          </w:pPr>
          <w:hyperlink w:anchor="_Toc444628416" w:history="1">
            <w:r w:rsidRPr="00FF177F">
              <w:rPr>
                <w:rStyle w:val="Hyperlink"/>
                <w:noProof/>
              </w:rPr>
              <w:t>Caveolin-1: Mediating caveolae formation.</w:t>
            </w:r>
            <w:r>
              <w:rPr>
                <w:noProof/>
                <w:webHidden/>
              </w:rPr>
              <w:tab/>
            </w:r>
            <w:r>
              <w:rPr>
                <w:noProof/>
                <w:webHidden/>
              </w:rPr>
              <w:fldChar w:fldCharType="begin"/>
            </w:r>
            <w:r>
              <w:rPr>
                <w:noProof/>
                <w:webHidden/>
              </w:rPr>
              <w:instrText xml:space="preserve"> PAGEREF _Toc444628416 \h </w:instrText>
            </w:r>
            <w:r>
              <w:rPr>
                <w:noProof/>
                <w:webHidden/>
              </w:rPr>
            </w:r>
            <w:r>
              <w:rPr>
                <w:noProof/>
                <w:webHidden/>
              </w:rPr>
              <w:fldChar w:fldCharType="separate"/>
            </w:r>
            <w:r>
              <w:rPr>
                <w:noProof/>
                <w:webHidden/>
              </w:rPr>
              <w:t>3</w:t>
            </w:r>
            <w:r>
              <w:rPr>
                <w:noProof/>
                <w:webHidden/>
              </w:rPr>
              <w:fldChar w:fldCharType="end"/>
            </w:r>
          </w:hyperlink>
        </w:p>
        <w:p w14:paraId="65CD336B" w14:textId="77777777" w:rsidR="00171E9A" w:rsidRDefault="00171E9A">
          <w:pPr>
            <w:pStyle w:val="TOC2"/>
            <w:tabs>
              <w:tab w:val="right" w:leader="dot" w:pos="10456"/>
            </w:tabs>
            <w:rPr>
              <w:rFonts w:eastAsiaTheme="minorEastAsia"/>
              <w:noProof/>
              <w:lang w:eastAsia="en-AU"/>
            </w:rPr>
          </w:pPr>
          <w:hyperlink w:anchor="_Toc444628417" w:history="1">
            <w:r w:rsidRPr="00FF177F">
              <w:rPr>
                <w:rStyle w:val="Hyperlink"/>
                <w:noProof/>
              </w:rPr>
              <w:t>Cavins.</w:t>
            </w:r>
            <w:r>
              <w:rPr>
                <w:noProof/>
                <w:webHidden/>
              </w:rPr>
              <w:tab/>
            </w:r>
            <w:r>
              <w:rPr>
                <w:noProof/>
                <w:webHidden/>
              </w:rPr>
              <w:fldChar w:fldCharType="begin"/>
            </w:r>
            <w:r>
              <w:rPr>
                <w:noProof/>
                <w:webHidden/>
              </w:rPr>
              <w:instrText xml:space="preserve"> PAGEREF _Toc444628417 \h </w:instrText>
            </w:r>
            <w:r>
              <w:rPr>
                <w:noProof/>
                <w:webHidden/>
              </w:rPr>
            </w:r>
            <w:r>
              <w:rPr>
                <w:noProof/>
                <w:webHidden/>
              </w:rPr>
              <w:fldChar w:fldCharType="separate"/>
            </w:r>
            <w:r>
              <w:rPr>
                <w:noProof/>
                <w:webHidden/>
              </w:rPr>
              <w:t>4</w:t>
            </w:r>
            <w:r>
              <w:rPr>
                <w:noProof/>
                <w:webHidden/>
              </w:rPr>
              <w:fldChar w:fldCharType="end"/>
            </w:r>
          </w:hyperlink>
        </w:p>
        <w:p w14:paraId="0C3A6B23" w14:textId="77777777" w:rsidR="00171E9A" w:rsidRDefault="00171E9A">
          <w:pPr>
            <w:pStyle w:val="TOC2"/>
            <w:tabs>
              <w:tab w:val="right" w:leader="dot" w:pos="10456"/>
            </w:tabs>
            <w:rPr>
              <w:rFonts w:eastAsiaTheme="minorEastAsia"/>
              <w:noProof/>
              <w:lang w:eastAsia="en-AU"/>
            </w:rPr>
          </w:pPr>
          <w:hyperlink w:anchor="_Toc444628418" w:history="1">
            <w:r w:rsidRPr="00FF177F">
              <w:rPr>
                <w:rStyle w:val="Hyperlink"/>
                <w:noProof/>
              </w:rPr>
              <w:t>Cavin roles in caveolae formation and function.</w:t>
            </w:r>
            <w:r>
              <w:rPr>
                <w:noProof/>
                <w:webHidden/>
              </w:rPr>
              <w:tab/>
            </w:r>
            <w:r>
              <w:rPr>
                <w:noProof/>
                <w:webHidden/>
              </w:rPr>
              <w:fldChar w:fldCharType="begin"/>
            </w:r>
            <w:r>
              <w:rPr>
                <w:noProof/>
                <w:webHidden/>
              </w:rPr>
              <w:instrText xml:space="preserve"> PAGEREF _Toc444628418 \h </w:instrText>
            </w:r>
            <w:r>
              <w:rPr>
                <w:noProof/>
                <w:webHidden/>
              </w:rPr>
            </w:r>
            <w:r>
              <w:rPr>
                <w:noProof/>
                <w:webHidden/>
              </w:rPr>
              <w:fldChar w:fldCharType="separate"/>
            </w:r>
            <w:r>
              <w:rPr>
                <w:noProof/>
                <w:webHidden/>
              </w:rPr>
              <w:t>4</w:t>
            </w:r>
            <w:r>
              <w:rPr>
                <w:noProof/>
                <w:webHidden/>
              </w:rPr>
              <w:fldChar w:fldCharType="end"/>
            </w:r>
          </w:hyperlink>
        </w:p>
        <w:p w14:paraId="382CDA55" w14:textId="77777777" w:rsidR="00171E9A" w:rsidRDefault="00171E9A">
          <w:pPr>
            <w:pStyle w:val="TOC2"/>
            <w:tabs>
              <w:tab w:val="right" w:leader="dot" w:pos="10456"/>
            </w:tabs>
            <w:rPr>
              <w:rFonts w:eastAsiaTheme="minorEastAsia"/>
              <w:noProof/>
              <w:lang w:eastAsia="en-AU"/>
            </w:rPr>
          </w:pPr>
          <w:hyperlink w:anchor="_Toc444628419" w:history="1">
            <w:r w:rsidRPr="00FF177F">
              <w:rPr>
                <w:rStyle w:val="Hyperlink"/>
                <w:noProof/>
              </w:rPr>
              <w:t>Lipid raft composition: Lipid microdomains and caveolae.  100-150w</w:t>
            </w:r>
            <w:r>
              <w:rPr>
                <w:noProof/>
                <w:webHidden/>
              </w:rPr>
              <w:tab/>
            </w:r>
            <w:r>
              <w:rPr>
                <w:noProof/>
                <w:webHidden/>
              </w:rPr>
              <w:fldChar w:fldCharType="begin"/>
            </w:r>
            <w:r>
              <w:rPr>
                <w:noProof/>
                <w:webHidden/>
              </w:rPr>
              <w:instrText xml:space="preserve"> PAGEREF _Toc444628419 \h </w:instrText>
            </w:r>
            <w:r>
              <w:rPr>
                <w:noProof/>
                <w:webHidden/>
              </w:rPr>
            </w:r>
            <w:r>
              <w:rPr>
                <w:noProof/>
                <w:webHidden/>
              </w:rPr>
              <w:fldChar w:fldCharType="separate"/>
            </w:r>
            <w:r>
              <w:rPr>
                <w:noProof/>
                <w:webHidden/>
              </w:rPr>
              <w:t>4</w:t>
            </w:r>
            <w:r>
              <w:rPr>
                <w:noProof/>
                <w:webHidden/>
              </w:rPr>
              <w:fldChar w:fldCharType="end"/>
            </w:r>
          </w:hyperlink>
        </w:p>
        <w:p w14:paraId="2BC0C6B2" w14:textId="77777777" w:rsidR="00171E9A" w:rsidRDefault="00171E9A">
          <w:pPr>
            <w:pStyle w:val="TOC2"/>
            <w:tabs>
              <w:tab w:val="right" w:leader="dot" w:pos="10456"/>
            </w:tabs>
            <w:rPr>
              <w:rFonts w:eastAsiaTheme="minorEastAsia"/>
              <w:noProof/>
              <w:lang w:eastAsia="en-AU"/>
            </w:rPr>
          </w:pPr>
          <w:hyperlink w:anchor="_Toc444628420" w:history="1">
            <w:r w:rsidRPr="00FF177F">
              <w:rPr>
                <w:rStyle w:val="Hyperlink"/>
                <w:noProof/>
              </w:rPr>
              <w:t>Caveolin-1 and cavin-1: association with cargo export</w:t>
            </w:r>
            <w:r>
              <w:rPr>
                <w:noProof/>
                <w:webHidden/>
              </w:rPr>
              <w:tab/>
            </w:r>
            <w:r>
              <w:rPr>
                <w:noProof/>
                <w:webHidden/>
              </w:rPr>
              <w:fldChar w:fldCharType="begin"/>
            </w:r>
            <w:r>
              <w:rPr>
                <w:noProof/>
                <w:webHidden/>
              </w:rPr>
              <w:instrText xml:space="preserve"> PAGEREF _Toc444628420 \h </w:instrText>
            </w:r>
            <w:r>
              <w:rPr>
                <w:noProof/>
                <w:webHidden/>
              </w:rPr>
            </w:r>
            <w:r>
              <w:rPr>
                <w:noProof/>
                <w:webHidden/>
              </w:rPr>
              <w:fldChar w:fldCharType="separate"/>
            </w:r>
            <w:r>
              <w:rPr>
                <w:noProof/>
                <w:webHidden/>
              </w:rPr>
              <w:t>4</w:t>
            </w:r>
            <w:r>
              <w:rPr>
                <w:noProof/>
                <w:webHidden/>
              </w:rPr>
              <w:fldChar w:fldCharType="end"/>
            </w:r>
          </w:hyperlink>
        </w:p>
        <w:p w14:paraId="1D937003" w14:textId="77777777" w:rsidR="00171E9A" w:rsidRDefault="00171E9A">
          <w:pPr>
            <w:pStyle w:val="TOC2"/>
            <w:tabs>
              <w:tab w:val="right" w:leader="dot" w:pos="10456"/>
            </w:tabs>
            <w:rPr>
              <w:rFonts w:eastAsiaTheme="minorEastAsia"/>
              <w:noProof/>
              <w:lang w:eastAsia="en-AU"/>
            </w:rPr>
          </w:pPr>
          <w:hyperlink w:anchor="_Toc444628421" w:history="1">
            <w:r w:rsidRPr="00FF177F">
              <w:rPr>
                <w:rStyle w:val="Hyperlink"/>
                <w:noProof/>
              </w:rPr>
              <w:t>Significance of microRNAs</w:t>
            </w:r>
            <w:r>
              <w:rPr>
                <w:noProof/>
                <w:webHidden/>
              </w:rPr>
              <w:tab/>
            </w:r>
            <w:r>
              <w:rPr>
                <w:noProof/>
                <w:webHidden/>
              </w:rPr>
              <w:fldChar w:fldCharType="begin"/>
            </w:r>
            <w:r>
              <w:rPr>
                <w:noProof/>
                <w:webHidden/>
              </w:rPr>
              <w:instrText xml:space="preserve"> PAGEREF _Toc444628421 \h </w:instrText>
            </w:r>
            <w:r>
              <w:rPr>
                <w:noProof/>
                <w:webHidden/>
              </w:rPr>
            </w:r>
            <w:r>
              <w:rPr>
                <w:noProof/>
                <w:webHidden/>
              </w:rPr>
              <w:fldChar w:fldCharType="separate"/>
            </w:r>
            <w:r>
              <w:rPr>
                <w:noProof/>
                <w:webHidden/>
              </w:rPr>
              <w:t>4</w:t>
            </w:r>
            <w:r>
              <w:rPr>
                <w:noProof/>
                <w:webHidden/>
              </w:rPr>
              <w:fldChar w:fldCharType="end"/>
            </w:r>
          </w:hyperlink>
        </w:p>
        <w:p w14:paraId="3C3CD24C" w14:textId="77777777" w:rsidR="00171E9A" w:rsidRDefault="00171E9A">
          <w:pPr>
            <w:pStyle w:val="TOC2"/>
            <w:tabs>
              <w:tab w:val="right" w:leader="dot" w:pos="10456"/>
            </w:tabs>
            <w:rPr>
              <w:rFonts w:eastAsiaTheme="minorEastAsia"/>
              <w:noProof/>
              <w:lang w:eastAsia="en-AU"/>
            </w:rPr>
          </w:pPr>
          <w:hyperlink w:anchor="_Toc444628422" w:history="1">
            <w:r w:rsidRPr="00FF177F">
              <w:rPr>
                <w:rStyle w:val="Hyperlink"/>
                <w:noProof/>
              </w:rPr>
              <w:t>MicroRNA sorting</w:t>
            </w:r>
            <w:r>
              <w:rPr>
                <w:noProof/>
                <w:webHidden/>
              </w:rPr>
              <w:tab/>
            </w:r>
            <w:r>
              <w:rPr>
                <w:noProof/>
                <w:webHidden/>
              </w:rPr>
              <w:fldChar w:fldCharType="begin"/>
            </w:r>
            <w:r>
              <w:rPr>
                <w:noProof/>
                <w:webHidden/>
              </w:rPr>
              <w:instrText xml:space="preserve"> PAGEREF _Toc444628422 \h </w:instrText>
            </w:r>
            <w:r>
              <w:rPr>
                <w:noProof/>
                <w:webHidden/>
              </w:rPr>
            </w:r>
            <w:r>
              <w:rPr>
                <w:noProof/>
                <w:webHidden/>
              </w:rPr>
              <w:fldChar w:fldCharType="separate"/>
            </w:r>
            <w:r>
              <w:rPr>
                <w:noProof/>
                <w:webHidden/>
              </w:rPr>
              <w:t>4</w:t>
            </w:r>
            <w:r>
              <w:rPr>
                <w:noProof/>
                <w:webHidden/>
              </w:rPr>
              <w:fldChar w:fldCharType="end"/>
            </w:r>
          </w:hyperlink>
        </w:p>
        <w:p w14:paraId="045C71B9" w14:textId="77777777" w:rsidR="00171E9A" w:rsidRDefault="00171E9A">
          <w:pPr>
            <w:pStyle w:val="TOC2"/>
            <w:tabs>
              <w:tab w:val="right" w:leader="dot" w:pos="10456"/>
            </w:tabs>
            <w:rPr>
              <w:rFonts w:eastAsiaTheme="minorEastAsia"/>
              <w:noProof/>
              <w:lang w:eastAsia="en-AU"/>
            </w:rPr>
          </w:pPr>
          <w:hyperlink w:anchor="_Toc444628423" w:history="1">
            <w:r w:rsidRPr="00FF177F">
              <w:rPr>
                <w:rStyle w:val="Hyperlink"/>
                <w:noProof/>
              </w:rPr>
              <w:t>Caveolae, Extracellular vesicles and disease.</w:t>
            </w:r>
            <w:r>
              <w:rPr>
                <w:noProof/>
                <w:webHidden/>
              </w:rPr>
              <w:tab/>
            </w:r>
            <w:r>
              <w:rPr>
                <w:noProof/>
                <w:webHidden/>
              </w:rPr>
              <w:fldChar w:fldCharType="begin"/>
            </w:r>
            <w:r>
              <w:rPr>
                <w:noProof/>
                <w:webHidden/>
              </w:rPr>
              <w:instrText xml:space="preserve"> PAGEREF _Toc444628423 \h </w:instrText>
            </w:r>
            <w:r>
              <w:rPr>
                <w:noProof/>
                <w:webHidden/>
              </w:rPr>
            </w:r>
            <w:r>
              <w:rPr>
                <w:noProof/>
                <w:webHidden/>
              </w:rPr>
              <w:fldChar w:fldCharType="separate"/>
            </w:r>
            <w:r>
              <w:rPr>
                <w:noProof/>
                <w:webHidden/>
              </w:rPr>
              <w:t>4</w:t>
            </w:r>
            <w:r>
              <w:rPr>
                <w:noProof/>
                <w:webHidden/>
              </w:rPr>
              <w:fldChar w:fldCharType="end"/>
            </w:r>
          </w:hyperlink>
        </w:p>
        <w:p w14:paraId="69837DF4" w14:textId="77777777" w:rsidR="00171E9A" w:rsidRDefault="00171E9A">
          <w:pPr>
            <w:pStyle w:val="TOC1"/>
            <w:tabs>
              <w:tab w:val="right" w:leader="dot" w:pos="10456"/>
            </w:tabs>
            <w:rPr>
              <w:rFonts w:eastAsiaTheme="minorEastAsia"/>
              <w:noProof/>
              <w:lang w:eastAsia="en-AU"/>
            </w:rPr>
          </w:pPr>
          <w:hyperlink w:anchor="_Toc444628424" w:history="1">
            <w:r w:rsidRPr="00FF177F">
              <w:rPr>
                <w:rStyle w:val="Hyperlink"/>
                <w:noProof/>
              </w:rPr>
              <w:t>Hypothesis</w:t>
            </w:r>
            <w:r>
              <w:rPr>
                <w:noProof/>
                <w:webHidden/>
              </w:rPr>
              <w:tab/>
            </w:r>
            <w:r>
              <w:rPr>
                <w:noProof/>
                <w:webHidden/>
              </w:rPr>
              <w:fldChar w:fldCharType="begin"/>
            </w:r>
            <w:r>
              <w:rPr>
                <w:noProof/>
                <w:webHidden/>
              </w:rPr>
              <w:instrText xml:space="preserve"> PAGEREF _Toc444628424 \h </w:instrText>
            </w:r>
            <w:r>
              <w:rPr>
                <w:noProof/>
                <w:webHidden/>
              </w:rPr>
            </w:r>
            <w:r>
              <w:rPr>
                <w:noProof/>
                <w:webHidden/>
              </w:rPr>
              <w:fldChar w:fldCharType="separate"/>
            </w:r>
            <w:r>
              <w:rPr>
                <w:noProof/>
                <w:webHidden/>
              </w:rPr>
              <w:t>4</w:t>
            </w:r>
            <w:r>
              <w:rPr>
                <w:noProof/>
                <w:webHidden/>
              </w:rPr>
              <w:fldChar w:fldCharType="end"/>
            </w:r>
          </w:hyperlink>
        </w:p>
        <w:p w14:paraId="7483D8DF" w14:textId="77777777" w:rsidR="00171E9A" w:rsidRDefault="00171E9A">
          <w:pPr>
            <w:pStyle w:val="TOC1"/>
            <w:tabs>
              <w:tab w:val="right" w:leader="dot" w:pos="10456"/>
            </w:tabs>
            <w:rPr>
              <w:rFonts w:eastAsiaTheme="minorEastAsia"/>
              <w:noProof/>
              <w:lang w:eastAsia="en-AU"/>
            </w:rPr>
          </w:pPr>
          <w:hyperlink w:anchor="_Toc444628425" w:history="1">
            <w:r w:rsidRPr="00FF177F">
              <w:rPr>
                <w:rStyle w:val="Hyperlink"/>
                <w:noProof/>
              </w:rPr>
              <w:t>Aims:</w:t>
            </w:r>
            <w:r>
              <w:rPr>
                <w:noProof/>
                <w:webHidden/>
              </w:rPr>
              <w:tab/>
            </w:r>
            <w:r>
              <w:rPr>
                <w:noProof/>
                <w:webHidden/>
              </w:rPr>
              <w:fldChar w:fldCharType="begin"/>
            </w:r>
            <w:r>
              <w:rPr>
                <w:noProof/>
                <w:webHidden/>
              </w:rPr>
              <w:instrText xml:space="preserve"> PAGEREF _Toc444628425 \h </w:instrText>
            </w:r>
            <w:r>
              <w:rPr>
                <w:noProof/>
                <w:webHidden/>
              </w:rPr>
            </w:r>
            <w:r>
              <w:rPr>
                <w:noProof/>
                <w:webHidden/>
              </w:rPr>
              <w:fldChar w:fldCharType="separate"/>
            </w:r>
            <w:r>
              <w:rPr>
                <w:noProof/>
                <w:webHidden/>
              </w:rPr>
              <w:t>5</w:t>
            </w:r>
            <w:r>
              <w:rPr>
                <w:noProof/>
                <w:webHidden/>
              </w:rPr>
              <w:fldChar w:fldCharType="end"/>
            </w:r>
          </w:hyperlink>
        </w:p>
        <w:p w14:paraId="0123DE0C" w14:textId="77777777" w:rsidR="00171E9A" w:rsidRDefault="00171E9A">
          <w:pPr>
            <w:pStyle w:val="TOC1"/>
            <w:tabs>
              <w:tab w:val="right" w:leader="dot" w:pos="10456"/>
            </w:tabs>
            <w:rPr>
              <w:rFonts w:eastAsiaTheme="minorEastAsia"/>
              <w:noProof/>
              <w:lang w:eastAsia="en-AU"/>
            </w:rPr>
          </w:pPr>
          <w:hyperlink w:anchor="_Toc444628426" w:history="1">
            <w:r w:rsidRPr="00FF177F">
              <w:rPr>
                <w:rStyle w:val="Hyperlink"/>
                <w:noProof/>
              </w:rPr>
              <w:t>Methods:</w:t>
            </w:r>
            <w:r>
              <w:rPr>
                <w:noProof/>
                <w:webHidden/>
              </w:rPr>
              <w:tab/>
            </w:r>
            <w:r>
              <w:rPr>
                <w:noProof/>
                <w:webHidden/>
              </w:rPr>
              <w:fldChar w:fldCharType="begin"/>
            </w:r>
            <w:r>
              <w:rPr>
                <w:noProof/>
                <w:webHidden/>
              </w:rPr>
              <w:instrText xml:space="preserve"> PAGEREF _Toc444628426 \h </w:instrText>
            </w:r>
            <w:r>
              <w:rPr>
                <w:noProof/>
                <w:webHidden/>
              </w:rPr>
            </w:r>
            <w:r>
              <w:rPr>
                <w:noProof/>
                <w:webHidden/>
              </w:rPr>
              <w:fldChar w:fldCharType="separate"/>
            </w:r>
            <w:r>
              <w:rPr>
                <w:noProof/>
                <w:webHidden/>
              </w:rPr>
              <w:t>5</w:t>
            </w:r>
            <w:r>
              <w:rPr>
                <w:noProof/>
                <w:webHidden/>
              </w:rPr>
              <w:fldChar w:fldCharType="end"/>
            </w:r>
          </w:hyperlink>
        </w:p>
        <w:p w14:paraId="580A2FB9" w14:textId="77777777" w:rsidR="00171E9A" w:rsidRDefault="00171E9A">
          <w:pPr>
            <w:pStyle w:val="TOC2"/>
            <w:tabs>
              <w:tab w:val="right" w:leader="dot" w:pos="10456"/>
            </w:tabs>
            <w:rPr>
              <w:rFonts w:eastAsiaTheme="minorEastAsia"/>
              <w:noProof/>
              <w:lang w:eastAsia="en-AU"/>
            </w:rPr>
          </w:pPr>
          <w:hyperlink w:anchor="_Toc444628427" w:history="1">
            <w:r w:rsidRPr="00FF177F">
              <w:rPr>
                <w:rStyle w:val="Hyperlink"/>
                <w:noProof/>
              </w:rPr>
              <w:t>Advanced Prostate Cancer cell line: PC3</w:t>
            </w:r>
            <w:r>
              <w:rPr>
                <w:noProof/>
                <w:webHidden/>
              </w:rPr>
              <w:tab/>
            </w:r>
            <w:r>
              <w:rPr>
                <w:noProof/>
                <w:webHidden/>
              </w:rPr>
              <w:fldChar w:fldCharType="begin"/>
            </w:r>
            <w:r>
              <w:rPr>
                <w:noProof/>
                <w:webHidden/>
              </w:rPr>
              <w:instrText xml:space="preserve"> PAGEREF _Toc444628427 \h </w:instrText>
            </w:r>
            <w:r>
              <w:rPr>
                <w:noProof/>
                <w:webHidden/>
              </w:rPr>
            </w:r>
            <w:r>
              <w:rPr>
                <w:noProof/>
                <w:webHidden/>
              </w:rPr>
              <w:fldChar w:fldCharType="separate"/>
            </w:r>
            <w:r>
              <w:rPr>
                <w:noProof/>
                <w:webHidden/>
              </w:rPr>
              <w:t>5</w:t>
            </w:r>
            <w:r>
              <w:rPr>
                <w:noProof/>
                <w:webHidden/>
              </w:rPr>
              <w:fldChar w:fldCharType="end"/>
            </w:r>
          </w:hyperlink>
        </w:p>
        <w:p w14:paraId="19D5C359" w14:textId="77777777" w:rsidR="00171E9A" w:rsidRDefault="00171E9A">
          <w:pPr>
            <w:pStyle w:val="TOC2"/>
            <w:tabs>
              <w:tab w:val="right" w:leader="dot" w:pos="10456"/>
            </w:tabs>
            <w:rPr>
              <w:rFonts w:eastAsiaTheme="minorEastAsia"/>
              <w:noProof/>
              <w:lang w:eastAsia="en-AU"/>
            </w:rPr>
          </w:pPr>
          <w:hyperlink w:anchor="_Toc444628428" w:history="1">
            <w:r w:rsidRPr="00FF177F">
              <w:rPr>
                <w:rStyle w:val="Hyperlink"/>
                <w:noProof/>
              </w:rPr>
              <w:t>Aim 1: Which microRNAs are selectively exported?</w:t>
            </w:r>
            <w:r>
              <w:rPr>
                <w:noProof/>
                <w:webHidden/>
              </w:rPr>
              <w:tab/>
            </w:r>
            <w:r>
              <w:rPr>
                <w:noProof/>
                <w:webHidden/>
              </w:rPr>
              <w:fldChar w:fldCharType="begin"/>
            </w:r>
            <w:r>
              <w:rPr>
                <w:noProof/>
                <w:webHidden/>
              </w:rPr>
              <w:instrText xml:space="preserve"> PAGEREF _Toc444628428 \h </w:instrText>
            </w:r>
            <w:r>
              <w:rPr>
                <w:noProof/>
                <w:webHidden/>
              </w:rPr>
            </w:r>
            <w:r>
              <w:rPr>
                <w:noProof/>
                <w:webHidden/>
              </w:rPr>
              <w:fldChar w:fldCharType="separate"/>
            </w:r>
            <w:r>
              <w:rPr>
                <w:noProof/>
                <w:webHidden/>
              </w:rPr>
              <w:t>5</w:t>
            </w:r>
            <w:r>
              <w:rPr>
                <w:noProof/>
                <w:webHidden/>
              </w:rPr>
              <w:fldChar w:fldCharType="end"/>
            </w:r>
          </w:hyperlink>
        </w:p>
        <w:p w14:paraId="38B3E4EE" w14:textId="77777777" w:rsidR="00171E9A" w:rsidRDefault="00171E9A">
          <w:pPr>
            <w:pStyle w:val="TOC3"/>
            <w:tabs>
              <w:tab w:val="right" w:leader="dot" w:pos="10456"/>
            </w:tabs>
            <w:rPr>
              <w:rFonts w:eastAsiaTheme="minorEastAsia"/>
              <w:noProof/>
              <w:lang w:eastAsia="en-AU"/>
            </w:rPr>
          </w:pPr>
          <w:hyperlink w:anchor="_Toc444628429" w:history="1">
            <w:r w:rsidRPr="00FF177F">
              <w:rPr>
                <w:rStyle w:val="Hyperlink"/>
                <w:noProof/>
              </w:rPr>
              <w:t>Bioinformatics analysis:</w:t>
            </w:r>
            <w:r>
              <w:rPr>
                <w:noProof/>
                <w:webHidden/>
              </w:rPr>
              <w:tab/>
            </w:r>
            <w:r>
              <w:rPr>
                <w:noProof/>
                <w:webHidden/>
              </w:rPr>
              <w:fldChar w:fldCharType="begin"/>
            </w:r>
            <w:r>
              <w:rPr>
                <w:noProof/>
                <w:webHidden/>
              </w:rPr>
              <w:instrText xml:space="preserve"> PAGEREF _Toc444628429 \h </w:instrText>
            </w:r>
            <w:r>
              <w:rPr>
                <w:noProof/>
                <w:webHidden/>
              </w:rPr>
            </w:r>
            <w:r>
              <w:rPr>
                <w:noProof/>
                <w:webHidden/>
              </w:rPr>
              <w:fldChar w:fldCharType="separate"/>
            </w:r>
            <w:r>
              <w:rPr>
                <w:noProof/>
                <w:webHidden/>
              </w:rPr>
              <w:t>5</w:t>
            </w:r>
            <w:r>
              <w:rPr>
                <w:noProof/>
                <w:webHidden/>
              </w:rPr>
              <w:fldChar w:fldCharType="end"/>
            </w:r>
          </w:hyperlink>
        </w:p>
        <w:p w14:paraId="68624FC2" w14:textId="77777777" w:rsidR="00171E9A" w:rsidRDefault="00171E9A">
          <w:pPr>
            <w:pStyle w:val="TOC3"/>
            <w:tabs>
              <w:tab w:val="right" w:leader="dot" w:pos="10456"/>
            </w:tabs>
            <w:rPr>
              <w:rFonts w:eastAsiaTheme="minorEastAsia"/>
              <w:noProof/>
              <w:lang w:eastAsia="en-AU"/>
            </w:rPr>
          </w:pPr>
          <w:hyperlink w:anchor="_Toc444628430" w:history="1">
            <w:r w:rsidRPr="00FF177F">
              <w:rPr>
                <w:rStyle w:val="Hyperlink"/>
                <w:noProof/>
              </w:rPr>
              <w:t>RT-qPCR:</w:t>
            </w:r>
            <w:r>
              <w:rPr>
                <w:noProof/>
                <w:webHidden/>
              </w:rPr>
              <w:tab/>
            </w:r>
            <w:r>
              <w:rPr>
                <w:noProof/>
                <w:webHidden/>
              </w:rPr>
              <w:fldChar w:fldCharType="begin"/>
            </w:r>
            <w:r>
              <w:rPr>
                <w:noProof/>
                <w:webHidden/>
              </w:rPr>
              <w:instrText xml:space="preserve"> PAGEREF _Toc444628430 \h </w:instrText>
            </w:r>
            <w:r>
              <w:rPr>
                <w:noProof/>
                <w:webHidden/>
              </w:rPr>
            </w:r>
            <w:r>
              <w:rPr>
                <w:noProof/>
                <w:webHidden/>
              </w:rPr>
              <w:fldChar w:fldCharType="separate"/>
            </w:r>
            <w:r>
              <w:rPr>
                <w:noProof/>
                <w:webHidden/>
              </w:rPr>
              <w:t>5</w:t>
            </w:r>
            <w:r>
              <w:rPr>
                <w:noProof/>
                <w:webHidden/>
              </w:rPr>
              <w:fldChar w:fldCharType="end"/>
            </w:r>
          </w:hyperlink>
        </w:p>
        <w:p w14:paraId="1E9AA264" w14:textId="77777777" w:rsidR="00171E9A" w:rsidRDefault="00171E9A">
          <w:pPr>
            <w:pStyle w:val="TOC3"/>
            <w:tabs>
              <w:tab w:val="right" w:leader="dot" w:pos="10456"/>
            </w:tabs>
            <w:rPr>
              <w:rFonts w:eastAsiaTheme="minorEastAsia"/>
              <w:noProof/>
              <w:lang w:eastAsia="en-AU"/>
            </w:rPr>
          </w:pPr>
          <w:hyperlink w:anchor="_Toc444628431" w:history="1">
            <w:r w:rsidRPr="00FF177F">
              <w:rPr>
                <w:rStyle w:val="Hyperlink"/>
                <w:noProof/>
              </w:rPr>
              <w:t>Expectations for Aim 1:</w:t>
            </w:r>
            <w:r>
              <w:rPr>
                <w:noProof/>
                <w:webHidden/>
              </w:rPr>
              <w:tab/>
            </w:r>
            <w:r>
              <w:rPr>
                <w:noProof/>
                <w:webHidden/>
              </w:rPr>
              <w:fldChar w:fldCharType="begin"/>
            </w:r>
            <w:r>
              <w:rPr>
                <w:noProof/>
                <w:webHidden/>
              </w:rPr>
              <w:instrText xml:space="preserve"> PAGEREF _Toc444628431 \h </w:instrText>
            </w:r>
            <w:r>
              <w:rPr>
                <w:noProof/>
                <w:webHidden/>
              </w:rPr>
            </w:r>
            <w:r>
              <w:rPr>
                <w:noProof/>
                <w:webHidden/>
              </w:rPr>
              <w:fldChar w:fldCharType="separate"/>
            </w:r>
            <w:r>
              <w:rPr>
                <w:noProof/>
                <w:webHidden/>
              </w:rPr>
              <w:t>5</w:t>
            </w:r>
            <w:r>
              <w:rPr>
                <w:noProof/>
                <w:webHidden/>
              </w:rPr>
              <w:fldChar w:fldCharType="end"/>
            </w:r>
          </w:hyperlink>
        </w:p>
        <w:p w14:paraId="2D5492CC" w14:textId="77777777" w:rsidR="00171E9A" w:rsidRDefault="00171E9A">
          <w:pPr>
            <w:pStyle w:val="TOC2"/>
            <w:tabs>
              <w:tab w:val="right" w:leader="dot" w:pos="10456"/>
            </w:tabs>
            <w:rPr>
              <w:rFonts w:eastAsiaTheme="minorEastAsia"/>
              <w:noProof/>
              <w:lang w:eastAsia="en-AU"/>
            </w:rPr>
          </w:pPr>
          <w:hyperlink w:anchor="_Toc444628432" w:history="1">
            <w:r w:rsidRPr="00FF177F">
              <w:rPr>
                <w:rStyle w:val="Hyperlink"/>
                <w:noProof/>
              </w:rPr>
              <w:t>Aim 2: Find miRNA escort or chaperone proteins.</w:t>
            </w:r>
            <w:r>
              <w:rPr>
                <w:noProof/>
                <w:webHidden/>
              </w:rPr>
              <w:tab/>
            </w:r>
            <w:r>
              <w:rPr>
                <w:noProof/>
                <w:webHidden/>
              </w:rPr>
              <w:fldChar w:fldCharType="begin"/>
            </w:r>
            <w:r>
              <w:rPr>
                <w:noProof/>
                <w:webHidden/>
              </w:rPr>
              <w:instrText xml:space="preserve"> PAGEREF _Toc444628432 \h </w:instrText>
            </w:r>
            <w:r>
              <w:rPr>
                <w:noProof/>
                <w:webHidden/>
              </w:rPr>
            </w:r>
            <w:r>
              <w:rPr>
                <w:noProof/>
                <w:webHidden/>
              </w:rPr>
              <w:fldChar w:fldCharType="separate"/>
            </w:r>
            <w:r>
              <w:rPr>
                <w:noProof/>
                <w:webHidden/>
              </w:rPr>
              <w:t>5</w:t>
            </w:r>
            <w:r>
              <w:rPr>
                <w:noProof/>
                <w:webHidden/>
              </w:rPr>
              <w:fldChar w:fldCharType="end"/>
            </w:r>
          </w:hyperlink>
        </w:p>
        <w:p w14:paraId="209065FE" w14:textId="77777777" w:rsidR="00171E9A" w:rsidRDefault="00171E9A">
          <w:pPr>
            <w:pStyle w:val="TOC3"/>
            <w:tabs>
              <w:tab w:val="right" w:leader="dot" w:pos="10456"/>
            </w:tabs>
            <w:rPr>
              <w:rFonts w:eastAsiaTheme="minorEastAsia"/>
              <w:noProof/>
              <w:lang w:eastAsia="en-AU"/>
            </w:rPr>
          </w:pPr>
          <w:hyperlink w:anchor="_Toc444628433" w:history="1">
            <w:r w:rsidRPr="00FF177F">
              <w:rPr>
                <w:rStyle w:val="Hyperlink"/>
                <w:noProof/>
              </w:rPr>
              <w:t>Identify correlated proteins with RNA-binding ability:</w:t>
            </w:r>
            <w:r>
              <w:rPr>
                <w:noProof/>
                <w:webHidden/>
              </w:rPr>
              <w:tab/>
            </w:r>
            <w:r>
              <w:rPr>
                <w:noProof/>
                <w:webHidden/>
              </w:rPr>
              <w:fldChar w:fldCharType="begin"/>
            </w:r>
            <w:r>
              <w:rPr>
                <w:noProof/>
                <w:webHidden/>
              </w:rPr>
              <w:instrText xml:space="preserve"> PAGEREF _Toc444628433 \h </w:instrText>
            </w:r>
            <w:r>
              <w:rPr>
                <w:noProof/>
                <w:webHidden/>
              </w:rPr>
            </w:r>
            <w:r>
              <w:rPr>
                <w:noProof/>
                <w:webHidden/>
              </w:rPr>
              <w:fldChar w:fldCharType="separate"/>
            </w:r>
            <w:r>
              <w:rPr>
                <w:noProof/>
                <w:webHidden/>
              </w:rPr>
              <w:t>6</w:t>
            </w:r>
            <w:r>
              <w:rPr>
                <w:noProof/>
                <w:webHidden/>
              </w:rPr>
              <w:fldChar w:fldCharType="end"/>
            </w:r>
          </w:hyperlink>
        </w:p>
        <w:p w14:paraId="5EA5787E" w14:textId="77777777" w:rsidR="00171E9A" w:rsidRDefault="00171E9A">
          <w:pPr>
            <w:pStyle w:val="TOC3"/>
            <w:tabs>
              <w:tab w:val="right" w:leader="dot" w:pos="10456"/>
            </w:tabs>
            <w:rPr>
              <w:rFonts w:eastAsiaTheme="minorEastAsia"/>
              <w:noProof/>
              <w:lang w:eastAsia="en-AU"/>
            </w:rPr>
          </w:pPr>
          <w:hyperlink w:anchor="_Toc444628434" w:history="1">
            <w:r w:rsidRPr="00FF177F">
              <w:rPr>
                <w:rStyle w:val="Hyperlink"/>
                <w:noProof/>
              </w:rPr>
              <w:t>Motif discovery of selectively exported miRNAs:</w:t>
            </w:r>
            <w:r>
              <w:rPr>
                <w:noProof/>
                <w:webHidden/>
              </w:rPr>
              <w:tab/>
            </w:r>
            <w:r>
              <w:rPr>
                <w:noProof/>
                <w:webHidden/>
              </w:rPr>
              <w:fldChar w:fldCharType="begin"/>
            </w:r>
            <w:r>
              <w:rPr>
                <w:noProof/>
                <w:webHidden/>
              </w:rPr>
              <w:instrText xml:space="preserve"> PAGEREF _Toc444628434 \h </w:instrText>
            </w:r>
            <w:r>
              <w:rPr>
                <w:noProof/>
                <w:webHidden/>
              </w:rPr>
            </w:r>
            <w:r>
              <w:rPr>
                <w:noProof/>
                <w:webHidden/>
              </w:rPr>
              <w:fldChar w:fldCharType="separate"/>
            </w:r>
            <w:r>
              <w:rPr>
                <w:noProof/>
                <w:webHidden/>
              </w:rPr>
              <w:t>6</w:t>
            </w:r>
            <w:r>
              <w:rPr>
                <w:noProof/>
                <w:webHidden/>
              </w:rPr>
              <w:fldChar w:fldCharType="end"/>
            </w:r>
          </w:hyperlink>
        </w:p>
        <w:p w14:paraId="0D0C74F5" w14:textId="77777777" w:rsidR="00171E9A" w:rsidRDefault="00171E9A">
          <w:pPr>
            <w:pStyle w:val="TOC3"/>
            <w:tabs>
              <w:tab w:val="right" w:leader="dot" w:pos="10456"/>
            </w:tabs>
            <w:rPr>
              <w:rFonts w:eastAsiaTheme="minorEastAsia"/>
              <w:noProof/>
              <w:lang w:eastAsia="en-AU"/>
            </w:rPr>
          </w:pPr>
          <w:hyperlink w:anchor="_Toc444628435" w:history="1">
            <w:r w:rsidRPr="00FF177F">
              <w:rPr>
                <w:rStyle w:val="Hyperlink"/>
                <w:noProof/>
              </w:rPr>
              <w:t>RT-qPCR of mRNA targets</w:t>
            </w:r>
            <w:r>
              <w:rPr>
                <w:noProof/>
                <w:webHidden/>
              </w:rPr>
              <w:tab/>
            </w:r>
            <w:r>
              <w:rPr>
                <w:noProof/>
                <w:webHidden/>
              </w:rPr>
              <w:fldChar w:fldCharType="begin"/>
            </w:r>
            <w:r>
              <w:rPr>
                <w:noProof/>
                <w:webHidden/>
              </w:rPr>
              <w:instrText xml:space="preserve"> PAGEREF _Toc444628435 \h </w:instrText>
            </w:r>
            <w:r>
              <w:rPr>
                <w:noProof/>
                <w:webHidden/>
              </w:rPr>
            </w:r>
            <w:r>
              <w:rPr>
                <w:noProof/>
                <w:webHidden/>
              </w:rPr>
              <w:fldChar w:fldCharType="separate"/>
            </w:r>
            <w:r>
              <w:rPr>
                <w:noProof/>
                <w:webHidden/>
              </w:rPr>
              <w:t>6</w:t>
            </w:r>
            <w:r>
              <w:rPr>
                <w:noProof/>
                <w:webHidden/>
              </w:rPr>
              <w:fldChar w:fldCharType="end"/>
            </w:r>
          </w:hyperlink>
        </w:p>
        <w:p w14:paraId="31EFA628" w14:textId="77777777" w:rsidR="00171E9A" w:rsidRDefault="00171E9A">
          <w:pPr>
            <w:pStyle w:val="TOC3"/>
            <w:tabs>
              <w:tab w:val="right" w:leader="dot" w:pos="10456"/>
            </w:tabs>
            <w:rPr>
              <w:rFonts w:eastAsiaTheme="minorEastAsia"/>
              <w:noProof/>
              <w:lang w:eastAsia="en-AU"/>
            </w:rPr>
          </w:pPr>
          <w:hyperlink w:anchor="_Toc444628436" w:history="1">
            <w:r w:rsidRPr="00FF177F">
              <w:rPr>
                <w:rStyle w:val="Hyperlink"/>
                <w:noProof/>
              </w:rPr>
              <w:t>Expectations for Aim 2:</w:t>
            </w:r>
            <w:r>
              <w:rPr>
                <w:noProof/>
                <w:webHidden/>
              </w:rPr>
              <w:tab/>
            </w:r>
            <w:r>
              <w:rPr>
                <w:noProof/>
                <w:webHidden/>
              </w:rPr>
              <w:fldChar w:fldCharType="begin"/>
            </w:r>
            <w:r>
              <w:rPr>
                <w:noProof/>
                <w:webHidden/>
              </w:rPr>
              <w:instrText xml:space="preserve"> PAGEREF _Toc444628436 \h </w:instrText>
            </w:r>
            <w:r>
              <w:rPr>
                <w:noProof/>
                <w:webHidden/>
              </w:rPr>
            </w:r>
            <w:r>
              <w:rPr>
                <w:noProof/>
                <w:webHidden/>
              </w:rPr>
              <w:fldChar w:fldCharType="separate"/>
            </w:r>
            <w:r>
              <w:rPr>
                <w:noProof/>
                <w:webHidden/>
              </w:rPr>
              <w:t>6</w:t>
            </w:r>
            <w:r>
              <w:rPr>
                <w:noProof/>
                <w:webHidden/>
              </w:rPr>
              <w:fldChar w:fldCharType="end"/>
            </w:r>
          </w:hyperlink>
        </w:p>
        <w:p w14:paraId="51C62D7D" w14:textId="77777777" w:rsidR="00171E9A" w:rsidRDefault="00171E9A">
          <w:pPr>
            <w:pStyle w:val="TOC2"/>
            <w:tabs>
              <w:tab w:val="right" w:leader="dot" w:pos="10456"/>
            </w:tabs>
            <w:rPr>
              <w:rFonts w:eastAsiaTheme="minorEastAsia"/>
              <w:noProof/>
              <w:lang w:eastAsia="en-AU"/>
            </w:rPr>
          </w:pPr>
          <w:hyperlink w:anchor="_Toc444628437" w:history="1">
            <w:r w:rsidRPr="00FF177F">
              <w:rPr>
                <w:rStyle w:val="Hyperlink"/>
                <w:noProof/>
              </w:rPr>
              <w:t>Aim 3: Assessing the relationship between predicted RNA-binding chaperone and the exported miRNA.</w:t>
            </w:r>
            <w:r>
              <w:rPr>
                <w:noProof/>
                <w:webHidden/>
              </w:rPr>
              <w:tab/>
            </w:r>
            <w:r>
              <w:rPr>
                <w:noProof/>
                <w:webHidden/>
              </w:rPr>
              <w:fldChar w:fldCharType="begin"/>
            </w:r>
            <w:r>
              <w:rPr>
                <w:noProof/>
                <w:webHidden/>
              </w:rPr>
              <w:instrText xml:space="preserve"> PAGEREF _Toc444628437 \h </w:instrText>
            </w:r>
            <w:r>
              <w:rPr>
                <w:noProof/>
                <w:webHidden/>
              </w:rPr>
            </w:r>
            <w:r>
              <w:rPr>
                <w:noProof/>
                <w:webHidden/>
              </w:rPr>
              <w:fldChar w:fldCharType="separate"/>
            </w:r>
            <w:r>
              <w:rPr>
                <w:noProof/>
                <w:webHidden/>
              </w:rPr>
              <w:t>6</w:t>
            </w:r>
            <w:r>
              <w:rPr>
                <w:noProof/>
                <w:webHidden/>
              </w:rPr>
              <w:fldChar w:fldCharType="end"/>
            </w:r>
          </w:hyperlink>
        </w:p>
        <w:p w14:paraId="3ACBEFE6" w14:textId="77777777" w:rsidR="00171E9A" w:rsidRDefault="00171E9A">
          <w:pPr>
            <w:pStyle w:val="TOC3"/>
            <w:tabs>
              <w:tab w:val="right" w:leader="dot" w:pos="10456"/>
            </w:tabs>
            <w:rPr>
              <w:rFonts w:eastAsiaTheme="minorEastAsia"/>
              <w:noProof/>
              <w:lang w:eastAsia="en-AU"/>
            </w:rPr>
          </w:pPr>
          <w:hyperlink w:anchor="_Toc444628438" w:history="1">
            <w:r w:rsidRPr="00FF177F">
              <w:rPr>
                <w:rStyle w:val="Hyperlink"/>
                <w:noProof/>
              </w:rPr>
              <w:t>Expectations for Aim 3:</w:t>
            </w:r>
            <w:r>
              <w:rPr>
                <w:noProof/>
                <w:webHidden/>
              </w:rPr>
              <w:tab/>
            </w:r>
            <w:r>
              <w:rPr>
                <w:noProof/>
                <w:webHidden/>
              </w:rPr>
              <w:fldChar w:fldCharType="begin"/>
            </w:r>
            <w:r>
              <w:rPr>
                <w:noProof/>
                <w:webHidden/>
              </w:rPr>
              <w:instrText xml:space="preserve"> PAGEREF _Toc444628438 \h </w:instrText>
            </w:r>
            <w:r>
              <w:rPr>
                <w:noProof/>
                <w:webHidden/>
              </w:rPr>
            </w:r>
            <w:r>
              <w:rPr>
                <w:noProof/>
                <w:webHidden/>
              </w:rPr>
              <w:fldChar w:fldCharType="separate"/>
            </w:r>
            <w:r>
              <w:rPr>
                <w:noProof/>
                <w:webHidden/>
              </w:rPr>
              <w:t>6</w:t>
            </w:r>
            <w:r>
              <w:rPr>
                <w:noProof/>
                <w:webHidden/>
              </w:rPr>
              <w:fldChar w:fldCharType="end"/>
            </w:r>
          </w:hyperlink>
        </w:p>
        <w:p w14:paraId="3CBF1C14" w14:textId="77777777" w:rsidR="00171E9A" w:rsidRDefault="00171E9A">
          <w:pPr>
            <w:pStyle w:val="TOC1"/>
            <w:tabs>
              <w:tab w:val="right" w:leader="dot" w:pos="10456"/>
            </w:tabs>
            <w:rPr>
              <w:rFonts w:eastAsiaTheme="minorEastAsia"/>
              <w:noProof/>
              <w:lang w:eastAsia="en-AU"/>
            </w:rPr>
          </w:pPr>
          <w:hyperlink w:anchor="_Toc444628439" w:history="1">
            <w:r w:rsidRPr="00FF177F">
              <w:rPr>
                <w:rStyle w:val="Hyperlink"/>
                <w:noProof/>
              </w:rPr>
              <w:t>Significance</w:t>
            </w:r>
            <w:r>
              <w:rPr>
                <w:noProof/>
                <w:webHidden/>
              </w:rPr>
              <w:tab/>
            </w:r>
            <w:r>
              <w:rPr>
                <w:noProof/>
                <w:webHidden/>
              </w:rPr>
              <w:fldChar w:fldCharType="begin"/>
            </w:r>
            <w:r>
              <w:rPr>
                <w:noProof/>
                <w:webHidden/>
              </w:rPr>
              <w:instrText xml:space="preserve"> PAGEREF _Toc444628439 \h </w:instrText>
            </w:r>
            <w:r>
              <w:rPr>
                <w:noProof/>
                <w:webHidden/>
              </w:rPr>
            </w:r>
            <w:r>
              <w:rPr>
                <w:noProof/>
                <w:webHidden/>
              </w:rPr>
              <w:fldChar w:fldCharType="separate"/>
            </w:r>
            <w:r>
              <w:rPr>
                <w:noProof/>
                <w:webHidden/>
              </w:rPr>
              <w:t>6</w:t>
            </w:r>
            <w:r>
              <w:rPr>
                <w:noProof/>
                <w:webHidden/>
              </w:rPr>
              <w:fldChar w:fldCharType="end"/>
            </w:r>
          </w:hyperlink>
        </w:p>
        <w:p w14:paraId="0AA4F6B9" w14:textId="77777777" w:rsidR="00171E9A" w:rsidRDefault="00171E9A">
          <w:pPr>
            <w:pStyle w:val="TOC1"/>
            <w:tabs>
              <w:tab w:val="right" w:leader="dot" w:pos="10456"/>
            </w:tabs>
            <w:rPr>
              <w:rFonts w:eastAsiaTheme="minorEastAsia"/>
              <w:noProof/>
              <w:lang w:eastAsia="en-AU"/>
            </w:rPr>
          </w:pPr>
          <w:hyperlink w:anchor="_Toc444628440" w:history="1">
            <w:r w:rsidRPr="00FF177F">
              <w:rPr>
                <w:rStyle w:val="Hyperlink"/>
                <w:noProof/>
              </w:rPr>
              <w:t>References:</w:t>
            </w:r>
            <w:r>
              <w:rPr>
                <w:noProof/>
                <w:webHidden/>
              </w:rPr>
              <w:tab/>
            </w:r>
            <w:r>
              <w:rPr>
                <w:noProof/>
                <w:webHidden/>
              </w:rPr>
              <w:fldChar w:fldCharType="begin"/>
            </w:r>
            <w:r>
              <w:rPr>
                <w:noProof/>
                <w:webHidden/>
              </w:rPr>
              <w:instrText xml:space="preserve"> PAGEREF _Toc444628440 \h </w:instrText>
            </w:r>
            <w:r>
              <w:rPr>
                <w:noProof/>
                <w:webHidden/>
              </w:rPr>
            </w:r>
            <w:r>
              <w:rPr>
                <w:noProof/>
                <w:webHidden/>
              </w:rPr>
              <w:fldChar w:fldCharType="separate"/>
            </w:r>
            <w:r>
              <w:rPr>
                <w:noProof/>
                <w:webHidden/>
              </w:rPr>
              <w:t>6</w:t>
            </w:r>
            <w:r>
              <w:rPr>
                <w:noProof/>
                <w:webHidden/>
              </w:rPr>
              <w:fldChar w:fldCharType="end"/>
            </w:r>
          </w:hyperlink>
        </w:p>
        <w:p w14:paraId="545FC5B5" w14:textId="6674C9B5" w:rsidR="003800F8" w:rsidRDefault="003800F8">
          <w:r>
            <w:rPr>
              <w:b/>
              <w:bCs/>
              <w:noProof/>
            </w:rPr>
            <w:fldChar w:fldCharType="end"/>
          </w:r>
        </w:p>
      </w:sdtContent>
    </w:sdt>
    <w:p w14:paraId="7CD935C5" w14:textId="77777777" w:rsidR="00783692" w:rsidRDefault="00783692">
      <w:pPr>
        <w:rPr>
          <w:rStyle w:val="Heading1Char"/>
        </w:rPr>
      </w:pPr>
    </w:p>
    <w:p w14:paraId="38EEEF54" w14:textId="77777777" w:rsidR="00783692" w:rsidRDefault="00783692">
      <w:pPr>
        <w:rPr>
          <w:rStyle w:val="Heading1Char"/>
        </w:rPr>
      </w:pPr>
      <w:r>
        <w:rPr>
          <w:rStyle w:val="Heading1Char"/>
        </w:rPr>
        <w:br w:type="page"/>
      </w:r>
    </w:p>
    <w:p w14:paraId="245D5EA6" w14:textId="3AFEB828" w:rsidR="00783692" w:rsidRDefault="00783692">
      <w:pPr>
        <w:rPr>
          <w:rStyle w:val="Heading1Char"/>
        </w:rPr>
      </w:pPr>
      <w:bookmarkStart w:id="1" w:name="_Toc444628411"/>
      <w:r>
        <w:rPr>
          <w:rStyle w:val="Heading1Char"/>
        </w:rPr>
        <w:lastRenderedPageBreak/>
        <w:t>List of Abbreviations:</w:t>
      </w:r>
      <w:bookmarkEnd w:id="1"/>
      <w:r>
        <w:rPr>
          <w:rStyle w:val="Heading1Char"/>
        </w:rPr>
        <w:t xml:space="preserve"> </w:t>
      </w:r>
    </w:p>
    <w:p w14:paraId="141121E3" w14:textId="2D04DBA6" w:rsidR="003800F8" w:rsidRDefault="003800F8">
      <w:pPr>
        <w:rPr>
          <w:rStyle w:val="Heading1Char"/>
        </w:rPr>
      </w:pPr>
      <w:r>
        <w:rPr>
          <w:rStyle w:val="Heading1Char"/>
        </w:rPr>
        <w:br w:type="page"/>
      </w:r>
    </w:p>
    <w:p w14:paraId="7353AE7E" w14:textId="77777777" w:rsidR="003800F8" w:rsidRDefault="003800F8" w:rsidP="00233064">
      <w:pPr>
        <w:pStyle w:val="NoSpacing"/>
        <w:ind w:firstLine="142"/>
        <w:rPr>
          <w:rStyle w:val="Heading1Char"/>
        </w:rPr>
      </w:pPr>
    </w:p>
    <w:p w14:paraId="350402AB" w14:textId="773E78F0" w:rsidR="00853F36" w:rsidRDefault="00853F36" w:rsidP="00233064">
      <w:pPr>
        <w:pStyle w:val="NoSpacing"/>
        <w:ind w:firstLine="142"/>
      </w:pPr>
      <w:bookmarkStart w:id="2" w:name="_Toc444628412"/>
      <w:commentRangeStart w:id="3"/>
      <w:r w:rsidRPr="003800F8">
        <w:rPr>
          <w:rStyle w:val="Heading1Char"/>
        </w:rPr>
        <w:t>Introduction</w:t>
      </w:r>
      <w:commentRangeEnd w:id="3"/>
      <w:r w:rsidR="00233064" w:rsidRPr="003800F8">
        <w:rPr>
          <w:rStyle w:val="Heading1Char"/>
        </w:rPr>
        <w:commentReference w:id="3"/>
      </w:r>
      <w:bookmarkEnd w:id="2"/>
      <w:r>
        <w:t>:</w:t>
      </w:r>
      <w:r w:rsidR="001B537E">
        <w:t xml:space="preserve"> 230words</w:t>
      </w:r>
    </w:p>
    <w:p w14:paraId="75E72A11" w14:textId="77777777" w:rsidR="0085172D" w:rsidRDefault="0085172D" w:rsidP="00233064">
      <w:pPr>
        <w:pStyle w:val="NoSpacing"/>
        <w:ind w:firstLine="142"/>
        <w:rPr>
          <w:color w:val="000000"/>
          <w:shd w:val="clear" w:color="auto" w:fill="FFFFFF"/>
        </w:rPr>
      </w:pPr>
      <w:r>
        <w:t xml:space="preserve">Extracellular vesicles are cell-derived lipid bound vesicles that house proteins and RNAs, including messenger and microRNAs, originating from the host cell. These vesicles perform cell-cell communication vital to cellular biology by regulating pathways in recipient </w:t>
      </w:r>
      <w:r w:rsidR="003768B9">
        <w:t xml:space="preserve">cells. Cargo sorting is mediated </w:t>
      </w:r>
      <w:r w:rsidR="00333E9F">
        <w:t>by changes</w:t>
      </w:r>
      <w:r w:rsidR="00537CB0">
        <w:t xml:space="preserve"> in lipid raft composition</w:t>
      </w:r>
      <w:r w:rsidR="00D85365">
        <w:t xml:space="preserve">, which has been somewhat documented in terms of protein sorting. However, microRNA sorting has not been elucidated. </w:t>
      </w:r>
      <w:r w:rsidR="00A770FA">
        <w:t xml:space="preserve">Functional microRNAs that are reabsorbed into recipient cells down regulate their target proteins and therefore pathways, commonly exploited by advanced staged cancers. </w:t>
      </w:r>
      <w:r w:rsidR="0079678A">
        <w:t xml:space="preserve">Similarly, abnormalities in lipid raft </w:t>
      </w:r>
      <w:r w:rsidR="00E311B0">
        <w:t xml:space="preserve">and caveolae </w:t>
      </w:r>
      <w:r w:rsidR="0079678A">
        <w:t xml:space="preserve">composition had been linked to multiple pathologies, including cardiac hypertrophy, </w:t>
      </w:r>
      <w:r w:rsidR="00B10ADA">
        <w:t>Alzheimer’s</w:t>
      </w:r>
      <w:r w:rsidR="0079678A">
        <w:t xml:space="preserve"> disease and diabetes</w:t>
      </w:r>
      <w:r w:rsidR="00853F36" w:rsidRPr="00853F36">
        <w:fldChar w:fldCharType="begin"/>
      </w:r>
      <w:r w:rsidR="00853F36" w:rsidRPr="00853F36">
        <w:instrText xml:space="preserve"> ADDIN EN.CITE &lt;EndNote&gt;&lt;Cite&gt;&lt;Author&gt;Cohen&lt;/Author&gt;&lt;Year&gt;2003&lt;/Year&gt;&lt;RecNum&gt;116&lt;/RecNum&gt;&lt;DisplayText&gt;(Simons and Simons 2002; Cohen&lt;style face="italic"&gt; et al.&lt;/style&gt; 2003)&lt;/DisplayText&gt;&lt;record&gt;&lt;rec-number&gt;116&lt;/rec-number&gt;&lt;foreign-keys&gt;&lt;key app="EN" db-id="fvaw9vd5rrfez2epavc5exebz02xt0vvvwrs" timestamp="1456709580"&gt;116&lt;/key&gt;&lt;/foreign-keys&gt;&lt;ref-type name="Journal Article"&gt;17&lt;/ref-type&gt;&lt;contributors&gt;&lt;authors&gt;&lt;author&gt;Cohen, Alex W.&lt;/author&gt;&lt;author&gt;Combs, Terry P.&lt;/author&gt;&lt;author&gt;Scherer, Philipp E.&lt;/author&gt;&lt;author&gt;Lisanti, Michael P.&lt;/author&gt;&lt;/authors&gt;&lt;/contributors&gt;&lt;titles&gt;&lt;title&gt;Role of caveolin and caveolae in insulin signaling and diabetes&lt;/title&gt;&lt;secondary-title&gt;The American journal of physiology&lt;/secondary-title&gt;&lt;/titles&gt;&lt;periodical&gt;&lt;full-title&gt;The American journal of physiology&lt;/full-title&gt;&lt;/periodical&gt;&lt;pages&gt;E1151&lt;/pages&gt;&lt;volume&gt;285&lt;/volume&gt;&lt;number&gt;6&lt;/number&gt;&lt;dates&gt;&lt;year&gt;2003&lt;/year&gt;&lt;/dates&gt;&lt;publisher&gt;American Physiological Society&lt;/publisher&gt;&lt;isbn&gt;0002-9513&lt;/isbn&gt;&lt;urls&gt;&lt;/urls&gt;&lt;/record&gt;&lt;/Cite&gt;&lt;Cite&gt;&lt;Author&gt;Simons&lt;/Author&gt;&lt;Year&gt;2002&lt;/Year&gt;&lt;RecNum&gt;117&lt;/RecNum&gt;&lt;record&gt;&lt;rec-number&gt;117&lt;/rec-number&gt;&lt;foreign-keys&gt;&lt;key app="EN" db-id="fvaw9vd5rrfez2epavc5exebz02xt0vvvwrs" timestamp="1456709610"&gt;117&lt;/key&gt;&lt;/foreign-keys&gt;&lt;ref-type name="Journal Article"&gt;17&lt;/ref-type&gt;&lt;contributors&gt;&lt;authors&gt;&lt;author&gt;Simons, Kai&lt;/author&gt;&lt;author&gt;Simons, K.&lt;/author&gt;&lt;/authors&gt;&lt;/contributors&gt;&lt;titles&gt;&lt;title&gt;Cholesterol, lipid rafts, and disease&lt;/title&gt;&lt;secondary-title&gt;The Journal of clinical investigation&lt;/secondary-title&gt;&lt;/titles&gt;&lt;periodical&gt;&lt;full-title&gt;The Journal of clinical investigation&lt;/full-title&gt;&lt;/periodical&gt;&lt;pages&gt;597-603&lt;/pages&gt;&lt;volume&gt;110&lt;/volume&gt;&lt;number&gt;5&lt;/number&gt;&lt;dates&gt;&lt;year&gt;2002&lt;/year&gt;&lt;/dates&gt;&lt;publisher&gt;American Society for Clinical Investigation&lt;/publisher&gt;&lt;isbn&gt;0021-9738&lt;/isbn&gt;&lt;urls&gt;&lt;/urls&gt;&lt;electronic-resource-num&gt;10.1172/JCI200216390&lt;/electronic-resource-num&gt;&lt;/record&gt;&lt;/Cite&gt;&lt;/EndNote&gt;</w:instrText>
      </w:r>
      <w:r w:rsidR="00853F36" w:rsidRPr="00853F36">
        <w:fldChar w:fldCharType="separate"/>
      </w:r>
      <w:r w:rsidR="00853F36" w:rsidRPr="00853F36">
        <w:rPr>
          <w:noProof/>
        </w:rPr>
        <w:t>(Simons and Simons 2002; Cohen</w:t>
      </w:r>
      <w:r w:rsidR="00853F36" w:rsidRPr="00853F36">
        <w:rPr>
          <w:i/>
          <w:noProof/>
        </w:rPr>
        <w:t xml:space="preserve"> et al.</w:t>
      </w:r>
      <w:r w:rsidR="00853F36" w:rsidRPr="00853F36">
        <w:rPr>
          <w:noProof/>
        </w:rPr>
        <w:t xml:space="preserve"> 2003)</w:t>
      </w:r>
      <w:r w:rsidR="00853F36" w:rsidRPr="00853F36">
        <w:fldChar w:fldCharType="end"/>
      </w:r>
      <w:r w:rsidR="0079678A" w:rsidRPr="00853F36">
        <w:t>.</w:t>
      </w:r>
      <w:r w:rsidR="00CE713B" w:rsidRPr="00853F36">
        <w:t xml:space="preserve"> </w:t>
      </w:r>
      <w:r w:rsidR="00E311B0" w:rsidRPr="00853F36">
        <w:t xml:space="preserve">Caveolae </w:t>
      </w:r>
      <w:r w:rsidR="00E311B0">
        <w:t>are membrane invaginations that form a domain of lipid rafts, formed by presence of the structural protein, caveolin-1,</w:t>
      </w:r>
      <w:r w:rsidR="00801FAD">
        <w:t xml:space="preserve"> and expression of cavins</w:t>
      </w:r>
      <w:r w:rsidR="00CE713B">
        <w:t>.</w:t>
      </w:r>
      <w:r w:rsidR="0079678A">
        <w:t xml:space="preserve"> </w:t>
      </w:r>
      <w:r w:rsidR="00F0331D">
        <w:t>To understand the miRNA sorting mechanisms, an advanced prostate cancer cell</w:t>
      </w:r>
      <w:r w:rsidR="008947F8">
        <w:t xml:space="preserve"> </w:t>
      </w:r>
      <w:r w:rsidR="00CE713B">
        <w:t>model, PC3, will be employed due to exhibiting abnormal caveolae activity as a result of abnormal caveolin-1 expression.</w:t>
      </w:r>
      <w:r w:rsidR="001B4551">
        <w:t xml:space="preserve"> The PC3 model lacks cavin expression while still expressing caveolin-1. Introduction of cavin-1 to this model re-establishes caveolae formation, modifies lipid raft composition and correlates to a change in miRNA secretion</w:t>
      </w:r>
      <w:r w:rsidR="00F52D89">
        <w:t>, which may unlock the mechanism that regulates miRNA sorting. Understanding this mechanism furthers the current knowledge regarding exosome cargo export and may translate to clinical significance</w:t>
      </w:r>
      <w:r w:rsidR="00801FAD">
        <w:t xml:space="preserve"> due to the role of caveolae in disease</w:t>
      </w:r>
      <w:r w:rsidR="00F52D89">
        <w:t xml:space="preserve">. </w:t>
      </w:r>
    </w:p>
    <w:p w14:paraId="2090CB93" w14:textId="77777777" w:rsidR="00233064" w:rsidRDefault="00233064" w:rsidP="00233064">
      <w:pPr>
        <w:pStyle w:val="NoSpacing"/>
        <w:ind w:firstLine="142"/>
      </w:pPr>
    </w:p>
    <w:p w14:paraId="4045C71C" w14:textId="15DEAA61" w:rsidR="0085172D" w:rsidRDefault="00853F36" w:rsidP="00233064">
      <w:pPr>
        <w:pStyle w:val="NoSpacing"/>
        <w:ind w:firstLine="142"/>
      </w:pPr>
      <w:bookmarkStart w:id="4" w:name="_Toc444628413"/>
      <w:r w:rsidRPr="003800F8">
        <w:rPr>
          <w:rStyle w:val="Heading1Char"/>
        </w:rPr>
        <w:t>Background</w:t>
      </w:r>
      <w:bookmarkEnd w:id="4"/>
      <w:r>
        <w:t xml:space="preserve">: </w:t>
      </w:r>
      <w:r w:rsidR="003800F8">
        <w:t>2100w</w:t>
      </w:r>
    </w:p>
    <w:p w14:paraId="4FF45D9B" w14:textId="4F0A86CA" w:rsidR="00853F36" w:rsidRDefault="00853F36" w:rsidP="00233064">
      <w:pPr>
        <w:pStyle w:val="NoSpacing"/>
        <w:ind w:firstLine="142"/>
      </w:pPr>
      <w:bookmarkStart w:id="5" w:name="_Toc444628414"/>
      <w:proofErr w:type="spellStart"/>
      <w:r w:rsidRPr="003800F8">
        <w:rPr>
          <w:rStyle w:val="Heading2Char"/>
        </w:rPr>
        <w:t>Exosomes</w:t>
      </w:r>
      <w:proofErr w:type="spellEnd"/>
      <w:r w:rsidRPr="003800F8">
        <w:rPr>
          <w:rStyle w:val="Heading2Char"/>
        </w:rPr>
        <w:t xml:space="preserve"> and </w:t>
      </w:r>
      <w:proofErr w:type="spellStart"/>
      <w:r w:rsidRPr="003800F8">
        <w:rPr>
          <w:rStyle w:val="Heading2Char"/>
        </w:rPr>
        <w:t>microvesicles</w:t>
      </w:r>
      <w:proofErr w:type="spellEnd"/>
      <w:r w:rsidRPr="003800F8">
        <w:rPr>
          <w:rStyle w:val="Heading2Char"/>
        </w:rPr>
        <w:t>: Extracellular vesicles</w:t>
      </w:r>
      <w:r w:rsidR="00706B99" w:rsidRPr="003800F8">
        <w:rPr>
          <w:rStyle w:val="Heading2Char"/>
        </w:rPr>
        <w:t xml:space="preserve"> detrimental to biological </w:t>
      </w:r>
      <w:commentRangeStart w:id="6"/>
      <w:r w:rsidR="00706B99" w:rsidRPr="003800F8">
        <w:rPr>
          <w:rStyle w:val="Heading2Char"/>
        </w:rPr>
        <w:t>processes</w:t>
      </w:r>
      <w:commentRangeEnd w:id="6"/>
      <w:r w:rsidR="00706B99" w:rsidRPr="003800F8">
        <w:rPr>
          <w:rStyle w:val="Heading2Char"/>
        </w:rPr>
        <w:commentReference w:id="6"/>
      </w:r>
      <w:r w:rsidRPr="003800F8">
        <w:rPr>
          <w:rStyle w:val="Heading2Char"/>
        </w:rPr>
        <w:t>.</w:t>
      </w:r>
      <w:bookmarkEnd w:id="5"/>
      <w:r w:rsidRPr="003800F8">
        <w:rPr>
          <w:rStyle w:val="Heading2Char"/>
        </w:rPr>
        <w:t xml:space="preserve"> </w:t>
      </w:r>
      <w:r w:rsidR="001B537E">
        <w:t>207w</w:t>
      </w:r>
    </w:p>
    <w:p w14:paraId="6CB7D461" w14:textId="1017DCCF" w:rsidR="00853F36" w:rsidRDefault="00853F36" w:rsidP="00233064">
      <w:pPr>
        <w:pStyle w:val="NoSpacing"/>
        <w:ind w:firstLine="142"/>
      </w:pPr>
      <w:r>
        <w:t xml:space="preserve">Exosomes are defined as 40-100nm diameter extracellular vesicles formed by exocytosis of </w:t>
      </w:r>
      <w:proofErr w:type="spellStart"/>
      <w:r>
        <w:t>multivesicular</w:t>
      </w:r>
      <w:proofErr w:type="spellEnd"/>
      <w:r>
        <w:t xml:space="preserve"> bodies</w:t>
      </w:r>
      <w:r>
        <w:fldChar w:fldCharType="begin"/>
      </w:r>
      <w:r>
        <w:instrText xml:space="preserve"> ADDIN EN.CITE &lt;EndNote&gt;&lt;Cite&gt;&lt;Author&gt;Gu&lt;/Author&gt;&lt;Year&gt;2014&lt;/Year&gt;&lt;RecNum&gt;21&lt;/RecNum&gt;&lt;DisplayText&gt;(Gu&lt;style face="italic"&gt; et al.&lt;/style&gt; 2014)&lt;/DisplayText&gt;&lt;record&gt;&lt;rec-number&gt;21&lt;/rec-number&gt;&lt;foreign-keys&gt;&lt;key app="EN" db-id="fvaw9vd5rrfez2epavc5exebz02xt0vvvwrs" timestamp="1454980769"&gt;21&lt;/key&gt;&lt;/foreign-keys&gt;&lt;ref-type name="Journal Article"&gt;17&lt;/ref-type&gt;&lt;contributors&gt;&lt;authors&gt;&lt;author&gt;Gu, Haitao&lt;/author&gt;&lt;author&gt;Overstreet, Anne-Marie C.&lt;/author&gt;&lt;author&gt;Yang, Yongguang&lt;/author&gt;&lt;/authors&gt;&lt;/contributors&gt;&lt;titles&gt;&lt;title&gt;Exosomes Biogenesis and Potentials in Disease Diagnosis and Drug Delivery&lt;/title&gt;&lt;secondary-title&gt;Nano LIFE&lt;/secondary-title&gt;&lt;/titles&gt;&lt;periodical&gt;&lt;full-title&gt;Nano LIFE&lt;/full-title&gt;&lt;/periodical&gt;&lt;pages&gt;1441017&lt;/pages&gt;&lt;volume&gt;04&lt;/volume&gt;&lt;number&gt;04&lt;/number&gt;&lt;dates&gt;&lt;year&gt;2014&lt;/year&gt;&lt;/dates&gt;&lt;urls&gt;&lt;related-urls&gt;&lt;url&gt;http://www.worldscientific.com/doi/abs/10.1142/S1793984414410177&lt;/url&gt;&lt;/related-urls&gt;&lt;/urls&gt;&lt;electronic-resource-num&gt;doi:10.1142/S1793984414410177&lt;/electronic-resource-num&gt;&lt;/record&gt;&lt;/Cite&gt;&lt;/EndNote&gt;</w:instrText>
      </w:r>
      <w:r>
        <w:fldChar w:fldCharType="separate"/>
      </w:r>
      <w:r>
        <w:rPr>
          <w:noProof/>
        </w:rPr>
        <w:t>(Gu</w:t>
      </w:r>
      <w:r w:rsidRPr="003C0F3F">
        <w:rPr>
          <w:i/>
          <w:noProof/>
        </w:rPr>
        <w:t xml:space="preserve"> et al.</w:t>
      </w:r>
      <w:r>
        <w:rPr>
          <w:noProof/>
        </w:rPr>
        <w:t xml:space="preserve"> 2014)</w:t>
      </w:r>
      <w:r>
        <w:fldChar w:fldCharType="end"/>
      </w:r>
      <w:r>
        <w:t xml:space="preserve">. </w:t>
      </w:r>
      <w:proofErr w:type="spellStart"/>
      <w:r w:rsidR="00793E61">
        <w:t>Multivesicular</w:t>
      </w:r>
      <w:proofErr w:type="spellEnd"/>
      <w:r w:rsidR="00793E61">
        <w:t xml:space="preserve"> body biogenesis require membrane budding proceeding the formation of small invaginations of the membrane. </w:t>
      </w:r>
      <w:r>
        <w:t xml:space="preserve">Whilst similar in size and biochemical markers, </w:t>
      </w:r>
      <w:proofErr w:type="spellStart"/>
      <w:r>
        <w:t>microvesicles</w:t>
      </w:r>
      <w:proofErr w:type="spellEnd"/>
      <w:r>
        <w:t xml:space="preserve"> differ from </w:t>
      </w:r>
      <w:proofErr w:type="spellStart"/>
      <w:r>
        <w:t>exosomes</w:t>
      </w:r>
      <w:proofErr w:type="spellEnd"/>
      <w:r>
        <w:t xml:space="preserve"> by being released directly from budding off the plasma membrane</w:t>
      </w:r>
      <w:r>
        <w:fldChar w:fldCharType="begin"/>
      </w:r>
      <w:r>
        <w:instrText xml:space="preserve"> ADDIN EN.CITE &lt;EndNote&gt;&lt;Cite&gt;&lt;Author&gt;Minciacchi&lt;/Author&gt;&lt;Year&gt;2015&lt;/Year&gt;&lt;RecNum&gt;22&lt;/RecNum&gt;&lt;DisplayText&gt;(Minciacchi&lt;style face="italic"&gt; et al.&lt;/style&gt; 2015)&lt;/DisplayText&gt;&lt;record&gt;&lt;rec-number&gt;22&lt;/rec-number&gt;&lt;foreign-keys&gt;&lt;key app="EN" db-id="fvaw9vd5rrfez2epavc5exebz02xt0vvvwrs" timestamp="1454980994"&gt;22&lt;/key&gt;&lt;/foreign-keys&gt;&lt;ref-type name="Journal Article"&gt;17&lt;/ref-type&gt;&lt;contributors&gt;&lt;authors&gt;&lt;author&gt;Minciacchi, V. R.&lt;/author&gt;&lt;author&gt;Freeman, M. R.&lt;/author&gt;&lt;author&gt;Di Vizio, D.&lt;/author&gt;&lt;/authors&gt;&lt;/contributors&gt;&lt;titles&gt;&lt;title&gt;Extracellular Vesicles in Cancer: Exosomes, Microvesicles and the Emerging Role of Large Oncosomes&lt;/title&gt;&lt;secondary-title&gt;Seminars in cell &amp;amp; developmental biology&lt;/secondary-title&gt;&lt;/titles&gt;&lt;periodical&gt;&lt;full-title&gt;Seminars in cell &amp;amp; developmental biology&lt;/full-title&gt;&lt;/periodical&gt;&lt;pages&gt;41-51&lt;/pages&gt;&lt;volume&gt;40&lt;/volume&gt;&lt;dates&gt;&lt;year&gt;2015&lt;/year&gt;&lt;/dates&gt;&lt;publisher&gt;Academic Press&lt;/publisher&gt;&lt;isbn&gt;1084-9521&lt;/isbn&gt;&lt;urls&gt;&lt;/urls&gt;&lt;/record&gt;&lt;/Cite&gt;&lt;/EndNote&gt;</w:instrText>
      </w:r>
      <w:r>
        <w:fldChar w:fldCharType="separate"/>
      </w:r>
      <w:r>
        <w:rPr>
          <w:noProof/>
        </w:rPr>
        <w:t>(Minciacchi</w:t>
      </w:r>
      <w:r w:rsidRPr="003C0F3F">
        <w:rPr>
          <w:i/>
          <w:noProof/>
        </w:rPr>
        <w:t xml:space="preserve"> et al.</w:t>
      </w:r>
      <w:r>
        <w:rPr>
          <w:noProof/>
        </w:rPr>
        <w:t xml:space="preserve"> 2015)</w:t>
      </w:r>
      <w:r>
        <w:fldChar w:fldCharType="end"/>
      </w:r>
      <w:r>
        <w:t xml:space="preserve">. </w:t>
      </w:r>
      <w:r w:rsidR="00793E61" w:rsidRPr="00793E61">
        <w:t>These e</w:t>
      </w:r>
      <w:r w:rsidRPr="00793E61">
        <w:t xml:space="preserve">xtracellular vesicles (ECVs) </w:t>
      </w:r>
      <w:r w:rsidR="0064388C" w:rsidRPr="00793E61">
        <w:t xml:space="preserve">are typically enriched in particular lipid domains, known as lipid rafts, which also integrate embedded proteins or peripheral membrane proteins. This composition mediates formation and cargo loading. </w:t>
      </w:r>
      <w:r w:rsidR="00706B99">
        <w:t>ECV c</w:t>
      </w:r>
      <w:r w:rsidR="00706B99" w:rsidRPr="00DE2386">
        <w:t>argo consists of cytoplasmic material with selectively exported ribonucleic acids (RNA), proteins and lipids due loading mechanisms with integral surface proteins</w:t>
      </w:r>
      <w:r w:rsidR="00F75375">
        <w:t xml:space="preserve"> within the </w:t>
      </w:r>
      <w:r w:rsidR="00706B99">
        <w:t>lipid rafts</w:t>
      </w:r>
      <w:r w:rsidR="001052C0">
        <w:t>. T</w:t>
      </w:r>
      <w:r>
        <w:t xml:space="preserve">his </w:t>
      </w:r>
      <w:r w:rsidR="001052C0">
        <w:t xml:space="preserve">method of </w:t>
      </w:r>
      <w:r>
        <w:t xml:space="preserve">secretion facilitates long range intercellular communication, benefiting from homing mechanisms by surface proteins and enhanced stability of the contents due to being membrane </w:t>
      </w:r>
      <w:r w:rsidRPr="001D2D00">
        <w:t xml:space="preserve">bound. Secretion and reabsorption of the extracellular vesicles has been attributed to a range of biological processes. This includes the secretion of </w:t>
      </w:r>
      <w:r>
        <w:t xml:space="preserve">selectively exported </w:t>
      </w:r>
      <w:r w:rsidRPr="001D2D00">
        <w:t>cytokines in immunological responses and establishing a pre-metastatic niche in cancer progression</w:t>
      </w:r>
      <w:r>
        <w:t xml:space="preserve"> by sequestering growth factors to exosomes</w:t>
      </w:r>
      <w:r>
        <w:fldChar w:fldCharType="begin"/>
      </w:r>
      <w:r>
        <w:instrText xml:space="preserve"> ADDIN EN.CITE &lt;EndNote&gt;&lt;Cite&gt;&lt;Author&gt;De Toro&lt;/Author&gt;&lt;Year&gt;2015&lt;/Year&gt;&lt;RecNum&gt;27&lt;/RecNum&gt;&lt;DisplayText&gt;(De Toro&lt;style face="italic"&gt; et al.&lt;/style&gt; 2015)&lt;/DisplayText&gt;&lt;record&gt;&lt;rec-number&gt;27&lt;/rec-number&gt;&lt;foreign-keys&gt;&lt;key app="EN" db-id="fvaw9vd5rrfez2epavc5exebz02xt0vvvwrs" timestamp="1454988604"&gt;27&lt;/key&gt;&lt;/foreign-keys&gt;&lt;ref-type name="Journal Article"&gt;17&lt;/ref-type&gt;&lt;contributors&gt;&lt;authors&gt;&lt;author&gt;De Toro, J.&lt;/author&gt;&lt;author&gt;Herschlik, L.&lt;/author&gt;&lt;author&gt;Waldner, C.&lt;/author&gt;&lt;author&gt;Mongini, C.&lt;/author&gt;&lt;/authors&gt;&lt;/contributors&gt;&lt;auth-address&gt;Centro de Estudios Farmacologicos y Botanicos (CEFyBO), Consejo Nacional de Investigaciones Cientificas y Tecnicas (CONICET), Universidad de Buenos Aires , Buenos Aires , Argentina.&lt;/auth-address&gt;&lt;titles&gt;&lt;title&gt;Emerging roles of exosomes in normal and pathological conditions: new insights for diagnosis and therapeutic applications&lt;/title&gt;&lt;secondary-title&gt;Front Immunol&lt;/secondary-title&gt;&lt;alt-title&gt;Frontiers in immunology&lt;/alt-title&gt;&lt;/titles&gt;&lt;periodical&gt;&lt;full-title&gt;Front Immunol&lt;/full-title&gt;&lt;abbr-1&gt;Frontiers in immunology&lt;/abbr-1&gt;&lt;/periodical&gt;&lt;alt-periodical&gt;&lt;full-title&gt;Front Immunol&lt;/full-title&gt;&lt;abbr-1&gt;Frontiers in immunology&lt;/abbr-1&gt;&lt;/alt-periodical&gt;&lt;pages&gt;203&lt;/pages&gt;&lt;volume&gt;6&lt;/volume&gt;&lt;edition&gt;2015/05/23&lt;/edition&gt;&lt;keywords&gt;&lt;keyword&gt;biomarkers&lt;/keyword&gt;&lt;keyword&gt;cancer&lt;/keyword&gt;&lt;keyword&gt;exosomes&lt;/keyword&gt;&lt;keyword&gt;infectious disease therapy&lt;/keyword&gt;&lt;keyword&gt;neurodegenerative disorders&lt;/keyword&gt;&lt;keyword&gt;pharmacological&lt;/keyword&gt;&lt;keyword&gt;therapeutics&lt;/keyword&gt;&lt;/keywords&gt;&lt;dates&gt;&lt;year&gt;2015&lt;/year&gt;&lt;/dates&gt;&lt;isbn&gt;1664-3224&lt;/isbn&gt;&lt;accession-num&gt;25999947&lt;/accession-num&gt;&lt;urls&gt;&lt;/urls&gt;&lt;custom2&gt;Pmc4418172&lt;/custom2&gt;&lt;electronic-resource-num&gt;10.3389/fimmu.2015.00203&lt;/electronic-resource-num&gt;&lt;remote-database-provider&gt;NLM&lt;/remote-database-provider&gt;&lt;language&gt;eng&lt;/language&gt;&lt;/record&gt;&lt;/Cite&gt;&lt;/EndNote&gt;</w:instrText>
      </w:r>
      <w:r>
        <w:fldChar w:fldCharType="separate"/>
      </w:r>
      <w:r>
        <w:rPr>
          <w:noProof/>
        </w:rPr>
        <w:t>(De Toro</w:t>
      </w:r>
      <w:r w:rsidRPr="003C0F3F">
        <w:rPr>
          <w:i/>
          <w:noProof/>
        </w:rPr>
        <w:t xml:space="preserve"> et al.</w:t>
      </w:r>
      <w:r>
        <w:rPr>
          <w:noProof/>
        </w:rPr>
        <w:t xml:space="preserve"> 2015)</w:t>
      </w:r>
      <w:r>
        <w:fldChar w:fldCharType="end"/>
      </w:r>
      <w:r w:rsidRPr="001D2D00">
        <w:t xml:space="preserve">. </w:t>
      </w:r>
      <w:r>
        <w:t>Hereby, understandi</w:t>
      </w:r>
      <w:r w:rsidR="00233064">
        <w:t>ng the cargo loading mechanisms</w:t>
      </w:r>
      <w:r>
        <w:t xml:space="preserve"> can reveal how certa</w:t>
      </w:r>
      <w:r w:rsidR="00233064">
        <w:t xml:space="preserve">in transcellular communication is mediated which plays a role in multiple cellular </w:t>
      </w:r>
      <w:proofErr w:type="gramStart"/>
      <w:r w:rsidR="00233064">
        <w:t>processes.</w:t>
      </w:r>
      <w:proofErr w:type="gramEnd"/>
      <w:r w:rsidR="00233064">
        <w:t xml:space="preserve"> </w:t>
      </w:r>
    </w:p>
    <w:p w14:paraId="635B7B9B" w14:textId="77777777" w:rsidR="00853F36" w:rsidRDefault="00853F36" w:rsidP="00233064">
      <w:pPr>
        <w:pStyle w:val="NoSpacing"/>
        <w:ind w:firstLine="142"/>
        <w:rPr>
          <w:b/>
        </w:rPr>
      </w:pPr>
    </w:p>
    <w:p w14:paraId="16B8F5B6" w14:textId="61E1E07A" w:rsidR="001052C0" w:rsidRDefault="001052C0" w:rsidP="00233064">
      <w:pPr>
        <w:pStyle w:val="NoSpacing"/>
        <w:ind w:firstLine="142"/>
      </w:pPr>
      <w:bookmarkStart w:id="7" w:name="_Toc444628415"/>
      <w:r w:rsidRPr="003800F8">
        <w:rPr>
          <w:rStyle w:val="Heading2Char"/>
        </w:rPr>
        <w:t>Caveola</w:t>
      </w:r>
      <w:r w:rsidR="002D7259" w:rsidRPr="003800F8">
        <w:rPr>
          <w:rStyle w:val="Heading2Char"/>
        </w:rPr>
        <w:t xml:space="preserve">e: enriched lipid domain with </w:t>
      </w:r>
      <w:r w:rsidRPr="003800F8">
        <w:rPr>
          <w:rStyle w:val="Heading2Char"/>
        </w:rPr>
        <w:t>potential.</w:t>
      </w:r>
      <w:bookmarkEnd w:id="7"/>
      <w:r w:rsidR="001B537E">
        <w:t xml:space="preserve"> 64w</w:t>
      </w:r>
    </w:p>
    <w:p w14:paraId="62226ACD" w14:textId="16312EEE" w:rsidR="001052C0" w:rsidRDefault="001052C0" w:rsidP="00233064">
      <w:pPr>
        <w:pStyle w:val="NoSpacing"/>
        <w:ind w:firstLine="142"/>
        <w:rPr>
          <w:color w:val="FF0000"/>
        </w:rPr>
      </w:pPr>
      <w:r w:rsidRPr="00793E61">
        <w:t xml:space="preserve">In particular tissue types and/or circumstance, such as disease state, these ECVs become enriched in caveolin-1, the structural protein involved in caveolae formation. </w:t>
      </w:r>
      <w:r>
        <w:t>Caveolae are 50-100nm diameter invaginations of the plasma membrane, enriched in cholesterol</w:t>
      </w:r>
      <w:r w:rsidR="00233064">
        <w:t>, ceramides, sphingolipids</w:t>
      </w:r>
      <w:r>
        <w:t xml:space="preserve"> and the caveolin family proteins </w:t>
      </w:r>
      <w:r w:rsidRPr="00812B2B">
        <w:fldChar w:fldCharType="begin">
          <w:fldData xml:space="preserve">PEVuZE5vdGU+PENpdGU+PEF1dGhvcj5QYXJ0b248L0F1dGhvcj48WWVhcj4yMDA2PC9ZZWFyPjxS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</w:fldData>
        </w:fldChar>
      </w:r>
      <w:r>
        <w:instrText xml:space="preserve"> ADDIN EN.CITE </w:instrText>
      </w:r>
      <w:r>
        <w:fldChar w:fldCharType="begin">
          <w:fldData xml:space="preserve">PEVuZE5vdGU+PENpdGU+PEF1dGhvcj5QYXJ0b248L0F1dGhvcj48WWVhcj4yMDA2PC9ZZWFyPjxS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</w:fldData>
        </w:fldChar>
      </w:r>
      <w:r>
        <w:instrText xml:space="preserve"> ADDIN EN.CITE.DATA </w:instrText>
      </w:r>
      <w:r>
        <w:fldChar w:fldCharType="end"/>
      </w:r>
      <w:r w:rsidRPr="00812B2B">
        <w:fldChar w:fldCharType="separate"/>
      </w:r>
      <w:r>
        <w:rPr>
          <w:noProof/>
        </w:rPr>
        <w:t>(Parton</w:t>
      </w:r>
      <w:r w:rsidRPr="003C0F3F">
        <w:rPr>
          <w:i/>
          <w:noProof/>
        </w:rPr>
        <w:t xml:space="preserve"> et al.</w:t>
      </w:r>
      <w:r>
        <w:rPr>
          <w:noProof/>
        </w:rPr>
        <w:t xml:space="preserve"> 2006)</w:t>
      </w:r>
      <w:r w:rsidRPr="00812B2B">
        <w:fldChar w:fldCharType="end"/>
      </w:r>
      <w:r w:rsidRPr="00812B2B">
        <w:t>. Additionally</w:t>
      </w:r>
      <w:r>
        <w:t xml:space="preserve">, cytoplasmic coat proteins, from the recently </w:t>
      </w:r>
      <w:r w:rsidRPr="0037691C">
        <w:t xml:space="preserve">discovered </w:t>
      </w:r>
      <w:r>
        <w:t xml:space="preserve">Cavin family, regulate the caveolae formation and morphology </w:t>
      </w:r>
      <w:r>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instrText xml:space="preserve"> ADDIN EN.CITE </w:instrText>
      </w:r>
      <w:r>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instrText xml:space="preserve"> ADDIN EN.CITE.DATA </w:instrText>
      </w:r>
      <w:r>
        <w:fldChar w:fldCharType="end"/>
      </w:r>
      <w:r>
        <w:fldChar w:fldCharType="separate"/>
      </w:r>
      <w:r>
        <w:rPr>
          <w:noProof/>
        </w:rPr>
        <w:t>(Nabi 2009)</w:t>
      </w:r>
      <w:r>
        <w:fldChar w:fldCharType="end"/>
      </w:r>
      <w:r>
        <w:t xml:space="preserve">. </w:t>
      </w:r>
      <w:r w:rsidR="00233064" w:rsidRPr="00346213">
        <w:rPr>
          <w:color w:val="FF0000"/>
        </w:rPr>
        <w:t>The enrichment of caveolin-1 domains</w:t>
      </w:r>
      <w:r w:rsidRPr="00346213">
        <w:rPr>
          <w:color w:val="FF0000"/>
        </w:rPr>
        <w:t xml:space="preserve"> had been correlated to a change in</w:t>
      </w:r>
      <w:r w:rsidR="00233064" w:rsidRPr="00346213">
        <w:rPr>
          <w:color w:val="FF0000"/>
        </w:rPr>
        <w:t xml:space="preserve"> lipid raft proteins, linked</w:t>
      </w:r>
      <w:r w:rsidRPr="00346213">
        <w:rPr>
          <w:color w:val="FF0000"/>
        </w:rPr>
        <w:t xml:space="preserve"> to a flux in the cargo within</w:t>
      </w:r>
      <w:r w:rsidR="00233064" w:rsidRPr="00346213">
        <w:rPr>
          <w:color w:val="FF0000"/>
        </w:rPr>
        <w:t xml:space="preserve"> ECVs</w:t>
      </w:r>
      <w:r w:rsidRPr="00346213">
        <w:rPr>
          <w:color w:val="FF0000"/>
        </w:rPr>
        <w:t>.</w:t>
      </w:r>
      <w:r w:rsidR="00233064" w:rsidRPr="00346213">
        <w:rPr>
          <w:color w:val="FF0000"/>
        </w:rPr>
        <w:t xml:space="preserve"> </w:t>
      </w:r>
      <w:r w:rsidR="00346213" w:rsidRPr="00346213">
        <w:rPr>
          <w:color w:val="FF0000"/>
        </w:rPr>
        <w:t xml:space="preserve">Adding the cavin family members to these domains also modifies this observed flux. </w:t>
      </w:r>
    </w:p>
    <w:p w14:paraId="7A752D90" w14:textId="77777777" w:rsidR="00346213" w:rsidRDefault="00346213" w:rsidP="00233064">
      <w:pPr>
        <w:pStyle w:val="NoSpacing"/>
        <w:ind w:firstLine="142"/>
        <w:rPr>
          <w:color w:val="FF0000"/>
        </w:rPr>
      </w:pPr>
    </w:p>
    <w:p w14:paraId="242FE6AB" w14:textId="316D9425" w:rsidR="00346213" w:rsidRDefault="00346213" w:rsidP="00346213">
      <w:pPr>
        <w:pStyle w:val="NoSpacing"/>
        <w:ind w:firstLine="142"/>
      </w:pPr>
      <w:bookmarkStart w:id="8" w:name="_Toc444628416"/>
      <w:r w:rsidRPr="003800F8">
        <w:rPr>
          <w:rStyle w:val="Heading2Char"/>
        </w:rPr>
        <w:t>Caveolin</w:t>
      </w:r>
      <w:r w:rsidR="002D7259" w:rsidRPr="003800F8">
        <w:rPr>
          <w:rStyle w:val="Heading2Char"/>
        </w:rPr>
        <w:t>-1: Mediating caveolae formation.</w:t>
      </w:r>
      <w:bookmarkEnd w:id="8"/>
      <w:r w:rsidR="002D7259">
        <w:t xml:space="preserve"> </w:t>
      </w:r>
      <w:r w:rsidR="001B537E">
        <w:t>225w</w:t>
      </w:r>
    </w:p>
    <w:p w14:paraId="5CB10689" w14:textId="06A4BC3B" w:rsidR="00346213" w:rsidRPr="00EE38D8" w:rsidRDefault="00346213" w:rsidP="00346213">
      <w:pPr>
        <w:pStyle w:val="NoSpacing"/>
        <w:ind w:firstLine="142"/>
        <w:rPr>
          <w:color w:val="FF0000"/>
        </w:rPr>
      </w:pPr>
      <w:r>
        <w:t xml:space="preserve">The caveolin protein family </w:t>
      </w:r>
      <w:r w:rsidRPr="002175FC">
        <w:t>are integral membrane proteins that dictate the formation of caveolae by facilitating structural change of membrane curvature</w:t>
      </w:r>
      <w:r w:rsidRPr="002175FC">
        <w:fldChar w:fldCharType="begin"/>
      </w:r>
      <w:r>
        <w:instrText xml:space="preserve"> ADDIN EN.CITE &lt;EndNote&gt;&lt;Cite&gt;&lt;Author&gt;Ariotti&lt;/Author&gt;&lt;Year&gt;2015&lt;/Year&gt;&lt;RecNum&gt;2&lt;/RecNum&gt;&lt;DisplayText&gt;(Ariotti&lt;style face="italic"&gt; et al.&lt;/style&gt; 2015)&lt;/DisplayText&gt;&lt;record&gt;&lt;rec-number&gt;2&lt;/rec-number&gt;&lt;foreign-keys&gt;&lt;key app="EN" db-id="fvaw9vd5rrfez2epavc5exebz02xt0vvvwrs" timestamp="1452130423"&gt;2&lt;/key&gt;&lt;/foreign-keys&gt;&lt;ref-type name="Journal Article"&gt;17&lt;/ref-type&gt;&lt;contributors&gt;&lt;authors&gt;&lt;author&gt;Ariotti, Nicholas&lt;/author&gt;&lt;author&gt;Rae, James&lt;/author&gt;&lt;author&gt;Leneva, Natalya&lt;/author&gt;&lt;author&gt;Ferguson, Charles&lt;/author&gt;&lt;author&gt;Loo, Dorothy&lt;/author&gt;&lt;author&gt;Okano, Satomi&lt;/author&gt;&lt;author&gt;Hill, Michelle M.&lt;/author&gt;&lt;author&gt;Walser, Piers&lt;/author&gt;&lt;author&gt;Collins, Brett M.&lt;/author&gt;&lt;author&gt;Parton, Robert G.&lt;/author&gt;&lt;/authors&gt;&lt;/contributors&gt;&lt;titles&gt;&lt;title&gt;Molecular Characterization of Caveolin-induced Membrane Curvature&lt;/title&gt;&lt;secondary-title&gt;Journal of Biological Chemistry&lt;/secondary-title&gt;&lt;/titles&gt;&lt;periodical&gt;&lt;full-title&gt;Journal of Biological Chemistry&lt;/full-title&gt;&lt;/periodical&gt;&lt;pages&gt;24875-24890&lt;/pages&gt;&lt;volume&gt;290&lt;/volume&gt;&lt;number&gt;41&lt;/number&gt;&lt;dates&gt;&lt;year&gt;2015&lt;/year&gt;&lt;pub-dates&gt;&lt;date&gt;October 9, 2015&lt;/date&gt;&lt;/pub-dates&gt;&lt;/dates&gt;&lt;urls&gt;&lt;related-urls&gt;&lt;url&gt;http://www.jbc.org/content/290/41/24875.abstract&lt;/url&gt;&lt;/related-urls&gt;&lt;/urls&gt;&lt;electronic-resource-num&gt;10.1074/jbc.M115.644336&lt;/electronic-resource-num&gt;&lt;/record&gt;&lt;/Cite&gt;&lt;/EndNote&gt;</w:instrText>
      </w:r>
      <w:r w:rsidRPr="002175FC">
        <w:fldChar w:fldCharType="separate"/>
      </w:r>
      <w:r>
        <w:rPr>
          <w:noProof/>
        </w:rPr>
        <w:t>(Ariotti</w:t>
      </w:r>
      <w:r w:rsidRPr="003C0F3F">
        <w:rPr>
          <w:i/>
          <w:noProof/>
        </w:rPr>
        <w:t xml:space="preserve"> et al.</w:t>
      </w:r>
      <w:r>
        <w:rPr>
          <w:noProof/>
        </w:rPr>
        <w:t xml:space="preserve"> 2015)</w:t>
      </w:r>
      <w:r w:rsidRPr="002175FC">
        <w:fldChar w:fldCharType="end"/>
      </w:r>
      <w:r w:rsidRPr="002175FC">
        <w:t xml:space="preserve">. The </w:t>
      </w:r>
      <w:r>
        <w:t xml:space="preserve">three isoforms of caveolin, named CAV1-3, are typically expressed in different types of tissues. CAV1 and 2 are expressed in epithelial, endothelial and smooth muscle cells, whereas CAV3 is predominately expressed in cytoskeletal muscle cells. These proteins </w:t>
      </w:r>
      <w:proofErr w:type="spellStart"/>
      <w:r>
        <w:t>oligomerise</w:t>
      </w:r>
      <w:proofErr w:type="spellEnd"/>
      <w:r>
        <w:t xml:space="preserve"> and bind to cholesterol when in proximity within the lipid raft domain. Here, they promote a variety of signalling activities, including the mediation of growth, secretion and adhesion. Lack of CAV1 and 3, through genetic ablation, yields a loss of caveolae formation, unlike loss of </w:t>
      </w:r>
      <w:proofErr w:type="gramStart"/>
      <w:r>
        <w:t>CAV2</w:t>
      </w:r>
      <w:proofErr w:type="gramEnd"/>
      <w:r>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instrText xml:space="preserve"> ADDIN EN.CITE </w:instrText>
      </w:r>
      <w:r>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instrText xml:space="preserve"> ADDIN EN.CITE.DATA </w:instrText>
      </w:r>
      <w:r>
        <w:fldChar w:fldCharType="end"/>
      </w:r>
      <w:r>
        <w:fldChar w:fldCharType="separate"/>
      </w:r>
      <w:r>
        <w:rPr>
          <w:noProof/>
        </w:rPr>
        <w:t>(Drab</w:t>
      </w:r>
      <w:r w:rsidRPr="003C0F3F">
        <w:rPr>
          <w:i/>
          <w:noProof/>
        </w:rPr>
        <w:t xml:space="preserve"> et al.</w:t>
      </w:r>
      <w:r>
        <w:rPr>
          <w:noProof/>
        </w:rPr>
        <w:t xml:space="preserve"> 2001; Galbiati</w:t>
      </w:r>
      <w:r w:rsidRPr="003C0F3F">
        <w:rPr>
          <w:i/>
          <w:noProof/>
        </w:rPr>
        <w:t xml:space="preserve"> et al.</w:t>
      </w:r>
      <w:r>
        <w:rPr>
          <w:noProof/>
        </w:rPr>
        <w:t xml:space="preserve"> 2001; Razani</w:t>
      </w:r>
      <w:r w:rsidRPr="003C0F3F">
        <w:rPr>
          <w:i/>
          <w:noProof/>
        </w:rPr>
        <w:t xml:space="preserve"> et al.</w:t>
      </w:r>
      <w:r>
        <w:rPr>
          <w:noProof/>
        </w:rPr>
        <w:t xml:space="preserve"> 2001)</w:t>
      </w:r>
      <w:r>
        <w:fldChar w:fldCharType="end"/>
      </w:r>
      <w:r>
        <w:t xml:space="preserve">. Furthermore, </w:t>
      </w:r>
      <w:r w:rsidRPr="005831D1">
        <w:rPr>
          <w:i/>
        </w:rPr>
        <w:t>de novo</w:t>
      </w:r>
      <w:r>
        <w:t xml:space="preserve"> caveolae formation in lymphocytes occur following ectopic expression of CAV1</w:t>
      </w:r>
      <w:r>
        <w:fldChar w:fldCharType="begin"/>
      </w:r>
      <w:r>
        <w:instrText xml:space="preserve"> ADDIN EN.CITE &lt;EndNote&gt;&lt;Cite&gt;&lt;Author&gt;Fra&lt;/Author&gt;&lt;Year&gt;1995&lt;/Year&gt;&lt;RecNum&gt;32&lt;/RecNum&gt;&lt;DisplayText&gt;(Fra&lt;style face="italic"&gt; et al.&lt;/style&gt; 1995)&lt;/DisplayText&gt;&lt;record&gt;&lt;rec-number&gt;32&lt;/rec-number&gt;&lt;foreign-keys&gt;&lt;key app="EN" db-id="fvaw9vd5rrfez2epavc5exebz02xt0vvvwrs" timestamp="1454991168"&gt;32&lt;/key&gt;&lt;/foreign-keys&gt;&lt;ref-type name="Journal Article"&gt;17&lt;/ref-type&gt;&lt;contributors&gt;&lt;authors&gt;&lt;author&gt;Fra, A. M.&lt;/author&gt;&lt;author&gt;Williamson, E.&lt;/author&gt;&lt;author&gt;Simons, K.&lt;/author&gt;&lt;author&gt;Parton, R. G.&lt;/author&gt;&lt;/authors&gt;&lt;/contributors&gt;&lt;titles&gt;&lt;title&gt;De novo formation of caveolae in lymphocytes by expression of VIP21-caveolin&lt;/title&gt;&lt;secondary-title&gt;Proceedings of the National Academy of Sciences of the United States of America&lt;/secondary-title&gt;&lt;/titles&gt;&lt;periodical&gt;&lt;full-title&gt;Proceedings of the National Academy of Sciences of the United States of America&lt;/full-title&gt;&lt;/periodical&gt;&lt;pages&gt;8655-8659&lt;/pages&gt;&lt;volume&gt;92&lt;/volume&gt;&lt;number&gt;19&lt;/number&gt;&lt;dates&gt;&lt;year&gt;1995&lt;/year&gt;&lt;/dates&gt;&lt;isbn&gt;0027-8424&amp;#xD;1091-6490&lt;/isbn&gt;&lt;accession-num&gt;PMC41025&lt;/accession-num&gt;&lt;urls&gt;&lt;related-urls&gt;&lt;url&gt;http://www.ncbi.nlm.nih.gov/pmc/articles/PMC41025/&lt;/url&gt;&lt;/related-urls&gt;&lt;/urls&gt;&lt;remote-database-name&gt;PMC&lt;/remote-database-name&gt;&lt;/record&gt;&lt;/Cite&gt;&lt;/EndNote&gt;</w:instrText>
      </w:r>
      <w:r>
        <w:fldChar w:fldCharType="separate"/>
      </w:r>
      <w:r>
        <w:rPr>
          <w:noProof/>
        </w:rPr>
        <w:t>(Fra</w:t>
      </w:r>
      <w:r w:rsidRPr="003C0F3F">
        <w:rPr>
          <w:i/>
          <w:noProof/>
        </w:rPr>
        <w:t xml:space="preserve"> et al.</w:t>
      </w:r>
      <w:r>
        <w:rPr>
          <w:noProof/>
        </w:rPr>
        <w:t xml:space="preserve"> 1995)</w:t>
      </w:r>
      <w:r>
        <w:fldChar w:fldCharType="end"/>
      </w:r>
      <w:r>
        <w:t>. This exemplifies the necessity for CAV1 production in caveolae formation</w:t>
      </w:r>
      <w:r w:rsidR="002D7259">
        <w:t xml:space="preserve"> and </w:t>
      </w:r>
      <w:r w:rsidR="009971A9">
        <w:t>therefore the importance in ECVs</w:t>
      </w:r>
      <w:r w:rsidR="002D7259">
        <w:t xml:space="preserve">. </w:t>
      </w:r>
      <w:r>
        <w:t xml:space="preserve">However, it should be noted that these knockdown/over-expression studies were performed in a cell model </w:t>
      </w:r>
      <w:r>
        <w:lastRenderedPageBreak/>
        <w:t>that still contains other associated proteins required to facilitate the formation of caveolae. As such, the findings that non-</w:t>
      </w:r>
      <w:proofErr w:type="spellStart"/>
      <w:r>
        <w:t>caveolar</w:t>
      </w:r>
      <w:proofErr w:type="spellEnd"/>
      <w:r>
        <w:t xml:space="preserve"> </w:t>
      </w:r>
      <w:proofErr w:type="spellStart"/>
      <w:r>
        <w:t>caveolae</w:t>
      </w:r>
      <w:proofErr w:type="spellEnd"/>
      <w:r>
        <w:t xml:space="preserve"> exists demonstrates that, while caveolin is present, it is not sufficient for caveolae production on its own</w:t>
      </w:r>
      <w:r>
        <w:fldChar w:fldCharType="begin"/>
      </w:r>
      <w:r>
        <w:instrText xml:space="preserve"> ADDIN EN.CITE &lt;EndNote&gt;&lt;Cite&gt;&lt;Author&gt;Hill&lt;/Author&gt;&lt;Year&gt;2008&lt;/Year&gt;&lt;RecNum&gt;33&lt;/RecNum&gt;&lt;DisplayText&gt;(Hill&lt;style face="italic"&gt; et al.&lt;/style&gt;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fldChar w:fldCharType="separate"/>
      </w:r>
      <w:r>
        <w:rPr>
          <w:noProof/>
        </w:rPr>
        <w:t>(Hill</w:t>
      </w:r>
      <w:r w:rsidRPr="003C0F3F">
        <w:rPr>
          <w:i/>
          <w:noProof/>
        </w:rPr>
        <w:t xml:space="preserve"> et al.</w:t>
      </w:r>
      <w:r>
        <w:rPr>
          <w:noProof/>
        </w:rPr>
        <w:t xml:space="preserve"> 2008)</w:t>
      </w:r>
      <w:r>
        <w:fldChar w:fldCharType="end"/>
      </w:r>
      <w:r>
        <w:t>. Additionally, non-</w:t>
      </w:r>
      <w:proofErr w:type="spellStart"/>
      <w:r>
        <w:t>caveolar</w:t>
      </w:r>
      <w:proofErr w:type="spellEnd"/>
      <w:r>
        <w:t xml:space="preserve"> </w:t>
      </w:r>
      <w:proofErr w:type="spellStart"/>
      <w:r>
        <w:t>caveolae</w:t>
      </w:r>
      <w:proofErr w:type="spellEnd"/>
      <w:r>
        <w:t xml:space="preserve"> has been implicated in additional pathways and </w:t>
      </w:r>
      <w:proofErr w:type="gramStart"/>
      <w:r>
        <w:t>pathologies</w:t>
      </w:r>
      <w:proofErr w:type="gramEnd"/>
      <w:r>
        <w:fldChar w:fldCharType="begin">
          <w:fldData xml:space="preserve">PEVuZE5vdGU+PENpdGU+PEF1dGhvcj5Cb3NjaDwvQXV0aG9yPjxZZWFyPjIwMTE8L1llYXI+PFJl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=
</w:fldData>
        </w:fldChar>
      </w:r>
      <w:r>
        <w:instrText xml:space="preserve"> ADDIN EN.CITE </w:instrText>
      </w:r>
      <w:r>
        <w:fldChar w:fldCharType="begin">
          <w:fldData xml:space="preserve">PEVuZE5vdGU+PENpdGU+PEF1dGhvcj5Cb3NjaDwvQXV0aG9yPjxZZWFyPjIwMTE8L1llYXI+PFJl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=
</w:fldData>
        </w:fldChar>
      </w:r>
      <w:r>
        <w:instrText xml:space="preserve"> ADDIN EN.CITE.DATA </w:instrText>
      </w:r>
      <w:r>
        <w:fldChar w:fldCharType="end"/>
      </w:r>
      <w:r>
        <w:fldChar w:fldCharType="separate"/>
      </w:r>
      <w:r>
        <w:rPr>
          <w:noProof/>
        </w:rPr>
        <w:t>(Bosch</w:t>
      </w:r>
      <w:r w:rsidRPr="003C0F3F">
        <w:rPr>
          <w:i/>
          <w:noProof/>
        </w:rPr>
        <w:t xml:space="preserve"> et al.</w:t>
      </w:r>
      <w:r>
        <w:rPr>
          <w:noProof/>
        </w:rPr>
        <w:t xml:space="preserve"> 2011; Low and Nicholson 2015)</w:t>
      </w:r>
      <w:r>
        <w:fldChar w:fldCharType="end"/>
      </w:r>
      <w:r>
        <w:t xml:space="preserve">. </w:t>
      </w:r>
    </w:p>
    <w:p w14:paraId="0E549C80" w14:textId="77777777" w:rsidR="00346213" w:rsidRPr="00EE38D8" w:rsidRDefault="00346213" w:rsidP="00346213">
      <w:pPr>
        <w:pStyle w:val="NoSpacing"/>
        <w:ind w:firstLine="142"/>
        <w:rPr>
          <w:color w:val="FF0000"/>
        </w:rPr>
      </w:pPr>
    </w:p>
    <w:p w14:paraId="23D76CB9" w14:textId="498249D3" w:rsidR="00644803" w:rsidRDefault="00644803" w:rsidP="00644803">
      <w:pPr>
        <w:pStyle w:val="NoSpacing"/>
        <w:ind w:firstLine="142"/>
      </w:pPr>
      <w:bookmarkStart w:id="9" w:name="_Toc444628417"/>
      <w:r w:rsidRPr="003800F8">
        <w:rPr>
          <w:rStyle w:val="Heading2Char"/>
        </w:rPr>
        <w:t>Cavins.</w:t>
      </w:r>
      <w:bookmarkEnd w:id="9"/>
      <w:r w:rsidR="001B537E">
        <w:t xml:space="preserve"> 90w</w:t>
      </w:r>
    </w:p>
    <w:p w14:paraId="1A72A7C9" w14:textId="77777777" w:rsidR="00644803" w:rsidRDefault="00644803" w:rsidP="00644803">
      <w:pPr>
        <w:pStyle w:val="NoSpacing"/>
        <w:ind w:firstLine="142"/>
      </w:pPr>
      <w:r>
        <w:t xml:space="preserve">In addition to CAV1, cavins are required in caveolae production by acting as </w:t>
      </w:r>
      <w:proofErr w:type="spellStart"/>
      <w:r>
        <w:t>caveolar</w:t>
      </w:r>
      <w:proofErr w:type="spellEnd"/>
      <w:r>
        <w:t xml:space="preserve"> coat proteins that stabilise caveolin interaction. The cavin family consists of 4 cavins, named Polymerase I and Transcript Release Factor (PTRF or cavin-1), Serum Deprivation Response (SDPR or cavin-2), </w:t>
      </w:r>
      <w:proofErr w:type="spellStart"/>
      <w:r>
        <w:t>S</w:t>
      </w:r>
      <w:r>
        <w:rPr>
          <w:color w:val="000000"/>
          <w:shd w:val="clear" w:color="auto" w:fill="FFFFFF"/>
        </w:rPr>
        <w:t>dr</w:t>
      </w:r>
      <w:proofErr w:type="spellEnd"/>
      <w:r>
        <w:rPr>
          <w:color w:val="000000"/>
          <w:shd w:val="clear" w:color="auto" w:fill="FFFFFF"/>
        </w:rPr>
        <w:t>-</w:t>
      </w:r>
      <w:r>
        <w:rPr>
          <w:rStyle w:val="underline"/>
          <w:color w:val="000000"/>
          <w:shd w:val="clear" w:color="auto" w:fill="FFFFFF"/>
        </w:rPr>
        <w:t>R</w:t>
      </w:r>
      <w:r>
        <w:rPr>
          <w:color w:val="000000"/>
          <w:shd w:val="clear" w:color="auto" w:fill="FFFFFF"/>
        </w:rPr>
        <w:t>elated gene product that</w:t>
      </w:r>
      <w:r>
        <w:rPr>
          <w:rStyle w:val="apple-converted-space"/>
          <w:color w:val="000000"/>
          <w:shd w:val="clear" w:color="auto" w:fill="FFFFFF"/>
        </w:rPr>
        <w:t> </w:t>
      </w:r>
      <w:r>
        <w:rPr>
          <w:rStyle w:val="underline"/>
          <w:color w:val="000000"/>
          <w:shd w:val="clear" w:color="auto" w:fill="FFFFFF"/>
        </w:rPr>
        <w:t>B</w:t>
      </w:r>
      <w:r>
        <w:rPr>
          <w:color w:val="000000"/>
          <w:shd w:val="clear" w:color="auto" w:fill="FFFFFF"/>
        </w:rPr>
        <w:t>inds to</w:t>
      </w:r>
      <w:r>
        <w:rPr>
          <w:rStyle w:val="apple-converted-space"/>
          <w:color w:val="000000"/>
          <w:shd w:val="clear" w:color="auto" w:fill="FFFFFF"/>
        </w:rPr>
        <w:t> </w:t>
      </w:r>
      <w:r>
        <w:rPr>
          <w:rStyle w:val="underline"/>
          <w:color w:val="000000"/>
          <w:shd w:val="clear" w:color="auto" w:fill="FFFFFF"/>
        </w:rPr>
        <w:t>C</w:t>
      </w:r>
      <w:r>
        <w:rPr>
          <w:color w:val="000000"/>
          <w:shd w:val="clear" w:color="auto" w:fill="FFFFFF"/>
        </w:rPr>
        <w:t>-kinase (SRBC or cavin-3)</w:t>
      </w:r>
      <w:r>
        <w:t xml:space="preserve"> and Muscle Related Coiled-Coil </w:t>
      </w:r>
      <w:proofErr w:type="gramStart"/>
      <w:r>
        <w:t>protein</w:t>
      </w:r>
      <w:r w:rsidRPr="00FD233F">
        <w:t>(</w:t>
      </w:r>
      <w:proofErr w:type="gramEnd"/>
      <w:r w:rsidRPr="00FD233F">
        <w:t xml:space="preserve">MURC or cavin-4). </w:t>
      </w:r>
      <w:r>
        <w:t xml:space="preserve">These proteins are co-expressed and co-distributed with caveolin and interact with each other as oligomeric cavin complexes in healthy cells. Interaction with caveolin initiates caveolae formation, morphology and other properties. </w:t>
      </w:r>
    </w:p>
    <w:p w14:paraId="3B9B94CC" w14:textId="77777777" w:rsidR="00644803" w:rsidRPr="008C63EB" w:rsidRDefault="00644803" w:rsidP="00644803">
      <w:pPr>
        <w:pStyle w:val="NoSpacing"/>
        <w:ind w:firstLine="142"/>
        <w:rPr>
          <w:color w:val="FF0000"/>
        </w:rPr>
      </w:pPr>
      <w:r w:rsidRPr="008C63EB">
        <w:rPr>
          <w:color w:val="FF0000"/>
        </w:rPr>
        <w:t>Maybe include a figure detailing the above overall process,</w:t>
      </w:r>
      <w:r>
        <w:rPr>
          <w:color w:val="FF0000"/>
        </w:rPr>
        <w:t xml:space="preserve"> including caveolae formation, caveolin and cavins prior to formation of exosomes.</w:t>
      </w:r>
    </w:p>
    <w:p w14:paraId="5AA83A96" w14:textId="77777777" w:rsidR="00644803" w:rsidRDefault="00644803" w:rsidP="00644803">
      <w:pPr>
        <w:pStyle w:val="NoSpacing"/>
        <w:ind w:firstLine="142"/>
      </w:pPr>
    </w:p>
    <w:p w14:paraId="02DC7C97" w14:textId="2656FF11" w:rsidR="00644803" w:rsidRDefault="00644803" w:rsidP="00644803">
      <w:pPr>
        <w:pStyle w:val="NoSpacing"/>
        <w:ind w:firstLine="142"/>
      </w:pPr>
      <w:bookmarkStart w:id="10" w:name="_Toc444628418"/>
      <w:r w:rsidRPr="003800F8">
        <w:rPr>
          <w:rStyle w:val="Heading2Char"/>
        </w:rPr>
        <w:t>Cavin roles in caveolae formation and function.</w:t>
      </w:r>
      <w:bookmarkEnd w:id="10"/>
      <w:r w:rsidRPr="003800F8">
        <w:rPr>
          <w:rStyle w:val="Heading2Char"/>
        </w:rPr>
        <w:t xml:space="preserve"> </w:t>
      </w:r>
      <w:r>
        <w:t xml:space="preserve"> </w:t>
      </w:r>
      <w:r w:rsidR="001B537E">
        <w:t>195w</w:t>
      </w:r>
    </w:p>
    <w:p w14:paraId="5FA45624" w14:textId="77777777" w:rsidR="00644803" w:rsidRDefault="00644803" w:rsidP="00644803">
      <w:pPr>
        <w:pStyle w:val="NoSpacing"/>
      </w:pPr>
      <w:r>
        <w:t>Cavin-1 plays a major role in the formation of caveolae. Expression of cavin-1 in cells with functional caveolin dramatically increases the caveolae density. In contrast, cavin-1 knockdown in mice yielded a significant decrease in caveolae formation. Hereby, cavin-1 must be required for formation of caveolae with the presence of CAV1. Co-immunoprecipitation studies with the cavin members and CAV1 reveal that cavin form distinct complexes. These complexes require the presence of</w:t>
      </w:r>
      <w:r w:rsidRPr="000B22E7">
        <w:t xml:space="preserve"> cavin-1 and either cavin-2 or cavin-3 to </w:t>
      </w:r>
      <w:r>
        <w:t xml:space="preserve">form and initiate its function, however these cavins have additional functions without being involved in the complexes. Once cavin-1 or cavin-1 containing complexes associate to CAV1, caveolae formation initiates. Overexpressing cavin-2 in HeLa cell lines, which includes natural CAV-1, was found to increase membrane tubule formation from the caveolae. So, while cavin-2 presence may not be mandatory, its addition to these complexes affects size and </w:t>
      </w:r>
      <w:r w:rsidRPr="00FE140F">
        <w:t xml:space="preserve">tabulation of caveolae. </w:t>
      </w:r>
      <w:r>
        <w:t xml:space="preserve">Additionally, cavin-3 has been associated with internalisation and trafficking by further knockdown and ectopic expression studies. Cavin-4 is only present in cardiac and skeletal muscle and will associate with Caveolin-3, where its specific action in this system had not been as extensively studied. </w:t>
      </w:r>
    </w:p>
    <w:p w14:paraId="11FDEF7E" w14:textId="763A48D4" w:rsidR="00677877" w:rsidRDefault="001B537E" w:rsidP="00677877">
      <w:pPr>
        <w:pStyle w:val="NoSpacing"/>
        <w:ind w:firstLine="142"/>
        <w:rPr>
          <w:b/>
        </w:rPr>
      </w:pPr>
      <w:r>
        <w:rPr>
          <w:b/>
        </w:rPr>
        <w:t xml:space="preserve"> ^^so far, 1050w approx. 850 in background. </w:t>
      </w:r>
    </w:p>
    <w:p w14:paraId="3D94D6B7" w14:textId="77777777" w:rsidR="00677877" w:rsidRDefault="00677877" w:rsidP="00233064">
      <w:pPr>
        <w:pStyle w:val="NoSpacing"/>
        <w:ind w:firstLine="142"/>
        <w:rPr>
          <w:b/>
        </w:rPr>
      </w:pPr>
    </w:p>
    <w:p w14:paraId="5B5CDADA" w14:textId="67615825" w:rsidR="005B0F5D" w:rsidRDefault="005B0F5D" w:rsidP="005B0F5D">
      <w:pPr>
        <w:pStyle w:val="Heading2"/>
      </w:pPr>
      <w:bookmarkStart w:id="11" w:name="_Toc444628419"/>
      <w:r>
        <w:t xml:space="preserve">Lipid raft composition: Lipid </w:t>
      </w:r>
      <w:proofErr w:type="spellStart"/>
      <w:r>
        <w:t>microdomains</w:t>
      </w:r>
      <w:proofErr w:type="spellEnd"/>
      <w:r>
        <w:t xml:space="preserve"> and </w:t>
      </w:r>
      <w:proofErr w:type="spellStart"/>
      <w:r>
        <w:t>caveolae</w:t>
      </w:r>
      <w:proofErr w:type="spellEnd"/>
      <w:r>
        <w:t xml:space="preserve">.  </w:t>
      </w:r>
      <w:r w:rsidR="00BB7E87" w:rsidRPr="00BB7E87">
        <w:rPr>
          <w:color w:val="auto"/>
          <w:sz w:val="24"/>
        </w:rPr>
        <w:t>100-150w</w:t>
      </w:r>
      <w:bookmarkEnd w:id="11"/>
    </w:p>
    <w:p w14:paraId="40EB9AC2" w14:textId="0C9193A5" w:rsidR="005B0F5D" w:rsidRPr="005B0F5D" w:rsidRDefault="00F3702D" w:rsidP="005B0F5D">
      <w:pPr>
        <w:pStyle w:val="NoSpacing"/>
      </w:pPr>
      <w:r>
        <w:t xml:space="preserve">Set up that these are different, that the conversion of one to the other requires the recruitment of different lipids and proteins. Outline the difference, how that </w:t>
      </w:r>
      <w:proofErr w:type="spellStart"/>
      <w:r>
        <w:t>assocates</w:t>
      </w:r>
      <w:proofErr w:type="spellEnd"/>
      <w:r>
        <w:t xml:space="preserve"> to function and link into cargo sorting. </w:t>
      </w:r>
    </w:p>
    <w:p w14:paraId="1444C1D4" w14:textId="77777777" w:rsidR="005B0F5D" w:rsidRDefault="005B0F5D" w:rsidP="00233064">
      <w:pPr>
        <w:pStyle w:val="NoSpacing"/>
        <w:ind w:firstLine="142"/>
        <w:rPr>
          <w:b/>
        </w:rPr>
      </w:pPr>
    </w:p>
    <w:p w14:paraId="5A721555" w14:textId="701D7A9B" w:rsidR="00644803" w:rsidRDefault="001B537E" w:rsidP="00233064">
      <w:pPr>
        <w:pStyle w:val="NoSpacing"/>
        <w:ind w:firstLine="142"/>
      </w:pPr>
      <w:bookmarkStart w:id="12" w:name="_Toc444628420"/>
      <w:r w:rsidRPr="003800F8">
        <w:rPr>
          <w:rStyle w:val="Heading2Char"/>
        </w:rPr>
        <w:t xml:space="preserve">Caveolin-1 and cavin-1: association with </w:t>
      </w:r>
      <w:r w:rsidR="00644803" w:rsidRPr="003800F8">
        <w:rPr>
          <w:rStyle w:val="Heading2Char"/>
        </w:rPr>
        <w:t>cargo export</w:t>
      </w:r>
      <w:bookmarkEnd w:id="12"/>
      <w:r>
        <w:t>.</w:t>
      </w:r>
      <w:r w:rsidR="004C3FAC">
        <w:t xml:space="preserve"> 200w</w:t>
      </w:r>
    </w:p>
    <w:p w14:paraId="33385FC0" w14:textId="1F2907A4" w:rsidR="001B537E" w:rsidRDefault="004A05B7" w:rsidP="00233064">
      <w:pPr>
        <w:pStyle w:val="NoSpacing"/>
        <w:ind w:firstLine="142"/>
      </w:pPr>
      <w:r>
        <w:t xml:space="preserve">As </w:t>
      </w:r>
      <w:r w:rsidR="00287D39">
        <w:t xml:space="preserve">CAV1 and cavin-1 are implicated as the important elements mediating the formation of </w:t>
      </w:r>
      <w:proofErr w:type="spellStart"/>
      <w:r w:rsidR="00287D39">
        <w:t>caveolae</w:t>
      </w:r>
      <w:proofErr w:type="spellEnd"/>
      <w:r w:rsidR="00287D39">
        <w:t xml:space="preserve"> </w:t>
      </w:r>
      <w:r w:rsidR="00287D39" w:rsidRPr="00287D39">
        <w:rPr>
          <w:color w:val="FF0000"/>
        </w:rPr>
        <w:t xml:space="preserve">something </w:t>
      </w:r>
      <w:proofErr w:type="spellStart"/>
      <w:r w:rsidR="00287D39" w:rsidRPr="00287D39">
        <w:rPr>
          <w:color w:val="FF0000"/>
        </w:rPr>
        <w:t>something</w:t>
      </w:r>
      <w:proofErr w:type="spellEnd"/>
      <w:r w:rsidR="00287D39">
        <w:t xml:space="preserve">. </w:t>
      </w:r>
    </w:p>
    <w:p w14:paraId="266C99C6" w14:textId="77777777" w:rsidR="00540D51" w:rsidRDefault="00540D51" w:rsidP="00233064">
      <w:pPr>
        <w:pStyle w:val="NoSpacing"/>
        <w:ind w:firstLine="142"/>
      </w:pPr>
    </w:p>
    <w:p w14:paraId="03E813A9" w14:textId="35F585D8" w:rsidR="001B537E" w:rsidRDefault="004C3FAC" w:rsidP="00233064">
      <w:pPr>
        <w:pStyle w:val="NoSpacing"/>
        <w:ind w:firstLine="142"/>
      </w:pPr>
      <w:bookmarkStart w:id="13" w:name="_Toc444628421"/>
      <w:r w:rsidRPr="003800F8">
        <w:rPr>
          <w:rStyle w:val="Heading2Char"/>
        </w:rPr>
        <w:t>Significance of microRNAs</w:t>
      </w:r>
      <w:bookmarkEnd w:id="13"/>
      <w:r>
        <w:t>. 200w</w:t>
      </w:r>
    </w:p>
    <w:p w14:paraId="3A642658" w14:textId="77777777" w:rsidR="004C3FAC" w:rsidRDefault="004C3FAC" w:rsidP="00233064">
      <w:pPr>
        <w:pStyle w:val="NoSpacing"/>
        <w:ind w:firstLine="142"/>
      </w:pPr>
    </w:p>
    <w:p w14:paraId="2F1FC035" w14:textId="0AA48635" w:rsidR="004C3FAC" w:rsidRDefault="004C3FAC" w:rsidP="00233064">
      <w:pPr>
        <w:pStyle w:val="NoSpacing"/>
        <w:ind w:firstLine="142"/>
      </w:pPr>
      <w:bookmarkStart w:id="14" w:name="_Toc444628422"/>
      <w:r w:rsidRPr="00783692">
        <w:rPr>
          <w:rStyle w:val="Heading2Char"/>
        </w:rPr>
        <w:t>MicroRNA sorting</w:t>
      </w:r>
      <w:bookmarkEnd w:id="14"/>
      <w:r>
        <w:t xml:space="preserve">. 200w  </w:t>
      </w:r>
    </w:p>
    <w:p w14:paraId="327A49B3" w14:textId="28E19B51" w:rsidR="004C3FAC" w:rsidRDefault="00287D39" w:rsidP="001B537E">
      <w:pPr>
        <w:pStyle w:val="NoSpacing"/>
        <w:ind w:firstLine="142"/>
      </w:pPr>
      <w:r>
        <w:t xml:space="preserve">Despite the importance of miRNAs, the mechanism that mediates </w:t>
      </w:r>
      <w:r w:rsidR="00D40965">
        <w:t xml:space="preserve">transport is mostly unknown. Prior miRNA secretion had been considered as a non-selective process, where the RNAs found within vesicles are merely representative of the total cellular miRNAs. </w:t>
      </w:r>
      <w:r w:rsidR="006A5B8C">
        <w:t>Yet, recent assessment of the intracellular miRNA levels compared to the ECV contained miRNAs revealed that particular miRNAs are enriched or lacking in the ECV</w:t>
      </w:r>
      <w:r w:rsidR="00081117">
        <w:t xml:space="preserve">s. This indicates a selective mechanism in which RNAs are exported </w:t>
      </w:r>
      <w:r w:rsidR="00E24CDE">
        <w:t>that previously hadn’</w:t>
      </w:r>
      <w:r w:rsidR="00C85857">
        <w:t>t been considered.</w:t>
      </w:r>
      <w:r w:rsidR="006A5B8C">
        <w:t xml:space="preserve"> </w:t>
      </w:r>
      <w:r w:rsidR="00C85857">
        <w:t xml:space="preserve">Following this, an investigation into the miRNA export was launched, which found a </w:t>
      </w:r>
      <w:proofErr w:type="spellStart"/>
      <w:r w:rsidR="00C85857">
        <w:t>sumoylated</w:t>
      </w:r>
      <w:proofErr w:type="spellEnd"/>
      <w:r w:rsidR="00C85857">
        <w:t xml:space="preserve"> protein, </w:t>
      </w:r>
      <w:r w:rsidR="00FA3BEA">
        <w:t xml:space="preserve">hnRNPA2B1, mediating the transport and subcellular localization of miRNAs </w:t>
      </w:r>
      <w:r w:rsidR="00102BCA">
        <w:t xml:space="preserve">in neurons </w:t>
      </w:r>
    </w:p>
    <w:p w14:paraId="0416EA56" w14:textId="77777777" w:rsidR="00287D39" w:rsidRDefault="00287D39" w:rsidP="001B537E">
      <w:pPr>
        <w:pStyle w:val="NoSpacing"/>
        <w:ind w:firstLine="142"/>
      </w:pPr>
    </w:p>
    <w:p w14:paraId="2F7DB07A" w14:textId="4BE27B36" w:rsidR="001B537E" w:rsidRDefault="004C3FAC" w:rsidP="001B537E">
      <w:pPr>
        <w:pStyle w:val="NoSpacing"/>
        <w:ind w:firstLine="142"/>
      </w:pPr>
      <w:r>
        <w:t xml:space="preserve">Maybe- </w:t>
      </w:r>
      <w:r w:rsidR="001B537E" w:rsidRPr="00783692">
        <w:rPr>
          <w:rStyle w:val="Heading2Char"/>
        </w:rPr>
        <w:t>Caveolae in Advanced Prostate Cancer cell line: PC3.</w:t>
      </w:r>
      <w:r>
        <w:t xml:space="preserve"> 100w</w:t>
      </w:r>
    </w:p>
    <w:p w14:paraId="4C5FECF9" w14:textId="77777777" w:rsidR="006422A2" w:rsidRDefault="006422A2" w:rsidP="001B537E">
      <w:pPr>
        <w:pStyle w:val="NoSpacing"/>
        <w:ind w:firstLine="142"/>
      </w:pPr>
    </w:p>
    <w:p w14:paraId="1712D810" w14:textId="7B77948E" w:rsidR="006422A2" w:rsidRDefault="006422A2" w:rsidP="001B537E">
      <w:pPr>
        <w:pStyle w:val="NoSpacing"/>
        <w:ind w:firstLine="142"/>
      </w:pPr>
      <w:bookmarkStart w:id="15" w:name="_Toc444628423"/>
      <w:r w:rsidRPr="00783692">
        <w:rPr>
          <w:rStyle w:val="Heading2Char"/>
        </w:rPr>
        <w:t>Caveolae, Extracellular vesicles and disease.</w:t>
      </w:r>
      <w:bookmarkEnd w:id="15"/>
      <w:r>
        <w:t xml:space="preserve"> 200w</w:t>
      </w:r>
    </w:p>
    <w:p w14:paraId="1ED8FCD4" w14:textId="77777777" w:rsidR="00321603" w:rsidRDefault="00321603" w:rsidP="001B537E">
      <w:pPr>
        <w:pStyle w:val="NoSpacing"/>
        <w:ind w:firstLine="142"/>
      </w:pPr>
    </w:p>
    <w:p w14:paraId="6E85B77F" w14:textId="77777777" w:rsidR="00321603" w:rsidRDefault="00321603" w:rsidP="00321603">
      <w:pPr>
        <w:pStyle w:val="NoSpacing"/>
        <w:ind w:firstLine="142"/>
      </w:pPr>
      <w:bookmarkStart w:id="16" w:name="_Toc444628424"/>
      <w:commentRangeStart w:id="17"/>
      <w:r w:rsidRPr="00783692">
        <w:rPr>
          <w:rStyle w:val="Heading1Char"/>
        </w:rPr>
        <w:t>Hypothesis</w:t>
      </w:r>
      <w:commentRangeEnd w:id="17"/>
      <w:r w:rsidRPr="00783692">
        <w:rPr>
          <w:rStyle w:val="Heading1Char"/>
        </w:rPr>
        <w:commentReference w:id="17"/>
      </w:r>
      <w:bookmarkEnd w:id="16"/>
      <w:r>
        <w:t>:</w:t>
      </w:r>
    </w:p>
    <w:p w14:paraId="1ADD84D7" w14:textId="51E2028D" w:rsidR="00321603" w:rsidRDefault="00321603" w:rsidP="00321603">
      <w:pPr>
        <w:pStyle w:val="NoSpacing"/>
        <w:ind w:firstLine="142"/>
      </w:pPr>
      <w:r>
        <w:lastRenderedPageBreak/>
        <w:t>This project will assess the hypothesis that miRNAs a</w:t>
      </w:r>
      <w:r w:rsidR="00540D51">
        <w:t>re selectively exported via extracellular vesicles</w:t>
      </w:r>
      <w:r>
        <w:t xml:space="preserve"> and that cavin-1 is somewhat responsible for this in a PC3 model. As the cavins don’t directly mediate the export of </w:t>
      </w:r>
      <w:proofErr w:type="spellStart"/>
      <w:r>
        <w:t>miRNAs</w:t>
      </w:r>
      <w:proofErr w:type="spellEnd"/>
      <w:r>
        <w:t xml:space="preserve">, it is </w:t>
      </w:r>
      <w:proofErr w:type="spellStart"/>
      <w:r>
        <w:t>hypothesed</w:t>
      </w:r>
      <w:proofErr w:type="spellEnd"/>
      <w:r>
        <w:t xml:space="preserve"> that any found miRNA ESCRT proteins will also be differentially regulated in response to cavin-1 similar to the miRNAs exported, likely to be embedded or associated to the lipid raft fraction.</w:t>
      </w:r>
    </w:p>
    <w:p w14:paraId="46240CDE" w14:textId="77777777" w:rsidR="00321603" w:rsidRDefault="00321603" w:rsidP="00321603">
      <w:pPr>
        <w:pStyle w:val="NoSpacing"/>
        <w:ind w:firstLine="142"/>
      </w:pPr>
    </w:p>
    <w:p w14:paraId="700E723E" w14:textId="77777777" w:rsidR="00321603" w:rsidRDefault="00321603" w:rsidP="00783692">
      <w:pPr>
        <w:pStyle w:val="Heading1"/>
      </w:pPr>
      <w:bookmarkStart w:id="18" w:name="_Toc444628425"/>
      <w:r>
        <w:t>Aims:</w:t>
      </w:r>
      <w:bookmarkEnd w:id="18"/>
      <w:r>
        <w:t xml:space="preserve"> </w:t>
      </w:r>
    </w:p>
    <w:p w14:paraId="7541AD4E" w14:textId="7DF81A26" w:rsidR="00321603" w:rsidRDefault="00321603" w:rsidP="00321603">
      <w:pPr>
        <w:pStyle w:val="NoSpacing"/>
        <w:numPr>
          <w:ilvl w:val="0"/>
          <w:numId w:val="2"/>
        </w:numPr>
      </w:pPr>
      <w:r>
        <w:t>Establish which miRNAs are selecti</w:t>
      </w:r>
      <w:r w:rsidRPr="0052033C">
        <w:t>v</w:t>
      </w:r>
      <w:r>
        <w:t xml:space="preserve">ely exported </w:t>
      </w:r>
      <w:r w:rsidR="00540D51">
        <w:t>by ECVs</w:t>
      </w:r>
      <w:r>
        <w:t xml:space="preserve"> in response to cavin-1 expression. </w:t>
      </w:r>
    </w:p>
    <w:p w14:paraId="73A2820B" w14:textId="77777777" w:rsidR="00321603" w:rsidRDefault="00321603" w:rsidP="00321603">
      <w:pPr>
        <w:pStyle w:val="NoSpacing"/>
        <w:numPr>
          <w:ilvl w:val="0"/>
          <w:numId w:val="2"/>
        </w:numPr>
      </w:pPr>
      <w:r>
        <w:t xml:space="preserve">Identify potential interaction partners involved with miRNA sorting.  </w:t>
      </w:r>
    </w:p>
    <w:p w14:paraId="3C63D1D0" w14:textId="2CD29A0C" w:rsidR="00321603" w:rsidRDefault="00321603" w:rsidP="00321603">
      <w:pPr>
        <w:pStyle w:val="NoSpacing"/>
        <w:numPr>
          <w:ilvl w:val="0"/>
          <w:numId w:val="2"/>
        </w:numPr>
      </w:pPr>
      <w:r>
        <w:t xml:space="preserve">Verify the functionality of candidate miRNA escort proteins by observation of co-localisation with miRNAs and </w:t>
      </w:r>
      <w:r w:rsidR="00540D51">
        <w:t>ECVs</w:t>
      </w:r>
      <w:r>
        <w:t xml:space="preserve">.  </w:t>
      </w:r>
    </w:p>
    <w:p w14:paraId="5E6362C6" w14:textId="77777777" w:rsidR="003800F8" w:rsidRDefault="003800F8" w:rsidP="003800F8">
      <w:pPr>
        <w:pStyle w:val="NoSpacing"/>
        <w:ind w:left="142"/>
      </w:pPr>
    </w:p>
    <w:p w14:paraId="25D130B5" w14:textId="77777777" w:rsidR="003800F8" w:rsidRDefault="003800F8" w:rsidP="003800F8">
      <w:pPr>
        <w:pStyle w:val="NoSpacing"/>
        <w:ind w:left="142"/>
      </w:pPr>
    </w:p>
    <w:p w14:paraId="5C74EF1A" w14:textId="0563F958" w:rsidR="00321603" w:rsidRDefault="003800F8" w:rsidP="00321603">
      <w:pPr>
        <w:pStyle w:val="NoSpacing"/>
      </w:pPr>
      <w:bookmarkStart w:id="19" w:name="_Toc444628426"/>
      <w:r w:rsidRPr="00783692">
        <w:rPr>
          <w:rStyle w:val="Heading1Char"/>
        </w:rPr>
        <w:t>Methods:</w:t>
      </w:r>
      <w:bookmarkEnd w:id="19"/>
      <w:r>
        <w:t xml:space="preserve"> 1050w</w:t>
      </w:r>
      <w:r w:rsidR="00BB7E87">
        <w:t xml:space="preserve">, currently 850. </w:t>
      </w:r>
    </w:p>
    <w:p w14:paraId="5230C360" w14:textId="2A4C85FA" w:rsidR="006E3ADC" w:rsidRDefault="006E3ADC" w:rsidP="006E3ADC">
      <w:pPr>
        <w:pStyle w:val="Heading2"/>
      </w:pPr>
      <w:bookmarkStart w:id="20" w:name="_Toc444628427"/>
      <w:r>
        <w:t>Advanced Prostate Cancer cell line: PC3</w:t>
      </w:r>
      <w:bookmarkEnd w:id="20"/>
    </w:p>
    <w:p w14:paraId="33C42373" w14:textId="77777777" w:rsidR="006E3ADC" w:rsidRPr="00FF2AC4" w:rsidRDefault="006E3ADC" w:rsidP="006E3ADC">
      <w:pPr>
        <w:pStyle w:val="NoSpacing"/>
        <w:ind w:firstLine="142"/>
        <w:rPr>
          <w:color w:val="FF0000"/>
        </w:rPr>
      </w:pPr>
      <w:r>
        <w:t xml:space="preserve">PC3 cell line is a model cell line for advanced prostate cancer. This reflects the characteristic metastatic activity due to expressing caveolin-1, but not cavin-1, 2 or 3. By transformation with </w:t>
      </w:r>
      <w:proofErr w:type="spellStart"/>
      <w:r>
        <w:t>lentivirus</w:t>
      </w:r>
      <w:proofErr w:type="spellEnd"/>
      <w:r>
        <w:t xml:space="preserve">, this line can establish stable expression of introduced proteins. Hereby, this cell line is ideal for assessing the </w:t>
      </w:r>
      <w:proofErr w:type="spellStart"/>
      <w:r>
        <w:t>miRNA</w:t>
      </w:r>
      <w:proofErr w:type="spellEnd"/>
      <w:r>
        <w:t xml:space="preserve"> secretion mediated by </w:t>
      </w:r>
      <w:proofErr w:type="spellStart"/>
      <w:r>
        <w:t>cavin</w:t>
      </w:r>
      <w:proofErr w:type="spellEnd"/>
      <w:r>
        <w:t xml:space="preserve"> introduction, and thus establishing </w:t>
      </w:r>
      <w:proofErr w:type="spellStart"/>
      <w:r>
        <w:t>miRNA</w:t>
      </w:r>
      <w:proofErr w:type="spellEnd"/>
      <w:r>
        <w:t xml:space="preserve"> therapeutic targets. PC3 expressing GFP and GFP-tagged </w:t>
      </w:r>
      <w:proofErr w:type="spellStart"/>
      <w:r>
        <w:t>cavin</w:t>
      </w:r>
      <w:proofErr w:type="spellEnd"/>
      <w:r>
        <w:t xml:space="preserve"> proteins had previously been generated and will be used throughout this project. GFP expressing PC3 cells will be used as a control. It is expected that </w:t>
      </w:r>
      <w:proofErr w:type="spellStart"/>
      <w:r>
        <w:t>miRNAs</w:t>
      </w:r>
      <w:proofErr w:type="spellEnd"/>
      <w:r>
        <w:t xml:space="preserve"> will be differentially excreted by </w:t>
      </w:r>
      <w:proofErr w:type="spellStart"/>
      <w:r>
        <w:t>exosome</w:t>
      </w:r>
      <w:proofErr w:type="spellEnd"/>
      <w:r>
        <w:t xml:space="preserve"> secretion in cavin-1:</w:t>
      </w:r>
      <w:proofErr w:type="gramStart"/>
      <w:r>
        <w:t>:GFP</w:t>
      </w:r>
      <w:proofErr w:type="gramEnd"/>
      <w:r>
        <w:t xml:space="preserve"> PC3 cells compared to control, where these </w:t>
      </w:r>
      <w:proofErr w:type="spellStart"/>
      <w:r>
        <w:t>miRNAs</w:t>
      </w:r>
      <w:proofErr w:type="spellEnd"/>
      <w:r>
        <w:t xml:space="preserve"> bind to a currently unknown escort or chaperone protein to do so. Moreover, these escort or chaperone proteins are likely to interact with the tagged cavin-1 and </w:t>
      </w:r>
      <w:proofErr w:type="spellStart"/>
      <w:r>
        <w:t>immunofluoresced</w:t>
      </w:r>
      <w:proofErr w:type="spellEnd"/>
      <w:r>
        <w:t xml:space="preserve"> </w:t>
      </w:r>
      <w:proofErr w:type="spellStart"/>
      <w:r>
        <w:t>miRNA</w:t>
      </w:r>
      <w:proofErr w:type="spellEnd"/>
      <w:r>
        <w:t xml:space="preserve"> targets to complete this sorting capabilities. </w:t>
      </w:r>
      <w:r w:rsidRPr="00FF2AC4">
        <w:rPr>
          <w:color w:val="FF0000"/>
        </w:rPr>
        <w:t xml:space="preserve">Maybe include something about because able to perform live microscopy. </w:t>
      </w:r>
    </w:p>
    <w:p w14:paraId="0690C9FF" w14:textId="77777777" w:rsidR="006E3ADC" w:rsidRDefault="006E3ADC" w:rsidP="00901654">
      <w:pPr>
        <w:pStyle w:val="Heading2"/>
      </w:pPr>
      <w:bookmarkStart w:id="21" w:name="_Toc444628428"/>
      <w:r>
        <w:t xml:space="preserve">Aim 1: </w:t>
      </w:r>
      <w:commentRangeStart w:id="22"/>
      <w:r>
        <w:t>Which</w:t>
      </w:r>
      <w:commentRangeEnd w:id="22"/>
      <w:r>
        <w:rPr>
          <w:rStyle w:val="CommentReference"/>
        </w:rPr>
        <w:commentReference w:id="22"/>
      </w:r>
      <w:r>
        <w:t xml:space="preserve"> microRNAs are selectively exported?</w:t>
      </w:r>
      <w:bookmarkEnd w:id="21"/>
    </w:p>
    <w:p w14:paraId="7BA1FF98" w14:textId="77777777" w:rsidR="006E3ADC" w:rsidRDefault="006E3ADC" w:rsidP="006E3ADC">
      <w:pPr>
        <w:pStyle w:val="NoSpacing"/>
        <w:ind w:firstLine="142"/>
      </w:pPr>
      <w:r>
        <w:t xml:space="preserve">Bioinformatics will be employed to assess previously compiled </w:t>
      </w:r>
      <w:proofErr w:type="spellStart"/>
      <w:r>
        <w:t>miRNA-seq</w:t>
      </w:r>
      <w:proofErr w:type="spellEnd"/>
      <w:r>
        <w:t xml:space="preserve"> data and later verified by RT-</w:t>
      </w:r>
      <w:proofErr w:type="spellStart"/>
      <w:r>
        <w:t>qPCR</w:t>
      </w:r>
      <w:proofErr w:type="spellEnd"/>
      <w:r>
        <w:t xml:space="preserve">. RNA was extracted from </w:t>
      </w:r>
      <w:proofErr w:type="spellStart"/>
      <w:r>
        <w:t>exosomes</w:t>
      </w:r>
      <w:proofErr w:type="spellEnd"/>
      <w:r>
        <w:t xml:space="preserve"> excreted from PC3 cells expressing GFP only or cavin-1:</w:t>
      </w:r>
      <w:proofErr w:type="gramStart"/>
      <w:r>
        <w:t>:GFP</w:t>
      </w:r>
      <w:proofErr w:type="gramEnd"/>
      <w:r>
        <w:t xml:space="preserve">. This RNA was then filtered for </w:t>
      </w:r>
      <w:proofErr w:type="spellStart"/>
      <w:r>
        <w:t>miRNAs</w:t>
      </w:r>
      <w:proofErr w:type="spellEnd"/>
      <w:r>
        <w:t xml:space="preserve">, sequenced and aligned to the human genome to find raw counts of </w:t>
      </w:r>
      <w:proofErr w:type="spellStart"/>
      <w:r>
        <w:t>miRNA</w:t>
      </w:r>
      <w:proofErr w:type="spellEnd"/>
      <w:r>
        <w:t xml:space="preserve"> species found in the </w:t>
      </w:r>
      <w:proofErr w:type="spellStart"/>
      <w:r>
        <w:t>exosome</w:t>
      </w:r>
      <w:proofErr w:type="spellEnd"/>
      <w:r>
        <w:t xml:space="preserve"> fraction. Comparing the GFP expressive to the cavin-1 expressive PC3 cell lines should reveal </w:t>
      </w:r>
      <w:proofErr w:type="spellStart"/>
      <w:r>
        <w:t>miRNAs</w:t>
      </w:r>
      <w:proofErr w:type="spellEnd"/>
      <w:r>
        <w:t xml:space="preserve"> that are selectively exported via </w:t>
      </w:r>
      <w:proofErr w:type="spellStart"/>
      <w:r>
        <w:t>exosomes</w:t>
      </w:r>
      <w:proofErr w:type="spellEnd"/>
      <w:r>
        <w:t xml:space="preserve"> in PC3 model system. </w:t>
      </w:r>
    </w:p>
    <w:p w14:paraId="10D760C2" w14:textId="77777777" w:rsidR="006E3ADC" w:rsidRDefault="006E3ADC" w:rsidP="00901654">
      <w:pPr>
        <w:pStyle w:val="Heading3"/>
      </w:pPr>
      <w:bookmarkStart w:id="23" w:name="_Toc444628429"/>
      <w:r>
        <w:t>Bioinformatics analysis:</w:t>
      </w:r>
      <w:bookmarkEnd w:id="23"/>
      <w:r>
        <w:t xml:space="preserve"> </w:t>
      </w:r>
    </w:p>
    <w:p w14:paraId="31A7B3BE" w14:textId="77777777" w:rsidR="006E3ADC" w:rsidRDefault="006E3ADC" w:rsidP="006E3ADC">
      <w:pPr>
        <w:pStyle w:val="NoSpacing"/>
        <w:ind w:firstLine="142"/>
      </w:pPr>
      <w:r>
        <w:t xml:space="preserve">The computational analyses will be completed through R, a commonly used programming language used for statistical analyses and graphing of data. Packages are compiled by </w:t>
      </w:r>
      <w:proofErr w:type="spellStart"/>
      <w:r>
        <w:t>bioinformatians</w:t>
      </w:r>
      <w:proofErr w:type="spellEnd"/>
      <w:r>
        <w:t xml:space="preserve"> and statisticians that run specific formulas related to a certain topic or required analyses. </w:t>
      </w:r>
      <w:commentRangeStart w:id="24"/>
      <w:r>
        <w:t xml:space="preserve">DESeq2 and </w:t>
      </w:r>
      <w:proofErr w:type="spellStart"/>
      <w:r>
        <w:t>edgeR</w:t>
      </w:r>
      <w:proofErr w:type="spellEnd"/>
      <w:r>
        <w:t xml:space="preserve"> packages </w:t>
      </w:r>
      <w:commentRangeEnd w:id="24"/>
      <w:r>
        <w:rPr>
          <w:rStyle w:val="CommentReference"/>
        </w:rPr>
        <w:commentReference w:id="24"/>
      </w:r>
      <w:r>
        <w:t>are two of the more commonly used RNA-</w:t>
      </w:r>
      <w:proofErr w:type="spellStart"/>
      <w:r>
        <w:t>seq</w:t>
      </w:r>
      <w:proofErr w:type="spellEnd"/>
      <w:r>
        <w:t xml:space="preserve"> and microarray analysing packages that integrate quality control assessment of data and assess differential expression. Differentially exported </w:t>
      </w:r>
      <w:proofErr w:type="spellStart"/>
      <w:r>
        <w:t>miRNAs</w:t>
      </w:r>
      <w:proofErr w:type="spellEnd"/>
      <w:r>
        <w:t xml:space="preserve"> for further analysis will be considered based on statistical significance and magnitude of fold change.    </w:t>
      </w:r>
    </w:p>
    <w:p w14:paraId="09A73B85" w14:textId="77777777" w:rsidR="006E3ADC" w:rsidRDefault="006E3ADC" w:rsidP="00901654">
      <w:pPr>
        <w:pStyle w:val="Heading3"/>
      </w:pPr>
      <w:bookmarkStart w:id="25" w:name="_Toc444628430"/>
      <w:r>
        <w:t>RT-</w:t>
      </w:r>
      <w:proofErr w:type="spellStart"/>
      <w:r>
        <w:t>qPCR</w:t>
      </w:r>
      <w:proofErr w:type="spellEnd"/>
      <w:r>
        <w:t>:</w:t>
      </w:r>
      <w:bookmarkEnd w:id="25"/>
      <w:r>
        <w:t xml:space="preserve"> </w:t>
      </w:r>
    </w:p>
    <w:p w14:paraId="6FA31955" w14:textId="0A85B140" w:rsidR="006E3ADC" w:rsidRDefault="006E3ADC" w:rsidP="006E3ADC">
      <w:pPr>
        <w:pStyle w:val="NoSpacing"/>
        <w:ind w:firstLine="142"/>
        <w:rPr>
          <w:color w:val="FF0000"/>
        </w:rPr>
      </w:pPr>
      <w:r>
        <w:t xml:space="preserve">An experimental confirmation of the </w:t>
      </w:r>
      <w:proofErr w:type="spellStart"/>
      <w:r>
        <w:t>miRNA</w:t>
      </w:r>
      <w:proofErr w:type="spellEnd"/>
      <w:r>
        <w:t xml:space="preserve"> level change will be required to verify valid </w:t>
      </w:r>
      <w:proofErr w:type="spellStart"/>
      <w:r>
        <w:t>bioinformatic</w:t>
      </w:r>
      <w:proofErr w:type="spellEnd"/>
      <w:r>
        <w:t xml:space="preserve"> analysis and </w:t>
      </w:r>
      <w:proofErr w:type="spellStart"/>
      <w:r>
        <w:t>miRNA-seq</w:t>
      </w:r>
      <w:proofErr w:type="spellEnd"/>
      <w:r>
        <w:t xml:space="preserve"> samples. A similar preparation process to the </w:t>
      </w:r>
      <w:proofErr w:type="spellStart"/>
      <w:r>
        <w:t>miRNA-seq</w:t>
      </w:r>
      <w:proofErr w:type="spellEnd"/>
      <w:r>
        <w:t xml:space="preserve"> experiment will be completed to ensure consistent results. This includes </w:t>
      </w:r>
      <w:proofErr w:type="spellStart"/>
      <w:r>
        <w:t>exosome</w:t>
      </w:r>
      <w:proofErr w:type="spellEnd"/>
      <w:r>
        <w:t xml:space="preserve"> extraction from healthy PC3 cells, RNA extraction using </w:t>
      </w:r>
      <w:proofErr w:type="spellStart"/>
      <w:r>
        <w:t>miRvana</w:t>
      </w:r>
      <w:proofErr w:type="spellEnd"/>
      <w:r>
        <w:t xml:space="preserve"> extraction kit, complete with small RNA selection, </w:t>
      </w:r>
      <w:proofErr w:type="spellStart"/>
      <w:r>
        <w:t>DNAse</w:t>
      </w:r>
      <w:proofErr w:type="spellEnd"/>
      <w:r>
        <w:t xml:space="preserve"> treatment to avoid contamination and RT-</w:t>
      </w:r>
      <w:proofErr w:type="spellStart"/>
      <w:r>
        <w:t>qPCR</w:t>
      </w:r>
      <w:proofErr w:type="spellEnd"/>
      <w:r>
        <w:t xml:space="preserve">. As </w:t>
      </w:r>
      <w:proofErr w:type="spellStart"/>
      <w:r>
        <w:t>miRNAs</w:t>
      </w:r>
      <w:proofErr w:type="spellEnd"/>
      <w:r>
        <w:t xml:space="preserve"> are too small to be detected by PCR as is, a poly-A tail will need to be added. This allows for the use of a universal forward primer, as all </w:t>
      </w:r>
      <w:proofErr w:type="spellStart"/>
      <w:r>
        <w:t>miRNAs</w:t>
      </w:r>
      <w:proofErr w:type="spellEnd"/>
      <w:r>
        <w:t xml:space="preserve"> will then contain a poly-A region, with a </w:t>
      </w:r>
      <w:proofErr w:type="spellStart"/>
      <w:r>
        <w:t>miRNA</w:t>
      </w:r>
      <w:proofErr w:type="spellEnd"/>
      <w:r>
        <w:t xml:space="preserve"> specific reverse primer. All samples will be part of a biological triplet. Analysis via delta </w:t>
      </w:r>
      <w:proofErr w:type="spellStart"/>
      <w:r>
        <w:t>delta</w:t>
      </w:r>
      <w:proofErr w:type="spellEnd"/>
      <w:r>
        <w:t xml:space="preserve"> Ct? </w:t>
      </w:r>
    </w:p>
    <w:p w14:paraId="45ED8B96" w14:textId="339BFDA0" w:rsidR="00901654" w:rsidRDefault="00901654" w:rsidP="00901654">
      <w:pPr>
        <w:pStyle w:val="Heading3"/>
      </w:pPr>
      <w:bookmarkStart w:id="26" w:name="_Toc444628431"/>
      <w:r>
        <w:t>Expectations for Aim 1:</w:t>
      </w:r>
      <w:bookmarkEnd w:id="26"/>
    </w:p>
    <w:p w14:paraId="5F0FBEAC" w14:textId="3D0950DC" w:rsidR="006E3ADC" w:rsidRDefault="00D17E8A" w:rsidP="00171E9A">
      <w:r>
        <w:t xml:space="preserve">Good shit hopefully. </w:t>
      </w:r>
    </w:p>
    <w:p w14:paraId="7A12C2CB" w14:textId="77777777" w:rsidR="006E3ADC" w:rsidRDefault="006E3ADC" w:rsidP="00D17E8A">
      <w:pPr>
        <w:pStyle w:val="Heading2"/>
      </w:pPr>
      <w:bookmarkStart w:id="27" w:name="_Toc444628432"/>
      <w:r>
        <w:t xml:space="preserve">Aim 2: Find </w:t>
      </w:r>
      <w:proofErr w:type="spellStart"/>
      <w:r>
        <w:t>miRNA</w:t>
      </w:r>
      <w:proofErr w:type="spellEnd"/>
      <w:r>
        <w:t xml:space="preserve"> escort or chaperone proteins.</w:t>
      </w:r>
      <w:bookmarkEnd w:id="27"/>
      <w:r>
        <w:t xml:space="preserve">  </w:t>
      </w:r>
    </w:p>
    <w:p w14:paraId="3CC7DEAE" w14:textId="77777777" w:rsidR="006E3ADC" w:rsidRDefault="006E3ADC" w:rsidP="006E3ADC">
      <w:pPr>
        <w:pStyle w:val="NoSpacing"/>
      </w:pPr>
      <w:r>
        <w:t xml:space="preserve">Analysing the differentially exported </w:t>
      </w:r>
      <w:proofErr w:type="spellStart"/>
      <w:r>
        <w:t>miRNAs</w:t>
      </w:r>
      <w:proofErr w:type="spellEnd"/>
      <w:r>
        <w:t xml:space="preserve">, as per aim 1, based on common binding partners can reveal the escort or chaperone proteins that are mediating export. This section will find proteins that are present in the lipid raft fraction and </w:t>
      </w:r>
      <w:proofErr w:type="spellStart"/>
      <w:r>
        <w:t>exosomes</w:t>
      </w:r>
      <w:proofErr w:type="spellEnd"/>
      <w:r>
        <w:t xml:space="preserve"> that possess RNA-binding abilities. This will utilize bioinformatics to analyse prior proteomic data of lipid raft fractions and </w:t>
      </w:r>
      <w:proofErr w:type="spellStart"/>
      <w:r>
        <w:t>exosomes</w:t>
      </w:r>
      <w:proofErr w:type="spellEnd"/>
      <w:r>
        <w:t xml:space="preserve">, followed by experimental validation. </w:t>
      </w:r>
    </w:p>
    <w:p w14:paraId="5AB699A4" w14:textId="77777777" w:rsidR="006E3ADC" w:rsidRDefault="006E3ADC" w:rsidP="00D17E8A">
      <w:pPr>
        <w:pStyle w:val="Heading3"/>
      </w:pPr>
      <w:bookmarkStart w:id="28" w:name="_Toc444628433"/>
      <w:r>
        <w:lastRenderedPageBreak/>
        <w:t>Identify correlated proteins with RNA-binding ability:</w:t>
      </w:r>
      <w:bookmarkEnd w:id="28"/>
      <w:r>
        <w:t xml:space="preserve"> </w:t>
      </w:r>
    </w:p>
    <w:p w14:paraId="2A312004" w14:textId="77777777" w:rsidR="006E3ADC" w:rsidRDefault="006E3ADC" w:rsidP="006E3ADC">
      <w:pPr>
        <w:pStyle w:val="NoSpacing"/>
        <w:ind w:firstLine="142"/>
      </w:pPr>
      <w:r>
        <w:t xml:space="preserve">Prep of the proteomic data: Subcellular fractionation for lipid raft? Followed by mass spec? Not sure. </w:t>
      </w:r>
    </w:p>
    <w:p w14:paraId="39A60176" w14:textId="77777777" w:rsidR="006E3ADC" w:rsidRDefault="006E3ADC" w:rsidP="006E3ADC">
      <w:pPr>
        <w:pStyle w:val="NoSpacing"/>
        <w:ind w:firstLine="142"/>
      </w:pPr>
      <w:r>
        <w:t xml:space="preserve">Identify differentially expressed proteins that contain RNA-binding ability. As chaperones bind to the </w:t>
      </w:r>
      <w:proofErr w:type="spellStart"/>
      <w:r>
        <w:t>miRNA</w:t>
      </w:r>
      <w:proofErr w:type="spellEnd"/>
      <w:r>
        <w:t xml:space="preserve"> and sequester them into the </w:t>
      </w:r>
      <w:proofErr w:type="spellStart"/>
      <w:r>
        <w:t>exosome</w:t>
      </w:r>
      <w:proofErr w:type="spellEnd"/>
      <w:r>
        <w:t xml:space="preserve"> fraction, it would be expected to be more abundantly present in the </w:t>
      </w:r>
      <w:proofErr w:type="spellStart"/>
      <w:r>
        <w:t>exosome</w:t>
      </w:r>
      <w:proofErr w:type="spellEnd"/>
      <w:r>
        <w:t xml:space="preserve"> fraction when the </w:t>
      </w:r>
      <w:proofErr w:type="spellStart"/>
      <w:r>
        <w:t>miRNAs</w:t>
      </w:r>
      <w:proofErr w:type="spellEnd"/>
      <w:r>
        <w:t xml:space="preserve"> are present. Performing a gene ontology assessment for molecular function of these differentially found proteins will reveal the molecular properties relating to these, such as RNA-binding ability.</w:t>
      </w:r>
    </w:p>
    <w:p w14:paraId="48AC1088" w14:textId="77777777" w:rsidR="00D17E8A" w:rsidRPr="00D17E8A" w:rsidRDefault="00D17E8A" w:rsidP="00F90E13">
      <w:pPr>
        <w:pStyle w:val="Heading3"/>
      </w:pPr>
      <w:bookmarkStart w:id="29" w:name="_Toc444628434"/>
      <w:r w:rsidRPr="00D17E8A">
        <w:t xml:space="preserve">Motif discovery of selectively exported </w:t>
      </w:r>
      <w:proofErr w:type="spellStart"/>
      <w:r w:rsidRPr="00D17E8A">
        <w:t>miRNAs</w:t>
      </w:r>
      <w:proofErr w:type="spellEnd"/>
      <w:r w:rsidRPr="00D17E8A">
        <w:t>:</w:t>
      </w:r>
      <w:bookmarkEnd w:id="29"/>
    </w:p>
    <w:p w14:paraId="0C030C73" w14:textId="77777777" w:rsidR="00D17E8A" w:rsidRPr="00D17E8A" w:rsidRDefault="00D17E8A" w:rsidP="00D17E8A">
      <w:pPr>
        <w:pStyle w:val="NoSpacing"/>
        <w:ind w:firstLine="142"/>
      </w:pPr>
      <w:r w:rsidRPr="00D17E8A">
        <w:t xml:space="preserve">For the </w:t>
      </w:r>
      <w:proofErr w:type="spellStart"/>
      <w:r w:rsidRPr="00D17E8A">
        <w:t>miRNAs</w:t>
      </w:r>
      <w:proofErr w:type="spellEnd"/>
      <w:r w:rsidRPr="00D17E8A">
        <w:t xml:space="preserve"> to be able to be exported selectively, there would be a specific motif to bind to. If we assume that all the </w:t>
      </w:r>
      <w:proofErr w:type="spellStart"/>
      <w:r w:rsidRPr="00D17E8A">
        <w:t>miRNAs</w:t>
      </w:r>
      <w:proofErr w:type="spellEnd"/>
      <w:r w:rsidRPr="00D17E8A">
        <w:t xml:space="preserve"> bind to the same chaperone/escort, there would need to be a shared motif of the selectively exported </w:t>
      </w:r>
      <w:proofErr w:type="spellStart"/>
      <w:r w:rsidRPr="00D17E8A">
        <w:t>miRNAs</w:t>
      </w:r>
      <w:proofErr w:type="spellEnd"/>
      <w:r w:rsidRPr="00D17E8A">
        <w:t xml:space="preserve">. Many proteins have an identified binding motif which can be compared against the found exported </w:t>
      </w:r>
      <w:proofErr w:type="spellStart"/>
      <w:r w:rsidRPr="00D17E8A">
        <w:t>miRNAs</w:t>
      </w:r>
      <w:proofErr w:type="spellEnd"/>
      <w:r w:rsidRPr="00D17E8A">
        <w:t xml:space="preserve"> to assess the likelihood of binding by position weight matrix. From this a score is established for each </w:t>
      </w:r>
      <w:proofErr w:type="spellStart"/>
      <w:r w:rsidRPr="00D17E8A">
        <w:t>miRNA</w:t>
      </w:r>
      <w:proofErr w:type="spellEnd"/>
      <w:r w:rsidRPr="00D17E8A">
        <w:t xml:space="preserve"> and window on the </w:t>
      </w:r>
      <w:proofErr w:type="spellStart"/>
      <w:r w:rsidRPr="00D17E8A">
        <w:t>miRNA</w:t>
      </w:r>
      <w:proofErr w:type="spellEnd"/>
      <w:r w:rsidRPr="00D17E8A">
        <w:t xml:space="preserve"> to find the motif and how likely it is. Could use that. Alternatively, potential alignment or motif discovery method (such as </w:t>
      </w:r>
      <w:proofErr w:type="spellStart"/>
      <w:proofErr w:type="gramStart"/>
      <w:r w:rsidRPr="00D17E8A">
        <w:t>gibbs</w:t>
      </w:r>
      <w:proofErr w:type="spellEnd"/>
      <w:proofErr w:type="gramEnd"/>
      <w:r w:rsidRPr="00D17E8A">
        <w:t xml:space="preserve"> sampling) to find shared motif on </w:t>
      </w:r>
      <w:proofErr w:type="spellStart"/>
      <w:r w:rsidRPr="00D17E8A">
        <w:t>miRNAs</w:t>
      </w:r>
      <w:proofErr w:type="spellEnd"/>
      <w:r w:rsidRPr="00D17E8A">
        <w:t xml:space="preserve"> that are selectively exported? It’s not in the application, but it might be beneficial. Then work backwards into the literature to find RNA-binding proteins with that particular, or similar, motif. I will explain the methods/stats/process behind these computational assessment we decide to do them. </w:t>
      </w:r>
    </w:p>
    <w:p w14:paraId="3092D4B3" w14:textId="77777777" w:rsidR="006E3ADC" w:rsidRDefault="006E3ADC" w:rsidP="006E3ADC">
      <w:pPr>
        <w:pStyle w:val="NoSpacing"/>
        <w:ind w:firstLine="142"/>
      </w:pPr>
      <w:bookmarkStart w:id="30" w:name="_Toc444628435"/>
      <w:r w:rsidRPr="00D17E8A">
        <w:rPr>
          <w:rStyle w:val="Heading3Char"/>
        </w:rPr>
        <w:t>RT-</w:t>
      </w:r>
      <w:proofErr w:type="spellStart"/>
      <w:r w:rsidRPr="00D17E8A">
        <w:rPr>
          <w:rStyle w:val="Heading3Char"/>
        </w:rPr>
        <w:t>qPCR</w:t>
      </w:r>
      <w:proofErr w:type="spellEnd"/>
      <w:r w:rsidRPr="00D17E8A">
        <w:rPr>
          <w:rStyle w:val="Heading3Char"/>
        </w:rPr>
        <w:t xml:space="preserve"> of mRNA targets</w:t>
      </w:r>
      <w:bookmarkEnd w:id="30"/>
      <w:r>
        <w:t xml:space="preserve">: </w:t>
      </w:r>
    </w:p>
    <w:p w14:paraId="0BF69FC9" w14:textId="77777777" w:rsidR="006E3ADC" w:rsidRDefault="006E3ADC" w:rsidP="006E3ADC">
      <w:pPr>
        <w:pStyle w:val="NoSpacing"/>
        <w:ind w:firstLine="142"/>
        <w:rPr>
          <w:color w:val="FF0000"/>
        </w:rPr>
      </w:pPr>
      <w:r w:rsidRPr="00C417BC">
        <w:rPr>
          <w:color w:val="FF0000"/>
        </w:rPr>
        <w:t>Set up for RT-</w:t>
      </w:r>
      <w:proofErr w:type="spellStart"/>
      <w:r w:rsidRPr="00C417BC">
        <w:rPr>
          <w:color w:val="FF0000"/>
        </w:rPr>
        <w:t>qPCR</w:t>
      </w:r>
      <w:proofErr w:type="spellEnd"/>
      <w:r w:rsidRPr="00C417BC">
        <w:rPr>
          <w:color w:val="FF0000"/>
        </w:rPr>
        <w:t xml:space="preserve">, analysis and expectations. Used to verify that the potential binding proteins are in fact present and able to bind. </w:t>
      </w:r>
    </w:p>
    <w:p w14:paraId="6C013F7D" w14:textId="60B7AF26" w:rsidR="00D17E8A" w:rsidRDefault="00D17E8A" w:rsidP="00D17E8A">
      <w:pPr>
        <w:pStyle w:val="Heading3"/>
      </w:pPr>
      <w:bookmarkStart w:id="31" w:name="_Toc444628436"/>
      <w:r>
        <w:t>Expectations for Aim 2:</w:t>
      </w:r>
      <w:bookmarkEnd w:id="31"/>
    </w:p>
    <w:p w14:paraId="196435D0" w14:textId="296FDDA4" w:rsidR="006E3ADC" w:rsidRDefault="00D17E8A" w:rsidP="00171E9A">
      <w:pPr>
        <w:pStyle w:val="NoSpacing"/>
        <w:ind w:firstLine="142"/>
        <w:rPr>
          <w:color w:val="FF0000"/>
        </w:rPr>
      </w:pPr>
      <w:r>
        <w:rPr>
          <w:color w:val="FF0000"/>
        </w:rPr>
        <w:t>Good things.</w:t>
      </w:r>
    </w:p>
    <w:p w14:paraId="4396AEA0" w14:textId="77777777" w:rsidR="00171E9A" w:rsidRPr="00171E9A" w:rsidRDefault="00171E9A" w:rsidP="00171E9A">
      <w:pPr>
        <w:pStyle w:val="NoSpacing"/>
        <w:ind w:firstLine="142"/>
        <w:rPr>
          <w:color w:val="FF0000"/>
        </w:rPr>
      </w:pPr>
    </w:p>
    <w:p w14:paraId="347123DC" w14:textId="77777777" w:rsidR="006E3ADC" w:rsidRDefault="006E3ADC" w:rsidP="00D17E8A">
      <w:pPr>
        <w:pStyle w:val="Heading2"/>
      </w:pPr>
      <w:bookmarkStart w:id="32" w:name="_Toc444628437"/>
      <w:r>
        <w:t xml:space="preserve">Aim 3: Assessing the relationship between predicted RNA-binding chaperone and the exported </w:t>
      </w:r>
      <w:proofErr w:type="spellStart"/>
      <w:r>
        <w:t>miRNA</w:t>
      </w:r>
      <w:proofErr w:type="spellEnd"/>
      <w:r>
        <w:t>.</w:t>
      </w:r>
      <w:bookmarkEnd w:id="32"/>
      <w:r>
        <w:t xml:space="preserve"> </w:t>
      </w:r>
    </w:p>
    <w:p w14:paraId="73798AB5" w14:textId="77777777" w:rsidR="006E3ADC" w:rsidRDefault="006E3ADC" w:rsidP="006E3ADC">
      <w:pPr>
        <w:pStyle w:val="NoSpacing"/>
        <w:ind w:firstLine="142"/>
        <w:rPr>
          <w:color w:val="FF0000"/>
        </w:rPr>
      </w:pPr>
      <w:r>
        <w:t xml:space="preserve">To verify the activity as a chaperone protein, co-localisation immunofluorescence confocal microscopy will be </w:t>
      </w:r>
      <w:proofErr w:type="gramStart"/>
      <w:r>
        <w:t>performed</w:t>
      </w:r>
      <w:proofErr w:type="gramEnd"/>
      <w:r>
        <w:t xml:space="preserve">. </w:t>
      </w:r>
      <w:r w:rsidRPr="001854A2">
        <w:rPr>
          <w:color w:val="FF0000"/>
        </w:rPr>
        <w:t xml:space="preserve">I feel like there should be a second method here, such as co-purification or a pull down. </w:t>
      </w:r>
    </w:p>
    <w:p w14:paraId="18CB2F27" w14:textId="77777777" w:rsidR="006E3ADC" w:rsidRDefault="006E3ADC" w:rsidP="006E3ADC">
      <w:pPr>
        <w:pStyle w:val="NoSpacing"/>
        <w:ind w:firstLine="142"/>
        <w:rPr>
          <w:color w:val="FF0000"/>
        </w:rPr>
      </w:pPr>
      <w:r>
        <w:rPr>
          <w:color w:val="FF0000"/>
        </w:rPr>
        <w:t xml:space="preserve">I need to look up how to do these. </w:t>
      </w:r>
    </w:p>
    <w:p w14:paraId="1569F334" w14:textId="30B6A186" w:rsidR="00F90E13" w:rsidRDefault="00F90E13" w:rsidP="00F90E13">
      <w:pPr>
        <w:pStyle w:val="Heading3"/>
      </w:pPr>
      <w:bookmarkStart w:id="33" w:name="_Toc444628438"/>
      <w:r>
        <w:t>Expectations for Aim 3:</w:t>
      </w:r>
      <w:bookmarkEnd w:id="33"/>
    </w:p>
    <w:p w14:paraId="45DCA623" w14:textId="77777777" w:rsidR="006E3ADC" w:rsidRDefault="006E3ADC" w:rsidP="006E3ADC">
      <w:pPr>
        <w:pStyle w:val="NoSpacing"/>
      </w:pPr>
      <w:r>
        <w:t xml:space="preserve"> </w:t>
      </w:r>
    </w:p>
    <w:p w14:paraId="3CDE64AE" w14:textId="77777777" w:rsidR="006E3ADC" w:rsidRPr="008C63EB" w:rsidRDefault="006E3ADC" w:rsidP="006E3ADC">
      <w:pPr>
        <w:pStyle w:val="NoSpacing"/>
        <w:rPr>
          <w:color w:val="FF0000"/>
        </w:rPr>
      </w:pPr>
      <w:r w:rsidRPr="008C63EB">
        <w:rPr>
          <w:color w:val="FF0000"/>
        </w:rPr>
        <w:t xml:space="preserve">Timetable of events. Needs to be updated if proposed methods are added. </w:t>
      </w:r>
    </w:p>
    <w:p w14:paraId="056817C0" w14:textId="77777777" w:rsidR="00321603" w:rsidRDefault="00321603" w:rsidP="001B537E">
      <w:pPr>
        <w:pStyle w:val="NoSpacing"/>
        <w:ind w:firstLine="142"/>
      </w:pPr>
    </w:p>
    <w:p w14:paraId="62A467CF" w14:textId="196EB7CB" w:rsidR="00BB7E87" w:rsidRDefault="00BB7E87" w:rsidP="001B537E">
      <w:pPr>
        <w:pStyle w:val="NoSpacing"/>
        <w:ind w:firstLine="142"/>
      </w:pPr>
      <w:bookmarkStart w:id="34" w:name="_Toc444628439"/>
      <w:r w:rsidRPr="00BB7E87">
        <w:rPr>
          <w:rStyle w:val="Heading1Char"/>
        </w:rPr>
        <w:t>Significance</w:t>
      </w:r>
      <w:bookmarkEnd w:id="34"/>
      <w:r>
        <w:t xml:space="preserve">: </w:t>
      </w:r>
      <w:r w:rsidR="00AA23B5">
        <w:t>200w</w:t>
      </w:r>
    </w:p>
    <w:p w14:paraId="2A1E28F6" w14:textId="336DE173" w:rsidR="00BB7E87" w:rsidRDefault="00AA23B5" w:rsidP="001B537E">
      <w:pPr>
        <w:pStyle w:val="NoSpacing"/>
        <w:ind w:firstLine="142"/>
      </w:pPr>
      <w:r>
        <w:t xml:space="preserve">Novel mechanism, cancer, diabetes, etc. </w:t>
      </w:r>
    </w:p>
    <w:p w14:paraId="2FAD896C" w14:textId="77777777" w:rsidR="001B537E" w:rsidRPr="001B537E" w:rsidRDefault="001B537E" w:rsidP="00233064">
      <w:pPr>
        <w:pStyle w:val="NoSpacing"/>
        <w:ind w:firstLine="142"/>
      </w:pPr>
    </w:p>
    <w:p w14:paraId="65A94A73" w14:textId="77777777" w:rsidR="00644803" w:rsidRPr="00644803" w:rsidRDefault="00644803" w:rsidP="00233064">
      <w:pPr>
        <w:pStyle w:val="NoSpacing"/>
        <w:ind w:firstLine="142"/>
      </w:pPr>
    </w:p>
    <w:p w14:paraId="47A1D894" w14:textId="24AB9AF3" w:rsidR="00853F36" w:rsidRDefault="00F90E13" w:rsidP="00F90E13">
      <w:pPr>
        <w:pStyle w:val="Heading1"/>
      </w:pPr>
      <w:bookmarkStart w:id="35" w:name="_Toc444628440"/>
      <w:r>
        <w:t>References:</w:t>
      </w:r>
      <w:bookmarkEnd w:id="35"/>
    </w:p>
    <w:p w14:paraId="41A66705" w14:textId="77777777" w:rsidR="00346213" w:rsidRPr="00346213" w:rsidRDefault="00853F36" w:rsidP="00346213">
      <w:pPr>
        <w:pStyle w:val="EndNoteBibliography"/>
      </w:pPr>
      <w:r>
        <w:rPr>
          <w:b/>
        </w:rPr>
        <w:fldChar w:fldCharType="begin"/>
      </w:r>
      <w:r>
        <w:rPr>
          <w:b/>
        </w:rPr>
        <w:instrText xml:space="preserve"> ADDIN EN.REFLIST </w:instrText>
      </w:r>
      <w:r>
        <w:rPr>
          <w:b/>
        </w:rPr>
        <w:fldChar w:fldCharType="separate"/>
      </w:r>
      <w:r w:rsidR="00346213" w:rsidRPr="00346213">
        <w:t xml:space="preserve">Ariotti, N., et al. (2015). "Molecular Characterization of Caveolin-induced Membrane Curvature." </w:t>
      </w:r>
      <w:r w:rsidR="00346213" w:rsidRPr="00346213">
        <w:rPr>
          <w:u w:val="single"/>
        </w:rPr>
        <w:t>Journal of Biological Chemistry</w:t>
      </w:r>
      <w:r w:rsidR="00346213" w:rsidRPr="00346213">
        <w:t xml:space="preserve"> </w:t>
      </w:r>
      <w:r w:rsidR="00346213" w:rsidRPr="00346213">
        <w:rPr>
          <w:b/>
        </w:rPr>
        <w:t>290</w:t>
      </w:r>
      <w:r w:rsidR="00346213" w:rsidRPr="00346213">
        <w:t>(41): 24875-24890.</w:t>
      </w:r>
    </w:p>
    <w:p w14:paraId="312B41F7" w14:textId="77777777" w:rsidR="00346213" w:rsidRPr="00346213" w:rsidRDefault="00346213" w:rsidP="00346213">
      <w:pPr>
        <w:pStyle w:val="EndNoteBibliography"/>
        <w:spacing w:after="0"/>
      </w:pPr>
    </w:p>
    <w:p w14:paraId="66CF6E4F" w14:textId="77777777" w:rsidR="00346213" w:rsidRPr="00346213" w:rsidRDefault="00346213" w:rsidP="00346213">
      <w:pPr>
        <w:pStyle w:val="EndNoteBibliography"/>
      </w:pPr>
      <w:r w:rsidRPr="00346213">
        <w:t xml:space="preserve">Bosch, M., et al. (2011). "Mitochondrial Cholesterol: A Connection Between Caveolin, Metabolism, and Disease." </w:t>
      </w:r>
      <w:r w:rsidRPr="00346213">
        <w:rPr>
          <w:u w:val="single"/>
        </w:rPr>
        <w:t>Traffic</w:t>
      </w:r>
      <w:r w:rsidRPr="00346213">
        <w:t xml:space="preserve"> </w:t>
      </w:r>
      <w:r w:rsidRPr="00346213">
        <w:rPr>
          <w:b/>
        </w:rPr>
        <w:t>12</w:t>
      </w:r>
      <w:r w:rsidRPr="00346213">
        <w:t>(11): 1483-1489.</w:t>
      </w:r>
    </w:p>
    <w:p w14:paraId="12266A6E" w14:textId="77777777" w:rsidR="00346213" w:rsidRPr="00346213" w:rsidRDefault="00346213" w:rsidP="00346213">
      <w:pPr>
        <w:pStyle w:val="EndNoteBibliography"/>
        <w:spacing w:after="0"/>
      </w:pPr>
    </w:p>
    <w:p w14:paraId="7C3C85EF" w14:textId="77777777" w:rsidR="00346213" w:rsidRPr="00346213" w:rsidRDefault="00346213" w:rsidP="00346213">
      <w:pPr>
        <w:pStyle w:val="EndNoteBibliography"/>
      </w:pPr>
      <w:r w:rsidRPr="00346213">
        <w:t xml:space="preserve">Cohen, A. W., et al. (2003). "Role of caveolin and caveolae in insulin signaling and diabetes." </w:t>
      </w:r>
      <w:r w:rsidRPr="00346213">
        <w:rPr>
          <w:u w:val="single"/>
        </w:rPr>
        <w:t>The American journal of physiology</w:t>
      </w:r>
      <w:r w:rsidRPr="00346213">
        <w:t xml:space="preserve"> </w:t>
      </w:r>
      <w:r w:rsidRPr="00346213">
        <w:rPr>
          <w:b/>
        </w:rPr>
        <w:t>285</w:t>
      </w:r>
      <w:r w:rsidRPr="00346213">
        <w:t>(6): E1151.</w:t>
      </w:r>
    </w:p>
    <w:p w14:paraId="2E68A505" w14:textId="77777777" w:rsidR="00346213" w:rsidRPr="00346213" w:rsidRDefault="00346213" w:rsidP="00346213">
      <w:pPr>
        <w:pStyle w:val="EndNoteBibliography"/>
        <w:spacing w:after="0"/>
      </w:pPr>
    </w:p>
    <w:p w14:paraId="0F289DF6" w14:textId="77777777" w:rsidR="00346213" w:rsidRPr="00346213" w:rsidRDefault="00346213" w:rsidP="00346213">
      <w:pPr>
        <w:pStyle w:val="EndNoteBibliography"/>
      </w:pPr>
      <w:r w:rsidRPr="00346213">
        <w:t xml:space="preserve">De Toro, J., et al. (2015). "Emerging roles of exosomes in normal and pathological conditions: new insights for diagnosis and therapeutic applications." </w:t>
      </w:r>
      <w:r w:rsidRPr="00346213">
        <w:rPr>
          <w:u w:val="single"/>
        </w:rPr>
        <w:t>Front Immunol</w:t>
      </w:r>
      <w:r w:rsidRPr="00346213">
        <w:t xml:space="preserve"> </w:t>
      </w:r>
      <w:r w:rsidRPr="00346213">
        <w:rPr>
          <w:b/>
        </w:rPr>
        <w:t>6</w:t>
      </w:r>
      <w:r w:rsidRPr="00346213">
        <w:t>: 203.</w:t>
      </w:r>
    </w:p>
    <w:p w14:paraId="5D522587" w14:textId="77777777" w:rsidR="00346213" w:rsidRPr="00346213" w:rsidRDefault="00346213" w:rsidP="00346213">
      <w:pPr>
        <w:pStyle w:val="EndNoteBibliography"/>
        <w:spacing w:after="0"/>
      </w:pPr>
    </w:p>
    <w:p w14:paraId="0A1549F0" w14:textId="77777777" w:rsidR="00346213" w:rsidRPr="00346213" w:rsidRDefault="00346213" w:rsidP="00346213">
      <w:pPr>
        <w:pStyle w:val="EndNoteBibliography"/>
      </w:pPr>
      <w:r w:rsidRPr="00346213">
        <w:t xml:space="preserve">Drab, M., et al. (2001). "Loss of Caveolae, Vascular Dysfunction, and Pulmonary Defects in Caveolin-1 Gene-Disrupted Mice." </w:t>
      </w:r>
      <w:r w:rsidRPr="00346213">
        <w:rPr>
          <w:u w:val="single"/>
        </w:rPr>
        <w:t>Science</w:t>
      </w:r>
      <w:r w:rsidRPr="00346213">
        <w:t xml:space="preserve"> </w:t>
      </w:r>
      <w:r w:rsidRPr="00346213">
        <w:rPr>
          <w:b/>
        </w:rPr>
        <w:t>293</w:t>
      </w:r>
      <w:r w:rsidRPr="00346213">
        <w:t>(5539): 2449-2452.</w:t>
      </w:r>
    </w:p>
    <w:p w14:paraId="4F1B4DE0" w14:textId="77777777" w:rsidR="00346213" w:rsidRPr="00346213" w:rsidRDefault="00346213" w:rsidP="00346213">
      <w:pPr>
        <w:pStyle w:val="EndNoteBibliography"/>
        <w:spacing w:after="0"/>
      </w:pPr>
    </w:p>
    <w:p w14:paraId="1780D39E" w14:textId="77777777" w:rsidR="00346213" w:rsidRPr="00346213" w:rsidRDefault="00346213" w:rsidP="00346213">
      <w:pPr>
        <w:pStyle w:val="EndNoteBibliography"/>
      </w:pPr>
      <w:r w:rsidRPr="00346213">
        <w:t xml:space="preserve">Fra, A. M., et al. (1995). "De novo formation of caveolae in lymphocytes by expression of VIP21-caveolin." </w:t>
      </w:r>
      <w:r w:rsidRPr="00346213">
        <w:rPr>
          <w:u w:val="single"/>
        </w:rPr>
        <w:t>Proceedings of the National Academy of Sciences of the United States of America</w:t>
      </w:r>
      <w:r w:rsidRPr="00346213">
        <w:t xml:space="preserve"> </w:t>
      </w:r>
      <w:r w:rsidRPr="00346213">
        <w:rPr>
          <w:b/>
        </w:rPr>
        <w:t>92</w:t>
      </w:r>
      <w:r w:rsidRPr="00346213">
        <w:t>(19): 8655-8659.</w:t>
      </w:r>
    </w:p>
    <w:p w14:paraId="5E6901D1" w14:textId="77777777" w:rsidR="00346213" w:rsidRPr="00346213" w:rsidRDefault="00346213" w:rsidP="00346213">
      <w:pPr>
        <w:pStyle w:val="EndNoteBibliography"/>
        <w:spacing w:after="0"/>
      </w:pPr>
    </w:p>
    <w:p w14:paraId="1A1894EC" w14:textId="77777777" w:rsidR="00346213" w:rsidRPr="00346213" w:rsidRDefault="00346213" w:rsidP="00346213">
      <w:pPr>
        <w:pStyle w:val="EndNoteBibliography"/>
      </w:pPr>
      <w:r w:rsidRPr="00346213">
        <w:t xml:space="preserve">Galbiati, F., et al. (2001). "Caveolin-3 Null Mice Show a Loss of Caveolae, Changes in the Microdomain Distribution of the Dystrophin-Glycoprotein Complex, and T-tubule Abnormalities." </w:t>
      </w:r>
      <w:r w:rsidRPr="00346213">
        <w:rPr>
          <w:u w:val="single"/>
        </w:rPr>
        <w:t>Journal of Biological Chemistry</w:t>
      </w:r>
      <w:r w:rsidRPr="00346213">
        <w:t xml:space="preserve"> </w:t>
      </w:r>
      <w:r w:rsidRPr="00346213">
        <w:rPr>
          <w:b/>
        </w:rPr>
        <w:t>276</w:t>
      </w:r>
      <w:r w:rsidRPr="00346213">
        <w:t>(24): 21425-21433.</w:t>
      </w:r>
    </w:p>
    <w:p w14:paraId="2E6D3599" w14:textId="77777777" w:rsidR="00346213" w:rsidRPr="00346213" w:rsidRDefault="00346213" w:rsidP="00346213">
      <w:pPr>
        <w:pStyle w:val="EndNoteBibliography"/>
        <w:spacing w:after="0"/>
      </w:pPr>
    </w:p>
    <w:p w14:paraId="6D36B4D2" w14:textId="77777777" w:rsidR="00346213" w:rsidRPr="00346213" w:rsidRDefault="00346213" w:rsidP="00346213">
      <w:pPr>
        <w:pStyle w:val="EndNoteBibliography"/>
      </w:pPr>
      <w:r w:rsidRPr="00346213">
        <w:t xml:space="preserve">Gu, H., et al. (2014). "Exosomes Biogenesis and Potentials in Disease Diagnosis and Drug Delivery." </w:t>
      </w:r>
      <w:r w:rsidRPr="00346213">
        <w:rPr>
          <w:u w:val="single"/>
        </w:rPr>
        <w:t>Nano LIFE</w:t>
      </w:r>
      <w:r w:rsidRPr="00346213">
        <w:t xml:space="preserve"> </w:t>
      </w:r>
      <w:r w:rsidRPr="00346213">
        <w:rPr>
          <w:b/>
        </w:rPr>
        <w:t>04</w:t>
      </w:r>
      <w:r w:rsidRPr="00346213">
        <w:t>(04): 1441017.</w:t>
      </w:r>
    </w:p>
    <w:p w14:paraId="0136D363" w14:textId="77777777" w:rsidR="00346213" w:rsidRPr="00346213" w:rsidRDefault="00346213" w:rsidP="00346213">
      <w:pPr>
        <w:pStyle w:val="EndNoteBibliography"/>
        <w:spacing w:after="0"/>
      </w:pPr>
    </w:p>
    <w:p w14:paraId="640DDED2" w14:textId="77777777" w:rsidR="00346213" w:rsidRPr="00346213" w:rsidRDefault="00346213" w:rsidP="00346213">
      <w:pPr>
        <w:pStyle w:val="EndNoteBibliography"/>
      </w:pPr>
      <w:r w:rsidRPr="00346213">
        <w:t xml:space="preserve">Hill, M. M., et al. (2008). "PTRF-Cavin, a Conserved Cytoplasmic Protein Required for Caveola Formation and Function." </w:t>
      </w:r>
      <w:r w:rsidRPr="00346213">
        <w:rPr>
          <w:u w:val="single"/>
        </w:rPr>
        <w:t>Cell</w:t>
      </w:r>
      <w:r w:rsidRPr="00346213">
        <w:t xml:space="preserve"> </w:t>
      </w:r>
      <w:r w:rsidRPr="00346213">
        <w:rPr>
          <w:b/>
        </w:rPr>
        <w:t>132</w:t>
      </w:r>
      <w:r w:rsidRPr="00346213">
        <w:t>(1): 113-124.</w:t>
      </w:r>
    </w:p>
    <w:p w14:paraId="7C1C8BD0" w14:textId="77777777" w:rsidR="00346213" w:rsidRPr="00346213" w:rsidRDefault="00346213" w:rsidP="00346213">
      <w:pPr>
        <w:pStyle w:val="EndNoteBibliography"/>
        <w:spacing w:after="0"/>
      </w:pPr>
    </w:p>
    <w:p w14:paraId="7CE835DA" w14:textId="77777777" w:rsidR="00346213" w:rsidRPr="00346213" w:rsidRDefault="00346213" w:rsidP="00346213">
      <w:pPr>
        <w:pStyle w:val="EndNoteBibliography"/>
      </w:pPr>
      <w:r w:rsidRPr="00346213">
        <w:t xml:space="preserve">Low, J.-Y. and H. D. Nicholson (2015). "Epigenetic modifications of caveolae associated proteins in health and disease." </w:t>
      </w:r>
      <w:r w:rsidRPr="00346213">
        <w:rPr>
          <w:u w:val="single"/>
        </w:rPr>
        <w:t>BMC Genetics</w:t>
      </w:r>
      <w:r w:rsidRPr="00346213">
        <w:t xml:space="preserve"> </w:t>
      </w:r>
      <w:r w:rsidRPr="00346213">
        <w:rPr>
          <w:b/>
        </w:rPr>
        <w:t>16</w:t>
      </w:r>
      <w:r w:rsidRPr="00346213">
        <w:t>(1): 1-10.</w:t>
      </w:r>
    </w:p>
    <w:p w14:paraId="4FA46A13" w14:textId="77777777" w:rsidR="00346213" w:rsidRPr="00346213" w:rsidRDefault="00346213" w:rsidP="00346213">
      <w:pPr>
        <w:pStyle w:val="EndNoteBibliography"/>
        <w:spacing w:after="0"/>
      </w:pPr>
    </w:p>
    <w:p w14:paraId="154AABF3" w14:textId="77777777" w:rsidR="00346213" w:rsidRPr="00346213" w:rsidRDefault="00346213" w:rsidP="00346213">
      <w:pPr>
        <w:pStyle w:val="EndNoteBibliography"/>
      </w:pPr>
      <w:r w:rsidRPr="00346213">
        <w:t xml:space="preserve">Minciacchi, V. R., et al. (2015). "Extracellular Vesicles in Cancer: Exosomes, Microvesicles and the Emerging Role of Large Oncosomes." </w:t>
      </w:r>
      <w:r w:rsidRPr="00346213">
        <w:rPr>
          <w:u w:val="single"/>
        </w:rPr>
        <w:t>Seminars in cell &amp; developmental biology</w:t>
      </w:r>
      <w:r w:rsidRPr="00346213">
        <w:t xml:space="preserve"> </w:t>
      </w:r>
      <w:r w:rsidRPr="00346213">
        <w:rPr>
          <w:b/>
        </w:rPr>
        <w:t>40</w:t>
      </w:r>
      <w:r w:rsidRPr="00346213">
        <w:t>: 41-51.</w:t>
      </w:r>
    </w:p>
    <w:p w14:paraId="36F17E76" w14:textId="77777777" w:rsidR="00346213" w:rsidRPr="00346213" w:rsidRDefault="00346213" w:rsidP="00346213">
      <w:pPr>
        <w:pStyle w:val="EndNoteBibliography"/>
        <w:spacing w:after="0"/>
      </w:pPr>
    </w:p>
    <w:p w14:paraId="6D17072A" w14:textId="77777777" w:rsidR="00346213" w:rsidRPr="00346213" w:rsidRDefault="00346213" w:rsidP="00346213">
      <w:pPr>
        <w:pStyle w:val="EndNoteBibliography"/>
      </w:pPr>
      <w:r w:rsidRPr="00346213">
        <w:t xml:space="preserve">Nabi, I. R. (2009). "Cavin fever: regulating caveolae." </w:t>
      </w:r>
      <w:r w:rsidRPr="00346213">
        <w:rPr>
          <w:u w:val="single"/>
        </w:rPr>
        <w:t>Nature Cell Biology</w:t>
      </w:r>
      <w:r w:rsidRPr="00346213">
        <w:t xml:space="preserve"> </w:t>
      </w:r>
      <w:r w:rsidRPr="00346213">
        <w:rPr>
          <w:b/>
        </w:rPr>
        <w:t>11</w:t>
      </w:r>
      <w:r w:rsidRPr="00346213">
        <w:t>(7): 789-791.</w:t>
      </w:r>
    </w:p>
    <w:p w14:paraId="2D34CD9E" w14:textId="77777777" w:rsidR="00346213" w:rsidRPr="00346213" w:rsidRDefault="00346213" w:rsidP="00346213">
      <w:pPr>
        <w:pStyle w:val="EndNoteBibliography"/>
        <w:spacing w:after="0"/>
      </w:pPr>
    </w:p>
    <w:p w14:paraId="6411986E" w14:textId="77777777" w:rsidR="00346213" w:rsidRPr="00346213" w:rsidRDefault="00346213" w:rsidP="00346213">
      <w:pPr>
        <w:pStyle w:val="EndNoteBibliography"/>
      </w:pPr>
      <w:r w:rsidRPr="00346213">
        <w:t xml:space="preserve">Parton, R. G., et al. (2006). "Biogenesis of caveolae: A structural model for caveolin-induced domain formation." </w:t>
      </w:r>
      <w:r w:rsidRPr="00346213">
        <w:rPr>
          <w:u w:val="single"/>
        </w:rPr>
        <w:t>Journal of Cell Science</w:t>
      </w:r>
      <w:r w:rsidRPr="00346213">
        <w:t xml:space="preserve"> </w:t>
      </w:r>
      <w:r w:rsidRPr="00346213">
        <w:rPr>
          <w:b/>
        </w:rPr>
        <w:t>119</w:t>
      </w:r>
      <w:r w:rsidRPr="00346213">
        <w:t>(5): 787-796.</w:t>
      </w:r>
    </w:p>
    <w:p w14:paraId="4B5F0AC2" w14:textId="77777777" w:rsidR="00346213" w:rsidRPr="00346213" w:rsidRDefault="00346213" w:rsidP="00346213">
      <w:pPr>
        <w:pStyle w:val="EndNoteBibliography"/>
        <w:spacing w:after="0"/>
      </w:pPr>
    </w:p>
    <w:p w14:paraId="013CC104" w14:textId="77777777" w:rsidR="00346213" w:rsidRPr="00346213" w:rsidRDefault="00346213" w:rsidP="00346213">
      <w:pPr>
        <w:pStyle w:val="EndNoteBibliography"/>
      </w:pPr>
      <w:r w:rsidRPr="00346213">
        <w:t xml:space="preserve">Razani, B., et al. (2001). "Caveolin-1 Null Mice Are Viable but Show Evidence of Hyperproliferative and Vascular Abnormalities." </w:t>
      </w:r>
      <w:r w:rsidRPr="00346213">
        <w:rPr>
          <w:u w:val="single"/>
        </w:rPr>
        <w:t>Journal of Biological Chemistry</w:t>
      </w:r>
      <w:r w:rsidRPr="00346213">
        <w:t xml:space="preserve"> </w:t>
      </w:r>
      <w:r w:rsidRPr="00346213">
        <w:rPr>
          <w:b/>
        </w:rPr>
        <w:t>276</w:t>
      </w:r>
      <w:r w:rsidRPr="00346213">
        <w:t>(41): 38121-38138.</w:t>
      </w:r>
    </w:p>
    <w:p w14:paraId="383EBB00" w14:textId="77777777" w:rsidR="00346213" w:rsidRPr="00346213" w:rsidRDefault="00346213" w:rsidP="00346213">
      <w:pPr>
        <w:pStyle w:val="EndNoteBibliography"/>
        <w:spacing w:after="0"/>
      </w:pPr>
    </w:p>
    <w:p w14:paraId="5770385B" w14:textId="77777777" w:rsidR="00346213" w:rsidRPr="00346213" w:rsidRDefault="00346213" w:rsidP="00346213">
      <w:pPr>
        <w:pStyle w:val="EndNoteBibliography"/>
      </w:pPr>
      <w:r w:rsidRPr="00346213">
        <w:t xml:space="preserve">Simons, K. and K. Simons (2002). "Cholesterol, lipid rafts, and disease." </w:t>
      </w:r>
      <w:r w:rsidRPr="00346213">
        <w:rPr>
          <w:u w:val="single"/>
        </w:rPr>
        <w:t>The Journal of clinical investigation</w:t>
      </w:r>
      <w:r w:rsidRPr="00346213">
        <w:t xml:space="preserve"> </w:t>
      </w:r>
      <w:r w:rsidRPr="00346213">
        <w:rPr>
          <w:b/>
        </w:rPr>
        <w:t>110</w:t>
      </w:r>
      <w:r w:rsidRPr="00346213">
        <w:t>(5): 597-603.</w:t>
      </w:r>
    </w:p>
    <w:p w14:paraId="2AB2ECD7" w14:textId="77777777" w:rsidR="00346213" w:rsidRPr="00346213" w:rsidRDefault="00346213" w:rsidP="00346213">
      <w:pPr>
        <w:pStyle w:val="EndNoteBibliography"/>
      </w:pPr>
    </w:p>
    <w:p w14:paraId="4DDEA15F" w14:textId="3212BAB7" w:rsidR="00853F36" w:rsidRPr="00853F36" w:rsidRDefault="00853F36" w:rsidP="00233064">
      <w:pPr>
        <w:pStyle w:val="NoSpacing"/>
        <w:rPr>
          <w:b/>
        </w:rPr>
      </w:pPr>
      <w:r>
        <w:rPr>
          <w:b/>
        </w:rPr>
        <w:fldChar w:fldCharType="end"/>
      </w:r>
    </w:p>
    <w:sectPr w:rsidR="00853F36" w:rsidRPr="00853F36" w:rsidSect="00853F36">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Harley Robinson" w:date="2016-02-29T13:32:00Z" w:initials="HR">
    <w:p w14:paraId="6ACDE3E0" w14:textId="77777777" w:rsidR="00233064" w:rsidRDefault="00233064" w:rsidP="00233064">
      <w:pPr>
        <w:pStyle w:val="CommentText"/>
      </w:pPr>
      <w:r>
        <w:rPr>
          <w:rStyle w:val="CommentReference"/>
        </w:rPr>
        <w:annotationRef/>
      </w:r>
      <w:r>
        <w:t>Extracellular vesicles and miRNA export</w:t>
      </w:r>
    </w:p>
    <w:p w14:paraId="77AC04FA" w14:textId="77777777" w:rsidR="00233064" w:rsidRDefault="00233064" w:rsidP="00233064">
      <w:pPr>
        <w:pStyle w:val="CommentText"/>
        <w:numPr>
          <w:ilvl w:val="0"/>
          <w:numId w:val="1"/>
        </w:numPr>
      </w:pPr>
      <w:r>
        <w:t>What they are, formation mechanisms (mention lipid raft involvement. Introduce miRNA)</w:t>
      </w:r>
    </w:p>
    <w:p w14:paraId="1D47EDB9" w14:textId="77777777" w:rsidR="00233064" w:rsidRDefault="00233064" w:rsidP="00233064">
      <w:pPr>
        <w:pStyle w:val="CommentText"/>
        <w:numPr>
          <w:ilvl w:val="0"/>
          <w:numId w:val="1"/>
        </w:numPr>
      </w:pPr>
      <w:r>
        <w:t xml:space="preserve">Why </w:t>
      </w:r>
      <w:proofErr w:type="gramStart"/>
      <w:r>
        <w:t>are they</w:t>
      </w:r>
      <w:proofErr w:type="gramEnd"/>
      <w:r>
        <w:t xml:space="preserve"> important (transfer functional miRNA, proteins. Metastasis, other disease?)</w:t>
      </w:r>
    </w:p>
    <w:p w14:paraId="6B779245" w14:textId="77777777" w:rsidR="00233064" w:rsidRDefault="00233064" w:rsidP="00233064">
      <w:pPr>
        <w:pStyle w:val="CommentText"/>
        <w:numPr>
          <w:ilvl w:val="0"/>
          <w:numId w:val="1"/>
        </w:numPr>
      </w:pPr>
      <w:r>
        <w:t xml:space="preserve">What is still unknown </w:t>
      </w:r>
      <w:proofErr w:type="spellStart"/>
      <w:r>
        <w:t>ie</w:t>
      </w:r>
      <w:proofErr w:type="spellEnd"/>
      <w:r>
        <w:t>. What you want to find out</w:t>
      </w:r>
    </w:p>
    <w:p w14:paraId="65334684" w14:textId="77777777" w:rsidR="00233064" w:rsidRDefault="00233064" w:rsidP="00233064">
      <w:pPr>
        <w:pStyle w:val="CommentText"/>
      </w:pPr>
    </w:p>
    <w:p w14:paraId="7B25340E" w14:textId="77777777" w:rsidR="00233064" w:rsidRDefault="00233064" w:rsidP="00233064">
      <w:pPr>
        <w:pStyle w:val="CommentText"/>
      </w:pPr>
      <w:r>
        <w:t xml:space="preserve">Experimental system: </w:t>
      </w:r>
    </w:p>
    <w:p w14:paraId="5D4AF1D3" w14:textId="77777777" w:rsidR="00233064" w:rsidRDefault="00233064" w:rsidP="00233064">
      <w:pPr>
        <w:pStyle w:val="CommentText"/>
        <w:numPr>
          <w:ilvl w:val="0"/>
          <w:numId w:val="1"/>
        </w:numPr>
      </w:pPr>
      <w:r>
        <w:t xml:space="preserve"> PC3 cells.</w:t>
      </w:r>
    </w:p>
    <w:p w14:paraId="1F2C057E" w14:textId="77777777" w:rsidR="00233064" w:rsidRDefault="00233064" w:rsidP="00233064">
      <w:pPr>
        <w:pStyle w:val="CommentText"/>
        <w:numPr>
          <w:ilvl w:val="0"/>
          <w:numId w:val="1"/>
        </w:numPr>
      </w:pPr>
      <w:r>
        <w:t xml:space="preserve"> Cavin and caveolin</w:t>
      </w:r>
    </w:p>
    <w:p w14:paraId="76DB8471" w14:textId="77777777" w:rsidR="00233064" w:rsidRDefault="00233064" w:rsidP="00233064">
      <w:pPr>
        <w:pStyle w:val="CommentText"/>
      </w:pPr>
    </w:p>
    <w:p w14:paraId="5E74E2CD" w14:textId="77777777" w:rsidR="00233064" w:rsidRDefault="00233064" w:rsidP="00233064">
      <w:r>
        <w:t xml:space="preserve">Significance: fundamental cell biology (current thought is that </w:t>
      </w:r>
      <w:proofErr w:type="spellStart"/>
      <w:r>
        <w:t>exosomal</w:t>
      </w:r>
      <w:proofErr w:type="spellEnd"/>
      <w:r>
        <w:t xml:space="preserve"> </w:t>
      </w:r>
      <w:proofErr w:type="spellStart"/>
      <w:r>
        <w:t>miRNA</w:t>
      </w:r>
      <w:proofErr w:type="spellEnd"/>
      <w:r>
        <w:t xml:space="preserve"> simply represent a snapshot of cellular miRNA), cancer and other disease with lipid raft/cholesterol de-regulation.</w:t>
      </w:r>
    </w:p>
    <w:p w14:paraId="14C52BE5" w14:textId="6B31A683" w:rsidR="00233064" w:rsidRDefault="00233064">
      <w:pPr>
        <w:pStyle w:val="CommentText"/>
      </w:pPr>
    </w:p>
  </w:comment>
  <w:comment w:id="6" w:author="Harley Robinson" w:date="2016-02-29T12:09:00Z" w:initials="HR">
    <w:p w14:paraId="2B9C2DFA" w14:textId="77777777" w:rsidR="00706B99" w:rsidRDefault="00706B99">
      <w:pPr>
        <w:pStyle w:val="CommentText"/>
      </w:pPr>
      <w:r>
        <w:rPr>
          <w:rStyle w:val="CommentReference"/>
        </w:rPr>
        <w:annotationRef/>
      </w:r>
      <w:r>
        <w:t xml:space="preserve">Include something about being detergent resistant. </w:t>
      </w:r>
      <w:proofErr w:type="spellStart"/>
      <w:r>
        <w:t>Youcan</w:t>
      </w:r>
      <w:proofErr w:type="spellEnd"/>
      <w:r>
        <w:t xml:space="preserve"> then mention how the lipid rafts are isolated in the methodology easier that way. </w:t>
      </w:r>
    </w:p>
  </w:comment>
  <w:comment w:id="17" w:author="Microsoft account" w:date="2016-02-29T17:09:00Z" w:initials="Ma">
    <w:p w14:paraId="747ABD86" w14:textId="4F7226EC" w:rsidR="00321603" w:rsidRDefault="00321603" w:rsidP="00321603">
      <w:pPr>
        <w:pStyle w:val="NoSpacing"/>
        <w:ind w:firstLine="142"/>
      </w:pPr>
      <w:r>
        <w:rPr>
          <w:rStyle w:val="CommentReference"/>
        </w:rPr>
        <w:annotationRef/>
      </w:r>
      <w:r w:rsidRPr="000A7372">
        <w:rPr>
          <w:color w:val="FF0000"/>
        </w:rPr>
        <w:t>Include a figure detailing the proposed mechanism, potentially</w:t>
      </w:r>
      <w:r>
        <w:t xml:space="preserve">. </w:t>
      </w:r>
    </w:p>
  </w:comment>
  <w:comment w:id="22" w:author="Harley Robinson" w:date="2016-02-22T11:24:00Z" w:initials="HR">
    <w:p w14:paraId="3AC94A7E" w14:textId="77777777" w:rsidR="006E3ADC" w:rsidRDefault="006E3ADC" w:rsidP="006E3ADC">
      <w:pPr>
        <w:pStyle w:val="CommentText"/>
      </w:pPr>
      <w:r>
        <w:rPr>
          <w:rStyle w:val="CommentReference"/>
        </w:rPr>
        <w:annotationRef/>
      </w:r>
      <w:r>
        <w:t xml:space="preserve">Should I include a comparison between </w:t>
      </w:r>
      <w:proofErr w:type="spellStart"/>
      <w:r>
        <w:t>miRNAs</w:t>
      </w:r>
      <w:proofErr w:type="spellEnd"/>
      <w:r>
        <w:t xml:space="preserve"> in the cell </w:t>
      </w:r>
      <w:proofErr w:type="spellStart"/>
      <w:r>
        <w:t>vs</w:t>
      </w:r>
      <w:proofErr w:type="spellEnd"/>
      <w:r>
        <w:t xml:space="preserve"> in the </w:t>
      </w:r>
      <w:proofErr w:type="spellStart"/>
      <w:r>
        <w:t>exosomes</w:t>
      </w:r>
      <w:proofErr w:type="spellEnd"/>
      <w:r>
        <w:t xml:space="preserve"> to make sure they are in fact selectively exported and not just sampled?</w:t>
      </w:r>
    </w:p>
  </w:comment>
  <w:comment w:id="24" w:author="Harley Robinson" w:date="2016-02-22T09:52:00Z" w:initials="HR">
    <w:p w14:paraId="573B9119" w14:textId="77777777" w:rsidR="006E3ADC" w:rsidRDefault="006E3ADC" w:rsidP="006E3ADC">
      <w:pPr>
        <w:pStyle w:val="CommentText"/>
      </w:pPr>
      <w:r>
        <w:rPr>
          <w:rStyle w:val="CommentReference"/>
        </w:rPr>
        <w:annotationRef/>
      </w:r>
      <w:r>
        <w:t xml:space="preserve">Should I provide a reason why </w:t>
      </w:r>
      <w:proofErr w:type="spellStart"/>
      <w:r>
        <w:t>Im</w:t>
      </w:r>
      <w:proofErr w:type="spellEnd"/>
      <w:r>
        <w:t xml:space="preserve"> using both?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C52BE5" w15:done="0"/>
  <w15:commentEx w15:paraId="2B9C2DFA" w15:done="0"/>
  <w15:commentEx w15:paraId="747ABD86" w15:done="0"/>
  <w15:commentEx w15:paraId="3AC94A7E" w15:done="0"/>
  <w15:commentEx w15:paraId="573B911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
    <w:nsid w:val="6F251DBA"/>
    <w:multiLevelType w:val="hybridMultilevel"/>
    <w:tmpl w:val="E2546F94"/>
    <w:lvl w:ilvl="0" w:tplc="8438C2AC">
      <w:start w:val="1"/>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ley Robinson">
    <w15:presenceInfo w15:providerId="AD" w15:userId="S-1-5-21-157896902-3385474465-166438253-7298"/>
  </w15:person>
  <w15:person w15:author="Microsoft account">
    <w15:presenceInfo w15:providerId="Windows Live" w15:userId="5dd5a412a82646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2&lt;/item&gt;&lt;item&gt;21&lt;/item&gt;&lt;item&gt;22&lt;/item&gt;&lt;item&gt;25&lt;/item&gt;&lt;item&gt;26&lt;/item&gt;&lt;item&gt;27&lt;/item&gt;&lt;item&gt;28&lt;/item&gt;&lt;item&gt;29&lt;/item&gt;&lt;item&gt;30&lt;/item&gt;&lt;item&gt;32&lt;/item&gt;&lt;item&gt;33&lt;/item&gt;&lt;item&gt;34&lt;/item&gt;&lt;item&gt;113&lt;/item&gt;&lt;item&gt;116&lt;/item&gt;&lt;item&gt;117&lt;/item&gt;&lt;/record-ids&gt;&lt;/item&gt;&lt;/Libraries&gt;"/>
  </w:docVars>
  <w:rsids>
    <w:rsidRoot w:val="008070E3"/>
    <w:rsid w:val="00081117"/>
    <w:rsid w:val="00102BCA"/>
    <w:rsid w:val="001052C0"/>
    <w:rsid w:val="00171E9A"/>
    <w:rsid w:val="0019671A"/>
    <w:rsid w:val="001A26B1"/>
    <w:rsid w:val="001B4551"/>
    <w:rsid w:val="001B537E"/>
    <w:rsid w:val="00233064"/>
    <w:rsid w:val="00287D39"/>
    <w:rsid w:val="002D7259"/>
    <w:rsid w:val="00321603"/>
    <w:rsid w:val="00322B04"/>
    <w:rsid w:val="00333E9F"/>
    <w:rsid w:val="00346213"/>
    <w:rsid w:val="00360908"/>
    <w:rsid w:val="003768B9"/>
    <w:rsid w:val="003800F8"/>
    <w:rsid w:val="003A122B"/>
    <w:rsid w:val="0044761E"/>
    <w:rsid w:val="004A05B7"/>
    <w:rsid w:val="004C3FAC"/>
    <w:rsid w:val="00522A22"/>
    <w:rsid w:val="00537CB0"/>
    <w:rsid w:val="00540D51"/>
    <w:rsid w:val="005B0F5D"/>
    <w:rsid w:val="005C40E9"/>
    <w:rsid w:val="005E5202"/>
    <w:rsid w:val="00635BB2"/>
    <w:rsid w:val="006422A2"/>
    <w:rsid w:val="0064388C"/>
    <w:rsid w:val="00644803"/>
    <w:rsid w:val="00670805"/>
    <w:rsid w:val="00677877"/>
    <w:rsid w:val="006A5B8C"/>
    <w:rsid w:val="006E3ADC"/>
    <w:rsid w:val="00706B99"/>
    <w:rsid w:val="00783692"/>
    <w:rsid w:val="00793E61"/>
    <w:rsid w:val="0079678A"/>
    <w:rsid w:val="007A2937"/>
    <w:rsid w:val="00801FAD"/>
    <w:rsid w:val="008070E3"/>
    <w:rsid w:val="0085172D"/>
    <w:rsid w:val="00853F36"/>
    <w:rsid w:val="008947F8"/>
    <w:rsid w:val="008C589B"/>
    <w:rsid w:val="00901654"/>
    <w:rsid w:val="009971A9"/>
    <w:rsid w:val="00A770FA"/>
    <w:rsid w:val="00AA08FF"/>
    <w:rsid w:val="00AA23B5"/>
    <w:rsid w:val="00AF01B3"/>
    <w:rsid w:val="00B10ADA"/>
    <w:rsid w:val="00BB7E87"/>
    <w:rsid w:val="00C85857"/>
    <w:rsid w:val="00CE713B"/>
    <w:rsid w:val="00D168AA"/>
    <w:rsid w:val="00D17E8A"/>
    <w:rsid w:val="00D40965"/>
    <w:rsid w:val="00D85365"/>
    <w:rsid w:val="00DC7784"/>
    <w:rsid w:val="00E23807"/>
    <w:rsid w:val="00E24CDE"/>
    <w:rsid w:val="00E311B0"/>
    <w:rsid w:val="00F0331D"/>
    <w:rsid w:val="00F3702D"/>
    <w:rsid w:val="00F52D89"/>
    <w:rsid w:val="00F75375"/>
    <w:rsid w:val="00F90E13"/>
    <w:rsid w:val="00FA3BEA"/>
    <w:rsid w:val="00FA67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E90EE"/>
  <w15:chartTrackingRefBased/>
  <w15:docId w15:val="{0078193A-4C64-4C38-82D0-6B6527A0D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0E3"/>
  </w:style>
  <w:style w:type="paragraph" w:styleId="Heading1">
    <w:name w:val="heading 1"/>
    <w:basedOn w:val="Normal"/>
    <w:next w:val="Normal"/>
    <w:link w:val="Heading1Char"/>
    <w:uiPriority w:val="9"/>
    <w:qFormat/>
    <w:rsid w:val="003800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00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16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070E3"/>
    <w:rPr>
      <w:sz w:val="16"/>
      <w:szCs w:val="16"/>
    </w:rPr>
  </w:style>
  <w:style w:type="paragraph" w:styleId="CommentText">
    <w:name w:val="annotation text"/>
    <w:basedOn w:val="Normal"/>
    <w:link w:val="CommentTextChar"/>
    <w:uiPriority w:val="99"/>
    <w:semiHidden/>
    <w:unhideWhenUsed/>
    <w:rsid w:val="008070E3"/>
    <w:pPr>
      <w:spacing w:line="240" w:lineRule="auto"/>
    </w:pPr>
    <w:rPr>
      <w:sz w:val="20"/>
      <w:szCs w:val="20"/>
    </w:rPr>
  </w:style>
  <w:style w:type="character" w:customStyle="1" w:styleId="CommentTextChar">
    <w:name w:val="Comment Text Char"/>
    <w:basedOn w:val="DefaultParagraphFont"/>
    <w:link w:val="CommentText"/>
    <w:uiPriority w:val="99"/>
    <w:semiHidden/>
    <w:rsid w:val="008070E3"/>
    <w:rPr>
      <w:sz w:val="20"/>
      <w:szCs w:val="20"/>
    </w:rPr>
  </w:style>
  <w:style w:type="paragraph" w:styleId="NoSpacing">
    <w:name w:val="No Spacing"/>
    <w:link w:val="NoSpacingChar"/>
    <w:uiPriority w:val="1"/>
    <w:qFormat/>
    <w:rsid w:val="00853F36"/>
    <w:pPr>
      <w:spacing w:after="0" w:line="240" w:lineRule="auto"/>
    </w:pPr>
  </w:style>
  <w:style w:type="character" w:customStyle="1" w:styleId="NoSpacingChar">
    <w:name w:val="No Spacing Char"/>
    <w:basedOn w:val="DefaultParagraphFont"/>
    <w:link w:val="NoSpacing"/>
    <w:uiPriority w:val="1"/>
    <w:rsid w:val="00853F36"/>
  </w:style>
  <w:style w:type="paragraph" w:styleId="BalloonText">
    <w:name w:val="Balloon Text"/>
    <w:basedOn w:val="Normal"/>
    <w:link w:val="BalloonTextChar"/>
    <w:uiPriority w:val="99"/>
    <w:semiHidden/>
    <w:unhideWhenUsed/>
    <w:rsid w:val="00853F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F36"/>
    <w:rPr>
      <w:rFonts w:ascii="Segoe UI" w:hAnsi="Segoe UI" w:cs="Segoe UI"/>
      <w:sz w:val="18"/>
      <w:szCs w:val="18"/>
    </w:rPr>
  </w:style>
  <w:style w:type="paragraph" w:customStyle="1" w:styleId="EndNoteBibliographyTitle">
    <w:name w:val="EndNote Bibliography Title"/>
    <w:basedOn w:val="Normal"/>
    <w:link w:val="EndNoteBibliographyTitleChar"/>
    <w:rsid w:val="00853F3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853F36"/>
    <w:rPr>
      <w:rFonts w:ascii="Calibri" w:hAnsi="Calibri"/>
      <w:noProof/>
      <w:lang w:val="en-US"/>
    </w:rPr>
  </w:style>
  <w:style w:type="paragraph" w:customStyle="1" w:styleId="EndNoteBibliography">
    <w:name w:val="EndNote Bibliography"/>
    <w:basedOn w:val="Normal"/>
    <w:link w:val="EndNoteBibliographyChar"/>
    <w:rsid w:val="00853F3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853F36"/>
    <w:rPr>
      <w:rFonts w:ascii="Calibri" w:hAnsi="Calibri"/>
      <w:noProof/>
      <w:lang w:val="en-US"/>
    </w:rPr>
  </w:style>
  <w:style w:type="paragraph" w:styleId="CommentSubject">
    <w:name w:val="annotation subject"/>
    <w:basedOn w:val="CommentText"/>
    <w:next w:val="CommentText"/>
    <w:link w:val="CommentSubjectChar"/>
    <w:uiPriority w:val="99"/>
    <w:semiHidden/>
    <w:unhideWhenUsed/>
    <w:rsid w:val="00706B99"/>
    <w:rPr>
      <w:b/>
      <w:bCs/>
    </w:rPr>
  </w:style>
  <w:style w:type="character" w:customStyle="1" w:styleId="CommentSubjectChar">
    <w:name w:val="Comment Subject Char"/>
    <w:basedOn w:val="CommentTextChar"/>
    <w:link w:val="CommentSubject"/>
    <w:uiPriority w:val="99"/>
    <w:semiHidden/>
    <w:rsid w:val="00706B99"/>
    <w:rPr>
      <w:b/>
      <w:bCs/>
      <w:sz w:val="20"/>
      <w:szCs w:val="20"/>
    </w:rPr>
  </w:style>
  <w:style w:type="character" w:customStyle="1" w:styleId="underline">
    <w:name w:val="underline"/>
    <w:basedOn w:val="DefaultParagraphFont"/>
    <w:rsid w:val="00644803"/>
  </w:style>
  <w:style w:type="character" w:customStyle="1" w:styleId="apple-converted-space">
    <w:name w:val="apple-converted-space"/>
    <w:basedOn w:val="DefaultParagraphFont"/>
    <w:rsid w:val="00644803"/>
  </w:style>
  <w:style w:type="character" w:customStyle="1" w:styleId="Heading1Char">
    <w:name w:val="Heading 1 Char"/>
    <w:basedOn w:val="DefaultParagraphFont"/>
    <w:link w:val="Heading1"/>
    <w:uiPriority w:val="9"/>
    <w:rsid w:val="003800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00F8"/>
    <w:pPr>
      <w:outlineLvl w:val="9"/>
    </w:pPr>
    <w:rPr>
      <w:lang w:val="en-US"/>
    </w:rPr>
  </w:style>
  <w:style w:type="paragraph" w:styleId="TOC1">
    <w:name w:val="toc 1"/>
    <w:basedOn w:val="Normal"/>
    <w:next w:val="Normal"/>
    <w:autoRedefine/>
    <w:uiPriority w:val="39"/>
    <w:unhideWhenUsed/>
    <w:rsid w:val="003800F8"/>
    <w:pPr>
      <w:spacing w:after="100"/>
    </w:pPr>
  </w:style>
  <w:style w:type="character" w:styleId="Hyperlink">
    <w:name w:val="Hyperlink"/>
    <w:basedOn w:val="DefaultParagraphFont"/>
    <w:uiPriority w:val="99"/>
    <w:unhideWhenUsed/>
    <w:rsid w:val="003800F8"/>
    <w:rPr>
      <w:color w:val="0563C1" w:themeColor="hyperlink"/>
      <w:u w:val="single"/>
    </w:rPr>
  </w:style>
  <w:style w:type="character" w:customStyle="1" w:styleId="Heading2Char">
    <w:name w:val="Heading 2 Char"/>
    <w:basedOn w:val="DefaultParagraphFont"/>
    <w:link w:val="Heading2"/>
    <w:uiPriority w:val="9"/>
    <w:rsid w:val="003800F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800F8"/>
    <w:pPr>
      <w:spacing w:after="100"/>
      <w:ind w:left="220"/>
    </w:pPr>
  </w:style>
  <w:style w:type="character" w:customStyle="1" w:styleId="Heading3Char">
    <w:name w:val="Heading 3 Char"/>
    <w:basedOn w:val="DefaultParagraphFont"/>
    <w:link w:val="Heading3"/>
    <w:uiPriority w:val="9"/>
    <w:rsid w:val="0090165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165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B9300-84FD-416B-AE22-A56A23C7F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8405</TotalTime>
  <Pages>7</Pages>
  <Words>4680</Words>
  <Characters>26677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31295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Microsoft account</cp:lastModifiedBy>
  <cp:revision>29</cp:revision>
  <dcterms:created xsi:type="dcterms:W3CDTF">2016-02-23T00:04:00Z</dcterms:created>
  <dcterms:modified xsi:type="dcterms:W3CDTF">2016-03-01T10:44:00Z</dcterms:modified>
</cp:coreProperties>
</file>