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E3" w:rsidRDefault="008070E3" w:rsidP="008070E3">
      <w:pPr>
        <w:pStyle w:val="CommentText"/>
      </w:pPr>
      <w:r>
        <w:rPr>
          <w:rStyle w:val="CommentReference"/>
        </w:rPr>
        <w:t/>
      </w:r>
      <w:r>
        <w:t>Extracellular vesicles and miRNA export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>What they are, formation mechanisms (mention lipid raft involvement. Introduce miRNA)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Why </w:t>
      </w:r>
      <w:proofErr w:type="gramStart"/>
      <w:r>
        <w:t>are they</w:t>
      </w:r>
      <w:proofErr w:type="gramEnd"/>
      <w:r>
        <w:t xml:space="preserve"> important (transfer functional miRNA, proteins. Metastasis, other disease?)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What is still unknown </w:t>
      </w:r>
      <w:proofErr w:type="spellStart"/>
      <w:r>
        <w:t>ie</w:t>
      </w:r>
      <w:proofErr w:type="spellEnd"/>
      <w:r>
        <w:t>. What you want to find out</w:t>
      </w:r>
    </w:p>
    <w:p w:rsidR="008070E3" w:rsidRDefault="008070E3" w:rsidP="008070E3">
      <w:pPr>
        <w:pStyle w:val="CommentText"/>
      </w:pPr>
    </w:p>
    <w:p w:rsidR="008070E3" w:rsidRDefault="008070E3" w:rsidP="008070E3">
      <w:pPr>
        <w:pStyle w:val="CommentText"/>
      </w:pPr>
      <w:r>
        <w:t xml:space="preserve">Experimental system: 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 PC3 cells.</w:t>
      </w:r>
    </w:p>
    <w:p w:rsidR="008070E3" w:rsidRDefault="008070E3" w:rsidP="008070E3">
      <w:pPr>
        <w:pStyle w:val="CommentText"/>
        <w:numPr>
          <w:ilvl w:val="0"/>
          <w:numId w:val="1"/>
        </w:numPr>
      </w:pPr>
      <w:r>
        <w:t xml:space="preserve"> Cavin and caveolin</w:t>
      </w:r>
    </w:p>
    <w:p w:rsidR="008070E3" w:rsidRDefault="008070E3" w:rsidP="008070E3">
      <w:pPr>
        <w:pStyle w:val="CommentText"/>
      </w:pPr>
    </w:p>
    <w:p w:rsidR="007D741A" w:rsidRDefault="008070E3" w:rsidP="008070E3">
      <w:r>
        <w:t xml:space="preserve">Significance: fundamental cell biology (current thought is that </w:t>
      </w:r>
      <w:proofErr w:type="spellStart"/>
      <w:r>
        <w:t>exosomal</w:t>
      </w:r>
      <w:proofErr w:type="spellEnd"/>
      <w:r>
        <w:t xml:space="preserve"> miRNA simply represent a snapshot of cellular miRNA), cancer and other disease with lipid raft/cholesterol de-regulation.</w:t>
      </w:r>
    </w:p>
    <w:p w:rsidR="008070E3" w:rsidRDefault="008070E3" w:rsidP="008070E3">
      <w:r>
        <w:t xml:space="preserve">Extracellular vesicles are cell-derived lipid bound vesicles that house proteins and RNAs, including messenger and microRNAs, originating from the host cell. </w:t>
      </w:r>
      <w:bookmarkStart w:id="0" w:name="_GoBack"/>
      <w:bookmarkEnd w:id="0"/>
    </w:p>
    <w:sectPr w:rsidR="0080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51DBA"/>
    <w:multiLevelType w:val="hybridMultilevel"/>
    <w:tmpl w:val="E2546F94"/>
    <w:lvl w:ilvl="0" w:tplc="8438C2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E3"/>
    <w:rsid w:val="00360908"/>
    <w:rsid w:val="003A122B"/>
    <w:rsid w:val="00670805"/>
    <w:rsid w:val="007A2937"/>
    <w:rsid w:val="0080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8193A-4C64-4C38-82D0-6B6527A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2016-02-23T00:04:00Z</dcterms:created>
  <dcterms:modified xsi:type="dcterms:W3CDTF">2016-02-23T01:11:00Z</dcterms:modified>
</cp:coreProperties>
</file>