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563" w:rsidRDefault="00CB4563" w:rsidP="00CB4563">
      <w:pPr>
        <w:rPr>
          <w:lang w:val="en-US"/>
        </w:rPr>
      </w:pPr>
      <w:r>
        <w:rPr>
          <w:lang w:val="en-US"/>
        </w:rPr>
        <w:t xml:space="preserve">E.coli </w:t>
      </w:r>
      <w:proofErr w:type="gramStart"/>
      <w:r>
        <w:rPr>
          <w:lang w:val="en-US"/>
        </w:rPr>
        <w:t>Poly(</w:t>
      </w:r>
      <w:proofErr w:type="gramEnd"/>
      <w:r>
        <w:rPr>
          <w:lang w:val="en-US"/>
        </w:rPr>
        <w:t xml:space="preserve">A) Polymerase: </w:t>
      </w:r>
    </w:p>
    <w:p w:rsidR="00CB4563" w:rsidRDefault="00CB4563" w:rsidP="00CB4563">
      <w:pPr>
        <w:rPr>
          <w:lang w:val="en-US"/>
        </w:rPr>
      </w:pPr>
      <w:r>
        <w:rPr>
          <w:lang w:val="en-US"/>
        </w:rPr>
        <w:t xml:space="preserve">Use </w:t>
      </w:r>
      <w:r w:rsidR="00C3450B">
        <w:rPr>
          <w:lang w:val="en-US"/>
        </w:rPr>
        <w:t>2</w:t>
      </w:r>
      <w:r>
        <w:rPr>
          <w:lang w:val="en-US"/>
        </w:rPr>
        <w:t>-10</w:t>
      </w:r>
      <w:r w:rsidR="00D430F2">
        <w:rPr>
          <w:lang w:val="en-US"/>
        </w:rPr>
        <w:t>µ</w:t>
      </w:r>
      <w:r>
        <w:rPr>
          <w:lang w:val="en-US"/>
        </w:rPr>
        <w:t>g of RNA for a single 20</w:t>
      </w:r>
      <w:r w:rsidR="00D430F2">
        <w:rPr>
          <w:lang w:val="en-US"/>
        </w:rPr>
        <w:t>µ</w:t>
      </w:r>
      <w:r>
        <w:rPr>
          <w:lang w:val="en-US"/>
        </w:rPr>
        <w:t>L reaction, eluted/suspended in 15</w:t>
      </w:r>
      <w:r w:rsidR="00D430F2">
        <w:rPr>
          <w:lang w:val="en-US"/>
        </w:rPr>
        <w:t>µ</w:t>
      </w:r>
      <w:r>
        <w:rPr>
          <w:lang w:val="en-US"/>
        </w:rPr>
        <w:t xml:space="preserve">L nuclease free water.  </w:t>
      </w:r>
      <w:r w:rsidR="00D430F2">
        <w:rPr>
          <w:lang w:val="en-US"/>
        </w:rPr>
        <w:t xml:space="preserve">Protocol will produce a tail length of over 100bases following these instructions. Modifying reaction time, polymerase amount and ATP concentration will modify the yield and tail length. Suspension must be free of salts. </w:t>
      </w:r>
    </w:p>
    <w:p w:rsidR="00CB4563" w:rsidRDefault="00CB4563" w:rsidP="00CB4563">
      <w:pPr>
        <w:rPr>
          <w:lang w:val="en-US"/>
        </w:rPr>
      </w:pPr>
      <w:r>
        <w:rPr>
          <w:lang w:val="en-US"/>
        </w:rPr>
        <w:t xml:space="preserve">1. Prep </w:t>
      </w:r>
      <w:proofErr w:type="spellStart"/>
      <w:r>
        <w:rPr>
          <w:lang w:val="en-US"/>
        </w:rPr>
        <w:t>mastermix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CB4563" w:rsidTr="00D430F2">
        <w:tc>
          <w:tcPr>
            <w:tcW w:w="5098" w:type="dxa"/>
          </w:tcPr>
          <w:p w:rsidR="00CB4563" w:rsidRPr="00D430F2" w:rsidRDefault="00CB4563" w:rsidP="00CB4563">
            <w:pPr>
              <w:rPr>
                <w:b/>
                <w:lang w:val="en-US"/>
              </w:rPr>
            </w:pPr>
            <w:r w:rsidRPr="00D430F2">
              <w:rPr>
                <w:b/>
                <w:lang w:val="en-US"/>
              </w:rPr>
              <w:t>Component</w:t>
            </w:r>
          </w:p>
        </w:tc>
        <w:tc>
          <w:tcPr>
            <w:tcW w:w="5358" w:type="dxa"/>
          </w:tcPr>
          <w:p w:rsidR="00CB4563" w:rsidRPr="00D430F2" w:rsidRDefault="00CB4563" w:rsidP="00CB4563">
            <w:pPr>
              <w:rPr>
                <w:b/>
                <w:lang w:val="en-US"/>
              </w:rPr>
            </w:pPr>
            <w:r w:rsidRPr="00D430F2">
              <w:rPr>
                <w:b/>
                <w:lang w:val="en-US"/>
              </w:rPr>
              <w:t>Volume for single reaction</w:t>
            </w:r>
            <w:r w:rsidR="00D430F2">
              <w:rPr>
                <w:b/>
                <w:lang w:val="en-US"/>
              </w:rPr>
              <w:t xml:space="preserve"> (µL)</w:t>
            </w:r>
          </w:p>
        </w:tc>
      </w:tr>
      <w:tr w:rsidR="00CB4563" w:rsidTr="00D430F2">
        <w:tc>
          <w:tcPr>
            <w:tcW w:w="5098" w:type="dxa"/>
          </w:tcPr>
          <w:p w:rsidR="00CB4563" w:rsidRDefault="00CB4563" w:rsidP="00CB4563">
            <w:pPr>
              <w:rPr>
                <w:lang w:val="en-US"/>
              </w:rPr>
            </w:pPr>
            <w:r>
              <w:rPr>
                <w:lang w:val="en-US"/>
              </w:rPr>
              <w:t>RNA</w:t>
            </w:r>
          </w:p>
        </w:tc>
        <w:tc>
          <w:tcPr>
            <w:tcW w:w="5358" w:type="dxa"/>
          </w:tcPr>
          <w:p w:rsidR="00CB4563" w:rsidRDefault="00CB4563" w:rsidP="00D430F2">
            <w:pPr>
              <w:rPr>
                <w:lang w:val="en-US"/>
              </w:rPr>
            </w:pPr>
            <w:r>
              <w:rPr>
                <w:lang w:val="en-US"/>
              </w:rPr>
              <w:t>X (use 15</w:t>
            </w:r>
            <w:r w:rsidR="00D430F2">
              <w:rPr>
                <w:lang w:val="en-US"/>
              </w:rPr>
              <w:t>µ</w:t>
            </w:r>
            <w:r>
              <w:rPr>
                <w:lang w:val="en-US"/>
              </w:rPr>
              <w:t>L of suspension)</w:t>
            </w:r>
          </w:p>
        </w:tc>
      </w:tr>
      <w:tr w:rsidR="00CB4563" w:rsidTr="00D430F2">
        <w:tc>
          <w:tcPr>
            <w:tcW w:w="5098" w:type="dxa"/>
          </w:tcPr>
          <w:p w:rsidR="00CB4563" w:rsidRDefault="00D430F2" w:rsidP="00CB4563">
            <w:pPr>
              <w:rPr>
                <w:lang w:val="en-US"/>
              </w:rPr>
            </w:pPr>
            <w:r>
              <w:rPr>
                <w:lang w:val="en-US"/>
              </w:rPr>
              <w:t>10x E.coli Poly(A) Polymerase Reaction Buffer</w:t>
            </w:r>
          </w:p>
        </w:tc>
        <w:tc>
          <w:tcPr>
            <w:tcW w:w="5358" w:type="dxa"/>
          </w:tcPr>
          <w:p w:rsidR="00CB4563" w:rsidRDefault="00D430F2" w:rsidP="00D430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B4563" w:rsidTr="00D430F2">
        <w:tc>
          <w:tcPr>
            <w:tcW w:w="5098" w:type="dxa"/>
          </w:tcPr>
          <w:p w:rsidR="00CB4563" w:rsidRDefault="00D430F2" w:rsidP="00CB4563">
            <w:pPr>
              <w:rPr>
                <w:lang w:val="en-US"/>
              </w:rPr>
            </w:pPr>
            <w:r>
              <w:rPr>
                <w:lang w:val="en-US"/>
              </w:rPr>
              <w:t>ATP (10mM)</w:t>
            </w:r>
          </w:p>
        </w:tc>
        <w:tc>
          <w:tcPr>
            <w:tcW w:w="5358" w:type="dxa"/>
          </w:tcPr>
          <w:p w:rsidR="00CB4563" w:rsidRDefault="00D430F2" w:rsidP="00D430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B4563" w:rsidTr="00D430F2">
        <w:tc>
          <w:tcPr>
            <w:tcW w:w="5098" w:type="dxa"/>
            <w:tcBorders>
              <w:bottom w:val="double" w:sz="4" w:space="0" w:color="auto"/>
            </w:tcBorders>
          </w:tcPr>
          <w:p w:rsidR="00CB4563" w:rsidRDefault="00D430F2" w:rsidP="00CB4563">
            <w:pPr>
              <w:rPr>
                <w:lang w:val="en-US"/>
              </w:rPr>
            </w:pPr>
            <w:r>
              <w:rPr>
                <w:lang w:val="en-US"/>
              </w:rPr>
              <w:t>E.coli poly(A) Polymerase</w:t>
            </w:r>
          </w:p>
        </w:tc>
        <w:tc>
          <w:tcPr>
            <w:tcW w:w="5358" w:type="dxa"/>
            <w:tcBorders>
              <w:bottom w:val="double" w:sz="4" w:space="0" w:color="auto"/>
            </w:tcBorders>
          </w:tcPr>
          <w:p w:rsidR="00CB4563" w:rsidRDefault="00D430F2" w:rsidP="00D430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B4563" w:rsidTr="00D430F2">
        <w:tc>
          <w:tcPr>
            <w:tcW w:w="5098" w:type="dxa"/>
            <w:tcBorders>
              <w:top w:val="double" w:sz="4" w:space="0" w:color="auto"/>
            </w:tcBorders>
          </w:tcPr>
          <w:p w:rsidR="00CB4563" w:rsidRDefault="00D430F2" w:rsidP="00CB4563">
            <w:pPr>
              <w:rPr>
                <w:lang w:val="en-US"/>
              </w:rPr>
            </w:pPr>
            <w:r>
              <w:rPr>
                <w:lang w:val="en-US"/>
              </w:rPr>
              <w:t>Total volume</w:t>
            </w:r>
          </w:p>
        </w:tc>
        <w:tc>
          <w:tcPr>
            <w:tcW w:w="5358" w:type="dxa"/>
            <w:tcBorders>
              <w:top w:val="double" w:sz="4" w:space="0" w:color="auto"/>
            </w:tcBorders>
          </w:tcPr>
          <w:p w:rsidR="00CB4563" w:rsidRDefault="00D430F2" w:rsidP="00D430F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CB4563" w:rsidRDefault="00CB4563" w:rsidP="00CB4563">
      <w:pPr>
        <w:rPr>
          <w:lang w:val="en-US"/>
        </w:rPr>
      </w:pPr>
    </w:p>
    <w:p w:rsidR="00D430F2" w:rsidRDefault="00D430F2" w:rsidP="00CB4563">
      <w:pPr>
        <w:rPr>
          <w:lang w:val="en-US"/>
        </w:rPr>
      </w:pPr>
      <w:r>
        <w:rPr>
          <w:lang w:val="en-US"/>
        </w:rPr>
        <w:t xml:space="preserve">2. Incubate at 37°C for 30minutes. </w:t>
      </w:r>
    </w:p>
    <w:p w:rsidR="00D430F2" w:rsidRDefault="00D430F2" w:rsidP="00CB4563">
      <w:pPr>
        <w:rPr>
          <w:lang w:val="en-US"/>
        </w:rPr>
      </w:pPr>
      <w:r>
        <w:rPr>
          <w:lang w:val="en-US"/>
        </w:rPr>
        <w:t xml:space="preserve">3. Add EDTA to a final concentration of 10mM or continuing onto the next step. </w:t>
      </w:r>
    </w:p>
    <w:p w:rsidR="00D430F2" w:rsidRDefault="00D430F2" w:rsidP="00CB4563">
      <w:pPr>
        <w:rPr>
          <w:lang w:val="en-US"/>
        </w:rPr>
      </w:pPr>
      <w:r>
        <w:rPr>
          <w:lang w:val="en-US"/>
        </w:rPr>
        <w:t xml:space="preserve">First strand synthesis: </w:t>
      </w:r>
      <w:bookmarkStart w:id="0" w:name="_GoBack"/>
      <w:bookmarkEnd w:id="0"/>
    </w:p>
    <w:p w:rsidR="005A1D2B" w:rsidRPr="00C3450B" w:rsidRDefault="005A1D2B" w:rsidP="00C3450B">
      <w:pPr>
        <w:pStyle w:val="ListParagraph"/>
        <w:numPr>
          <w:ilvl w:val="0"/>
          <w:numId w:val="7"/>
        </w:numPr>
        <w:rPr>
          <w:lang w:val="en-US"/>
        </w:rPr>
      </w:pPr>
      <w:r w:rsidRPr="00C3450B">
        <w:rPr>
          <w:lang w:val="en-US"/>
        </w:rPr>
        <w:t xml:space="preserve">Add components: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82"/>
        <w:gridCol w:w="4854"/>
      </w:tblGrid>
      <w:tr w:rsidR="005A1D2B" w:rsidTr="00C3450B">
        <w:tc>
          <w:tcPr>
            <w:tcW w:w="4882" w:type="dxa"/>
          </w:tcPr>
          <w:p w:rsidR="005A1D2B" w:rsidRPr="005A1D2B" w:rsidRDefault="005A1D2B" w:rsidP="005A1D2B">
            <w:pPr>
              <w:pStyle w:val="ListParagraph"/>
              <w:ind w:left="0"/>
              <w:rPr>
                <w:b/>
                <w:lang w:val="en-US"/>
              </w:rPr>
            </w:pPr>
            <w:r w:rsidRPr="005A1D2B">
              <w:rPr>
                <w:b/>
                <w:lang w:val="en-US"/>
              </w:rPr>
              <w:t xml:space="preserve">Component </w:t>
            </w:r>
          </w:p>
        </w:tc>
        <w:tc>
          <w:tcPr>
            <w:tcW w:w="4854" w:type="dxa"/>
          </w:tcPr>
          <w:p w:rsidR="005A1D2B" w:rsidRPr="005A1D2B" w:rsidRDefault="005A1D2B" w:rsidP="005A1D2B">
            <w:pPr>
              <w:pStyle w:val="ListParagraph"/>
              <w:ind w:left="0"/>
              <w:rPr>
                <w:b/>
                <w:lang w:val="en-US"/>
              </w:rPr>
            </w:pPr>
            <w:r w:rsidRPr="005A1D2B">
              <w:rPr>
                <w:b/>
                <w:lang w:val="en-US"/>
              </w:rPr>
              <w:t>Volume for single reaction (µL)</w:t>
            </w:r>
          </w:p>
        </w:tc>
      </w:tr>
      <w:tr w:rsidR="005A1D2B" w:rsidTr="00C3450B">
        <w:tc>
          <w:tcPr>
            <w:tcW w:w="4882" w:type="dxa"/>
          </w:tcPr>
          <w:p w:rsidR="005A1D2B" w:rsidRDefault="005A1D2B" w:rsidP="005A1D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Oligo(</w:t>
            </w:r>
            <w:proofErr w:type="spellStart"/>
            <w:r>
              <w:rPr>
                <w:lang w:val="en-US"/>
              </w:rPr>
              <w:t>dT</w:t>
            </w:r>
            <w:proofErr w:type="spellEnd"/>
            <w:r>
              <w:rPr>
                <w:lang w:val="en-US"/>
              </w:rPr>
              <w:t>)</w:t>
            </w:r>
            <w:r w:rsidRPr="005A1D2B">
              <w:rPr>
                <w:vertAlign w:val="subscript"/>
                <w:lang w:val="en-US"/>
              </w:rPr>
              <w:t>12-18</w:t>
            </w:r>
            <w:r>
              <w:rPr>
                <w:lang w:val="en-US"/>
              </w:rPr>
              <w:t xml:space="preserve"> primer (0.5µg/µL)</w:t>
            </w:r>
          </w:p>
        </w:tc>
        <w:tc>
          <w:tcPr>
            <w:tcW w:w="4854" w:type="dxa"/>
          </w:tcPr>
          <w:p w:rsidR="005A1D2B" w:rsidRDefault="005A1D2B" w:rsidP="005A1D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1D2B" w:rsidTr="00C3450B">
        <w:tc>
          <w:tcPr>
            <w:tcW w:w="4882" w:type="dxa"/>
          </w:tcPr>
          <w:p w:rsidR="005A1D2B" w:rsidRDefault="005A1D2B" w:rsidP="005A1D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Poly(A) RNA</w:t>
            </w:r>
            <w:r w:rsidR="00C3450B">
              <w:rPr>
                <w:lang w:val="en-US"/>
              </w:rPr>
              <w:t>- From above</w:t>
            </w:r>
          </w:p>
        </w:tc>
        <w:tc>
          <w:tcPr>
            <w:tcW w:w="4854" w:type="dxa"/>
          </w:tcPr>
          <w:p w:rsidR="005A1D2B" w:rsidRDefault="00C3450B" w:rsidP="00C345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1µg (2-11µL of Poly-A reaction)</w:t>
            </w:r>
          </w:p>
        </w:tc>
      </w:tr>
      <w:tr w:rsidR="00C3450B" w:rsidTr="00C3450B">
        <w:tc>
          <w:tcPr>
            <w:tcW w:w="4882" w:type="dxa"/>
          </w:tcPr>
          <w:p w:rsidR="00C3450B" w:rsidRDefault="00C3450B" w:rsidP="00C345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dNTPs (10mM for each dNTP)</w:t>
            </w:r>
          </w:p>
        </w:tc>
        <w:tc>
          <w:tcPr>
            <w:tcW w:w="4854" w:type="dxa"/>
          </w:tcPr>
          <w:p w:rsidR="00C3450B" w:rsidRDefault="00C3450B" w:rsidP="00C345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450B" w:rsidTr="00C3450B">
        <w:tc>
          <w:tcPr>
            <w:tcW w:w="4882" w:type="dxa"/>
          </w:tcPr>
          <w:p w:rsidR="00C3450B" w:rsidRDefault="00C3450B" w:rsidP="00C345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Sterile Distilled water</w:t>
            </w:r>
          </w:p>
        </w:tc>
        <w:tc>
          <w:tcPr>
            <w:tcW w:w="4854" w:type="dxa"/>
          </w:tcPr>
          <w:p w:rsidR="00C3450B" w:rsidRDefault="00C3450B" w:rsidP="00C345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 to 13</w:t>
            </w:r>
          </w:p>
        </w:tc>
      </w:tr>
    </w:tbl>
    <w:p w:rsidR="005A1D2B" w:rsidRDefault="005A1D2B" w:rsidP="005A1D2B">
      <w:pPr>
        <w:pStyle w:val="ListParagraph"/>
        <w:rPr>
          <w:lang w:val="en-US"/>
        </w:rPr>
      </w:pPr>
    </w:p>
    <w:p w:rsidR="00570EB9" w:rsidRDefault="00570EB9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Incubate at 70°C for 10minutes. </w:t>
      </w:r>
    </w:p>
    <w:p w:rsidR="00570EB9" w:rsidRDefault="00570EB9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4°C  for 1 minute</w:t>
      </w:r>
    </w:p>
    <w:p w:rsidR="00570EB9" w:rsidRDefault="00570EB9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the following: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80"/>
        <w:gridCol w:w="4856"/>
      </w:tblGrid>
      <w:tr w:rsidR="00570EB9" w:rsidTr="0028400A">
        <w:tc>
          <w:tcPr>
            <w:tcW w:w="4880" w:type="dxa"/>
          </w:tcPr>
          <w:p w:rsidR="00570EB9" w:rsidRDefault="00570EB9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4856" w:type="dxa"/>
          </w:tcPr>
          <w:p w:rsidR="00570EB9" w:rsidRDefault="00570EB9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</w:tc>
      </w:tr>
      <w:tr w:rsidR="00570EB9" w:rsidTr="0028400A">
        <w:tc>
          <w:tcPr>
            <w:tcW w:w="4880" w:type="dxa"/>
          </w:tcPr>
          <w:p w:rsidR="00570EB9" w:rsidRDefault="00570EB9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5x first strand buffer </w:t>
            </w:r>
          </w:p>
        </w:tc>
        <w:tc>
          <w:tcPr>
            <w:tcW w:w="4856" w:type="dxa"/>
          </w:tcPr>
          <w:p w:rsidR="00570EB9" w:rsidRDefault="00570EB9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70EB9" w:rsidTr="0028400A">
        <w:tc>
          <w:tcPr>
            <w:tcW w:w="4880" w:type="dxa"/>
          </w:tcPr>
          <w:p w:rsidR="00570EB9" w:rsidRDefault="00570EB9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0.1M DTT</w:t>
            </w:r>
          </w:p>
        </w:tc>
        <w:tc>
          <w:tcPr>
            <w:tcW w:w="4856" w:type="dxa"/>
          </w:tcPr>
          <w:p w:rsidR="00570EB9" w:rsidRDefault="00C3450B" w:rsidP="00570E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70EB9" w:rsidTr="0028400A">
        <w:tc>
          <w:tcPr>
            <w:tcW w:w="4880" w:type="dxa"/>
          </w:tcPr>
          <w:p w:rsidR="00570EB9" w:rsidRDefault="0028400A" w:rsidP="00570EB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SuperScript</w:t>
            </w:r>
            <w:proofErr w:type="spellEnd"/>
            <w:r>
              <w:rPr>
                <w:lang w:val="en-US"/>
              </w:rPr>
              <w:t xml:space="preserve"> III reverse transcriptase</w:t>
            </w:r>
          </w:p>
        </w:tc>
        <w:tc>
          <w:tcPr>
            <w:tcW w:w="4856" w:type="dxa"/>
          </w:tcPr>
          <w:p w:rsidR="00570EB9" w:rsidRDefault="0028400A" w:rsidP="002840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(200U/µL)</w:t>
            </w:r>
          </w:p>
        </w:tc>
      </w:tr>
      <w:tr w:rsidR="00C3450B" w:rsidTr="0028400A">
        <w:tc>
          <w:tcPr>
            <w:tcW w:w="4880" w:type="dxa"/>
          </w:tcPr>
          <w:p w:rsidR="00C3450B" w:rsidRDefault="00C3450B" w:rsidP="00570EB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RNaseOUT</w:t>
            </w:r>
            <w:proofErr w:type="spellEnd"/>
            <w:r>
              <w:rPr>
                <w:lang w:val="en-US"/>
              </w:rPr>
              <w:t xml:space="preserve"> RNase Inhibitor</w:t>
            </w:r>
          </w:p>
        </w:tc>
        <w:tc>
          <w:tcPr>
            <w:tcW w:w="4856" w:type="dxa"/>
          </w:tcPr>
          <w:p w:rsidR="00C3450B" w:rsidRDefault="00C3450B" w:rsidP="002840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70EB9" w:rsidRDefault="0028400A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Spin down. </w:t>
      </w:r>
    </w:p>
    <w:p w:rsidR="0028400A" w:rsidRDefault="0028400A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Incubate at 50°C for 30-60minutes. </w:t>
      </w:r>
    </w:p>
    <w:p w:rsidR="0028400A" w:rsidRDefault="0028400A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Increase to 70°C for 15minutes to stop reaction. </w:t>
      </w:r>
    </w:p>
    <w:p w:rsidR="0028400A" w:rsidRPr="0028400A" w:rsidRDefault="0028400A" w:rsidP="00C345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Chill.</w:t>
      </w:r>
    </w:p>
    <w:sectPr w:rsidR="0028400A" w:rsidRPr="0028400A" w:rsidSect="00CB4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81562"/>
    <w:multiLevelType w:val="hybridMultilevel"/>
    <w:tmpl w:val="1B10A0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53A0"/>
    <w:multiLevelType w:val="hybridMultilevel"/>
    <w:tmpl w:val="365A7E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309C6"/>
    <w:multiLevelType w:val="hybridMultilevel"/>
    <w:tmpl w:val="756AD1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04860"/>
    <w:multiLevelType w:val="hybridMultilevel"/>
    <w:tmpl w:val="6B88DB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67D4A"/>
    <w:multiLevelType w:val="hybridMultilevel"/>
    <w:tmpl w:val="8E5E0E06"/>
    <w:lvl w:ilvl="0" w:tplc="07DCC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3F2E9A"/>
    <w:multiLevelType w:val="hybridMultilevel"/>
    <w:tmpl w:val="A380D1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25FAC"/>
    <w:multiLevelType w:val="hybridMultilevel"/>
    <w:tmpl w:val="2A2AE3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63"/>
    <w:rsid w:val="0028400A"/>
    <w:rsid w:val="00360908"/>
    <w:rsid w:val="003A122B"/>
    <w:rsid w:val="004D463D"/>
    <w:rsid w:val="00570EB9"/>
    <w:rsid w:val="005A1D2B"/>
    <w:rsid w:val="00A0314A"/>
    <w:rsid w:val="00C3450B"/>
    <w:rsid w:val="00CB4563"/>
    <w:rsid w:val="00D4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34D5E-82D2-445F-906F-C68048A5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563"/>
    <w:pPr>
      <w:ind w:left="720"/>
      <w:contextualSpacing/>
    </w:pPr>
  </w:style>
  <w:style w:type="table" w:styleId="TableGrid">
    <w:name w:val="Table Grid"/>
    <w:basedOn w:val="TableNormal"/>
    <w:uiPriority w:val="39"/>
    <w:rsid w:val="00CB4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</cp:revision>
  <dcterms:created xsi:type="dcterms:W3CDTF">2016-05-17T22:21:00Z</dcterms:created>
  <dcterms:modified xsi:type="dcterms:W3CDTF">2016-05-18T00:05:00Z</dcterms:modified>
</cp:coreProperties>
</file>