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7B6D5" w14:textId="77777777" w:rsidR="007D741A"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 xml:space="preserve">Abstract: </w:t>
      </w:r>
      <w:r w:rsidRPr="004173A8">
        <w:rPr>
          <w:rFonts w:ascii="Times New Roman" w:hAnsi="Times New Roman" w:cs="Times New Roman"/>
          <w:sz w:val="24"/>
          <w:szCs w:val="24"/>
          <w:lang w:val="en-US"/>
        </w:rPr>
        <w:t>no more than two pages</w:t>
      </w:r>
      <w:r w:rsidR="00E87904" w:rsidRPr="004173A8">
        <w:rPr>
          <w:rFonts w:ascii="Times New Roman" w:hAnsi="Times New Roman" w:cs="Times New Roman"/>
          <w:sz w:val="24"/>
          <w:szCs w:val="24"/>
          <w:lang w:val="en-US"/>
        </w:rPr>
        <w:t xml:space="preserve"> ~500words</w:t>
      </w:r>
    </w:p>
    <w:p w14:paraId="6FFDB6C8" w14:textId="4EFB4EA5"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8"/>
          <w:szCs w:val="24"/>
        </w:rPr>
        <w:t>Introduction</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w:t>
      </w:r>
      <w:r w:rsidR="00E87904" w:rsidRPr="004173A8">
        <w:rPr>
          <w:rFonts w:ascii="Times New Roman" w:hAnsi="Times New Roman" w:cs="Times New Roman"/>
          <w:sz w:val="24"/>
          <w:szCs w:val="24"/>
          <w:lang w:val="en-US"/>
        </w:rPr>
        <w:t>~1</w:t>
      </w:r>
      <w:r w:rsidR="00946F6C" w:rsidRPr="004173A8">
        <w:rPr>
          <w:rFonts w:ascii="Times New Roman" w:hAnsi="Times New Roman" w:cs="Times New Roman"/>
          <w:sz w:val="24"/>
          <w:szCs w:val="24"/>
          <w:lang w:val="en-US"/>
        </w:rPr>
        <w:t>5</w:t>
      </w:r>
      <w:r w:rsidR="00E87904" w:rsidRPr="004173A8">
        <w:rPr>
          <w:rFonts w:ascii="Times New Roman" w:hAnsi="Times New Roman" w:cs="Times New Roman"/>
          <w:sz w:val="24"/>
          <w:szCs w:val="24"/>
          <w:lang w:val="en-US"/>
        </w:rPr>
        <w:t>00w</w:t>
      </w:r>
      <w:r w:rsidR="00797156" w:rsidRPr="004173A8">
        <w:rPr>
          <w:rFonts w:ascii="Times New Roman" w:hAnsi="Times New Roman" w:cs="Times New Roman"/>
          <w:sz w:val="24"/>
          <w:szCs w:val="24"/>
          <w:lang w:val="en-US"/>
        </w:rPr>
        <w:t>.</w:t>
      </w:r>
      <w:r w:rsidR="00F72D25">
        <w:rPr>
          <w:rFonts w:ascii="Times New Roman" w:hAnsi="Times New Roman" w:cs="Times New Roman"/>
          <w:sz w:val="24"/>
          <w:szCs w:val="24"/>
          <w:lang w:val="en-US"/>
        </w:rPr>
        <w:t xml:space="preserve"> Currently, 94</w:t>
      </w:r>
      <w:r w:rsidR="0081650A">
        <w:rPr>
          <w:rFonts w:ascii="Times New Roman" w:hAnsi="Times New Roman" w:cs="Times New Roman"/>
          <w:sz w:val="24"/>
          <w:szCs w:val="24"/>
          <w:lang w:val="en-US"/>
        </w:rPr>
        <w:t>9</w:t>
      </w:r>
      <w:r w:rsidR="00F72D25">
        <w:rPr>
          <w:rFonts w:ascii="Times New Roman" w:hAnsi="Times New Roman" w:cs="Times New Roman"/>
          <w:sz w:val="24"/>
          <w:szCs w:val="24"/>
          <w:lang w:val="en-US"/>
        </w:rPr>
        <w:t xml:space="preserve"> words. </w:t>
      </w:r>
    </w:p>
    <w:p w14:paraId="735A19B4" w14:textId="77777777" w:rsidR="007346EC" w:rsidRPr="004173A8" w:rsidRDefault="007346EC"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MicroRNAs:</w:t>
      </w:r>
    </w:p>
    <w:p w14:paraId="629902C1" w14:textId="77777777" w:rsidR="007346EC" w:rsidRPr="004173A8" w:rsidRDefault="007346EC" w:rsidP="004173A8">
      <w:pPr>
        <w:pStyle w:val="Default"/>
        <w:spacing w:line="480" w:lineRule="auto"/>
        <w:rPr>
          <w:color w:val="auto"/>
        </w:rPr>
      </w:pPr>
      <w:r w:rsidRPr="004173A8">
        <w:t xml:space="preserve">MicroRNAs (miRNAs) have been found to be involved in most developmental and pathological processes due to its ubiquitous gene regulatory function. The functional miRNA </w:t>
      </w:r>
      <w:r w:rsidRPr="004173A8">
        <w:rPr>
          <w:color w:val="auto"/>
        </w:rPr>
        <w:t xml:space="preserve">sequences (~19-24 nt) are derived from longer transcripts that undergo processing and shuttling events to give rise to functional mature sequences, known to induce RNA degradation (Ha and Kim 2014). </w:t>
      </w:r>
      <w:r w:rsidRPr="004173A8">
        <w:t xml:space="preserve">Typically, the mature miRNA sequence interact with the 3’ untranslated region (3’-UTR) of its target transcripts and guides a multi-protein RNA induced silencing complex (RISC) to destine these molecules for degradation or translational inhibition (Djuranovic et al. 2012). As of 2014, 2,588 mature miRNA sequences had been discovered, where each miRNA can target hundreds of transcripts for degradation using the RISC mechanism (miRBase 2014). In total, approximately 60% of mammalian protein transcripts are directly regulated by miRNA induced repression (Friedman </w:t>
      </w:r>
      <w:r w:rsidRPr="004173A8">
        <w:rPr>
          <w:i/>
          <w:iCs/>
        </w:rPr>
        <w:t xml:space="preserve">et al. </w:t>
      </w:r>
      <w:r w:rsidRPr="004173A8">
        <w:t xml:space="preserve">2009). Hereby, tight spatial and temporal regulation of miRNAs </w:t>
      </w:r>
      <w:r w:rsidR="00B03BA6" w:rsidRPr="004173A8">
        <w:t xml:space="preserve">are </w:t>
      </w:r>
      <w:r w:rsidRPr="004173A8">
        <w:t>required to avoid dysregulation in many vital cellular pathways (Ha and Kim 201</w:t>
      </w:r>
      <w:r w:rsidRPr="004173A8">
        <w:rPr>
          <w:color w:val="auto"/>
        </w:rPr>
        <w:t>4). In particular, dysregulation of miRNAs that dictate differentiation, replication and adhesion had been implicated in cancer-like properties</w:t>
      </w:r>
      <w:r w:rsidR="008E08BC" w:rsidRPr="004173A8">
        <w:rPr>
          <w:color w:val="auto"/>
        </w:rPr>
        <w:t>, thus highlighting major pathological involvement</w:t>
      </w:r>
      <w:r w:rsidRPr="004173A8">
        <w:rPr>
          <w:color w:val="auto"/>
        </w:rPr>
        <w:t xml:space="preserve"> (Hashimoto </w:t>
      </w:r>
      <w:r w:rsidRPr="004173A8">
        <w:rPr>
          <w:i/>
          <w:iCs/>
          <w:color w:val="auto"/>
        </w:rPr>
        <w:t xml:space="preserve">et al. </w:t>
      </w:r>
      <w:r w:rsidRPr="004173A8">
        <w:rPr>
          <w:color w:val="auto"/>
        </w:rPr>
        <w:t xml:space="preserve">2013). </w:t>
      </w:r>
      <w:r w:rsidR="00B03BA6" w:rsidRPr="004173A8">
        <w:rPr>
          <w:color w:val="auto"/>
        </w:rPr>
        <w:t xml:space="preserve">Furthermore, </w:t>
      </w:r>
      <w:r w:rsidR="00B03BA6" w:rsidRPr="004173A8">
        <w:t>d</w:t>
      </w:r>
      <w:r w:rsidRPr="004173A8">
        <w:t xml:space="preserve">iscovering </w:t>
      </w:r>
      <w:r w:rsidR="008E08BC" w:rsidRPr="004173A8">
        <w:t xml:space="preserve">that </w:t>
      </w:r>
      <w:r w:rsidRPr="004173A8">
        <w:t>miRNAs can be integrated into extracellular vesicles reveals novel intercellular communication mediated from its gene regulatory role</w:t>
      </w:r>
      <w:r w:rsidR="008E08BC" w:rsidRPr="004173A8">
        <w:t xml:space="preserve"> that adds to the complexity in disease</w:t>
      </w:r>
      <w:r w:rsidR="00B03BA6" w:rsidRPr="004173A8">
        <w:t xml:space="preserve"> and biological function</w:t>
      </w:r>
      <w:r w:rsidR="008E08BC" w:rsidRPr="004173A8">
        <w:t>.</w:t>
      </w:r>
    </w:p>
    <w:p w14:paraId="0BBCBF5E" w14:textId="77777777" w:rsidR="00605925" w:rsidRPr="004173A8" w:rsidRDefault="00605925" w:rsidP="004173A8">
      <w:pPr>
        <w:pStyle w:val="Heading3"/>
        <w:spacing w:line="480" w:lineRule="auto"/>
        <w:rPr>
          <w:rFonts w:ascii="Times New Roman" w:hAnsi="Times New Roman" w:cs="Times New Roman"/>
          <w:lang w:val="en-US"/>
        </w:rPr>
      </w:pPr>
      <w:r w:rsidRPr="004173A8">
        <w:rPr>
          <w:rFonts w:ascii="Times New Roman" w:hAnsi="Times New Roman" w:cs="Times New Roman"/>
          <w:lang w:val="en-US"/>
        </w:rPr>
        <w:t xml:space="preserve">Extracellular vesicles: </w:t>
      </w:r>
    </w:p>
    <w:p w14:paraId="702857BB" w14:textId="32FF166A" w:rsidR="00BD0392" w:rsidRDefault="003224ED" w:rsidP="00F72D25">
      <w:pPr>
        <w:pStyle w:val="Default"/>
        <w:spacing w:line="480" w:lineRule="auto"/>
        <w:ind w:firstLine="142"/>
      </w:pPr>
      <w:r w:rsidRPr="004173A8">
        <w:t xml:space="preserve">Secreted membrane-bound vesicles, consisting of exosomes and microvesicles, collectively called extracellular vesicles (EV) are important mediators of intercellular communication </w:t>
      </w:r>
      <w:r w:rsidRPr="004173A8">
        <w:lastRenderedPageBreak/>
        <w:t xml:space="preserve">(Figure 1). Exosomes are defined as 40-100nm diameter extracellular vesicles which are released upon fusion of the multivesicular bodies with the plasma membrane (Gu </w:t>
      </w:r>
      <w:r w:rsidRPr="004173A8">
        <w:rPr>
          <w:i/>
          <w:iCs/>
        </w:rPr>
        <w:t xml:space="preserve">et al. </w:t>
      </w:r>
      <w:r w:rsidRPr="004173A8">
        <w:t>2014)</w:t>
      </w:r>
      <w:r w:rsidR="00B03BA6" w:rsidRPr="004173A8">
        <w:t xml:space="preserve">. Whilst similar in function </w:t>
      </w:r>
      <w:r w:rsidRPr="004173A8">
        <w:t xml:space="preserve">and biochemical markers, microvesicles </w:t>
      </w:r>
      <w:r w:rsidR="008E08BC" w:rsidRPr="004173A8">
        <w:t>(≥</w:t>
      </w:r>
      <w:r w:rsidR="00665CF1" w:rsidRPr="004173A8">
        <w:t>100nm</w:t>
      </w:r>
      <w:r w:rsidR="008E08BC" w:rsidRPr="004173A8">
        <w:t xml:space="preserve">) </w:t>
      </w:r>
      <w:r w:rsidRPr="004173A8">
        <w:t>differ from exosomes by</w:t>
      </w:r>
      <w:r w:rsidR="00665CF1" w:rsidRPr="004173A8">
        <w:t xml:space="preserve"> being released from budding of</w:t>
      </w:r>
      <w:r w:rsidRPr="004173A8">
        <w:t xml:space="preserve"> the plasma membrane (Minciacchi </w:t>
      </w:r>
      <w:r w:rsidRPr="004173A8">
        <w:rPr>
          <w:i/>
          <w:iCs/>
        </w:rPr>
        <w:t xml:space="preserve">et al. </w:t>
      </w:r>
      <w:r w:rsidRPr="004173A8">
        <w:t>2015). EV cargo c</w:t>
      </w:r>
      <w:r w:rsidR="007346EC" w:rsidRPr="004173A8">
        <w:t xml:space="preserve">onsists of cytoplasmic material, </w:t>
      </w:r>
      <w:r w:rsidRPr="004173A8">
        <w:t>functional RNA and proteins</w:t>
      </w:r>
      <w:r w:rsidR="00AB2811" w:rsidRPr="004173A8">
        <w:t xml:space="preserve">, where this content </w:t>
      </w:r>
      <w:r w:rsidR="007346EC" w:rsidRPr="004173A8">
        <w:t xml:space="preserve">can </w:t>
      </w:r>
      <w:r w:rsidR="00AB2811" w:rsidRPr="004173A8">
        <w:t>differ between the subpopulations</w:t>
      </w:r>
      <w:r w:rsidRPr="004173A8">
        <w:t xml:space="preserve"> (Stoorvogel 2015). Secretion and uptake of the extracellular vesicles has been reported to influence a range of biological pro</w:t>
      </w:r>
      <w:r w:rsidR="00665CF1" w:rsidRPr="004173A8">
        <w:t>cesses, such as the selective</w:t>
      </w:r>
      <w:r w:rsidRPr="004173A8">
        <w:t xml:space="preserve"> export of cytokines in immunological responses and establishing a pre-metastatic niche in cancer progression (Campos </w:t>
      </w:r>
      <w:r w:rsidRPr="004173A8">
        <w:rPr>
          <w:i/>
          <w:iCs/>
        </w:rPr>
        <w:t xml:space="preserve">et al. </w:t>
      </w:r>
      <w:r w:rsidRPr="004173A8">
        <w:t xml:space="preserve">2015; De Toro </w:t>
      </w:r>
      <w:r w:rsidRPr="004173A8">
        <w:rPr>
          <w:i/>
          <w:iCs/>
        </w:rPr>
        <w:t xml:space="preserve">et al. </w:t>
      </w:r>
      <w:r w:rsidRPr="004173A8">
        <w:t>2015). Therefore, understanding the cargo loading mechanisms can reveal how cert</w:t>
      </w:r>
      <w:r w:rsidR="00B03BA6" w:rsidRPr="004173A8">
        <w:t>ain intercellular communications</w:t>
      </w:r>
      <w:r w:rsidRPr="004173A8">
        <w:t xml:space="preserve"> are mediated.</w:t>
      </w:r>
    </w:p>
    <w:p w14:paraId="56BAA1F6" w14:textId="48E9651E" w:rsidR="00BD0392" w:rsidRPr="00684B2F" w:rsidRDefault="00BD0392" w:rsidP="00684B2F">
      <w:pPr>
        <w:pStyle w:val="Heading3"/>
        <w:spacing w:line="480" w:lineRule="auto"/>
        <w:rPr>
          <w:rFonts w:ascii="Times New Roman" w:hAnsi="Times New Roman" w:cs="Times New Roman"/>
        </w:rPr>
      </w:pPr>
      <w:r w:rsidRPr="00684B2F">
        <w:rPr>
          <w:rFonts w:ascii="Times New Roman" w:hAnsi="Times New Roman" w:cs="Times New Roman"/>
        </w:rPr>
        <w:t xml:space="preserve">Extracellular vesicle mediated horizontal transfer of microRNAs: </w:t>
      </w:r>
    </w:p>
    <w:p w14:paraId="7F2FC4B1" w14:textId="6D98981A" w:rsidR="00DF533A" w:rsidRPr="004173A8" w:rsidRDefault="007D3279" w:rsidP="00684B2F">
      <w:pPr>
        <w:pStyle w:val="Default"/>
        <w:spacing w:line="480" w:lineRule="auto"/>
        <w:ind w:firstLine="142"/>
      </w:pPr>
      <w:r w:rsidRPr="004173A8">
        <w:t xml:space="preserve">Recently, miRNAs </w:t>
      </w:r>
      <w:r w:rsidR="00420C2E" w:rsidRPr="004173A8">
        <w:t>were</w:t>
      </w:r>
      <w:r w:rsidRPr="004173A8">
        <w:t xml:space="preserve"> found to be secreted via EVs and </w:t>
      </w:r>
      <w:r w:rsidR="00420C2E" w:rsidRPr="004173A8">
        <w:t>transferred to</w:t>
      </w:r>
      <w:r w:rsidR="009B32B8" w:rsidRPr="004173A8">
        <w:t xml:space="preserve"> other cells to promote the</w:t>
      </w:r>
      <w:r w:rsidRPr="004173A8">
        <w:t xml:space="preserve"> post-transcriptional regulatory function, thus providing as a novel mechanism for intercellular communication (Valadi et al. 2007; Hannafon and Ding 2013). Previously, miRNAs were considered unstable molecules that undergo rapid degradation in order to maintain temporal control of their gene regulatory function</w:t>
      </w:r>
      <w:r w:rsidR="00B03BA6" w:rsidRPr="004173A8">
        <w:t xml:space="preserve"> due to high abundances of RNases in extracellular space </w:t>
      </w:r>
      <w:r w:rsidRPr="004173A8">
        <w:t xml:space="preserve">(Valencia-Sanchez </w:t>
      </w:r>
      <w:r w:rsidRPr="004173A8">
        <w:rPr>
          <w:i/>
          <w:iCs/>
        </w:rPr>
        <w:t xml:space="preserve">et al. </w:t>
      </w:r>
      <w:r w:rsidR="00B03BA6" w:rsidRPr="004173A8">
        <w:t xml:space="preserve">2006; </w:t>
      </w:r>
      <w:r w:rsidR="00420C2E" w:rsidRPr="004173A8">
        <w:t xml:space="preserve">Reddi and Holland 1976). </w:t>
      </w:r>
      <w:r w:rsidR="00B03BA6" w:rsidRPr="004173A8">
        <w:t xml:space="preserve">However, </w:t>
      </w:r>
      <w:r w:rsidRPr="004173A8">
        <w:t xml:space="preserve">packaging of miRNAs into EVs increases the stability of miRNAs in circulation, due to being membrane bound (Köberle </w:t>
      </w:r>
      <w:r w:rsidRPr="004173A8">
        <w:rPr>
          <w:i/>
          <w:iCs/>
        </w:rPr>
        <w:t xml:space="preserve">et al. </w:t>
      </w:r>
      <w:r w:rsidRPr="004173A8">
        <w:t xml:space="preserve">2013). Hereby, the extensive gene regulatory mechanisms evoked by miRNAs are able to be integrated into the endogenous miRNA population of the distant recipient cells, thus modifying pathway activity (Weilner </w:t>
      </w:r>
      <w:r w:rsidRPr="004173A8">
        <w:rPr>
          <w:i/>
          <w:iCs/>
        </w:rPr>
        <w:t xml:space="preserve">et al. </w:t>
      </w:r>
      <w:r w:rsidRPr="004173A8">
        <w:t xml:space="preserve">2013). While this may provide as a beneficial source of intercellular communication required in cellular stress response and developmental processes, dysregulation can cause adverse differential activity uncharacteristic of the recipient cell (Kamhieh-Milz </w:t>
      </w:r>
      <w:r w:rsidRPr="004173A8">
        <w:rPr>
          <w:i/>
          <w:iCs/>
        </w:rPr>
        <w:t xml:space="preserve">et al. </w:t>
      </w:r>
      <w:r w:rsidRPr="004173A8">
        <w:t xml:space="preserve">2014; Schober </w:t>
      </w:r>
      <w:r w:rsidRPr="004173A8">
        <w:rPr>
          <w:i/>
          <w:iCs/>
        </w:rPr>
        <w:lastRenderedPageBreak/>
        <w:t xml:space="preserve">et al. </w:t>
      </w:r>
      <w:r w:rsidR="0098789D">
        <w:t>2015). For example</w:t>
      </w:r>
      <w:r w:rsidR="00BD7A50">
        <w:t>, aberrant extracellular miRNAs have</w:t>
      </w:r>
      <w:r w:rsidRPr="004173A8">
        <w:t xml:space="preserve"> been linked to metastasising cancers due to inducing proliferation and adhesion-independent growth (Zhou </w:t>
      </w:r>
      <w:r w:rsidRPr="004173A8">
        <w:rPr>
          <w:i/>
          <w:iCs/>
        </w:rPr>
        <w:t xml:space="preserve">et al. </w:t>
      </w:r>
      <w:r w:rsidRPr="004173A8">
        <w:t xml:space="preserve">2014). </w:t>
      </w:r>
    </w:p>
    <w:p w14:paraId="02DA70CC" w14:textId="77777777" w:rsidR="002E7DD5" w:rsidRDefault="007D3279" w:rsidP="002E7DD5">
      <w:pPr>
        <w:pStyle w:val="Default"/>
        <w:spacing w:line="480" w:lineRule="auto"/>
        <w:ind w:firstLine="142"/>
      </w:pPr>
      <w:r w:rsidRPr="004173A8">
        <w:t xml:space="preserve">Despite the pathological implication of exported miRNAs, the mechanisms that dictate transport through extracellular vesicle release are mostly unknown (Zhang </w:t>
      </w:r>
      <w:r w:rsidRPr="004173A8">
        <w:rPr>
          <w:i/>
          <w:iCs/>
        </w:rPr>
        <w:t xml:space="preserve">et al. </w:t>
      </w:r>
      <w:r w:rsidRPr="004173A8">
        <w:t xml:space="preserve">2015). Previously, miRNA vesicular secretion had been considered a non-selective process, where the RNAs found within vesicles are merely representative of the total cellular miRNAs (Zhang et al. 2015). Yet, recent assessment of the intracellular miRNA levels compared to the EV contained miRNAs revealed that particular miRNAs are enriched or lacking in the vesicles (Collino </w:t>
      </w:r>
      <w:r w:rsidRPr="004173A8">
        <w:rPr>
          <w:i/>
          <w:iCs/>
        </w:rPr>
        <w:t xml:space="preserve">et al. </w:t>
      </w:r>
      <w:r w:rsidRPr="004173A8">
        <w:t xml:space="preserve">2010; Inder et al. 2014). This indicates a selective mechanism in which RNAs are exported that </w:t>
      </w:r>
      <w:r w:rsidR="00DF533A" w:rsidRPr="004173A8">
        <w:t>is yet to be extensively researched</w:t>
      </w:r>
      <w:r w:rsidRPr="004173A8">
        <w:t xml:space="preserve">. </w:t>
      </w:r>
    </w:p>
    <w:p w14:paraId="1B6EC078" w14:textId="138091FA" w:rsidR="002E7DD5" w:rsidRPr="004173A8" w:rsidRDefault="007D3279" w:rsidP="00771A8C">
      <w:pPr>
        <w:pStyle w:val="Default"/>
        <w:spacing w:line="480" w:lineRule="auto"/>
        <w:ind w:firstLine="142"/>
      </w:pPr>
      <w:r w:rsidRPr="004173A8">
        <w:t>A recent clue was provided by Villarroya-</w:t>
      </w:r>
      <w:r w:rsidR="009B32B8" w:rsidRPr="004173A8">
        <w:t xml:space="preserve">Beltri </w:t>
      </w:r>
      <w:r w:rsidRPr="004173A8">
        <w:t xml:space="preserve">et at, who reported that sumoylated ribonucleoprotein, hnRNPA2B1 mediate the transport and subcellular localization of </w:t>
      </w:r>
      <w:r w:rsidR="009B32B8" w:rsidRPr="004173A8">
        <w:t>particular</w:t>
      </w:r>
      <w:r w:rsidRPr="004173A8">
        <w:t xml:space="preserve"> miRNAs in T-lymphocytes (Villarroya-Beltri </w:t>
      </w:r>
      <w:r w:rsidRPr="004173A8">
        <w:rPr>
          <w:i/>
          <w:iCs/>
        </w:rPr>
        <w:t xml:space="preserve">et al. </w:t>
      </w:r>
      <w:r w:rsidR="00B03BA6" w:rsidRPr="004173A8">
        <w:t>2013).</w:t>
      </w:r>
      <w:r w:rsidR="00C57BC2">
        <w:t xml:space="preserve"> </w:t>
      </w:r>
      <w:r w:rsidR="006837A0">
        <w:t xml:space="preserve">Typically, the hnRNP family are involved in mRNA processing within the nucleus </w:t>
      </w:r>
      <w:r w:rsidR="005311AD">
        <w:t xml:space="preserve">for translational control, mRNA stability and subcellular localisation, yet this is the first reported case of </w:t>
      </w:r>
      <w:r w:rsidR="00771A8C">
        <w:t>EV</w:t>
      </w:r>
      <w:r w:rsidR="005311AD">
        <w:t xml:space="preserve"> localisation occurring from this mechanism</w:t>
      </w:r>
      <w:r w:rsidR="009847C5">
        <w:t xml:space="preserve"> and one of the first reports of its ability to bind to miRNAs</w:t>
      </w:r>
      <w:r w:rsidR="005311AD">
        <w:t>.</w:t>
      </w:r>
      <w:r w:rsidR="0098789D">
        <w:t xml:space="preserve"> </w:t>
      </w:r>
      <w:r w:rsidR="00024A79">
        <w:t xml:space="preserve">Further questions arise due to this finding, such as the use of other hnRNP </w:t>
      </w:r>
      <w:r w:rsidR="002E7DD5">
        <w:t xml:space="preserve">proteins </w:t>
      </w:r>
      <w:r w:rsidR="00024A79">
        <w:t>for this function, how hnRNPs are targeted to the EVs and</w:t>
      </w:r>
      <w:r w:rsidR="002E7DD5">
        <w:t xml:space="preserve"> whether this protein family could be</w:t>
      </w:r>
      <w:r w:rsidR="00024A79">
        <w:t xml:space="preserve"> responsible for miRNA EV e</w:t>
      </w:r>
      <w:r w:rsidR="00771A8C">
        <w:t>xport in other cell types and</w:t>
      </w:r>
      <w:r w:rsidR="00024A79">
        <w:t xml:space="preserve"> stimuli.    </w:t>
      </w:r>
    </w:p>
    <w:p w14:paraId="776A2E0C" w14:textId="083D460B" w:rsidR="00B03BA6" w:rsidRPr="00FB3EB2" w:rsidRDefault="00C6150D" w:rsidP="00FB3EB2">
      <w:pPr>
        <w:pStyle w:val="Heading3"/>
        <w:spacing w:line="480" w:lineRule="auto"/>
        <w:rPr>
          <w:rFonts w:ascii="Times New Roman" w:hAnsi="Times New Roman" w:cs="Times New Roman"/>
        </w:rPr>
      </w:pPr>
      <w:r>
        <w:rPr>
          <w:rFonts w:ascii="Times New Roman" w:hAnsi="Times New Roman" w:cs="Times New Roman"/>
        </w:rPr>
        <w:t>E</w:t>
      </w:r>
      <w:r w:rsidR="00391B31" w:rsidRPr="00FB3EB2">
        <w:rPr>
          <w:rFonts w:ascii="Times New Roman" w:hAnsi="Times New Roman" w:cs="Times New Roman"/>
        </w:rPr>
        <w:t xml:space="preserve">xperimental </w:t>
      </w:r>
      <w:r>
        <w:rPr>
          <w:rFonts w:ascii="Times New Roman" w:hAnsi="Times New Roman" w:cs="Times New Roman"/>
        </w:rPr>
        <w:t>Model</w:t>
      </w:r>
      <w:r w:rsidR="00F27D03">
        <w:rPr>
          <w:rFonts w:ascii="Times New Roman" w:hAnsi="Times New Roman" w:cs="Times New Roman"/>
        </w:rPr>
        <w:t xml:space="preserve"> and Hypothesis</w:t>
      </w:r>
      <w:r w:rsidR="00391B31" w:rsidRPr="00FB3EB2">
        <w:rPr>
          <w:rFonts w:ascii="Times New Roman" w:hAnsi="Times New Roman" w:cs="Times New Roman"/>
        </w:rPr>
        <w:t xml:space="preserve">: </w:t>
      </w:r>
    </w:p>
    <w:p w14:paraId="44F93654" w14:textId="03BBE3FA" w:rsidR="002779DF" w:rsidRDefault="00391B31" w:rsidP="000D3C7E">
      <w:pPr>
        <w:pStyle w:val="Default"/>
        <w:spacing w:line="480" w:lineRule="auto"/>
        <w:ind w:firstLine="142"/>
        <w:rPr>
          <w:color w:val="auto"/>
        </w:rPr>
      </w:pPr>
      <w:r w:rsidRPr="00FB3EB2">
        <w:rPr>
          <w:color w:val="auto"/>
        </w:rPr>
        <w:t xml:space="preserve">While the mechanism that </w:t>
      </w:r>
      <w:r w:rsidR="00E24D06" w:rsidRPr="00FB3EB2">
        <w:rPr>
          <w:color w:val="auto"/>
        </w:rPr>
        <w:t>mediates</w:t>
      </w:r>
      <w:r w:rsidR="00A24F4C" w:rsidRPr="00FB3EB2">
        <w:rPr>
          <w:color w:val="auto"/>
        </w:rPr>
        <w:t xml:space="preserve"> the</w:t>
      </w:r>
      <w:r w:rsidRPr="00FB3EB2">
        <w:rPr>
          <w:color w:val="auto"/>
        </w:rPr>
        <w:t xml:space="preserve"> selective</w:t>
      </w:r>
      <w:r w:rsidRPr="004173A8">
        <w:rPr>
          <w:color w:val="auto"/>
        </w:rPr>
        <w:t xml:space="preserve"> transfer of miRNAs via extracellular vesicles is </w:t>
      </w:r>
      <w:r w:rsidR="00771A8C">
        <w:rPr>
          <w:color w:val="auto"/>
        </w:rPr>
        <w:t xml:space="preserve">mostly </w:t>
      </w:r>
      <w:r w:rsidRPr="004173A8">
        <w:rPr>
          <w:color w:val="auto"/>
        </w:rPr>
        <w:t xml:space="preserve">unknown, </w:t>
      </w:r>
      <w:r w:rsidR="00E93974">
        <w:rPr>
          <w:color w:val="auto"/>
        </w:rPr>
        <w:t xml:space="preserve">recent experimentation of the prostate cancer cell line, PC3, had </w:t>
      </w:r>
      <w:r w:rsidR="002779DF">
        <w:rPr>
          <w:color w:val="auto"/>
        </w:rPr>
        <w:t>been suggested as a</w:t>
      </w:r>
      <w:r w:rsidR="00E93974">
        <w:rPr>
          <w:color w:val="auto"/>
        </w:rPr>
        <w:t xml:space="preserve"> model for determining miRNA export</w:t>
      </w:r>
      <w:r w:rsidRPr="004173A8">
        <w:rPr>
          <w:color w:val="auto"/>
        </w:rPr>
        <w:t>.</w:t>
      </w:r>
      <w:r w:rsidR="00A24F4C" w:rsidRPr="004173A8">
        <w:rPr>
          <w:color w:val="auto"/>
        </w:rPr>
        <w:t xml:space="preserve"> This experimental system takes advantage of the </w:t>
      </w:r>
      <w:r w:rsidR="00822997" w:rsidRPr="004173A8">
        <w:rPr>
          <w:color w:val="auto"/>
        </w:rPr>
        <w:t>aberrant</w:t>
      </w:r>
      <w:r w:rsidR="007B24A4">
        <w:rPr>
          <w:color w:val="auto"/>
        </w:rPr>
        <w:t xml:space="preserve"> caveolin-cavin1 expression where</w:t>
      </w:r>
      <w:r w:rsidR="00A24F4C" w:rsidRPr="004173A8">
        <w:rPr>
          <w:color w:val="auto"/>
        </w:rPr>
        <w:t xml:space="preserve"> </w:t>
      </w:r>
      <w:r w:rsidR="00676DED">
        <w:rPr>
          <w:color w:val="auto"/>
        </w:rPr>
        <w:t xml:space="preserve">human cells </w:t>
      </w:r>
      <w:r w:rsidR="009847C5">
        <w:rPr>
          <w:color w:val="auto"/>
        </w:rPr>
        <w:t>typically</w:t>
      </w:r>
      <w:r w:rsidR="009847C5">
        <w:rPr>
          <w:color w:val="auto"/>
        </w:rPr>
        <w:t xml:space="preserve"> </w:t>
      </w:r>
      <w:r w:rsidR="00676DED">
        <w:rPr>
          <w:color w:val="auto"/>
        </w:rPr>
        <w:t>produce caveolin-1 and cavin-1 or lack both.</w:t>
      </w:r>
      <w:r w:rsidR="00A24F4C" w:rsidRPr="004173A8">
        <w:rPr>
          <w:color w:val="auto"/>
        </w:rPr>
        <w:t xml:space="preserve"> </w:t>
      </w:r>
      <w:r w:rsidR="00676DED">
        <w:rPr>
          <w:color w:val="auto"/>
        </w:rPr>
        <w:t>Yet</w:t>
      </w:r>
      <w:r w:rsidR="00A24F4C" w:rsidRPr="004173A8">
        <w:rPr>
          <w:color w:val="auto"/>
        </w:rPr>
        <w:t>, th</w:t>
      </w:r>
      <w:r w:rsidR="00676DED">
        <w:rPr>
          <w:color w:val="auto"/>
        </w:rPr>
        <w:t>e PC3 cell line expresses only caveolin</w:t>
      </w:r>
      <w:r w:rsidR="00A24F4C" w:rsidRPr="004173A8">
        <w:rPr>
          <w:color w:val="auto"/>
        </w:rPr>
        <w:t xml:space="preserve"> which </w:t>
      </w:r>
      <w:r w:rsidR="009847C5">
        <w:rPr>
          <w:color w:val="auto"/>
        </w:rPr>
        <w:t xml:space="preserve">is </w:t>
      </w:r>
      <w:r w:rsidR="009847C5">
        <w:rPr>
          <w:color w:val="auto"/>
        </w:rPr>
        <w:lastRenderedPageBreak/>
        <w:t>attributed to an</w:t>
      </w:r>
      <w:r w:rsidR="00E24D06" w:rsidRPr="004173A8">
        <w:rPr>
          <w:color w:val="auto"/>
        </w:rPr>
        <w:t xml:space="preserve"> increased oncogenic behaviour. Interestingly, addition of cavin-1 to this cell line </w:t>
      </w:r>
      <w:r w:rsidR="00C6150D">
        <w:rPr>
          <w:color w:val="auto"/>
        </w:rPr>
        <w:t>attenuates</w:t>
      </w:r>
      <w:r w:rsidR="00E24D06" w:rsidRPr="004173A8">
        <w:rPr>
          <w:color w:val="auto"/>
        </w:rPr>
        <w:t xml:space="preserve"> the oncogenic behaviour, cholesterol </w:t>
      </w:r>
      <w:r w:rsidR="007B24A4">
        <w:rPr>
          <w:color w:val="auto"/>
        </w:rPr>
        <w:t>re</w:t>
      </w:r>
      <w:r w:rsidR="00E24D06" w:rsidRPr="004173A8">
        <w:rPr>
          <w:color w:val="auto"/>
        </w:rPr>
        <w:t>distribution</w:t>
      </w:r>
      <w:r w:rsidR="00410F1D" w:rsidRPr="004173A8">
        <w:rPr>
          <w:color w:val="auto"/>
        </w:rPr>
        <w:t xml:space="preserve"> and </w:t>
      </w:r>
      <w:r w:rsidR="007B24A4">
        <w:rPr>
          <w:color w:val="auto"/>
        </w:rPr>
        <w:t>EV</w:t>
      </w:r>
      <w:r w:rsidR="00C6150D">
        <w:rPr>
          <w:color w:val="auto"/>
        </w:rPr>
        <w:t xml:space="preserve"> protein and</w:t>
      </w:r>
      <w:r w:rsidR="00410F1D" w:rsidRPr="004173A8">
        <w:rPr>
          <w:color w:val="auto"/>
        </w:rPr>
        <w:t xml:space="preserve"> </w:t>
      </w:r>
      <w:r w:rsidR="00FB3EB2">
        <w:rPr>
          <w:color w:val="auto"/>
        </w:rPr>
        <w:t xml:space="preserve">miRNA </w:t>
      </w:r>
      <w:r w:rsidR="00410F1D" w:rsidRPr="004173A8">
        <w:rPr>
          <w:color w:val="auto"/>
        </w:rPr>
        <w:t xml:space="preserve">content. </w:t>
      </w:r>
      <w:r w:rsidR="002C5379">
        <w:rPr>
          <w:color w:val="auto"/>
        </w:rPr>
        <w:t xml:space="preserve">Furthering the interest in this cell line, is the finding that selective export of microRNA, miR-148a-3p, is able to be absorbed into the endogenous miR population of bone </w:t>
      </w:r>
      <w:r w:rsidR="00A237C2">
        <w:rPr>
          <w:color w:val="auto"/>
        </w:rPr>
        <w:t xml:space="preserve">marrow </w:t>
      </w:r>
      <w:r w:rsidR="002C5379">
        <w:rPr>
          <w:color w:val="auto"/>
        </w:rPr>
        <w:t>cells, whi</w:t>
      </w:r>
      <w:r w:rsidR="00A237C2">
        <w:rPr>
          <w:color w:val="auto"/>
        </w:rPr>
        <w:t>ch facilitates increased os</w:t>
      </w:r>
      <w:r w:rsidR="00BB5BC4">
        <w:rPr>
          <w:color w:val="auto"/>
        </w:rPr>
        <w:t>t</w:t>
      </w:r>
      <w:r w:rsidR="00A237C2">
        <w:rPr>
          <w:color w:val="auto"/>
        </w:rPr>
        <w:t>e</w:t>
      </w:r>
      <w:r w:rsidR="00BB5BC4">
        <w:rPr>
          <w:color w:val="auto"/>
        </w:rPr>
        <w:t>o</w:t>
      </w:r>
      <w:r w:rsidR="00A237C2">
        <w:rPr>
          <w:color w:val="auto"/>
        </w:rPr>
        <w:t xml:space="preserve">clastogensis. This is consistent with the advanced prostate cancer phenotype of aggressive </w:t>
      </w:r>
      <w:r w:rsidR="00920024">
        <w:rPr>
          <w:color w:val="auto"/>
        </w:rPr>
        <w:t xml:space="preserve">bone metastasis resulting in weaken bones </w:t>
      </w:r>
      <w:r w:rsidR="00944736">
        <w:rPr>
          <w:color w:val="auto"/>
        </w:rPr>
        <w:t>prone to</w:t>
      </w:r>
      <w:r w:rsidR="00920024">
        <w:rPr>
          <w:color w:val="auto"/>
        </w:rPr>
        <w:t xml:space="preserve"> fracture.</w:t>
      </w:r>
      <w:r w:rsidR="00A237C2">
        <w:rPr>
          <w:color w:val="auto"/>
        </w:rPr>
        <w:t xml:space="preserve"> </w:t>
      </w:r>
      <w:r w:rsidR="00522693">
        <w:rPr>
          <w:color w:val="auto"/>
        </w:rPr>
        <w:t>Hereby, this demonstrates the importance of selectively exported miRNAs in a biological system</w:t>
      </w:r>
      <w:r w:rsidR="009847C5">
        <w:rPr>
          <w:color w:val="auto"/>
        </w:rPr>
        <w:t xml:space="preserve"> where dysregulation can enhance pathogenic effects</w:t>
      </w:r>
      <w:r w:rsidR="00522693">
        <w:rPr>
          <w:color w:val="auto"/>
        </w:rPr>
        <w:t>.</w:t>
      </w:r>
      <w:r w:rsidR="002C5379">
        <w:rPr>
          <w:color w:val="auto"/>
        </w:rPr>
        <w:t xml:space="preserve"> </w:t>
      </w:r>
      <w:r w:rsidR="007B24A4">
        <w:rPr>
          <w:color w:val="auto"/>
        </w:rPr>
        <w:t xml:space="preserve">Thus </w:t>
      </w:r>
      <w:r w:rsidR="002779DF">
        <w:rPr>
          <w:color w:val="auto"/>
        </w:rPr>
        <w:t xml:space="preserve">utilising </w:t>
      </w:r>
      <w:r w:rsidR="00323FF9">
        <w:rPr>
          <w:color w:val="auto"/>
        </w:rPr>
        <w:t>this model</w:t>
      </w:r>
      <w:r w:rsidR="002779DF">
        <w:rPr>
          <w:color w:val="auto"/>
        </w:rPr>
        <w:t>, by comparing between PC3 and PC3-cavin-1 transfected,</w:t>
      </w:r>
      <w:r w:rsidR="00323FF9">
        <w:rPr>
          <w:color w:val="auto"/>
        </w:rPr>
        <w:t xml:space="preserve"> </w:t>
      </w:r>
      <w:r w:rsidR="000536C2">
        <w:rPr>
          <w:color w:val="auto"/>
        </w:rPr>
        <w:t xml:space="preserve">can be used </w:t>
      </w:r>
      <w:r w:rsidR="00323FF9">
        <w:rPr>
          <w:color w:val="auto"/>
        </w:rPr>
        <w:t>to assess the evident cellular modif</w:t>
      </w:r>
      <w:r w:rsidR="0054712C">
        <w:rPr>
          <w:color w:val="auto"/>
        </w:rPr>
        <w:t xml:space="preserve">ications </w:t>
      </w:r>
      <w:r w:rsidR="007B24A4">
        <w:rPr>
          <w:color w:val="auto"/>
        </w:rPr>
        <w:t>that facilitate</w:t>
      </w:r>
      <w:r w:rsidR="00323FF9">
        <w:rPr>
          <w:color w:val="auto"/>
        </w:rPr>
        <w:t xml:space="preserve"> miRNA export</w:t>
      </w:r>
      <w:r w:rsidR="00FA72E6">
        <w:rPr>
          <w:color w:val="auto"/>
        </w:rPr>
        <w:t xml:space="preserve"> that</w:t>
      </w:r>
      <w:r w:rsidR="004C7D95">
        <w:rPr>
          <w:color w:val="auto"/>
        </w:rPr>
        <w:t xml:space="preserve"> </w:t>
      </w:r>
      <w:r w:rsidR="00FA72E6">
        <w:rPr>
          <w:color w:val="auto"/>
        </w:rPr>
        <w:t>contribute to</w:t>
      </w:r>
      <w:r w:rsidR="00BB5BC4">
        <w:rPr>
          <w:color w:val="auto"/>
        </w:rPr>
        <w:t xml:space="preserve"> pro-</w:t>
      </w:r>
      <w:r w:rsidR="00522693">
        <w:rPr>
          <w:color w:val="auto"/>
        </w:rPr>
        <w:t>oncogenic</w:t>
      </w:r>
      <w:r w:rsidR="004E3653">
        <w:rPr>
          <w:color w:val="auto"/>
        </w:rPr>
        <w:t xml:space="preserve"> behaviour</w:t>
      </w:r>
      <w:r w:rsidR="00522693">
        <w:rPr>
          <w:color w:val="auto"/>
        </w:rPr>
        <w:t xml:space="preserve">. </w:t>
      </w:r>
    </w:p>
    <w:p w14:paraId="5B60C8F0" w14:textId="101E2EB8" w:rsidR="00897356" w:rsidRDefault="00D8639F" w:rsidP="000D3C7E">
      <w:pPr>
        <w:pStyle w:val="Default"/>
        <w:spacing w:line="480" w:lineRule="auto"/>
        <w:ind w:firstLine="142"/>
      </w:pPr>
      <w:r w:rsidRPr="004173A8">
        <w:t xml:space="preserve">This project </w:t>
      </w:r>
      <w:r w:rsidR="000D3C7E">
        <w:t xml:space="preserve">investigated </w:t>
      </w:r>
      <w:r w:rsidRPr="004173A8">
        <w:t>the hypothesis that miRNAs are selectively exported via extracellular</w:t>
      </w:r>
      <w:r w:rsidR="000D3C7E">
        <w:t xml:space="preserve"> vesicles moderated by the expression of cavin-1</w:t>
      </w:r>
      <w:r w:rsidRPr="004173A8">
        <w:t xml:space="preserve"> </w:t>
      </w:r>
      <w:r w:rsidR="000D3C7E">
        <w:t>to the</w:t>
      </w:r>
      <w:r w:rsidRPr="004173A8">
        <w:t xml:space="preserve"> PC3 model. As cavin-1 cannot directly mediate the export of miRNAs</w:t>
      </w:r>
      <w:r w:rsidR="00897356">
        <w:t xml:space="preserve"> </w:t>
      </w:r>
      <w:r w:rsidR="0081650A">
        <w:t>as it is not present within</w:t>
      </w:r>
      <w:r w:rsidR="00897356">
        <w:t xml:space="preserve"> EVs</w:t>
      </w:r>
      <w:r w:rsidRPr="004173A8">
        <w:t xml:space="preserve">, it is hypothesised that cavin-1 indirectly modulates miRNA escort proteins to </w:t>
      </w:r>
      <w:r w:rsidR="00897356">
        <w:t>the EVs</w:t>
      </w:r>
      <w:r w:rsidRPr="004173A8">
        <w:t>, thereby mediating selective miRNA expor</w:t>
      </w:r>
      <w:r w:rsidR="000B4B3D" w:rsidRPr="004173A8">
        <w:t>t.</w:t>
      </w:r>
      <w:r w:rsidR="00897356">
        <w:t xml:space="preserve"> </w:t>
      </w:r>
      <w:r w:rsidR="00AE1A37">
        <w:t xml:space="preserve">The following aims were devised to address this hypothesis: </w:t>
      </w:r>
    </w:p>
    <w:p w14:paraId="764A013B" w14:textId="58552FAC" w:rsidR="00AE1A37" w:rsidRDefault="00AE1A37" w:rsidP="00AE1A37">
      <w:pPr>
        <w:pStyle w:val="Default"/>
        <w:numPr>
          <w:ilvl w:val="0"/>
          <w:numId w:val="1"/>
        </w:numPr>
        <w:spacing w:line="480" w:lineRule="auto"/>
      </w:pPr>
      <w:r>
        <w:t>Assess the microRNA species that are modified by this model</w:t>
      </w:r>
    </w:p>
    <w:p w14:paraId="4B821464" w14:textId="4EBCECC6" w:rsidR="00AE1A37" w:rsidRDefault="00AE1A37" w:rsidP="00AE1A37">
      <w:pPr>
        <w:pStyle w:val="Default"/>
        <w:numPr>
          <w:ilvl w:val="0"/>
          <w:numId w:val="1"/>
        </w:numPr>
        <w:spacing w:line="480" w:lineRule="auto"/>
      </w:pPr>
      <w:r>
        <w:t>Identify candidate export proteins that participate in microRNA EV export.</w:t>
      </w:r>
    </w:p>
    <w:p w14:paraId="32CC10BC" w14:textId="1BAFB8AB" w:rsidR="00AE1A37" w:rsidRDefault="00AE1A37" w:rsidP="00AE1A37">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107D5A92" w14:textId="2B097AFA" w:rsidR="00D8639F" w:rsidRPr="000D3C7E" w:rsidRDefault="000B4B3D" w:rsidP="000D3C7E">
      <w:pPr>
        <w:pStyle w:val="Default"/>
        <w:spacing w:line="480" w:lineRule="auto"/>
        <w:ind w:firstLine="142"/>
        <w:rPr>
          <w:color w:val="auto"/>
        </w:rPr>
      </w:pPr>
      <w:r w:rsidRPr="004173A8">
        <w:t xml:space="preserve"> </w:t>
      </w:r>
    </w:p>
    <w:p w14:paraId="340854E7" w14:textId="77777777" w:rsidR="0082674B" w:rsidRPr="004173A8" w:rsidRDefault="0082674B" w:rsidP="004173A8">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w:t>
      </w:r>
      <w:r w:rsidR="00BB0A81" w:rsidRPr="00FB3EB2">
        <w:rPr>
          <w:rStyle w:val="Heading1Char"/>
          <w:rFonts w:ascii="Times New Roman" w:hAnsi="Times New Roman" w:cs="Times New Roman"/>
          <w:sz w:val="28"/>
          <w:szCs w:val="24"/>
        </w:rPr>
        <w:t xml:space="preserve">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3EADEECB"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 xml:space="preserve">Reagents: </w:t>
      </w:r>
    </w:p>
    <w:p w14:paraId="31AEC986" w14:textId="543799EF"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(Gibco), Roswell Park Memorial Institute (RPMI) 1640 media, Fetal Bovine Serum (FBS) (Bovogen), Phosphate Buffered Saline (PBS) (Amresco Inc)</w:t>
      </w:r>
      <w:r w:rsidR="00E13B2F" w:rsidRPr="004173A8">
        <w:rPr>
          <w:rFonts w:ascii="Times New Roman" w:hAnsi="Times New Roman" w:cs="Times New Roman"/>
          <w:sz w:val="24"/>
          <w:szCs w:val="24"/>
          <w:lang w:val="en-US"/>
        </w:rPr>
        <w:t xml:space="preserve">, Geneticin G418 Antibiotic </w:t>
      </w:r>
      <w:r w:rsidRPr="004173A8">
        <w:rPr>
          <w:rFonts w:ascii="Times New Roman" w:hAnsi="Times New Roman" w:cs="Times New Roman"/>
          <w:sz w:val="24"/>
          <w:szCs w:val="24"/>
          <w:lang w:val="en-US"/>
        </w:rPr>
        <w:t xml:space="preserve">(Invitrogen). </w:t>
      </w:r>
      <w:r w:rsidR="006E1342">
        <w:rPr>
          <w:rFonts w:ascii="Times New Roman" w:hAnsi="Times New Roman" w:cs="Times New Roman"/>
          <w:sz w:val="24"/>
          <w:szCs w:val="24"/>
          <w:lang w:val="en-US"/>
        </w:rPr>
        <w:t xml:space="preserve">DharmaFECT </w:t>
      </w:r>
      <w:r w:rsidR="00E13B2F" w:rsidRPr="004173A8">
        <w:rPr>
          <w:rFonts w:ascii="Times New Roman" w:hAnsi="Times New Roman" w:cs="Times New Roman"/>
          <w:sz w:val="24"/>
          <w:szCs w:val="24"/>
          <w:lang w:val="en-US"/>
        </w:rPr>
        <w:t xml:space="preserve">I (Dharmacon). </w:t>
      </w:r>
      <w:r w:rsidRPr="004173A8">
        <w:rPr>
          <w:rFonts w:ascii="Times New Roman" w:hAnsi="Times New Roman" w:cs="Times New Roman"/>
          <w:sz w:val="24"/>
          <w:szCs w:val="24"/>
          <w:lang w:val="en-US"/>
        </w:rPr>
        <w:t>Rabbit anti-FUS and rabbit anti-hnRNP K (Abcam).</w:t>
      </w:r>
    </w:p>
    <w:p w14:paraId="1975E31D"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5A96834F" w14:textId="6F988261" w:rsidR="00BB0A81" w:rsidRPr="004173A8" w:rsidRDefault="009F5CA8"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sidR="002D4B0A">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w:t>
      </w:r>
      <w:r w:rsidR="00666CCC" w:rsidRPr="004173A8">
        <w:rPr>
          <w:rFonts w:ascii="Times New Roman" w:hAnsi="Times New Roman" w:cs="Times New Roman"/>
          <w:sz w:val="24"/>
          <w:szCs w:val="24"/>
          <w:lang w:val="en-US"/>
        </w:rPr>
        <w:t>. G418 antibiotic</w:t>
      </w:r>
      <w:r w:rsidR="002D4B0A">
        <w:rPr>
          <w:rFonts w:ascii="Times New Roman" w:hAnsi="Times New Roman" w:cs="Times New Roman"/>
          <w:sz w:val="24"/>
          <w:szCs w:val="24"/>
          <w:lang w:val="en-US"/>
        </w:rPr>
        <w:t xml:space="preserve"> drug</w:t>
      </w:r>
      <w:r w:rsidR="00666CCC" w:rsidRPr="004173A8">
        <w:rPr>
          <w:rFonts w:ascii="Times New Roman" w:hAnsi="Times New Roman" w:cs="Times New Roman"/>
          <w:sz w:val="24"/>
          <w:szCs w:val="24"/>
          <w:lang w:val="en-US"/>
        </w:rPr>
        <w:t xml:space="preserve"> was added to these cultured cells to select for GFP expressing cells, making a total concentration of 0.1mg/mL. Detachment of the cells during passaging was completed using 0.25% Trypsin-EDTA solution. </w:t>
      </w:r>
    </w:p>
    <w:p w14:paraId="5B385B3E" w14:textId="77777777" w:rsidR="00BB0A81" w:rsidRPr="004173A8" w:rsidRDefault="00A74AF4"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1C1148CB" w14:textId="587B0551" w:rsidR="003445F1" w:rsidRPr="004173A8" w:rsidRDefault="00BB04B5"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RNA-seq data fo</w:t>
      </w:r>
      <w:r w:rsidR="00B50CD4" w:rsidRPr="004173A8">
        <w:rPr>
          <w:rFonts w:ascii="Times New Roman" w:hAnsi="Times New Roman" w:cs="Times New Roman"/>
          <w:sz w:val="24"/>
          <w:szCs w:val="24"/>
          <w:lang w:val="en-US"/>
        </w:rPr>
        <w:t>r small RNAs</w:t>
      </w:r>
      <w:r w:rsidR="00502D49" w:rsidRPr="004173A8">
        <w:rPr>
          <w:rFonts w:ascii="Times New Roman" w:hAnsi="Times New Roman" w:cs="Times New Roman"/>
          <w:sz w:val="24"/>
          <w:szCs w:val="24"/>
          <w:lang w:val="en-US"/>
        </w:rPr>
        <w:t>, generated by Illumina sequencing,</w:t>
      </w:r>
      <w:r w:rsidR="00B50CD4" w:rsidRPr="004173A8">
        <w:rPr>
          <w:rFonts w:ascii="Times New Roman" w:hAnsi="Times New Roman" w:cs="Times New Roman"/>
          <w:sz w:val="24"/>
          <w:szCs w:val="24"/>
          <w:lang w:val="en-US"/>
        </w:rPr>
        <w:t xml:space="preserve"> had been aligned and assessed for raw counts for miRNAs</w:t>
      </w:r>
      <w:r w:rsidR="00EE5201" w:rsidRPr="004173A8">
        <w:rPr>
          <w:rFonts w:ascii="Times New Roman" w:hAnsi="Times New Roman" w:cs="Times New Roman"/>
          <w:sz w:val="24"/>
          <w:szCs w:val="24"/>
          <w:lang w:val="en-US"/>
        </w:rPr>
        <w:t xml:space="preserve"> in cell and EVs.</w:t>
      </w:r>
      <w:r w:rsidR="00B50CD4" w:rsidRPr="004173A8">
        <w:rPr>
          <w:rFonts w:ascii="Times New Roman" w:hAnsi="Times New Roman" w:cs="Times New Roman"/>
          <w:sz w:val="24"/>
          <w:szCs w:val="24"/>
          <w:lang w:val="en-US"/>
        </w:rPr>
        <w:t xml:space="preserve"> An R package, DESeq2, had n</w:t>
      </w:r>
      <w:r w:rsidR="00436CA3" w:rsidRPr="004173A8">
        <w:rPr>
          <w:rFonts w:ascii="Times New Roman" w:hAnsi="Times New Roman" w:cs="Times New Roman"/>
          <w:sz w:val="24"/>
          <w:szCs w:val="24"/>
          <w:lang w:val="en-US"/>
        </w:rPr>
        <w:t>ormalized</w:t>
      </w:r>
      <w:r w:rsidR="00A74AF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these counts </w:t>
      </w:r>
      <w:r w:rsidR="00A74AF4" w:rsidRPr="004173A8">
        <w:rPr>
          <w:rFonts w:ascii="Times New Roman" w:hAnsi="Times New Roman" w:cs="Times New Roman"/>
          <w:sz w:val="24"/>
          <w:szCs w:val="24"/>
          <w:lang w:val="en-US"/>
        </w:rPr>
        <w:t xml:space="preserve">to </w:t>
      </w:r>
      <w:r w:rsidR="00B50CD4" w:rsidRPr="004173A8">
        <w:rPr>
          <w:rFonts w:ascii="Times New Roman" w:hAnsi="Times New Roman" w:cs="Times New Roman"/>
          <w:sz w:val="24"/>
          <w:szCs w:val="24"/>
          <w:lang w:val="en-US"/>
        </w:rPr>
        <w:t xml:space="preserve">fit </w:t>
      </w:r>
      <w:r w:rsidR="00A74AF4" w:rsidRPr="004173A8">
        <w:rPr>
          <w:rFonts w:ascii="Times New Roman" w:hAnsi="Times New Roman" w:cs="Times New Roman"/>
          <w:sz w:val="24"/>
          <w:szCs w:val="24"/>
          <w:lang w:val="en-US"/>
        </w:rPr>
        <w:t xml:space="preserve">a </w:t>
      </w:r>
      <w:r w:rsidR="00F34C01" w:rsidRPr="004173A8">
        <w:rPr>
          <w:rFonts w:ascii="Times New Roman" w:hAnsi="Times New Roman" w:cs="Times New Roman"/>
          <w:sz w:val="24"/>
          <w:szCs w:val="24"/>
          <w:lang w:val="en-US"/>
        </w:rPr>
        <w:t>negative</w:t>
      </w:r>
      <w:r w:rsidR="00B50CD4" w:rsidRPr="004173A8">
        <w:rPr>
          <w:rFonts w:ascii="Times New Roman" w:hAnsi="Times New Roman" w:cs="Times New Roman"/>
          <w:sz w:val="24"/>
          <w:szCs w:val="24"/>
          <w:lang w:val="en-US"/>
        </w:rPr>
        <w:t xml:space="preserve"> binomial </w:t>
      </w:r>
      <w:r w:rsidR="00EE5201" w:rsidRPr="004173A8">
        <w:rPr>
          <w:rFonts w:ascii="Times New Roman" w:hAnsi="Times New Roman" w:cs="Times New Roman"/>
          <w:sz w:val="24"/>
          <w:szCs w:val="24"/>
          <w:lang w:val="en-US"/>
        </w:rPr>
        <w:t xml:space="preserve">distribution </w:t>
      </w:r>
      <w:r w:rsidR="00B50CD4" w:rsidRPr="004173A8">
        <w:rPr>
          <w:rFonts w:ascii="Times New Roman" w:hAnsi="Times New Roman" w:cs="Times New Roman"/>
          <w:sz w:val="24"/>
          <w:szCs w:val="24"/>
          <w:lang w:val="en-US"/>
        </w:rPr>
        <w:t xml:space="preserve">and excluded microRNA data that possessed low to </w:t>
      </w:r>
      <w:r w:rsidR="00A74AF4" w:rsidRPr="004173A8">
        <w:rPr>
          <w:rFonts w:ascii="Times New Roman" w:hAnsi="Times New Roman" w:cs="Times New Roman"/>
          <w:sz w:val="24"/>
          <w:szCs w:val="24"/>
          <w:lang w:val="en-US"/>
        </w:rPr>
        <w:t>no count</w:t>
      </w:r>
      <w:r w:rsidR="00B50CD4" w:rsidRPr="004173A8">
        <w:rPr>
          <w:rFonts w:ascii="Times New Roman" w:hAnsi="Times New Roman" w:cs="Times New Roman"/>
          <w:sz w:val="24"/>
          <w:szCs w:val="24"/>
          <w:lang w:val="en-US"/>
        </w:rPr>
        <w:t>s</w:t>
      </w:r>
      <w:r w:rsidR="00EA6EFA" w:rsidRPr="004173A8">
        <w:rPr>
          <w:rFonts w:ascii="Times New Roman" w:hAnsi="Times New Roman" w:cs="Times New Roman"/>
          <w:sz w:val="24"/>
          <w:szCs w:val="24"/>
          <w:lang w:val="en-US"/>
        </w:rPr>
        <w:t xml:space="preserve"> (≤10 counts)</w:t>
      </w:r>
      <w:r w:rsidR="00EE5201" w:rsidRPr="004173A8">
        <w:rPr>
          <w:rFonts w:ascii="Times New Roman" w:hAnsi="Times New Roman" w:cs="Times New Roman"/>
          <w:sz w:val="24"/>
          <w:szCs w:val="24"/>
          <w:lang w:val="en-US"/>
        </w:rPr>
        <w:t xml:space="preserve"> for miRNA species across the triplicates and conditions (GFP and cavin-1)</w:t>
      </w:r>
      <w:r w:rsidR="00B50CD4" w:rsidRPr="004173A8">
        <w:rPr>
          <w:rFonts w:ascii="Times New Roman" w:hAnsi="Times New Roman" w:cs="Times New Roman"/>
          <w:sz w:val="24"/>
          <w:szCs w:val="24"/>
          <w:lang w:val="en-US"/>
        </w:rPr>
        <w:t>, allowing for only relevant microRNAs to be assessed. Applying the function makes comparisons of expression between GFP and cavin-1 cell conditions and returns this in the form of log2 fold change</w:t>
      </w:r>
      <w:r w:rsidR="00EE5201" w:rsidRPr="004173A8">
        <w:rPr>
          <w:rFonts w:ascii="Times New Roman" w:hAnsi="Times New Roman" w:cs="Times New Roman"/>
          <w:sz w:val="24"/>
          <w:szCs w:val="24"/>
          <w:lang w:val="en-US"/>
        </w:rPr>
        <w:t xml:space="preserve"> (FC)</w:t>
      </w:r>
      <w:r w:rsidR="00B50CD4" w:rsidRPr="004173A8">
        <w:rPr>
          <w:rFonts w:ascii="Times New Roman" w:hAnsi="Times New Roman" w:cs="Times New Roman"/>
          <w:sz w:val="24"/>
          <w:szCs w:val="24"/>
          <w:lang w:val="en-US"/>
        </w:rPr>
        <w:t xml:space="preserve">, </w:t>
      </w:r>
      <w:r w:rsidR="00EE5201" w:rsidRPr="004173A8">
        <w:rPr>
          <w:rFonts w:ascii="Times New Roman" w:hAnsi="Times New Roman" w:cs="Times New Roman"/>
          <w:sz w:val="24"/>
          <w:szCs w:val="24"/>
          <w:lang w:val="en-US"/>
        </w:rPr>
        <w:t>Wald test p-value</w:t>
      </w:r>
      <w:r w:rsidR="00B50CD4" w:rsidRPr="004173A8">
        <w:rPr>
          <w:rFonts w:ascii="Times New Roman" w:hAnsi="Times New Roman" w:cs="Times New Roman"/>
          <w:sz w:val="24"/>
          <w:szCs w:val="24"/>
          <w:lang w:val="en-US"/>
        </w:rPr>
        <w:t xml:space="preserve"> and a false discovery rate corrected p</w:t>
      </w:r>
      <w:r w:rsidR="00EE5201" w:rsidRPr="004173A8">
        <w:rPr>
          <w:rFonts w:ascii="Times New Roman" w:hAnsi="Times New Roman" w:cs="Times New Roman"/>
          <w:sz w:val="24"/>
          <w:szCs w:val="24"/>
          <w:lang w:val="en-US"/>
        </w:rPr>
        <w:t>-</w:t>
      </w:r>
      <w:r w:rsidR="00B50CD4" w:rsidRPr="004173A8">
        <w:rPr>
          <w:rFonts w:ascii="Times New Roman" w:hAnsi="Times New Roman" w:cs="Times New Roman"/>
          <w:sz w:val="24"/>
          <w:szCs w:val="24"/>
          <w:lang w:val="en-US"/>
        </w:rPr>
        <w:t>value.</w:t>
      </w:r>
      <w:r w:rsidR="00ED6BA4" w:rsidRPr="004173A8">
        <w:rPr>
          <w:rFonts w:ascii="Times New Roman" w:hAnsi="Times New Roman" w:cs="Times New Roman"/>
          <w:sz w:val="24"/>
          <w:szCs w:val="24"/>
          <w:lang w:val="en-US"/>
        </w:rPr>
        <w:t xml:space="preserve"> </w:t>
      </w:r>
      <w:r w:rsidR="00B50CD4" w:rsidRPr="004173A8">
        <w:rPr>
          <w:rFonts w:ascii="Times New Roman" w:hAnsi="Times New Roman" w:cs="Times New Roman"/>
          <w:sz w:val="24"/>
          <w:szCs w:val="24"/>
          <w:lang w:val="en-US"/>
        </w:rPr>
        <w:t xml:space="preserve">This analysis was completed separately for cell and </w:t>
      </w:r>
      <w:r w:rsidR="00EE5201" w:rsidRPr="004173A8">
        <w:rPr>
          <w:rFonts w:ascii="Times New Roman" w:hAnsi="Times New Roman" w:cs="Times New Roman"/>
          <w:sz w:val="24"/>
          <w:szCs w:val="24"/>
          <w:lang w:val="en-US"/>
        </w:rPr>
        <w:t>EV</w:t>
      </w:r>
      <w:r w:rsidR="00B50CD4"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mi</w:t>
      </w:r>
      <w:r w:rsidR="00B50CD4" w:rsidRPr="004173A8">
        <w:rPr>
          <w:rFonts w:ascii="Times New Roman" w:hAnsi="Times New Roman" w:cs="Times New Roman"/>
          <w:sz w:val="24"/>
          <w:szCs w:val="24"/>
          <w:lang w:val="en-US"/>
        </w:rPr>
        <w:t xml:space="preserve">RNA content. </w:t>
      </w:r>
      <w:r w:rsidR="00ED6BA4" w:rsidRPr="004173A8">
        <w:rPr>
          <w:rFonts w:ascii="Times New Roman" w:hAnsi="Times New Roman" w:cs="Times New Roman"/>
          <w:sz w:val="24"/>
          <w:szCs w:val="24"/>
          <w:lang w:val="en-US"/>
        </w:rPr>
        <w:t>By using the log2FC values</w:t>
      </w:r>
      <w:r w:rsidR="00D71B7D" w:rsidRPr="004173A8">
        <w:rPr>
          <w:rFonts w:ascii="Times New Roman" w:hAnsi="Times New Roman" w:cs="Times New Roman"/>
          <w:sz w:val="24"/>
          <w:szCs w:val="24"/>
          <w:lang w:val="en-US"/>
        </w:rPr>
        <w:t xml:space="preserve"> for each miR, comparisons were made between cell and e</w:t>
      </w:r>
      <w:r w:rsidR="00E5308E" w:rsidRPr="004173A8">
        <w:rPr>
          <w:rFonts w:ascii="Times New Roman" w:hAnsi="Times New Roman" w:cs="Times New Roman"/>
          <w:sz w:val="24"/>
          <w:szCs w:val="24"/>
          <w:lang w:val="en-US"/>
        </w:rPr>
        <w:t xml:space="preserve">xosome </w:t>
      </w:r>
      <w:r w:rsidR="00EE5201" w:rsidRPr="004173A8">
        <w:rPr>
          <w:rFonts w:ascii="Times New Roman" w:hAnsi="Times New Roman" w:cs="Times New Roman"/>
          <w:sz w:val="24"/>
          <w:szCs w:val="24"/>
          <w:lang w:val="en-US"/>
        </w:rPr>
        <w:t xml:space="preserve">expression </w:t>
      </w:r>
      <w:r w:rsidR="00E5308E" w:rsidRPr="004173A8">
        <w:rPr>
          <w:rFonts w:ascii="Times New Roman" w:hAnsi="Times New Roman" w:cs="Times New Roman"/>
          <w:sz w:val="24"/>
          <w:szCs w:val="24"/>
          <w:lang w:val="en-US"/>
        </w:rPr>
        <w:t>by taking t</w:t>
      </w:r>
      <w:r w:rsidR="00EA6EFA" w:rsidRPr="004173A8">
        <w:rPr>
          <w:rFonts w:ascii="Times New Roman" w:hAnsi="Times New Roman" w:cs="Times New Roman"/>
          <w:sz w:val="24"/>
          <w:szCs w:val="24"/>
          <w:lang w:val="en-US"/>
        </w:rPr>
        <w:t>he difference in the form of FC</w:t>
      </w:r>
      <w:r w:rsidR="00EA6EFA" w:rsidRPr="004173A8">
        <w:rPr>
          <w:rFonts w:ascii="Times New Roman" w:hAnsi="Times New Roman" w:cs="Times New Roman"/>
          <w:sz w:val="24"/>
          <w:szCs w:val="24"/>
          <w:vertAlign w:val="subscript"/>
          <w:lang w:val="en-US"/>
        </w:rPr>
        <w:t>cell</w:t>
      </w:r>
      <w:r w:rsidR="00EA6EFA" w:rsidRPr="004173A8">
        <w:rPr>
          <w:rFonts w:ascii="Times New Roman" w:hAnsi="Times New Roman" w:cs="Times New Roman"/>
          <w:sz w:val="24"/>
          <w:szCs w:val="24"/>
          <w:lang w:val="en-US"/>
        </w:rPr>
        <w:t>-FC</w:t>
      </w:r>
      <w:r w:rsidR="00EA6EFA" w:rsidRPr="004173A8">
        <w:rPr>
          <w:rFonts w:ascii="Times New Roman" w:hAnsi="Times New Roman" w:cs="Times New Roman"/>
          <w:sz w:val="24"/>
          <w:szCs w:val="24"/>
          <w:vertAlign w:val="subscript"/>
          <w:lang w:val="en-US"/>
        </w:rPr>
        <w:t>exo</w:t>
      </w:r>
      <w:r w:rsidR="00E5308E" w:rsidRPr="004173A8">
        <w:rPr>
          <w:rFonts w:ascii="Times New Roman" w:hAnsi="Times New Roman" w:cs="Times New Roman"/>
          <w:sz w:val="24"/>
          <w:szCs w:val="24"/>
          <w:lang w:val="en-US"/>
        </w:rPr>
        <w:t xml:space="preserve">. </w:t>
      </w:r>
      <w:r w:rsidR="00242D25" w:rsidRPr="004173A8">
        <w:rPr>
          <w:rFonts w:ascii="Times New Roman" w:hAnsi="Times New Roman" w:cs="Times New Roman"/>
          <w:sz w:val="24"/>
          <w:szCs w:val="24"/>
          <w:lang w:val="en-US"/>
        </w:rPr>
        <w:t>Graphs were completed using the ggplot package from R</w:t>
      </w:r>
      <w:r w:rsidR="00981B81">
        <w:rPr>
          <w:rFonts w:ascii="Times New Roman" w:hAnsi="Times New Roman" w:cs="Times New Roman"/>
          <w:sz w:val="24"/>
          <w:szCs w:val="24"/>
          <w:lang w:val="en-US"/>
        </w:rPr>
        <w:t>, including a 95% confidence interval</w:t>
      </w:r>
      <w:r w:rsidR="00242D25" w:rsidRPr="004173A8">
        <w:rPr>
          <w:rFonts w:ascii="Times New Roman" w:hAnsi="Times New Roman" w:cs="Times New Roman"/>
          <w:sz w:val="24"/>
          <w:szCs w:val="24"/>
          <w:lang w:val="en-US"/>
        </w:rPr>
        <w:t xml:space="preserve">. </w:t>
      </w:r>
    </w:p>
    <w:p w14:paraId="5E226378"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Extracellular Vesicle Extraction</w:t>
      </w:r>
      <w:r w:rsidR="00DC52EB" w:rsidRPr="004173A8">
        <w:rPr>
          <w:rFonts w:ascii="Times New Roman" w:hAnsi="Times New Roman" w:cs="Times New Roman"/>
          <w:sz w:val="24"/>
          <w:szCs w:val="24"/>
          <w:lang w:val="en-US"/>
        </w:rPr>
        <w:t xml:space="preserve"> and RNA extraction</w:t>
      </w:r>
      <w:r w:rsidRPr="004173A8">
        <w:rPr>
          <w:rFonts w:ascii="Times New Roman" w:hAnsi="Times New Roman" w:cs="Times New Roman"/>
          <w:sz w:val="24"/>
          <w:szCs w:val="24"/>
          <w:lang w:val="en-US"/>
        </w:rPr>
        <w:t xml:space="preserve">: </w:t>
      </w:r>
    </w:p>
    <w:p w14:paraId="684ED69F" w14:textId="3E4D18D5" w:rsidR="00692C83" w:rsidRPr="004173A8" w:rsidRDefault="00692C8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w:t>
      </w:r>
      <w:r w:rsidR="00222CAD" w:rsidRPr="004173A8">
        <w:rPr>
          <w:rFonts w:ascii="Times New Roman" w:hAnsi="Times New Roman" w:cs="Times New Roman"/>
          <w:sz w:val="24"/>
          <w:szCs w:val="24"/>
          <w:lang w:val="en-US"/>
        </w:rPr>
        <w:t xml:space="preserve">fresh serum free </w:t>
      </w:r>
      <w:r w:rsidRPr="004173A8">
        <w:rPr>
          <w:rFonts w:ascii="Times New Roman" w:hAnsi="Times New Roman" w:cs="Times New Roman"/>
          <w:sz w:val="24"/>
          <w:szCs w:val="24"/>
          <w:lang w:val="en-US"/>
        </w:rPr>
        <w:t>RPMI1640 media</w:t>
      </w:r>
      <w:r w:rsidR="00BB04B5" w:rsidRPr="004173A8">
        <w:rPr>
          <w:rFonts w:ascii="Times New Roman" w:hAnsi="Times New Roman" w:cs="Times New Roman"/>
          <w:sz w:val="24"/>
          <w:szCs w:val="24"/>
          <w:lang w:val="en-US"/>
        </w:rPr>
        <w:t xml:space="preserve"> on 15cm Petri dishes</w:t>
      </w:r>
      <w:r w:rsidRPr="004173A8">
        <w:rPr>
          <w:rFonts w:ascii="Times New Roman" w:hAnsi="Times New Roman" w:cs="Times New Roman"/>
          <w:sz w:val="24"/>
          <w:szCs w:val="24"/>
          <w:lang w:val="en-US"/>
        </w:rPr>
        <w:t>. The conditioned media was collecte</w:t>
      </w:r>
      <w:r w:rsidR="00DC52EB" w:rsidRPr="004173A8">
        <w:rPr>
          <w:rFonts w:ascii="Times New Roman" w:hAnsi="Times New Roman" w:cs="Times New Roman"/>
          <w:sz w:val="24"/>
          <w:szCs w:val="24"/>
          <w:lang w:val="en-US"/>
        </w:rPr>
        <w:t xml:space="preserve">d after 24hrs of incubation and </w:t>
      </w:r>
      <w:r w:rsidRPr="004173A8">
        <w:rPr>
          <w:rFonts w:ascii="Times New Roman" w:hAnsi="Times New Roman" w:cs="Times New Roman"/>
          <w:sz w:val="24"/>
          <w:szCs w:val="24"/>
          <w:lang w:val="en-US"/>
        </w:rPr>
        <w:t xml:space="preserve">concentrated in a </w:t>
      </w:r>
      <w:r w:rsidR="00E355A3" w:rsidRPr="004173A8">
        <w:rPr>
          <w:rFonts w:ascii="Times New Roman" w:hAnsi="Times New Roman" w:cs="Times New Roman"/>
          <w:color w:val="FF0000"/>
          <w:sz w:val="24"/>
          <w:szCs w:val="24"/>
          <w:lang w:val="en-US"/>
        </w:rPr>
        <w:t>10kDa</w:t>
      </w:r>
      <w:r w:rsidRPr="004173A8">
        <w:rPr>
          <w:rFonts w:ascii="Times New Roman" w:hAnsi="Times New Roman" w:cs="Times New Roman"/>
          <w:color w:val="FF0000"/>
          <w:sz w:val="24"/>
          <w:szCs w:val="24"/>
          <w:lang w:val="en-US"/>
        </w:rPr>
        <w:t xml:space="preserve"> </w:t>
      </w:r>
      <w:r w:rsidRPr="004173A8">
        <w:rPr>
          <w:rFonts w:ascii="Times New Roman" w:hAnsi="Times New Roman" w:cs="Times New Roman"/>
          <w:sz w:val="24"/>
          <w:szCs w:val="24"/>
          <w:lang w:val="en-US"/>
        </w:rPr>
        <w:t>ultracentrifugation</w:t>
      </w:r>
      <w:r w:rsidR="00E355A3" w:rsidRPr="004173A8">
        <w:rPr>
          <w:rFonts w:ascii="Times New Roman" w:hAnsi="Times New Roman" w:cs="Times New Roman"/>
          <w:sz w:val="24"/>
          <w:szCs w:val="24"/>
          <w:lang w:val="en-US"/>
        </w:rPr>
        <w:t xml:space="preserve"> filter</w:t>
      </w:r>
      <w:r w:rsidRPr="004173A8">
        <w:rPr>
          <w:rFonts w:ascii="Times New Roman" w:hAnsi="Times New Roman" w:cs="Times New Roman"/>
          <w:sz w:val="24"/>
          <w:szCs w:val="24"/>
          <w:lang w:val="en-US"/>
        </w:rPr>
        <w:t xml:space="preserve"> tube</w:t>
      </w:r>
      <w:r w:rsidR="00E355A3" w:rsidRPr="004173A8">
        <w:rPr>
          <w:rFonts w:ascii="Times New Roman" w:hAnsi="Times New Roman" w:cs="Times New Roman"/>
          <w:sz w:val="24"/>
          <w:szCs w:val="24"/>
          <w:lang w:val="en-US"/>
        </w:rPr>
        <w:t xml:space="preserve"> (Sigma)</w:t>
      </w:r>
      <w:r w:rsidRPr="004173A8">
        <w:rPr>
          <w:rFonts w:ascii="Times New Roman" w:hAnsi="Times New Roman" w:cs="Times New Roman"/>
          <w:sz w:val="24"/>
          <w:szCs w:val="24"/>
          <w:lang w:val="en-US"/>
        </w:rPr>
        <w:t xml:space="preserve"> until 1mL of concentrated media was </w:t>
      </w:r>
      <w:r w:rsidR="00DC52EB" w:rsidRPr="004173A8">
        <w:rPr>
          <w:rFonts w:ascii="Times New Roman" w:hAnsi="Times New Roman" w:cs="Times New Roman"/>
          <w:sz w:val="24"/>
          <w:szCs w:val="24"/>
          <w:lang w:val="en-US"/>
        </w:rPr>
        <w:t>achieved</w:t>
      </w:r>
      <w:r w:rsidRPr="004173A8">
        <w:rPr>
          <w:rFonts w:ascii="Times New Roman" w:hAnsi="Times New Roman" w:cs="Times New Roman"/>
          <w:sz w:val="24"/>
          <w:szCs w:val="24"/>
          <w:lang w:val="en-US"/>
        </w:rPr>
        <w:t xml:space="preserve">. This </w:t>
      </w:r>
      <w:r w:rsidR="00EA6EFA" w:rsidRPr="004173A8">
        <w:rPr>
          <w:rFonts w:ascii="Times New Roman" w:hAnsi="Times New Roman" w:cs="Times New Roman"/>
          <w:sz w:val="24"/>
          <w:szCs w:val="24"/>
          <w:lang w:val="en-US"/>
        </w:rPr>
        <w:t>was</w:t>
      </w:r>
      <w:r w:rsidRPr="004173A8">
        <w:rPr>
          <w:rFonts w:ascii="Times New Roman" w:hAnsi="Times New Roman" w:cs="Times New Roman"/>
          <w:sz w:val="24"/>
          <w:szCs w:val="24"/>
          <w:lang w:val="en-US"/>
        </w:rPr>
        <w:t xml:space="preserve"> processed th</w:t>
      </w:r>
      <w:r w:rsidR="00DC52EB" w:rsidRPr="004173A8">
        <w:rPr>
          <w:rFonts w:ascii="Times New Roman" w:hAnsi="Times New Roman" w:cs="Times New Roman"/>
          <w:sz w:val="24"/>
          <w:szCs w:val="24"/>
          <w:lang w:val="en-US"/>
        </w:rPr>
        <w:t>r</w:t>
      </w:r>
      <w:r w:rsidRPr="004173A8">
        <w:rPr>
          <w:rFonts w:ascii="Times New Roman" w:hAnsi="Times New Roman" w:cs="Times New Roman"/>
          <w:sz w:val="24"/>
          <w:szCs w:val="24"/>
          <w:lang w:val="en-US"/>
        </w:rPr>
        <w:t xml:space="preserve">ough an exoRNeasy midi kit (Qiagen) to extract the </w:t>
      </w:r>
      <w:r w:rsidR="00EE5201" w:rsidRPr="004173A8">
        <w:rPr>
          <w:rFonts w:ascii="Times New Roman" w:hAnsi="Times New Roman" w:cs="Times New Roman"/>
          <w:sz w:val="24"/>
          <w:szCs w:val="24"/>
          <w:lang w:val="en-US"/>
        </w:rPr>
        <w:t>total EV</w:t>
      </w:r>
      <w:r w:rsidRPr="004173A8">
        <w:rPr>
          <w:rFonts w:ascii="Times New Roman" w:hAnsi="Times New Roman" w:cs="Times New Roman"/>
          <w:sz w:val="24"/>
          <w:szCs w:val="24"/>
          <w:lang w:val="en-US"/>
        </w:rPr>
        <w:t xml:space="preserve"> RNA. </w:t>
      </w:r>
      <w:r w:rsidR="00DC52EB" w:rsidRPr="004173A8">
        <w:rPr>
          <w:rFonts w:ascii="Times New Roman" w:hAnsi="Times New Roman" w:cs="Times New Roman"/>
          <w:sz w:val="24"/>
          <w:szCs w:val="24"/>
          <w:lang w:val="en-US"/>
        </w:rPr>
        <w:t xml:space="preserve">A sample of these cells were also collected for comparison. The total cellular RNA was </w:t>
      </w:r>
      <w:r w:rsidR="00EA6EFA" w:rsidRPr="004173A8">
        <w:rPr>
          <w:rFonts w:ascii="Times New Roman" w:hAnsi="Times New Roman" w:cs="Times New Roman"/>
          <w:sz w:val="24"/>
          <w:szCs w:val="24"/>
          <w:lang w:val="en-US"/>
        </w:rPr>
        <w:t>collected using the MiRvana kit</w:t>
      </w:r>
      <w:r w:rsidR="00DC52EB" w:rsidRPr="004173A8">
        <w:rPr>
          <w:rFonts w:ascii="Times New Roman" w:hAnsi="Times New Roman" w:cs="Times New Roman"/>
          <w:sz w:val="24"/>
          <w:szCs w:val="24"/>
          <w:lang w:val="en-US"/>
        </w:rPr>
        <w:t xml:space="preserve"> </w:t>
      </w:r>
      <w:r w:rsidR="002D4B0A">
        <w:rPr>
          <w:rFonts w:ascii="Times New Roman" w:hAnsi="Times New Roman" w:cs="Times New Roman"/>
          <w:sz w:val="24"/>
          <w:szCs w:val="24"/>
          <w:lang w:val="en-US"/>
        </w:rPr>
        <w:t xml:space="preserve">as per manufactures’ instruction </w:t>
      </w:r>
      <w:r w:rsidR="00DC52EB" w:rsidRPr="004173A8">
        <w:rPr>
          <w:rFonts w:ascii="Times New Roman" w:hAnsi="Times New Roman" w:cs="Times New Roman"/>
          <w:sz w:val="24"/>
          <w:szCs w:val="24"/>
          <w:lang w:val="en-US"/>
        </w:rPr>
        <w:t>(Invitrogen). Nanodrop was used to assess to the purity and concentration of the RNA</w:t>
      </w:r>
      <w:r w:rsidR="00BB04B5" w:rsidRPr="004173A8">
        <w:rPr>
          <w:rFonts w:ascii="Times New Roman" w:hAnsi="Times New Roman" w:cs="Times New Roman"/>
          <w:sz w:val="24"/>
          <w:szCs w:val="24"/>
          <w:lang w:val="en-US"/>
        </w:rPr>
        <w:t>, where samples with an A</w:t>
      </w:r>
      <w:r w:rsidR="00BB04B5" w:rsidRPr="004173A8">
        <w:rPr>
          <w:rFonts w:ascii="Times New Roman" w:hAnsi="Times New Roman" w:cs="Times New Roman"/>
          <w:sz w:val="24"/>
          <w:szCs w:val="24"/>
          <w:vertAlign w:val="subscript"/>
          <w:lang w:val="en-US"/>
        </w:rPr>
        <w:t xml:space="preserve">260/280 </w:t>
      </w:r>
      <w:r w:rsidR="00BB04B5" w:rsidRPr="004173A8">
        <w:rPr>
          <w:rFonts w:ascii="Times New Roman" w:hAnsi="Times New Roman" w:cs="Times New Roman"/>
          <w:sz w:val="24"/>
          <w:szCs w:val="24"/>
          <w:lang w:val="en-US"/>
        </w:rPr>
        <w:t xml:space="preserve">approximating 1.8 </w:t>
      </w:r>
      <w:r w:rsidR="00222CAD" w:rsidRPr="004173A8">
        <w:rPr>
          <w:rFonts w:ascii="Times New Roman" w:hAnsi="Times New Roman" w:cs="Times New Roman"/>
          <w:sz w:val="24"/>
          <w:szCs w:val="24"/>
          <w:lang w:val="en-US"/>
        </w:rPr>
        <w:t>were</w:t>
      </w:r>
      <w:r w:rsidR="00BB04B5" w:rsidRPr="004173A8">
        <w:rPr>
          <w:rFonts w:ascii="Times New Roman" w:hAnsi="Times New Roman" w:cs="Times New Roman"/>
          <w:sz w:val="24"/>
          <w:szCs w:val="24"/>
          <w:lang w:val="en-US"/>
        </w:rPr>
        <w:t xml:space="preserve"> be used for further experimentation</w:t>
      </w:r>
      <w:r w:rsidR="00DC52EB"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 xml:space="preserve">  </w:t>
      </w:r>
    </w:p>
    <w:p w14:paraId="338C7E69" w14:textId="77777777" w:rsidR="00BB0A81" w:rsidRPr="004173A8" w:rsidRDefault="00BB0A81"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2FDA4428" w14:textId="05715C44" w:rsidR="00E5308E" w:rsidRPr="004173A8" w:rsidRDefault="00E530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t>
      </w:r>
      <w:r w:rsidR="00122AF6" w:rsidRPr="004173A8">
        <w:rPr>
          <w:rFonts w:ascii="Times New Roman" w:hAnsi="Times New Roman" w:cs="Times New Roman"/>
          <w:sz w:val="24"/>
          <w:szCs w:val="24"/>
          <w:lang w:val="en-US"/>
        </w:rPr>
        <w:t xml:space="preserve">was completed using the E.coli polyadenylation enzyme and </w:t>
      </w:r>
      <w:r w:rsidR="00AB4938" w:rsidRPr="004173A8">
        <w:rPr>
          <w:rFonts w:ascii="Times New Roman" w:hAnsi="Times New Roman" w:cs="Times New Roman"/>
          <w:sz w:val="24"/>
          <w:szCs w:val="24"/>
          <w:lang w:val="en-US"/>
        </w:rPr>
        <w:t>associated buffers (</w:t>
      </w:r>
      <w:r w:rsidR="00222CAD" w:rsidRPr="004173A8">
        <w:rPr>
          <w:rFonts w:ascii="Times New Roman" w:hAnsi="Times New Roman" w:cs="Times New Roman"/>
          <w:sz w:val="24"/>
          <w:szCs w:val="24"/>
          <w:lang w:val="en-US"/>
        </w:rPr>
        <w:t>NEB)</w:t>
      </w:r>
      <w:r w:rsidR="00AB4938" w:rsidRPr="004173A8">
        <w:rPr>
          <w:rFonts w:ascii="Times New Roman" w:hAnsi="Times New Roman" w:cs="Times New Roman"/>
          <w:sz w:val="24"/>
          <w:szCs w:val="24"/>
          <w:lang w:val="en-US"/>
        </w:rPr>
        <w:t xml:space="preserve"> using a standard protocol </w:t>
      </w:r>
      <w:r w:rsidR="00145DA6" w:rsidRPr="004173A8">
        <w:rPr>
          <w:rFonts w:ascii="Times New Roman" w:hAnsi="Times New Roman" w:cs="Times New Roman"/>
          <w:sz w:val="24"/>
          <w:szCs w:val="24"/>
          <w:lang w:val="en-US"/>
        </w:rPr>
        <w:fldChar w:fldCharType="begin"/>
      </w:r>
      <w:r w:rsidR="00145DA6"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00145DA6" w:rsidRPr="004173A8">
        <w:rPr>
          <w:rFonts w:ascii="Times New Roman" w:hAnsi="Times New Roman" w:cs="Times New Roman"/>
          <w:sz w:val="24"/>
          <w:szCs w:val="24"/>
          <w:lang w:val="en-US"/>
        </w:rPr>
        <w:fldChar w:fldCharType="separate"/>
      </w:r>
      <w:r w:rsidR="00145DA6" w:rsidRPr="004173A8">
        <w:rPr>
          <w:rFonts w:ascii="Times New Roman" w:hAnsi="Times New Roman" w:cs="Times New Roman"/>
          <w:noProof/>
          <w:sz w:val="24"/>
          <w:szCs w:val="24"/>
          <w:lang w:val="en-US"/>
        </w:rPr>
        <w:t>(Balcells</w:t>
      </w:r>
      <w:r w:rsidR="00145DA6" w:rsidRPr="004173A8">
        <w:rPr>
          <w:rFonts w:ascii="Times New Roman" w:hAnsi="Times New Roman" w:cs="Times New Roman"/>
          <w:i/>
          <w:noProof/>
          <w:sz w:val="24"/>
          <w:szCs w:val="24"/>
          <w:lang w:val="en-US"/>
        </w:rPr>
        <w:t xml:space="preserve"> et al.</w:t>
      </w:r>
      <w:r w:rsidR="00145DA6" w:rsidRPr="004173A8">
        <w:rPr>
          <w:rFonts w:ascii="Times New Roman" w:hAnsi="Times New Roman" w:cs="Times New Roman"/>
          <w:noProof/>
          <w:sz w:val="24"/>
          <w:szCs w:val="24"/>
          <w:lang w:val="en-US"/>
        </w:rPr>
        <w:t xml:space="preserve"> 2011)</w:t>
      </w:r>
      <w:r w:rsidR="00145DA6" w:rsidRPr="004173A8">
        <w:rPr>
          <w:rFonts w:ascii="Times New Roman" w:hAnsi="Times New Roman" w:cs="Times New Roman"/>
          <w:sz w:val="24"/>
          <w:szCs w:val="24"/>
          <w:lang w:val="en-US"/>
        </w:rPr>
        <w:fldChar w:fldCharType="end"/>
      </w:r>
      <w:r w:rsidR="00AB4938" w:rsidRPr="004173A8">
        <w:rPr>
          <w:rFonts w:ascii="Times New Roman" w:hAnsi="Times New Roman" w:cs="Times New Roman"/>
          <w:sz w:val="24"/>
          <w:szCs w:val="24"/>
          <w:lang w:val="en-US"/>
        </w:rPr>
        <w:t xml:space="preserve">. </w:t>
      </w:r>
      <w:r w:rsidR="00E424F3" w:rsidRPr="004173A8">
        <w:rPr>
          <w:rFonts w:ascii="Times New Roman" w:hAnsi="Times New Roman" w:cs="Times New Roman"/>
          <w:sz w:val="24"/>
          <w:szCs w:val="24"/>
          <w:lang w:val="en-US"/>
        </w:rPr>
        <w:t>This was immediately followed by cDNA conve</w:t>
      </w:r>
      <w:r w:rsidR="00EE5201" w:rsidRPr="004173A8">
        <w:rPr>
          <w:rFonts w:ascii="Times New Roman" w:hAnsi="Times New Roman" w:cs="Times New Roman"/>
          <w:sz w:val="24"/>
          <w:szCs w:val="24"/>
          <w:lang w:val="en-US"/>
        </w:rPr>
        <w:t>rsion using the Superscript II R</w:t>
      </w:r>
      <w:r w:rsidR="00E424F3" w:rsidRPr="004173A8">
        <w:rPr>
          <w:rFonts w:ascii="Times New Roman" w:hAnsi="Times New Roman" w:cs="Times New Roman"/>
          <w:sz w:val="24"/>
          <w:szCs w:val="24"/>
          <w:lang w:val="en-US"/>
        </w:rPr>
        <w:t xml:space="preserve">everse </w:t>
      </w:r>
      <w:r w:rsidR="00EE5201" w:rsidRPr="004173A8">
        <w:rPr>
          <w:rFonts w:ascii="Times New Roman" w:hAnsi="Times New Roman" w:cs="Times New Roman"/>
          <w:sz w:val="24"/>
          <w:szCs w:val="24"/>
          <w:lang w:val="en-US"/>
        </w:rPr>
        <w:t>Transcriptase</w:t>
      </w:r>
      <w:r w:rsidR="00242D25" w:rsidRPr="004173A8">
        <w:rPr>
          <w:rFonts w:ascii="Times New Roman" w:hAnsi="Times New Roman" w:cs="Times New Roman"/>
          <w:sz w:val="24"/>
          <w:szCs w:val="24"/>
          <w:lang w:val="en-US"/>
        </w:rPr>
        <w:t xml:space="preserve"> and</w:t>
      </w:r>
      <w:r w:rsidR="00E424F3" w:rsidRPr="004173A8">
        <w:rPr>
          <w:rFonts w:ascii="Times New Roman" w:hAnsi="Times New Roman" w:cs="Times New Roman"/>
          <w:sz w:val="24"/>
          <w:szCs w:val="24"/>
          <w:lang w:val="en-US"/>
        </w:rPr>
        <w:t xml:space="preserve"> 0.</w:t>
      </w:r>
      <w:r w:rsidR="00EE5201" w:rsidRPr="004173A8">
        <w:rPr>
          <w:rFonts w:ascii="Times New Roman" w:hAnsi="Times New Roman" w:cs="Times New Roman"/>
          <w:sz w:val="24"/>
          <w:szCs w:val="24"/>
          <w:lang w:val="en-US"/>
        </w:rPr>
        <w:t>1μg/μL oligo DT (Invitrogen)</w:t>
      </w:r>
      <w:r w:rsidR="00E424F3" w:rsidRPr="004173A8">
        <w:rPr>
          <w:rFonts w:ascii="Times New Roman" w:hAnsi="Times New Roman" w:cs="Times New Roman"/>
          <w:sz w:val="24"/>
          <w:szCs w:val="24"/>
          <w:lang w:val="en-US"/>
        </w:rPr>
        <w:t xml:space="preserve"> as per </w:t>
      </w:r>
      <w:r w:rsidR="00EE5201" w:rsidRPr="004173A8">
        <w:rPr>
          <w:rFonts w:ascii="Times New Roman" w:hAnsi="Times New Roman" w:cs="Times New Roman"/>
          <w:sz w:val="24"/>
          <w:szCs w:val="24"/>
          <w:lang w:val="en-US"/>
        </w:rPr>
        <w:t xml:space="preserve">standard </w:t>
      </w:r>
      <w:r w:rsidR="00E424F3" w:rsidRPr="004173A8">
        <w:rPr>
          <w:rFonts w:ascii="Times New Roman" w:hAnsi="Times New Roman" w:cs="Times New Roman"/>
          <w:sz w:val="24"/>
          <w:szCs w:val="24"/>
          <w:lang w:val="en-US"/>
        </w:rPr>
        <w:t>protocol (re</w:t>
      </w:r>
      <w:r w:rsidR="002D4B0A">
        <w:rPr>
          <w:rFonts w:ascii="Times New Roman" w:hAnsi="Times New Roman" w:cs="Times New Roman"/>
          <w:sz w:val="24"/>
          <w:szCs w:val="24"/>
          <w:lang w:val="en-US"/>
        </w:rPr>
        <w:t>ference).</w:t>
      </w:r>
      <w:r w:rsidR="00E424F3" w:rsidRPr="004173A8">
        <w:rPr>
          <w:rFonts w:ascii="Times New Roman" w:hAnsi="Times New Roman" w:cs="Times New Roman"/>
          <w:sz w:val="24"/>
          <w:szCs w:val="24"/>
          <w:lang w:val="en-US"/>
        </w:rPr>
        <w:t xml:space="preserve"> </w:t>
      </w:r>
      <w:r w:rsidR="00E355A3" w:rsidRPr="004173A8">
        <w:rPr>
          <w:rFonts w:ascii="Times New Roman" w:hAnsi="Times New Roman" w:cs="Times New Roman"/>
          <w:sz w:val="24"/>
          <w:szCs w:val="24"/>
          <w:lang w:val="en-US"/>
        </w:rPr>
        <w:t>RT-</w:t>
      </w:r>
      <w:r w:rsidR="00F23B83" w:rsidRPr="004173A8">
        <w:rPr>
          <w:rFonts w:ascii="Times New Roman" w:hAnsi="Times New Roman" w:cs="Times New Roman"/>
          <w:sz w:val="24"/>
          <w:szCs w:val="24"/>
          <w:lang w:val="en-US"/>
        </w:rPr>
        <w:t>qPCR was performed on the samples with primers specific</w:t>
      </w:r>
      <w:r w:rsidR="00242D25" w:rsidRPr="004173A8">
        <w:rPr>
          <w:rFonts w:ascii="Times New Roman" w:hAnsi="Times New Roman" w:cs="Times New Roman"/>
          <w:sz w:val="24"/>
          <w:szCs w:val="24"/>
          <w:lang w:val="en-US"/>
        </w:rPr>
        <w:t xml:space="preserve"> to miR-363-3p, 148a-3p</w:t>
      </w:r>
      <w:r w:rsidR="00F23B83" w:rsidRPr="004173A8">
        <w:rPr>
          <w:rFonts w:ascii="Times New Roman" w:hAnsi="Times New Roman" w:cs="Times New Roman"/>
          <w:sz w:val="24"/>
          <w:szCs w:val="24"/>
          <w:lang w:val="en-US"/>
        </w:rPr>
        <w:t>,</w:t>
      </w:r>
      <w:r w:rsidR="00242D25" w:rsidRPr="004173A8">
        <w:rPr>
          <w:rFonts w:ascii="Times New Roman" w:hAnsi="Times New Roman" w:cs="Times New Roman"/>
          <w:sz w:val="24"/>
          <w:szCs w:val="24"/>
          <w:lang w:val="en-US"/>
        </w:rPr>
        <w:t xml:space="preserve"> 200a-3p, 30a-3p and 574-5p</w:t>
      </w:r>
      <w:r w:rsidR="00EA6EFA" w:rsidRPr="004173A8">
        <w:rPr>
          <w:rFonts w:ascii="Times New Roman" w:hAnsi="Times New Roman" w:cs="Times New Roman"/>
          <w:sz w:val="24"/>
          <w:szCs w:val="24"/>
          <w:lang w:val="en-US"/>
        </w:rPr>
        <w:t xml:space="preserve"> (IDT)</w:t>
      </w:r>
      <w:r w:rsidR="00F23B83" w:rsidRPr="004173A8">
        <w:rPr>
          <w:rFonts w:ascii="Times New Roman" w:hAnsi="Times New Roman" w:cs="Times New Roman"/>
          <w:sz w:val="24"/>
          <w:szCs w:val="24"/>
          <w:lang w:val="en-US"/>
        </w:rPr>
        <w:t xml:space="preserve">. Mir-125a-3p was used as the reference gene due to producing the same level of expression in </w:t>
      </w:r>
      <w:r w:rsidR="00242D25" w:rsidRPr="004173A8">
        <w:rPr>
          <w:rFonts w:ascii="Times New Roman" w:hAnsi="Times New Roman" w:cs="Times New Roman"/>
          <w:sz w:val="24"/>
          <w:szCs w:val="24"/>
          <w:lang w:val="en-US"/>
        </w:rPr>
        <w:t>EV</w:t>
      </w:r>
      <w:r w:rsidR="00F23B83" w:rsidRPr="004173A8">
        <w:rPr>
          <w:rFonts w:ascii="Times New Roman" w:hAnsi="Times New Roman" w:cs="Times New Roman"/>
          <w:sz w:val="24"/>
          <w:szCs w:val="24"/>
          <w:lang w:val="en-US"/>
        </w:rPr>
        <w:t xml:space="preserve"> derived from both GFP and cavin-1 PC3 cells based on the RNA-seq data. Delta delta CT </w:t>
      </w:r>
      <w:r w:rsidR="00457023" w:rsidRPr="004173A8">
        <w:rPr>
          <w:rFonts w:ascii="Times New Roman" w:hAnsi="Times New Roman" w:cs="Times New Roman"/>
          <w:sz w:val="24"/>
          <w:szCs w:val="24"/>
          <w:lang w:val="en-US"/>
        </w:rPr>
        <w:t>statistics were</w:t>
      </w:r>
      <w:r w:rsidR="00F23B83" w:rsidRPr="004173A8">
        <w:rPr>
          <w:rFonts w:ascii="Times New Roman" w:hAnsi="Times New Roman" w:cs="Times New Roman"/>
          <w:sz w:val="24"/>
          <w:szCs w:val="24"/>
          <w:lang w:val="en-US"/>
        </w:rPr>
        <w:t xml:space="preserve"> completed by comparing between </w:t>
      </w:r>
      <w:r w:rsidR="00E355A3" w:rsidRPr="004173A8">
        <w:rPr>
          <w:rFonts w:ascii="Times New Roman" w:hAnsi="Times New Roman" w:cs="Times New Roman"/>
          <w:sz w:val="24"/>
          <w:szCs w:val="24"/>
          <w:lang w:val="en-US"/>
        </w:rPr>
        <w:t>GFP</w:t>
      </w:r>
      <w:r w:rsidR="00F23B83" w:rsidRPr="004173A8">
        <w:rPr>
          <w:rFonts w:ascii="Times New Roman" w:hAnsi="Times New Roman" w:cs="Times New Roman"/>
          <w:sz w:val="24"/>
          <w:szCs w:val="24"/>
          <w:lang w:val="en-US"/>
        </w:rPr>
        <w:t xml:space="preserve"> and cavin-1 cell lines for the target and reference genes. </w:t>
      </w:r>
      <w:r w:rsidR="00457023" w:rsidRPr="004173A8">
        <w:rPr>
          <w:rFonts w:ascii="Times New Roman" w:hAnsi="Times New Roman" w:cs="Times New Roman"/>
          <w:sz w:val="24"/>
          <w:szCs w:val="24"/>
          <w:lang w:val="en-US"/>
        </w:rPr>
        <w:t xml:space="preserve">Bar graphs generated by GraphPad Prism 6 and statistics calculated using a non-parametric two-sided T-test (Mann-Whitney T-test). </w:t>
      </w:r>
    </w:p>
    <w:p w14:paraId="63758D58" w14:textId="77777777" w:rsidR="00A61DCF" w:rsidRPr="004173A8" w:rsidRDefault="00457023"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Proteomic Analysis</w:t>
      </w:r>
      <w:r w:rsidR="00A61DCF" w:rsidRPr="004173A8">
        <w:rPr>
          <w:rFonts w:ascii="Times New Roman" w:hAnsi="Times New Roman" w:cs="Times New Roman"/>
          <w:sz w:val="24"/>
          <w:szCs w:val="24"/>
          <w:lang w:val="en-US"/>
        </w:rPr>
        <w:t xml:space="preserve">: </w:t>
      </w:r>
    </w:p>
    <w:p w14:paraId="2FBC4881" w14:textId="030143F4" w:rsidR="00A61DCF" w:rsidRPr="004173A8" w:rsidRDefault="00457023"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published liquid chromatography tandem mass spectrometry results for GFP and cavin-1 cell line</w:t>
      </w:r>
      <w:r w:rsidR="00813750" w:rsidRPr="004173A8">
        <w:rPr>
          <w:rFonts w:ascii="Times New Roman" w:hAnsi="Times New Roman" w:cs="Times New Roman"/>
          <w:sz w:val="24"/>
          <w:szCs w:val="24"/>
          <w:lang w:val="en-US"/>
        </w:rPr>
        <w:t>s analyzed the</w:t>
      </w:r>
      <w:r w:rsidRPr="004173A8">
        <w:rPr>
          <w:rFonts w:ascii="Times New Roman" w:hAnsi="Times New Roman" w:cs="Times New Roman"/>
          <w:sz w:val="24"/>
          <w:szCs w:val="24"/>
          <w:lang w:val="en-US"/>
        </w:rPr>
        <w:t xml:space="preserve"> proteomic content of the EVs </w:t>
      </w:r>
      <w:r w:rsidR="00981B81">
        <w:rPr>
          <w:rFonts w:ascii="Times New Roman" w:hAnsi="Times New Roman" w:cs="Times New Roman"/>
          <w:sz w:val="24"/>
          <w:szCs w:val="24"/>
          <w:lang w:val="en-US"/>
        </w:rPr>
        <w:t xml:space="preserve">excreted from these cells </w:t>
      </w:r>
      <w:r w:rsidR="00813750" w:rsidRPr="004173A8">
        <w:rPr>
          <w:rFonts w:ascii="Times New Roman" w:hAnsi="Times New Roman" w:cs="Times New Roman"/>
          <w:sz w:val="24"/>
          <w:szCs w:val="24"/>
          <w:lang w:val="en-US"/>
        </w:rPr>
        <w:t>(</w:t>
      </w:r>
      <w:r w:rsidR="00813750" w:rsidRPr="00981B81">
        <w:rPr>
          <w:rFonts w:ascii="Times New Roman" w:hAnsi="Times New Roman" w:cs="Times New Roman"/>
          <w:color w:val="FF0000"/>
          <w:sz w:val="24"/>
          <w:szCs w:val="24"/>
          <w:lang w:val="en-US"/>
        </w:rPr>
        <w:t>Inder paper reference</w:t>
      </w:r>
      <w:r w:rsidR="00813750" w:rsidRPr="004173A8">
        <w:rPr>
          <w:rFonts w:ascii="Times New Roman" w:hAnsi="Times New Roman" w:cs="Times New Roman"/>
          <w:sz w:val="24"/>
          <w:szCs w:val="24"/>
          <w:lang w:val="en-US"/>
        </w:rPr>
        <w:t>)</w:t>
      </w:r>
      <w:r w:rsidRPr="004173A8">
        <w:rPr>
          <w:rFonts w:ascii="Times New Roman" w:hAnsi="Times New Roman" w:cs="Times New Roman"/>
          <w:sz w:val="24"/>
          <w:szCs w:val="24"/>
          <w:lang w:val="en-US"/>
        </w:rPr>
        <w:t>.</w:t>
      </w:r>
      <w:r w:rsidR="00813750" w:rsidRPr="004173A8">
        <w:rPr>
          <w:rFonts w:ascii="Times New Roman" w:hAnsi="Times New Roman" w:cs="Times New Roman"/>
          <w:sz w:val="24"/>
          <w:szCs w:val="24"/>
          <w:lang w:val="en-US"/>
        </w:rPr>
        <w:t xml:space="preserve"> The fold change difference inflicted by cavin-1 was generated</w:t>
      </w:r>
      <w:r w:rsidR="00981B81">
        <w:rPr>
          <w:rFonts w:ascii="Times New Roman" w:hAnsi="Times New Roman" w:cs="Times New Roman"/>
          <w:sz w:val="24"/>
          <w:szCs w:val="24"/>
          <w:lang w:val="en-US"/>
        </w:rPr>
        <w:t xml:space="preserve"> </w:t>
      </w:r>
      <w:r w:rsidR="00813750" w:rsidRPr="004173A8">
        <w:rPr>
          <w:rFonts w:ascii="Times New Roman" w:hAnsi="Times New Roman" w:cs="Times New Roman"/>
          <w:sz w:val="24"/>
          <w:szCs w:val="24"/>
          <w:lang w:val="en-US"/>
        </w:rPr>
        <w:t>(mean GFP/Cavin-1) for each protein detected</w:t>
      </w:r>
      <w:r w:rsidR="00981B81">
        <w:rPr>
          <w:rFonts w:ascii="Times New Roman" w:hAnsi="Times New Roman" w:cs="Times New Roman"/>
          <w:sz w:val="24"/>
          <w:szCs w:val="24"/>
          <w:lang w:val="en-US"/>
        </w:rPr>
        <w:t xml:space="preserve"> and p-value determined by two-sided paired Student </w:t>
      </w:r>
      <w:r w:rsidR="00981B81">
        <w:rPr>
          <w:rFonts w:ascii="Times New Roman" w:hAnsi="Times New Roman" w:cs="Times New Roman"/>
          <w:sz w:val="24"/>
          <w:szCs w:val="24"/>
          <w:lang w:val="en-US"/>
        </w:rPr>
        <w:lastRenderedPageBreak/>
        <w:t>t-test</w:t>
      </w:r>
      <w:r w:rsidR="00813750" w:rsidRPr="004173A8">
        <w:rPr>
          <w:rFonts w:ascii="Times New Roman" w:hAnsi="Times New Roman" w:cs="Times New Roman"/>
          <w:sz w:val="24"/>
          <w:szCs w:val="24"/>
          <w:lang w:val="en-US"/>
        </w:rPr>
        <w:t>.</w:t>
      </w:r>
      <w:r w:rsidR="00A61DCF" w:rsidRPr="004173A8">
        <w:rPr>
          <w:rFonts w:ascii="Times New Roman" w:hAnsi="Times New Roman" w:cs="Times New Roman"/>
          <w:sz w:val="24"/>
          <w:szCs w:val="24"/>
          <w:lang w:val="en-US"/>
        </w:rPr>
        <w:t xml:space="preserve"> </w:t>
      </w:r>
      <w:r w:rsidR="005418E6">
        <w:rPr>
          <w:rFonts w:ascii="Times New Roman" w:hAnsi="Times New Roman" w:cs="Times New Roman"/>
          <w:sz w:val="24"/>
          <w:szCs w:val="24"/>
          <w:lang w:val="en-US"/>
        </w:rPr>
        <w:t xml:space="preserve">Each protein in this data set were also analyzed using the biomaRt R package </w:t>
      </w:r>
      <w:r w:rsidR="005418E6" w:rsidRPr="004173A8">
        <w:rPr>
          <w:rFonts w:ascii="Times New Roman" w:hAnsi="Times New Roman" w:cs="Times New Roman"/>
          <w:sz w:val="24"/>
          <w:szCs w:val="24"/>
          <w:lang w:val="en-US"/>
        </w:rPr>
        <w:t xml:space="preserve">for Gene Ontology (GO) </w:t>
      </w:r>
      <w:r w:rsidR="005418E6">
        <w:rPr>
          <w:rFonts w:ascii="Times New Roman" w:hAnsi="Times New Roman" w:cs="Times New Roman"/>
          <w:sz w:val="24"/>
          <w:szCs w:val="24"/>
          <w:lang w:val="en-US"/>
        </w:rPr>
        <w:t>annotation</w:t>
      </w:r>
      <w:r w:rsidR="005418E6" w:rsidRPr="004173A8">
        <w:rPr>
          <w:rFonts w:ascii="Times New Roman" w:hAnsi="Times New Roman" w:cs="Times New Roman"/>
          <w:sz w:val="24"/>
          <w:szCs w:val="24"/>
          <w:lang w:val="en-US"/>
        </w:rPr>
        <w:t xml:space="preserve"> to determine RNA-binding ability</w:t>
      </w:r>
      <w:r w:rsidR="005418E6">
        <w:rPr>
          <w:rFonts w:ascii="Times New Roman" w:hAnsi="Times New Roman" w:cs="Times New Roman"/>
          <w:sz w:val="24"/>
          <w:szCs w:val="24"/>
          <w:lang w:val="en-US"/>
        </w:rPr>
        <w:t>.</w:t>
      </w:r>
      <w:r w:rsidR="005418E6" w:rsidRPr="004173A8">
        <w:rPr>
          <w:rFonts w:ascii="Times New Roman" w:hAnsi="Times New Roman" w:cs="Times New Roman"/>
          <w:sz w:val="24"/>
          <w:szCs w:val="24"/>
          <w:lang w:val="en-US"/>
        </w:rPr>
        <w:t xml:space="preserve"> </w:t>
      </w:r>
      <w:r w:rsidR="00813750" w:rsidRPr="005418E6">
        <w:rPr>
          <w:rFonts w:ascii="Times New Roman" w:hAnsi="Times New Roman" w:cs="Times New Roman"/>
          <w:color w:val="FF0000"/>
          <w:sz w:val="24"/>
          <w:szCs w:val="24"/>
          <w:lang w:val="en-US"/>
        </w:rPr>
        <w:t xml:space="preserve">Proteins that were decreased in </w:t>
      </w:r>
      <w:r w:rsidR="005418E6" w:rsidRPr="005418E6">
        <w:rPr>
          <w:rFonts w:ascii="Times New Roman" w:hAnsi="Times New Roman" w:cs="Times New Roman"/>
          <w:color w:val="FF0000"/>
          <w:sz w:val="24"/>
          <w:szCs w:val="24"/>
          <w:lang w:val="en-US"/>
        </w:rPr>
        <w:t xml:space="preserve">EV fractions and </w:t>
      </w:r>
      <w:r w:rsidR="008E66F2" w:rsidRPr="005418E6">
        <w:rPr>
          <w:rFonts w:ascii="Times New Roman" w:hAnsi="Times New Roman" w:cs="Times New Roman"/>
          <w:color w:val="FF0000"/>
          <w:sz w:val="24"/>
          <w:szCs w:val="24"/>
          <w:lang w:val="en-US"/>
        </w:rPr>
        <w:t>possess</w:t>
      </w:r>
      <w:r w:rsidR="00813750" w:rsidRPr="005418E6">
        <w:rPr>
          <w:rFonts w:ascii="Times New Roman" w:hAnsi="Times New Roman" w:cs="Times New Roman"/>
          <w:color w:val="FF0000"/>
          <w:sz w:val="24"/>
          <w:szCs w:val="24"/>
          <w:lang w:val="en-US"/>
        </w:rPr>
        <w:t xml:space="preserve"> RNA-binding ability (based on GO term)</w:t>
      </w:r>
      <w:r w:rsidR="008B3F4E" w:rsidRPr="005418E6">
        <w:rPr>
          <w:rFonts w:ascii="Times New Roman" w:hAnsi="Times New Roman" w:cs="Times New Roman"/>
          <w:color w:val="FF0000"/>
          <w:sz w:val="24"/>
          <w:szCs w:val="24"/>
          <w:lang w:val="en-US"/>
        </w:rPr>
        <w:t xml:space="preserve"> </w:t>
      </w:r>
      <w:r w:rsidR="005418E6" w:rsidRPr="005418E6">
        <w:rPr>
          <w:rFonts w:ascii="Times New Roman" w:hAnsi="Times New Roman" w:cs="Times New Roman"/>
          <w:color w:val="FF0000"/>
          <w:sz w:val="24"/>
          <w:szCs w:val="24"/>
          <w:lang w:val="en-US"/>
        </w:rPr>
        <w:t>were</w:t>
      </w:r>
      <w:r w:rsidR="008E66F2" w:rsidRPr="005418E6">
        <w:rPr>
          <w:rFonts w:ascii="Times New Roman" w:hAnsi="Times New Roman" w:cs="Times New Roman"/>
          <w:color w:val="FF0000"/>
          <w:sz w:val="24"/>
          <w:szCs w:val="24"/>
          <w:lang w:val="en-US"/>
        </w:rPr>
        <w:t xml:space="preserve"> deemed candidates for miRNA escort activity. </w:t>
      </w:r>
    </w:p>
    <w:p w14:paraId="6536470A" w14:textId="77777777" w:rsidR="009C495B" w:rsidRPr="004173A8" w:rsidRDefault="009C495B" w:rsidP="004173A8">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6E504417" w14:textId="77777777" w:rsidR="009432AC"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 open source computational framework, called TAMO (Tools for Analysis of MOtifs) was used to determine shared RNA-motifs within the differen</w:t>
      </w:r>
      <w:r w:rsidR="00434F5D">
        <w:rPr>
          <w:rFonts w:ascii="Times New Roman" w:hAnsi="Times New Roman" w:cs="Times New Roman"/>
          <w:sz w:val="24"/>
          <w:szCs w:val="24"/>
          <w:lang w:val="en-US"/>
        </w:rPr>
        <w:t xml:space="preserve">tially exported miRNA data set. The X algorithm was used to find a motif 4 to 10 nucleotides in length </w:t>
      </w:r>
      <w:r w:rsidR="00F05A3E">
        <w:rPr>
          <w:rFonts w:ascii="Times New Roman" w:hAnsi="Times New Roman" w:cs="Times New Roman"/>
          <w:sz w:val="24"/>
          <w:szCs w:val="24"/>
          <w:lang w:val="en-US"/>
        </w:rPr>
        <w:t>mapped</w:t>
      </w:r>
      <w:r w:rsidR="00434F5D">
        <w:rPr>
          <w:rFonts w:ascii="Times New Roman" w:hAnsi="Times New Roman" w:cs="Times New Roman"/>
          <w:sz w:val="24"/>
          <w:szCs w:val="24"/>
          <w:lang w:val="en-US"/>
        </w:rPr>
        <w:t xml:space="preserve"> amongst the inputted miRNA sequences. This motif was compared to the sequences of all expressed miRNAs in the PC3 cells to determine specificity to the differentially exported miRNAs using the Y algorithm. </w:t>
      </w:r>
    </w:p>
    <w:p w14:paraId="1851110E" w14:textId="77777777" w:rsidR="00F05A3E" w:rsidRPr="00F05A3E" w:rsidRDefault="00F05A3E" w:rsidP="004173A8">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(For tips on how to write the bioinformatics parts : www.nature.com/articles/srep26090?WT.feed_name=subjects_computational-biology-and-bioinformatics)</w:t>
      </w:r>
    </w:p>
    <w:p w14:paraId="790812BC" w14:textId="77777777" w:rsidR="004B502A" w:rsidRPr="004173A8" w:rsidRDefault="009432AC"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Unix command line and Python programming languages were used to run TAMO, which combines the use of MEME, AlignACE and MDscan algorithms.  </w:t>
      </w:r>
    </w:p>
    <w:p w14:paraId="45C3AF88" w14:textId="77777777" w:rsidR="00F7594F" w:rsidRPr="004173A8" w:rsidRDefault="00F7594F"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Pull down assay: </w:t>
      </w:r>
    </w:p>
    <w:p w14:paraId="7F31CA58" w14:textId="45EEE8A2" w:rsidR="00F7594F" w:rsidRPr="004173A8" w:rsidRDefault="00B70D8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etc set up, controls. </w:t>
      </w:r>
      <w:r w:rsidR="00E90C1C">
        <w:rPr>
          <w:rFonts w:ascii="Times New Roman" w:hAnsi="Times New Roman" w:cs="Times New Roman"/>
          <w:sz w:val="24"/>
          <w:szCs w:val="24"/>
          <w:lang w:val="en-US"/>
        </w:rPr>
        <w:t xml:space="preserve">No biotinylated mir control. </w:t>
      </w:r>
    </w:p>
    <w:p w14:paraId="342C9F49" w14:textId="77777777" w:rsidR="00716F6E" w:rsidRPr="004173A8" w:rsidRDefault="00716F6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2EE77D2D" w14:textId="77777777" w:rsidR="00346634" w:rsidRPr="004173A8" w:rsidRDefault="00346634" w:rsidP="004173A8">
      <w:pPr>
        <w:spacing w:line="480" w:lineRule="auto"/>
        <w:rPr>
          <w:rFonts w:ascii="Times New Roman" w:hAnsi="Times New Roman" w:cs="Times New Roman"/>
          <w:sz w:val="24"/>
          <w:szCs w:val="24"/>
          <w:lang w:val="en-US"/>
        </w:rPr>
      </w:pPr>
    </w:p>
    <w:p w14:paraId="01B9F008" w14:textId="77777777" w:rsidR="006006F1" w:rsidRPr="004173A8" w:rsidRDefault="006006F1" w:rsidP="004173A8">
      <w:pPr>
        <w:pStyle w:val="Heading2"/>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Transfection of Biotinylated miRNA:</w:t>
      </w:r>
    </w:p>
    <w:p w14:paraId="553A1DB9" w14:textId="77777777" w:rsidR="006006F1" w:rsidRPr="004173A8" w:rsidRDefault="006006F1"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Basically a lipofectamine process and any optimization test. </w:t>
      </w:r>
    </w:p>
    <w:p w14:paraId="3193329A" w14:textId="77777777" w:rsidR="00B70D8E" w:rsidRPr="004173A8" w:rsidRDefault="00B70D8E" w:rsidP="004173A8">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lastRenderedPageBreak/>
        <w:t>Colocalization by Immunofluorescence Confocal Microscopy:</w:t>
      </w:r>
    </w:p>
    <w:p w14:paraId="77091A1B" w14:textId="3AECF58F" w:rsidR="00B70D8E" w:rsidRPr="004173A8" w:rsidRDefault="00F23BE2" w:rsidP="004173A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permeabilize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the dark at room temperature. After washing 3 times in PBS, 1:1000 dilution of DAPI in blocking solution </w:t>
      </w:r>
      <w:r w:rsidR="00CD3951">
        <w:rPr>
          <w:rFonts w:ascii="Times New Roman" w:hAnsi="Times New Roman" w:cs="Times New Roman"/>
          <w:sz w:val="24"/>
          <w:szCs w:val="24"/>
          <w:lang w:val="en-US"/>
        </w:rPr>
        <w:t>was incubated with coverslips for 10minutes in the dark, followed by additional PBS and MilliQ water washing. Excess water was removed by Kimwipe pr</w:t>
      </w:r>
      <w:r w:rsidR="00240E33">
        <w:rPr>
          <w:rFonts w:ascii="Times New Roman" w:hAnsi="Times New Roman" w:cs="Times New Roman"/>
          <w:sz w:val="24"/>
          <w:szCs w:val="24"/>
          <w:lang w:val="en-US"/>
        </w:rPr>
        <w:t>ior to mounting on slides with 8</w:t>
      </w:r>
      <w:r w:rsidR="00CD3951">
        <w:rPr>
          <w:rFonts w:ascii="Times New Roman" w:hAnsi="Times New Roman" w:cs="Times New Roman"/>
          <w:sz w:val="24"/>
          <w:szCs w:val="24"/>
          <w:lang w:val="en-US"/>
        </w:rPr>
        <w:t xml:space="preserve">μL Prolong Diamond (Invitrogen). 24 hours at 37°C dried these slides prior to imaging with the Olympus Confocal microscope. </w:t>
      </w:r>
    </w:p>
    <w:p w14:paraId="36B5E750" w14:textId="77777777" w:rsidR="009941CC" w:rsidRDefault="009941CC" w:rsidP="004173A8">
      <w:pPr>
        <w:spacing w:line="480" w:lineRule="auto"/>
        <w:rPr>
          <w:rStyle w:val="Heading1Char"/>
          <w:rFonts w:ascii="Times New Roman" w:hAnsi="Times New Roman" w:cs="Times New Roman"/>
          <w:sz w:val="28"/>
          <w:szCs w:val="24"/>
        </w:rPr>
      </w:pPr>
    </w:p>
    <w:p w14:paraId="333B67AF" w14:textId="77777777" w:rsidR="0082674B" w:rsidRPr="004173A8" w:rsidRDefault="0082674B" w:rsidP="004173A8">
      <w:pPr>
        <w:spacing w:line="480" w:lineRule="auto"/>
        <w:rPr>
          <w:rFonts w:ascii="Times New Roman" w:hAnsi="Times New Roman" w:cs="Times New Roman"/>
          <w:sz w:val="24"/>
          <w:szCs w:val="24"/>
          <w:lang w:val="en-US"/>
        </w:rPr>
      </w:pPr>
      <w:r w:rsidRPr="00FB3EB2">
        <w:rPr>
          <w:rStyle w:val="Heading1Char"/>
          <w:rFonts w:ascii="Times New Roman" w:hAnsi="Times New Roman" w:cs="Times New Roman"/>
          <w:sz w:val="28"/>
          <w:szCs w:val="24"/>
        </w:rPr>
        <w:t>Results</w:t>
      </w:r>
      <w:r w:rsidRPr="004173A8">
        <w:rPr>
          <w:rFonts w:ascii="Times New Roman" w:hAnsi="Times New Roman" w:cs="Times New Roman"/>
          <w:sz w:val="24"/>
          <w:szCs w:val="24"/>
          <w:lang w:val="en-US"/>
        </w:rPr>
        <w:t xml:space="preserve">: Experimental data with explanations to make the data comprehendible with stats. </w:t>
      </w:r>
      <w:r w:rsidR="00E87904" w:rsidRPr="004173A8">
        <w:rPr>
          <w:rFonts w:ascii="Times New Roman" w:hAnsi="Times New Roman" w:cs="Times New Roman"/>
          <w:sz w:val="24"/>
          <w:szCs w:val="24"/>
          <w:lang w:val="en-US"/>
        </w:rPr>
        <w:t>2000w</w:t>
      </w:r>
    </w:p>
    <w:p w14:paraId="09057161" w14:textId="77777777" w:rsidR="00EA4689"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Select miRs are selectively exported from prostate cancer cells.</w:t>
      </w:r>
    </w:p>
    <w:p w14:paraId="30DB50AF" w14:textId="5C02067C" w:rsidR="007A74AB" w:rsidRPr="004173A8" w:rsidRDefault="00D27E5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RNA-seq allows for raw count quantification by aligning sub-sequences of RNA to a reference gene. </w:t>
      </w:r>
      <w:r w:rsidR="002F1FEE">
        <w:rPr>
          <w:rFonts w:ascii="Times New Roman" w:hAnsi="Times New Roman" w:cs="Times New Roman"/>
          <w:sz w:val="24"/>
          <w:szCs w:val="24"/>
          <w:lang w:val="en-US"/>
        </w:rPr>
        <w:t>This</w:t>
      </w:r>
      <w:r w:rsidRPr="004173A8">
        <w:rPr>
          <w:rFonts w:ascii="Times New Roman" w:hAnsi="Times New Roman" w:cs="Times New Roman"/>
          <w:sz w:val="24"/>
          <w:szCs w:val="24"/>
          <w:lang w:val="en-US"/>
        </w:rPr>
        <w:t xml:space="preserve"> allows for accurate quantification of microRNAs expressed </w:t>
      </w:r>
      <w:r w:rsidR="00A145E6" w:rsidRPr="004173A8">
        <w:rPr>
          <w:rFonts w:ascii="Times New Roman" w:hAnsi="Times New Roman" w:cs="Times New Roman"/>
          <w:sz w:val="24"/>
          <w:szCs w:val="24"/>
          <w:lang w:val="en-US"/>
        </w:rPr>
        <w:t xml:space="preserve">in </w:t>
      </w:r>
      <w:r w:rsidRPr="004173A8">
        <w:rPr>
          <w:rFonts w:ascii="Times New Roman" w:hAnsi="Times New Roman" w:cs="Times New Roman"/>
          <w:sz w:val="24"/>
          <w:szCs w:val="24"/>
          <w:lang w:val="en-US"/>
        </w:rPr>
        <w:t xml:space="preserve">both cell lines, </w:t>
      </w:r>
      <w:r w:rsidR="002F1FEE">
        <w:rPr>
          <w:rFonts w:ascii="Times New Roman" w:hAnsi="Times New Roman" w:cs="Times New Roman"/>
          <w:sz w:val="24"/>
          <w:szCs w:val="24"/>
          <w:lang w:val="en-US"/>
        </w:rPr>
        <w:t>EV</w:t>
      </w:r>
      <w:r w:rsidRPr="004173A8">
        <w:rPr>
          <w:rFonts w:ascii="Times New Roman" w:hAnsi="Times New Roman" w:cs="Times New Roman"/>
          <w:sz w:val="24"/>
          <w:szCs w:val="24"/>
          <w:lang w:val="en-US"/>
        </w:rPr>
        <w:t xml:space="preserve"> and cellular transcriptome. C</w:t>
      </w:r>
      <w:r w:rsidR="00FA79D3" w:rsidRPr="004173A8">
        <w:rPr>
          <w:rFonts w:ascii="Times New Roman" w:hAnsi="Times New Roman" w:cs="Times New Roman"/>
          <w:sz w:val="24"/>
          <w:szCs w:val="24"/>
          <w:lang w:val="en-US"/>
        </w:rPr>
        <w:t xml:space="preserve">omparison between GFP and cavin-1 cell lines revealed a total of </w:t>
      </w:r>
      <w:r w:rsidR="00A10678" w:rsidRPr="004173A8">
        <w:rPr>
          <w:rFonts w:ascii="Times New Roman" w:hAnsi="Times New Roman" w:cs="Times New Roman"/>
          <w:sz w:val="24"/>
          <w:szCs w:val="24"/>
          <w:lang w:val="en-US"/>
        </w:rPr>
        <w:t xml:space="preserve">12 </w:t>
      </w:r>
      <w:r w:rsidR="00543576" w:rsidRPr="004173A8">
        <w:rPr>
          <w:rFonts w:ascii="Times New Roman" w:hAnsi="Times New Roman" w:cs="Times New Roman"/>
          <w:sz w:val="24"/>
          <w:szCs w:val="24"/>
          <w:lang w:val="en-US"/>
        </w:rPr>
        <w:t>significantly</w:t>
      </w:r>
      <w:r w:rsidR="00A10678" w:rsidRPr="004173A8">
        <w:rPr>
          <w:rFonts w:ascii="Times New Roman" w:hAnsi="Times New Roman" w:cs="Times New Roman"/>
          <w:sz w:val="24"/>
          <w:szCs w:val="24"/>
          <w:lang w:val="en-US"/>
        </w:rPr>
        <w:t xml:space="preserve"> (p</w:t>
      </w:r>
      <w:r w:rsidR="007A74AB" w:rsidRPr="004173A8">
        <w:rPr>
          <w:rFonts w:ascii="Times New Roman" w:hAnsi="Times New Roman" w:cs="Times New Roman"/>
          <w:sz w:val="24"/>
          <w:szCs w:val="24"/>
          <w:lang w:val="en-US"/>
        </w:rPr>
        <w:t xml:space="preserve"> </w:t>
      </w:r>
      <w:r w:rsidR="00A10678" w:rsidRPr="004173A8">
        <w:rPr>
          <w:rFonts w:ascii="Times New Roman" w:hAnsi="Times New Roman" w:cs="Times New Roman"/>
          <w:sz w:val="24"/>
          <w:szCs w:val="24"/>
          <w:lang w:val="en-US"/>
        </w:rPr>
        <w:t>≤0.05)</w:t>
      </w:r>
      <w:r w:rsidR="00543576" w:rsidRPr="004173A8">
        <w:rPr>
          <w:rFonts w:ascii="Times New Roman" w:hAnsi="Times New Roman" w:cs="Times New Roman"/>
          <w:sz w:val="24"/>
          <w:szCs w:val="24"/>
          <w:lang w:val="en-US"/>
        </w:rPr>
        <w:t xml:space="preserve"> </w:t>
      </w:r>
      <w:r w:rsidR="007849E3">
        <w:rPr>
          <w:rFonts w:ascii="Times New Roman" w:hAnsi="Times New Roman" w:cs="Times New Roman"/>
          <w:sz w:val="24"/>
          <w:szCs w:val="24"/>
          <w:lang w:val="en-US"/>
        </w:rPr>
        <w:t>modified</w:t>
      </w:r>
      <w:r w:rsidR="00543576" w:rsidRPr="004173A8">
        <w:rPr>
          <w:rFonts w:ascii="Times New Roman" w:hAnsi="Times New Roman" w:cs="Times New Roman"/>
          <w:sz w:val="24"/>
          <w:szCs w:val="24"/>
          <w:lang w:val="en-US"/>
        </w:rPr>
        <w:t xml:space="preserve"> miRs in the exosome and </w:t>
      </w:r>
      <w:r w:rsidR="00A10678" w:rsidRPr="004173A8">
        <w:rPr>
          <w:rFonts w:ascii="Times New Roman" w:hAnsi="Times New Roman" w:cs="Times New Roman"/>
          <w:sz w:val="24"/>
          <w:szCs w:val="24"/>
          <w:lang w:val="en-US"/>
        </w:rPr>
        <w:t>28</w:t>
      </w:r>
      <w:r w:rsidR="00543576" w:rsidRPr="004173A8">
        <w:rPr>
          <w:rFonts w:ascii="Times New Roman" w:hAnsi="Times New Roman" w:cs="Times New Roman"/>
          <w:sz w:val="24"/>
          <w:szCs w:val="24"/>
          <w:lang w:val="en-US"/>
        </w:rPr>
        <w:t xml:space="preserve"> differentially expressed miRs in the cell. Comparing all available miRs </w:t>
      </w:r>
      <w:r w:rsidR="00426C55" w:rsidRPr="004173A8">
        <w:rPr>
          <w:rFonts w:ascii="Times New Roman" w:hAnsi="Times New Roman" w:cs="Times New Roman"/>
          <w:sz w:val="24"/>
          <w:szCs w:val="24"/>
          <w:lang w:val="en-US"/>
        </w:rPr>
        <w:t>for analysis (n=95)</w:t>
      </w:r>
      <w:r w:rsidR="002F1FEE">
        <w:rPr>
          <w:rFonts w:ascii="Times New Roman" w:hAnsi="Times New Roman" w:cs="Times New Roman"/>
          <w:sz w:val="24"/>
          <w:szCs w:val="24"/>
          <w:lang w:val="en-US"/>
        </w:rPr>
        <w:t xml:space="preserve"> between cellular and EV</w:t>
      </w:r>
      <w:r w:rsidR="00426C55" w:rsidRPr="004173A8">
        <w:rPr>
          <w:rFonts w:ascii="Times New Roman" w:hAnsi="Times New Roman" w:cs="Times New Roman"/>
          <w:sz w:val="24"/>
          <w:szCs w:val="24"/>
          <w:lang w:val="en-US"/>
        </w:rPr>
        <w:t xml:space="preserve"> expression</w:t>
      </w:r>
      <w:r w:rsidR="007A74AB" w:rsidRPr="004173A8">
        <w:rPr>
          <w:rFonts w:ascii="Times New Roman" w:hAnsi="Times New Roman" w:cs="Times New Roman"/>
          <w:sz w:val="24"/>
          <w:szCs w:val="24"/>
          <w:lang w:val="en-US"/>
        </w:rPr>
        <w:t xml:space="preserve"> (log2FC)</w:t>
      </w:r>
      <w:r w:rsidR="00426C55" w:rsidRPr="004173A8">
        <w:rPr>
          <w:rFonts w:ascii="Times New Roman" w:hAnsi="Times New Roman" w:cs="Times New Roman"/>
          <w:sz w:val="24"/>
          <w:szCs w:val="24"/>
          <w:lang w:val="en-US"/>
        </w:rPr>
        <w:t xml:space="preserve"> revealed three groupings based on export; increased miRs in the exosome in cavin-1 expressive cells, miRs with no distinct differential export, and miRs decreased in the exosome in cavin-1 cells.</w:t>
      </w:r>
      <w:r w:rsidR="00687D27">
        <w:rPr>
          <w:rFonts w:ascii="Times New Roman" w:hAnsi="Times New Roman" w:cs="Times New Roman"/>
          <w:sz w:val="24"/>
          <w:szCs w:val="24"/>
          <w:lang w:val="en-US"/>
        </w:rPr>
        <w:t xml:space="preserve"> </w:t>
      </w:r>
      <w:r w:rsidR="000D678E">
        <w:rPr>
          <w:rFonts w:ascii="Times New Roman" w:hAnsi="Times New Roman" w:cs="Times New Roman"/>
          <w:sz w:val="24"/>
          <w:szCs w:val="24"/>
          <w:lang w:val="en-US"/>
        </w:rPr>
        <w:t xml:space="preserve">Generally, miRNAs present in </w:t>
      </w:r>
      <w:r w:rsidR="000D678E">
        <w:rPr>
          <w:rFonts w:ascii="Times New Roman" w:hAnsi="Times New Roman" w:cs="Times New Roman"/>
          <w:sz w:val="24"/>
          <w:szCs w:val="24"/>
          <w:lang w:val="en-US"/>
        </w:rPr>
        <w:lastRenderedPageBreak/>
        <w:t>the EVs change proportionately to the cellular modification induced by cavin-1 expression, however several species present with a dramatic de</w:t>
      </w:r>
      <w:r w:rsidR="007849E3">
        <w:rPr>
          <w:rFonts w:ascii="Times New Roman" w:hAnsi="Times New Roman" w:cs="Times New Roman"/>
          <w:sz w:val="24"/>
          <w:szCs w:val="24"/>
          <w:lang w:val="en-US"/>
        </w:rPr>
        <w:t xml:space="preserve">crease in EVs compared to cells where 5 of these </w:t>
      </w:r>
      <w:r w:rsidR="006146F8">
        <w:rPr>
          <w:rFonts w:ascii="Times New Roman" w:hAnsi="Times New Roman" w:cs="Times New Roman"/>
          <w:sz w:val="24"/>
          <w:szCs w:val="24"/>
          <w:lang w:val="en-US"/>
        </w:rPr>
        <w:t>are significantly modified</w:t>
      </w:r>
      <w:r w:rsidR="007849E3">
        <w:rPr>
          <w:rFonts w:ascii="Times New Roman" w:hAnsi="Times New Roman" w:cs="Times New Roman"/>
          <w:sz w:val="24"/>
          <w:szCs w:val="24"/>
          <w:lang w:val="en-US"/>
        </w:rPr>
        <w:t xml:space="preserve"> between cell lines.</w:t>
      </w:r>
      <w:r w:rsidR="006146F8">
        <w:rPr>
          <w:rFonts w:ascii="Times New Roman" w:hAnsi="Times New Roman" w:cs="Times New Roman"/>
          <w:sz w:val="24"/>
          <w:szCs w:val="24"/>
          <w:lang w:val="en-US"/>
        </w:rPr>
        <w:t xml:space="preserve"> These are the miRs likely to be acted upon by a selective export mechanism modified by cavin-1 expression.  </w:t>
      </w:r>
      <w:r w:rsidR="000D678E">
        <w:rPr>
          <w:rFonts w:ascii="Times New Roman" w:hAnsi="Times New Roman" w:cs="Times New Roman"/>
          <w:sz w:val="24"/>
          <w:szCs w:val="24"/>
          <w:lang w:val="en-US"/>
        </w:rPr>
        <w:t xml:space="preserve"> </w:t>
      </w:r>
    </w:p>
    <w:p w14:paraId="68B3171F" w14:textId="0DBD2F18" w:rsidR="00D27E56" w:rsidRPr="004173A8" w:rsidRDefault="007333B2" w:rsidP="00687D27">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w:t>
      </w:r>
      <w:r w:rsidR="00F4357B" w:rsidRPr="004173A8">
        <w:rPr>
          <w:rFonts w:ascii="Times New Roman" w:hAnsi="Times New Roman" w:cs="Times New Roman"/>
          <w:sz w:val="24"/>
          <w:szCs w:val="24"/>
          <w:lang w:val="en-US"/>
        </w:rPr>
        <w:t xml:space="preserve"> highly abundant and significantly modified miRs were selected for validation</w:t>
      </w:r>
      <w:r w:rsidR="00922468" w:rsidRPr="004173A8">
        <w:rPr>
          <w:rFonts w:ascii="Times New Roman" w:hAnsi="Times New Roman" w:cs="Times New Roman"/>
          <w:sz w:val="24"/>
          <w:szCs w:val="24"/>
          <w:lang w:val="en-US"/>
        </w:rPr>
        <w:t xml:space="preserve"> across the three groups; miR-30a-5p, miR-148a-3p, miR-200a-3p, miR-574-5p and miR-363-3p</w:t>
      </w:r>
      <w:r w:rsidR="00F4357B" w:rsidRPr="004173A8">
        <w:rPr>
          <w:rFonts w:ascii="Times New Roman" w:hAnsi="Times New Roman" w:cs="Times New Roman"/>
          <w:sz w:val="24"/>
          <w:szCs w:val="24"/>
          <w:lang w:val="en-US"/>
        </w:rPr>
        <w:t xml:space="preserve">. </w:t>
      </w:r>
      <w:r w:rsidR="00391065" w:rsidRPr="004173A8">
        <w:rPr>
          <w:rFonts w:ascii="Times New Roman" w:hAnsi="Times New Roman" w:cs="Times New Roman"/>
          <w:sz w:val="24"/>
          <w:szCs w:val="24"/>
          <w:lang w:val="en-US"/>
        </w:rPr>
        <w:t>Rt-qPCR of these targets confirms whether these miRs</w:t>
      </w:r>
      <w:r w:rsidR="0089179D" w:rsidRPr="004173A8">
        <w:rPr>
          <w:rFonts w:ascii="Times New Roman" w:hAnsi="Times New Roman" w:cs="Times New Roman"/>
          <w:sz w:val="24"/>
          <w:szCs w:val="24"/>
          <w:lang w:val="en-US"/>
        </w:rPr>
        <w:t xml:space="preserve"> could</w:t>
      </w:r>
      <w:r w:rsidR="00391065" w:rsidRPr="004173A8">
        <w:rPr>
          <w:rFonts w:ascii="Times New Roman" w:hAnsi="Times New Roman" w:cs="Times New Roman"/>
          <w:sz w:val="24"/>
          <w:szCs w:val="24"/>
          <w:lang w:val="en-US"/>
        </w:rPr>
        <w:t xml:space="preserve"> be </w:t>
      </w:r>
      <w:r w:rsidR="0089179D" w:rsidRPr="004173A8">
        <w:rPr>
          <w:rFonts w:ascii="Times New Roman" w:hAnsi="Times New Roman" w:cs="Times New Roman"/>
          <w:sz w:val="24"/>
          <w:szCs w:val="24"/>
          <w:lang w:val="en-US"/>
        </w:rPr>
        <w:t xml:space="preserve">a </w:t>
      </w:r>
      <w:r w:rsidR="00391065" w:rsidRPr="004173A8">
        <w:rPr>
          <w:rFonts w:ascii="Times New Roman" w:hAnsi="Times New Roman" w:cs="Times New Roman"/>
          <w:sz w:val="24"/>
          <w:szCs w:val="24"/>
          <w:lang w:val="en-US"/>
        </w:rPr>
        <w:t>foc</w:t>
      </w:r>
      <w:r w:rsidR="00CE65ED" w:rsidRPr="004173A8">
        <w:rPr>
          <w:rFonts w:ascii="Times New Roman" w:hAnsi="Times New Roman" w:cs="Times New Roman"/>
          <w:sz w:val="24"/>
          <w:szCs w:val="24"/>
          <w:lang w:val="en-US"/>
        </w:rPr>
        <w:t>us for further experimentation. Here, the trend first displayed by the RNA-seq data is maintained, shown by a decreased presence of miR-30a</w:t>
      </w:r>
      <w:r w:rsidR="006146F8">
        <w:rPr>
          <w:rFonts w:ascii="Times New Roman" w:hAnsi="Times New Roman" w:cs="Times New Roman"/>
          <w:sz w:val="24"/>
          <w:szCs w:val="24"/>
          <w:lang w:val="en-US"/>
        </w:rPr>
        <w:t>-5p</w:t>
      </w:r>
      <w:r w:rsidR="00CE65ED" w:rsidRPr="004173A8">
        <w:rPr>
          <w:rFonts w:ascii="Times New Roman" w:hAnsi="Times New Roman" w:cs="Times New Roman"/>
          <w:sz w:val="24"/>
          <w:szCs w:val="24"/>
          <w:lang w:val="en-US"/>
        </w:rPr>
        <w:t>, -148a</w:t>
      </w:r>
      <w:r w:rsidR="006146F8">
        <w:rPr>
          <w:rFonts w:ascii="Times New Roman" w:hAnsi="Times New Roman" w:cs="Times New Roman"/>
          <w:sz w:val="24"/>
          <w:szCs w:val="24"/>
          <w:lang w:val="en-US"/>
        </w:rPr>
        <w:t>-3p</w:t>
      </w:r>
      <w:r w:rsidR="00CE65ED" w:rsidRPr="004173A8">
        <w:rPr>
          <w:rFonts w:ascii="Times New Roman" w:hAnsi="Times New Roman" w:cs="Times New Roman"/>
          <w:sz w:val="24"/>
          <w:szCs w:val="24"/>
          <w:lang w:val="en-US"/>
        </w:rPr>
        <w:t xml:space="preserve"> and -200a</w:t>
      </w:r>
      <w:r w:rsidR="006146F8">
        <w:rPr>
          <w:rFonts w:ascii="Times New Roman" w:hAnsi="Times New Roman" w:cs="Times New Roman"/>
          <w:sz w:val="24"/>
          <w:szCs w:val="24"/>
          <w:lang w:val="en-US"/>
        </w:rPr>
        <w:t>-3p</w:t>
      </w:r>
      <w:r w:rsidR="00CE65ED" w:rsidRPr="004173A8">
        <w:rPr>
          <w:rFonts w:ascii="Times New Roman" w:hAnsi="Times New Roman" w:cs="Times New Roman"/>
          <w:sz w:val="24"/>
          <w:szCs w:val="24"/>
          <w:lang w:val="en-US"/>
        </w:rPr>
        <w:t xml:space="preserve"> in exosomes between the cell lines compared to the cellular content. Inversely, miR-574 was increased due to the presence of cavin-1 in the exosome, and miR-363 is confirmed to be not differentially exported by cavin-1. </w:t>
      </w:r>
      <w:r w:rsidR="00CA7CE9" w:rsidRPr="004173A8">
        <w:rPr>
          <w:rFonts w:ascii="Times New Roman" w:hAnsi="Times New Roman" w:cs="Times New Roman"/>
          <w:sz w:val="24"/>
          <w:szCs w:val="24"/>
          <w:lang w:val="en-US"/>
        </w:rPr>
        <w:t>This establishes miRs that can be utilized in subsequent experimentation.</w:t>
      </w:r>
      <w:r w:rsidR="00CE65ED" w:rsidRPr="004173A8">
        <w:rPr>
          <w:rFonts w:ascii="Times New Roman" w:hAnsi="Times New Roman" w:cs="Times New Roman"/>
          <w:sz w:val="24"/>
          <w:szCs w:val="24"/>
          <w:lang w:val="en-US"/>
        </w:rPr>
        <w:t xml:space="preserve">    </w:t>
      </w:r>
    </w:p>
    <w:p w14:paraId="398B0064" w14:textId="77777777" w:rsidR="0089179D" w:rsidRPr="004173A8" w:rsidRDefault="00EA4689"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motifs are present in differentially exported miRs. </w:t>
      </w:r>
    </w:p>
    <w:p w14:paraId="249AC709" w14:textId="357D2626" w:rsidR="0089179D" w:rsidRDefault="0089179D"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Motif discovery </w:t>
      </w:r>
      <w:r w:rsidR="000E2C9E" w:rsidRPr="004173A8">
        <w:rPr>
          <w:rFonts w:ascii="Times New Roman" w:hAnsi="Times New Roman" w:cs="Times New Roman"/>
          <w:sz w:val="24"/>
          <w:szCs w:val="24"/>
          <w:lang w:val="en-US"/>
        </w:rPr>
        <w:t>defines</w:t>
      </w:r>
      <w:r w:rsidRPr="004173A8">
        <w:rPr>
          <w:rFonts w:ascii="Times New Roman" w:hAnsi="Times New Roman" w:cs="Times New Roman"/>
          <w:sz w:val="24"/>
          <w:szCs w:val="24"/>
          <w:lang w:val="en-US"/>
        </w:rPr>
        <w:t xml:space="preserve"> stretches of RNA sequence that are shared amongst the miR differential export groupings (figX). </w:t>
      </w:r>
      <w:r w:rsidR="00A52B42" w:rsidRPr="004173A8">
        <w:rPr>
          <w:rFonts w:ascii="Times New Roman" w:hAnsi="Times New Roman" w:cs="Times New Roman"/>
          <w:sz w:val="24"/>
          <w:szCs w:val="24"/>
          <w:lang w:val="en-US"/>
        </w:rPr>
        <w:t xml:space="preserve">This analysis returned two distinct motifs that are enriched in the miR group that possess decreased export upon cavin-1 expression; AgTGCa and TrmAgAwCy. </w:t>
      </w:r>
      <w:r w:rsidR="009D27F7" w:rsidRPr="004173A8">
        <w:rPr>
          <w:rFonts w:ascii="Times New Roman" w:hAnsi="Times New Roman" w:cs="Times New Roman"/>
          <w:sz w:val="24"/>
          <w:szCs w:val="24"/>
          <w:lang w:val="en-US"/>
        </w:rPr>
        <w:t>These motifs</w:t>
      </w:r>
      <w:r w:rsidR="00085384">
        <w:rPr>
          <w:rFonts w:ascii="Times New Roman" w:hAnsi="Times New Roman" w:cs="Times New Roman"/>
          <w:sz w:val="24"/>
          <w:szCs w:val="24"/>
          <w:lang w:val="en-US"/>
        </w:rPr>
        <w:t xml:space="preserve"> are present within 12 of the 20</w:t>
      </w:r>
      <w:r w:rsidR="009D27F7" w:rsidRPr="004173A8">
        <w:rPr>
          <w:rFonts w:ascii="Times New Roman" w:hAnsi="Times New Roman" w:cs="Times New Roman"/>
          <w:sz w:val="24"/>
          <w:szCs w:val="24"/>
          <w:lang w:val="en-US"/>
        </w:rPr>
        <w:t xml:space="preserve"> miRs </w:t>
      </w:r>
      <w:commentRangeStart w:id="0"/>
      <w:commentRangeStart w:id="1"/>
      <w:r w:rsidR="009D27F7" w:rsidRPr="004173A8">
        <w:rPr>
          <w:rFonts w:ascii="Times New Roman" w:hAnsi="Times New Roman" w:cs="Times New Roman"/>
          <w:sz w:val="24"/>
          <w:szCs w:val="24"/>
          <w:lang w:val="en-US"/>
        </w:rPr>
        <w:t>within</w:t>
      </w:r>
      <w:commentRangeEnd w:id="0"/>
      <w:commentRangeEnd w:id="1"/>
      <w:r w:rsidR="009D3BAC">
        <w:rPr>
          <w:rStyle w:val="CommentReference"/>
        </w:rPr>
        <w:commentReference w:id="0"/>
      </w:r>
      <w:r w:rsidR="009D3BAC">
        <w:rPr>
          <w:rStyle w:val="CommentReference"/>
        </w:rPr>
        <w:commentReference w:id="1"/>
      </w:r>
      <w:r w:rsidR="00085384">
        <w:rPr>
          <w:rFonts w:ascii="Times New Roman" w:hAnsi="Times New Roman" w:cs="Times New Roman"/>
          <w:sz w:val="24"/>
          <w:szCs w:val="24"/>
          <w:lang w:val="en-US"/>
        </w:rPr>
        <w:t xml:space="preserve"> this group with minimal (n=1</w:t>
      </w:r>
      <w:r w:rsidR="009D27F7" w:rsidRPr="004173A8">
        <w:rPr>
          <w:rFonts w:ascii="Times New Roman" w:hAnsi="Times New Roman" w:cs="Times New Roman"/>
          <w:sz w:val="24"/>
          <w:szCs w:val="24"/>
          <w:lang w:val="en-US"/>
        </w:rPr>
        <w:t xml:space="preserve">) hits in the non-differentially exported miR group. </w:t>
      </w:r>
      <w:r w:rsidR="009D3BAC">
        <w:rPr>
          <w:rFonts w:ascii="Times New Roman" w:hAnsi="Times New Roman" w:cs="Times New Roman"/>
          <w:sz w:val="24"/>
          <w:szCs w:val="24"/>
          <w:lang w:val="en-US"/>
        </w:rPr>
        <w:t>This suggests potential bind</w:t>
      </w:r>
      <w:r w:rsidR="00A64080">
        <w:rPr>
          <w:rFonts w:ascii="Times New Roman" w:hAnsi="Times New Roman" w:cs="Times New Roman"/>
          <w:sz w:val="24"/>
          <w:szCs w:val="24"/>
          <w:lang w:val="en-US"/>
        </w:rPr>
        <w:t>ing sites are present within that</w:t>
      </w:r>
      <w:r w:rsidR="009D3BAC">
        <w:rPr>
          <w:rFonts w:ascii="Times New Roman" w:hAnsi="Times New Roman" w:cs="Times New Roman"/>
          <w:sz w:val="24"/>
          <w:szCs w:val="24"/>
          <w:lang w:val="en-US"/>
        </w:rPr>
        <w:t xml:space="preserve"> miR group that are responsible for the export. </w:t>
      </w:r>
      <w:r w:rsidR="00A64080">
        <w:rPr>
          <w:rFonts w:ascii="Times New Roman" w:hAnsi="Times New Roman" w:cs="Times New Roman"/>
          <w:sz w:val="24"/>
          <w:szCs w:val="24"/>
          <w:lang w:val="en-US"/>
        </w:rPr>
        <w:t>While the analysis other two miR export groups did also reveal shared motifs, the number of miRs that matched those motifs were minimal.</w:t>
      </w:r>
    </w:p>
    <w:p w14:paraId="60D25B6A" w14:textId="77777777" w:rsidR="00EA4689" w:rsidRPr="004173A8" w:rsidRDefault="00EA4689" w:rsidP="004173A8">
      <w:pPr>
        <w:spacing w:line="480" w:lineRule="auto"/>
        <w:rPr>
          <w:rFonts w:ascii="Times New Roman" w:hAnsi="Times New Roman" w:cs="Times New Roman"/>
          <w:b/>
          <w:sz w:val="24"/>
          <w:szCs w:val="24"/>
          <w:lang w:val="en-US"/>
        </w:rPr>
      </w:pPr>
      <w:bookmarkStart w:id="2" w:name="_GoBack"/>
      <w:bookmarkEnd w:id="2"/>
      <w:r w:rsidRPr="004173A8">
        <w:rPr>
          <w:rFonts w:ascii="Times New Roman" w:hAnsi="Times New Roman" w:cs="Times New Roman"/>
          <w:b/>
          <w:sz w:val="24"/>
          <w:szCs w:val="24"/>
          <w:lang w:val="en-US"/>
        </w:rPr>
        <w:t xml:space="preserve">Candidate proteins are present </w:t>
      </w:r>
      <w:r w:rsidR="008D6450" w:rsidRPr="004173A8">
        <w:rPr>
          <w:rFonts w:ascii="Times New Roman" w:hAnsi="Times New Roman" w:cs="Times New Roman"/>
          <w:b/>
          <w:sz w:val="24"/>
          <w:szCs w:val="24"/>
          <w:lang w:val="en-US"/>
        </w:rPr>
        <w:t xml:space="preserve">in exosome with RNA binding ability. </w:t>
      </w:r>
    </w:p>
    <w:p w14:paraId="0109E5BA" w14:textId="77777777" w:rsidR="008D6450" w:rsidRPr="004173A8" w:rsidRDefault="000E2C9E"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MS/MS analysis of the exosome and </w:t>
      </w:r>
      <w:r w:rsidR="00DB64B4" w:rsidRPr="004173A8">
        <w:rPr>
          <w:rFonts w:ascii="Times New Roman" w:hAnsi="Times New Roman" w:cs="Times New Roman"/>
          <w:sz w:val="24"/>
          <w:szCs w:val="24"/>
          <w:lang w:val="en-US"/>
        </w:rPr>
        <w:t>lipid raft</w:t>
      </w:r>
      <w:r w:rsidRPr="004173A8">
        <w:rPr>
          <w:rFonts w:ascii="Times New Roman" w:hAnsi="Times New Roman" w:cs="Times New Roman"/>
          <w:sz w:val="24"/>
          <w:szCs w:val="24"/>
          <w:lang w:val="en-US"/>
        </w:rPr>
        <w:t xml:space="preserve"> proteomic content was assessed </w:t>
      </w:r>
      <w:r w:rsidR="00DB64B4" w:rsidRPr="004173A8">
        <w:rPr>
          <w:rFonts w:ascii="Times New Roman" w:hAnsi="Times New Roman" w:cs="Times New Roman"/>
          <w:sz w:val="24"/>
          <w:szCs w:val="24"/>
          <w:lang w:val="en-US"/>
        </w:rPr>
        <w:t xml:space="preserve">for candidate proteins. Here, the candidate proteins were </w:t>
      </w:r>
      <w:r w:rsidR="00DB64B4" w:rsidRPr="004173A8">
        <w:rPr>
          <w:rFonts w:ascii="Times New Roman" w:hAnsi="Times New Roman" w:cs="Times New Roman"/>
          <w:sz w:val="24"/>
          <w:szCs w:val="24"/>
          <w:lang w:val="en-US"/>
        </w:rPr>
        <w:lastRenderedPageBreak/>
        <w:t xml:space="preserve">selected based on previously published RNA-binding knowledge and moderated presence in the lipid raft and exosomes between the cell lines. </w:t>
      </w:r>
      <w:r w:rsidR="00BD3854" w:rsidRPr="004173A8">
        <w:rPr>
          <w:rFonts w:ascii="Times New Roman" w:hAnsi="Times New Roman" w:cs="Times New Roman"/>
          <w:color w:val="FF0000"/>
          <w:sz w:val="24"/>
          <w:szCs w:val="24"/>
          <w:lang w:val="en-US"/>
        </w:rPr>
        <w:t>How to present this?</w:t>
      </w:r>
      <w:r w:rsidR="00BD3854" w:rsidRPr="004173A8">
        <w:rPr>
          <w:rFonts w:ascii="Times New Roman" w:hAnsi="Times New Roman" w:cs="Times New Roman"/>
          <w:sz w:val="24"/>
          <w:szCs w:val="24"/>
          <w:lang w:val="en-US"/>
        </w:rPr>
        <w:t xml:space="preserve"> </w:t>
      </w:r>
    </w:p>
    <w:p w14:paraId="73BEB97A" w14:textId="77777777" w:rsidR="008D6450" w:rsidRPr="004173A8" w:rsidRDefault="00BD3854"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hnRNPK </w:t>
      </w:r>
      <w:r w:rsidR="008A2919" w:rsidRPr="004173A8">
        <w:rPr>
          <w:rFonts w:ascii="Times New Roman" w:hAnsi="Times New Roman" w:cs="Times New Roman"/>
          <w:b/>
          <w:sz w:val="24"/>
          <w:szCs w:val="24"/>
          <w:lang w:val="en-US"/>
        </w:rPr>
        <w:t>sub-cellular localization</w:t>
      </w:r>
      <w:r w:rsidRPr="004173A8">
        <w:rPr>
          <w:rFonts w:ascii="Times New Roman" w:hAnsi="Times New Roman" w:cs="Times New Roman"/>
          <w:b/>
          <w:sz w:val="24"/>
          <w:szCs w:val="24"/>
          <w:lang w:val="en-US"/>
        </w:rPr>
        <w:t xml:space="preserve"> </w:t>
      </w:r>
      <w:r w:rsidR="008A2919" w:rsidRPr="004173A8">
        <w:rPr>
          <w:rFonts w:ascii="Times New Roman" w:hAnsi="Times New Roman" w:cs="Times New Roman"/>
          <w:b/>
          <w:sz w:val="24"/>
          <w:szCs w:val="24"/>
          <w:lang w:val="en-US"/>
        </w:rPr>
        <w:t>modified</w:t>
      </w:r>
      <w:r w:rsidRPr="004173A8">
        <w:rPr>
          <w:rFonts w:ascii="Times New Roman" w:hAnsi="Times New Roman" w:cs="Times New Roman"/>
          <w:b/>
          <w:sz w:val="24"/>
          <w:szCs w:val="24"/>
          <w:lang w:val="en-US"/>
        </w:rPr>
        <w:t xml:space="preserve"> in cavin-1 PC3 line. </w:t>
      </w:r>
    </w:p>
    <w:p w14:paraId="76DE8444" w14:textId="77777777" w:rsidR="00247024" w:rsidRPr="004173A8" w:rsidRDefault="0024702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w:t>
      </w:r>
      <w:r w:rsidR="008322BF" w:rsidRPr="004173A8">
        <w:rPr>
          <w:rFonts w:ascii="Times New Roman" w:hAnsi="Times New Roman" w:cs="Times New Roman"/>
          <w:sz w:val="24"/>
          <w:szCs w:val="24"/>
          <w:lang w:val="en-US"/>
        </w:rPr>
        <w:t xml:space="preserve">using FUS and hnRNP K specific </w:t>
      </w:r>
      <w:r w:rsidR="000D678E" w:rsidRPr="004173A8">
        <w:rPr>
          <w:rFonts w:ascii="Times New Roman" w:hAnsi="Times New Roman" w:cs="Times New Roman"/>
          <w:sz w:val="24"/>
          <w:szCs w:val="24"/>
          <w:lang w:val="en-US"/>
        </w:rPr>
        <w:t>antibodies</w:t>
      </w:r>
      <w:r w:rsidR="008322BF" w:rsidRPr="004173A8">
        <w:rPr>
          <w:rFonts w:ascii="Times New Roman" w:hAnsi="Times New Roman" w:cs="Times New Roman"/>
          <w:sz w:val="24"/>
          <w:szCs w:val="24"/>
          <w:lang w:val="en-US"/>
        </w:rPr>
        <w:t xml:space="preserve"> to determine cellular localization changed between GFP and Cavin-1 cell lines.   </w:t>
      </w:r>
    </w:p>
    <w:p w14:paraId="51850F53" w14:textId="77777777" w:rsidR="00BD3854" w:rsidRPr="004173A8" w:rsidRDefault="00BD3854"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Presence and absence in imaging between cell lines. </w:t>
      </w:r>
    </w:p>
    <w:p w14:paraId="78A9CF45" w14:textId="77777777" w:rsidR="00BD3854"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Binding of candidate </w:t>
      </w:r>
      <w:r w:rsidR="002F033A" w:rsidRPr="004173A8">
        <w:rPr>
          <w:rFonts w:ascii="Times New Roman" w:hAnsi="Times New Roman" w:cs="Times New Roman"/>
          <w:b/>
          <w:sz w:val="24"/>
          <w:szCs w:val="24"/>
          <w:lang w:val="en-US"/>
        </w:rPr>
        <w:t>proteins</w:t>
      </w:r>
      <w:r w:rsidRPr="004173A8">
        <w:rPr>
          <w:rFonts w:ascii="Times New Roman" w:hAnsi="Times New Roman" w:cs="Times New Roman"/>
          <w:b/>
          <w:sz w:val="24"/>
          <w:szCs w:val="24"/>
          <w:lang w:val="en-US"/>
        </w:rPr>
        <w:t xml:space="preserve"> to RNA</w:t>
      </w:r>
      <w:r w:rsidR="002F033A" w:rsidRPr="004173A8">
        <w:rPr>
          <w:rFonts w:ascii="Times New Roman" w:hAnsi="Times New Roman" w:cs="Times New Roman"/>
          <w:b/>
          <w:sz w:val="24"/>
          <w:szCs w:val="24"/>
          <w:lang w:val="en-US"/>
        </w:rPr>
        <w:t>.</w:t>
      </w:r>
    </w:p>
    <w:p w14:paraId="25818E64" w14:textId="77777777" w:rsidR="00EB2DDA" w:rsidRPr="004173A8" w:rsidRDefault="00EB2DDA" w:rsidP="004173A8">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Colocalisation of proteins to RNA in vitro to pun</w:t>
      </w:r>
      <w:r w:rsidR="002F033A" w:rsidRPr="004173A8">
        <w:rPr>
          <w:rFonts w:ascii="Times New Roman" w:hAnsi="Times New Roman" w:cs="Times New Roman"/>
          <w:b/>
          <w:sz w:val="24"/>
          <w:szCs w:val="24"/>
          <w:lang w:val="en-US"/>
        </w:rPr>
        <w:t>c</w:t>
      </w:r>
      <w:r w:rsidRPr="004173A8">
        <w:rPr>
          <w:rFonts w:ascii="Times New Roman" w:hAnsi="Times New Roman" w:cs="Times New Roman"/>
          <w:b/>
          <w:sz w:val="24"/>
          <w:szCs w:val="24"/>
          <w:lang w:val="en-US"/>
        </w:rPr>
        <w:t xml:space="preserve">ta. </w:t>
      </w:r>
    </w:p>
    <w:p w14:paraId="764063C6" w14:textId="77777777" w:rsidR="00EB2DDA" w:rsidRPr="004173A8" w:rsidRDefault="00EB2DDA" w:rsidP="004173A8">
      <w:pPr>
        <w:spacing w:line="480" w:lineRule="auto"/>
        <w:rPr>
          <w:rFonts w:ascii="Times New Roman" w:hAnsi="Times New Roman" w:cs="Times New Roman"/>
          <w:b/>
          <w:sz w:val="24"/>
          <w:szCs w:val="24"/>
          <w:lang w:val="en-US"/>
        </w:rPr>
      </w:pPr>
    </w:p>
    <w:p w14:paraId="1F408DC8"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Discussion:</w:t>
      </w:r>
      <w:r w:rsidRPr="004173A8">
        <w:rPr>
          <w:rFonts w:ascii="Times New Roman" w:hAnsi="Times New Roman" w:cs="Times New Roman"/>
          <w:sz w:val="24"/>
          <w:szCs w:val="24"/>
          <w:lang w:val="en-US"/>
        </w:rPr>
        <w:t xml:space="preserve"> 5-10pages. Interpret and critical review of the results in relation to the published body of knowledge.</w:t>
      </w:r>
      <w:r w:rsidR="00E87904" w:rsidRPr="004173A8">
        <w:rPr>
          <w:rFonts w:ascii="Times New Roman" w:hAnsi="Times New Roman" w:cs="Times New Roman"/>
          <w:sz w:val="24"/>
          <w:szCs w:val="24"/>
          <w:lang w:val="en-US"/>
        </w:rPr>
        <w:t xml:space="preserve"> 2000w</w:t>
      </w:r>
      <w:r w:rsidRPr="004173A8">
        <w:rPr>
          <w:rFonts w:ascii="Times New Roman" w:hAnsi="Times New Roman" w:cs="Times New Roman"/>
          <w:sz w:val="24"/>
          <w:szCs w:val="24"/>
          <w:lang w:val="en-US"/>
        </w:rPr>
        <w:t xml:space="preserve"> </w:t>
      </w:r>
    </w:p>
    <w:p w14:paraId="0A8BE609" w14:textId="77777777" w:rsidR="0082674B" w:rsidRPr="004173A8" w:rsidRDefault="0082674B" w:rsidP="004173A8">
      <w:pPr>
        <w:pStyle w:val="Heading1"/>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References: </w:t>
      </w:r>
    </w:p>
    <w:p w14:paraId="34049979" w14:textId="77777777" w:rsidR="00145DA6" w:rsidRPr="004173A8" w:rsidRDefault="00145DA6" w:rsidP="004173A8">
      <w:pPr>
        <w:spacing w:line="480" w:lineRule="auto"/>
        <w:rPr>
          <w:rFonts w:ascii="Times New Roman" w:hAnsi="Times New Roman" w:cs="Times New Roman"/>
          <w:sz w:val="24"/>
          <w:szCs w:val="24"/>
          <w:lang w:val="en-US"/>
        </w:rPr>
      </w:pPr>
    </w:p>
    <w:p w14:paraId="2F808542" w14:textId="77777777" w:rsidR="00145DA6" w:rsidRPr="004173A8" w:rsidRDefault="00145DA6" w:rsidP="004173A8">
      <w:pPr>
        <w:spacing w:line="480" w:lineRule="auto"/>
        <w:rPr>
          <w:rFonts w:ascii="Times New Roman" w:hAnsi="Times New Roman" w:cs="Times New Roman"/>
          <w:sz w:val="24"/>
          <w:szCs w:val="24"/>
          <w:lang w:val="en-US"/>
        </w:rPr>
      </w:pPr>
    </w:p>
    <w:p w14:paraId="3E43F9CA" w14:textId="77777777" w:rsidR="007B24A4" w:rsidRPr="007B24A4" w:rsidRDefault="00145DA6" w:rsidP="007B24A4">
      <w:pPr>
        <w:pStyle w:val="EndNoteBibliography"/>
      </w:pPr>
      <w:r w:rsidRPr="004173A8">
        <w:rPr>
          <w:rFonts w:ascii="Times New Roman" w:hAnsi="Times New Roman" w:cs="Times New Roman"/>
          <w:sz w:val="24"/>
          <w:szCs w:val="24"/>
        </w:rPr>
        <w:fldChar w:fldCharType="begin"/>
      </w:r>
      <w:r w:rsidRPr="004173A8">
        <w:rPr>
          <w:rFonts w:ascii="Times New Roman" w:hAnsi="Times New Roman" w:cs="Times New Roman"/>
          <w:sz w:val="24"/>
          <w:szCs w:val="24"/>
        </w:rPr>
        <w:instrText xml:space="preserve"> ADDIN EN.REFLIST </w:instrText>
      </w:r>
      <w:r w:rsidRPr="004173A8">
        <w:rPr>
          <w:rFonts w:ascii="Times New Roman" w:hAnsi="Times New Roman" w:cs="Times New Roman"/>
          <w:sz w:val="24"/>
          <w:szCs w:val="24"/>
        </w:rPr>
        <w:fldChar w:fldCharType="separate"/>
      </w:r>
      <w:r w:rsidR="007B24A4" w:rsidRPr="007B24A4">
        <w:t xml:space="preserve">Balcells, I., et al. (2011). "Specific and sensitive quantitative RT-PCR of miRNAs with DNA primers." </w:t>
      </w:r>
      <w:r w:rsidR="007B24A4" w:rsidRPr="007B24A4">
        <w:rPr>
          <w:u w:val="single"/>
        </w:rPr>
        <w:t>BMC Biotechnology</w:t>
      </w:r>
      <w:r w:rsidR="007B24A4" w:rsidRPr="007B24A4">
        <w:t xml:space="preserve"> </w:t>
      </w:r>
      <w:r w:rsidR="007B24A4" w:rsidRPr="007B24A4">
        <w:rPr>
          <w:b/>
        </w:rPr>
        <w:t>11</w:t>
      </w:r>
      <w:r w:rsidR="007B24A4" w:rsidRPr="007B24A4">
        <w:t>(1): 1-11.</w:t>
      </w:r>
    </w:p>
    <w:p w14:paraId="3A817563" w14:textId="77777777" w:rsidR="007B24A4" w:rsidRPr="007B24A4" w:rsidRDefault="007B24A4" w:rsidP="007B24A4">
      <w:pPr>
        <w:pStyle w:val="EndNoteBibliography"/>
      </w:pPr>
    </w:p>
    <w:p w14:paraId="5C7DE73A" w14:textId="50D29A97" w:rsidR="00421134" w:rsidRPr="004173A8" w:rsidRDefault="00145DA6" w:rsidP="004173A8">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fldChar w:fldCharType="end"/>
      </w:r>
    </w:p>
    <w:p w14:paraId="651C748F" w14:textId="77777777" w:rsidR="0082674B" w:rsidRPr="004173A8" w:rsidRDefault="0082674B" w:rsidP="004173A8">
      <w:pPr>
        <w:spacing w:line="480" w:lineRule="auto"/>
        <w:rPr>
          <w:rFonts w:ascii="Times New Roman" w:hAnsi="Times New Roman" w:cs="Times New Roman"/>
          <w:sz w:val="24"/>
          <w:szCs w:val="24"/>
          <w:lang w:val="en-US"/>
        </w:rPr>
      </w:pPr>
      <w:r w:rsidRPr="004173A8">
        <w:rPr>
          <w:rStyle w:val="Heading1Char"/>
          <w:rFonts w:ascii="Times New Roman" w:hAnsi="Times New Roman" w:cs="Times New Roman"/>
          <w:sz w:val="24"/>
          <w:szCs w:val="24"/>
        </w:rPr>
        <w:t>Appendices:</w:t>
      </w:r>
      <w:r w:rsidRPr="004173A8">
        <w:rPr>
          <w:rFonts w:ascii="Times New Roman" w:hAnsi="Times New Roman" w:cs="Times New Roman"/>
          <w:sz w:val="24"/>
          <w:szCs w:val="24"/>
          <w:lang w:val="en-US"/>
        </w:rPr>
        <w:t xml:space="preserve"> large bits of data in here with summary in result section. </w:t>
      </w:r>
    </w:p>
    <w:p w14:paraId="0FB07FA6" w14:textId="58BC46A4" w:rsidR="0082674B" w:rsidRPr="0082674B" w:rsidRDefault="0082674B">
      <w:pPr>
        <w:rPr>
          <w:lang w:val="en-US"/>
        </w:rPr>
      </w:pPr>
    </w:p>
    <w:sectPr w:rsidR="0082674B" w:rsidRPr="0082674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ley Robinson " w:date="2016-07-13T12:21:00Z" w:initials="HR">
    <w:p w14:paraId="32522C48" w14:textId="77777777" w:rsidR="009D3BAC" w:rsidRDefault="009D3BAC">
      <w:pPr>
        <w:pStyle w:val="CommentText"/>
      </w:pPr>
      <w:r>
        <w:rPr>
          <w:rStyle w:val="CommentReference"/>
        </w:rPr>
        <w:annotationRef/>
      </w:r>
      <w:r w:rsidR="001148C7">
        <w:rPr>
          <w:noProof/>
        </w:rPr>
        <w:t>There are 20 mirs in this group</w:t>
      </w:r>
    </w:p>
  </w:comment>
  <w:comment w:id="1" w:author="Harley Robinson " w:date="2016-07-13T12:21:00Z" w:initials="HR">
    <w:p w14:paraId="15799103" w14:textId="77777777" w:rsidR="009D3BAC" w:rsidRDefault="009D3BAC">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22C48" w15:done="0"/>
  <w15:commentEx w15:paraId="157991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D546F" w14:textId="77777777" w:rsidR="001B372B" w:rsidRDefault="001B372B" w:rsidP="00E24D06">
      <w:pPr>
        <w:spacing w:after="0" w:line="240" w:lineRule="auto"/>
      </w:pPr>
      <w:r>
        <w:separator/>
      </w:r>
    </w:p>
  </w:endnote>
  <w:endnote w:type="continuationSeparator" w:id="0">
    <w:p w14:paraId="47978175" w14:textId="77777777" w:rsidR="001B372B" w:rsidRDefault="001B372B" w:rsidP="00E2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A8DC5" w14:textId="77777777" w:rsidR="001B372B" w:rsidRDefault="001B372B" w:rsidP="00E24D06">
      <w:pPr>
        <w:spacing w:after="0" w:line="240" w:lineRule="auto"/>
      </w:pPr>
      <w:r>
        <w:separator/>
      </w:r>
    </w:p>
  </w:footnote>
  <w:footnote w:type="continuationSeparator" w:id="0">
    <w:p w14:paraId="5D4E7603" w14:textId="77777777" w:rsidR="001B372B" w:rsidRDefault="001B372B" w:rsidP="00E24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164&lt;/item&gt;&lt;/record-ids&gt;&lt;/item&gt;&lt;/Libraries&gt;"/>
  </w:docVars>
  <w:rsids>
    <w:rsidRoot w:val="0082674B"/>
    <w:rsid w:val="00024A79"/>
    <w:rsid w:val="000536C2"/>
    <w:rsid w:val="00054C34"/>
    <w:rsid w:val="0007692A"/>
    <w:rsid w:val="00080815"/>
    <w:rsid w:val="00085384"/>
    <w:rsid w:val="00087B4E"/>
    <w:rsid w:val="000B4B3D"/>
    <w:rsid w:val="000D3C7E"/>
    <w:rsid w:val="000D678E"/>
    <w:rsid w:val="000E2C9E"/>
    <w:rsid w:val="00111B5F"/>
    <w:rsid w:val="001148C7"/>
    <w:rsid w:val="00114ABC"/>
    <w:rsid w:val="00122AF6"/>
    <w:rsid w:val="00132721"/>
    <w:rsid w:val="00145DA6"/>
    <w:rsid w:val="00174760"/>
    <w:rsid w:val="001B372B"/>
    <w:rsid w:val="001D0FCF"/>
    <w:rsid w:val="001D1313"/>
    <w:rsid w:val="00212F73"/>
    <w:rsid w:val="00222CAD"/>
    <w:rsid w:val="00240E33"/>
    <w:rsid w:val="00242D25"/>
    <w:rsid w:val="00247024"/>
    <w:rsid w:val="00266D8C"/>
    <w:rsid w:val="002779DF"/>
    <w:rsid w:val="00284449"/>
    <w:rsid w:val="00284D38"/>
    <w:rsid w:val="0028627C"/>
    <w:rsid w:val="002B6664"/>
    <w:rsid w:val="002C5379"/>
    <w:rsid w:val="002D4B0A"/>
    <w:rsid w:val="002E7DD5"/>
    <w:rsid w:val="002F033A"/>
    <w:rsid w:val="002F1FEE"/>
    <w:rsid w:val="002F2124"/>
    <w:rsid w:val="0031102A"/>
    <w:rsid w:val="00311EE8"/>
    <w:rsid w:val="0032107C"/>
    <w:rsid w:val="003224ED"/>
    <w:rsid w:val="00322585"/>
    <w:rsid w:val="00323FF9"/>
    <w:rsid w:val="003445F1"/>
    <w:rsid w:val="00346634"/>
    <w:rsid w:val="00360908"/>
    <w:rsid w:val="00391065"/>
    <w:rsid w:val="00391B31"/>
    <w:rsid w:val="003A122B"/>
    <w:rsid w:val="003D368D"/>
    <w:rsid w:val="003E574A"/>
    <w:rsid w:val="00410F1D"/>
    <w:rsid w:val="004173A8"/>
    <w:rsid w:val="00420C2E"/>
    <w:rsid w:val="00421134"/>
    <w:rsid w:val="00423FFE"/>
    <w:rsid w:val="00426C55"/>
    <w:rsid w:val="00434F5D"/>
    <w:rsid w:val="00436CA3"/>
    <w:rsid w:val="00457023"/>
    <w:rsid w:val="00474615"/>
    <w:rsid w:val="004B502A"/>
    <w:rsid w:val="004C0DF5"/>
    <w:rsid w:val="004C7D95"/>
    <w:rsid w:val="004E3653"/>
    <w:rsid w:val="00502D49"/>
    <w:rsid w:val="005069B2"/>
    <w:rsid w:val="00522693"/>
    <w:rsid w:val="005311AD"/>
    <w:rsid w:val="005418E6"/>
    <w:rsid w:val="00543576"/>
    <w:rsid w:val="0054712C"/>
    <w:rsid w:val="00554959"/>
    <w:rsid w:val="00574BE7"/>
    <w:rsid w:val="00576DC8"/>
    <w:rsid w:val="005B4008"/>
    <w:rsid w:val="006006F1"/>
    <w:rsid w:val="00605925"/>
    <w:rsid w:val="00611C10"/>
    <w:rsid w:val="006146F8"/>
    <w:rsid w:val="00665CF1"/>
    <w:rsid w:val="00666CCC"/>
    <w:rsid w:val="00673036"/>
    <w:rsid w:val="00676DED"/>
    <w:rsid w:val="006837A0"/>
    <w:rsid w:val="00684B2F"/>
    <w:rsid w:val="00687D27"/>
    <w:rsid w:val="00692C83"/>
    <w:rsid w:val="006E1342"/>
    <w:rsid w:val="006F2178"/>
    <w:rsid w:val="00706AC2"/>
    <w:rsid w:val="00716F6E"/>
    <w:rsid w:val="007333B2"/>
    <w:rsid w:val="0073386B"/>
    <w:rsid w:val="007346EC"/>
    <w:rsid w:val="007458EB"/>
    <w:rsid w:val="007512D4"/>
    <w:rsid w:val="00771A8C"/>
    <w:rsid w:val="007849E3"/>
    <w:rsid w:val="00797156"/>
    <w:rsid w:val="007A74AB"/>
    <w:rsid w:val="007B24A4"/>
    <w:rsid w:val="007C3E7D"/>
    <w:rsid w:val="007D3279"/>
    <w:rsid w:val="007D77C2"/>
    <w:rsid w:val="007E1A33"/>
    <w:rsid w:val="00813750"/>
    <w:rsid w:val="0081650A"/>
    <w:rsid w:val="00820B0C"/>
    <w:rsid w:val="00822997"/>
    <w:rsid w:val="0082674B"/>
    <w:rsid w:val="008322BF"/>
    <w:rsid w:val="00832727"/>
    <w:rsid w:val="00852D03"/>
    <w:rsid w:val="0089179D"/>
    <w:rsid w:val="00897356"/>
    <w:rsid w:val="008A0077"/>
    <w:rsid w:val="008A2919"/>
    <w:rsid w:val="008B1996"/>
    <w:rsid w:val="008B3F4E"/>
    <w:rsid w:val="008D6450"/>
    <w:rsid w:val="008D6545"/>
    <w:rsid w:val="008E08BC"/>
    <w:rsid w:val="008E66F2"/>
    <w:rsid w:val="00920024"/>
    <w:rsid w:val="00922468"/>
    <w:rsid w:val="009432AC"/>
    <w:rsid w:val="00944736"/>
    <w:rsid w:val="0094608E"/>
    <w:rsid w:val="00946F6C"/>
    <w:rsid w:val="00950684"/>
    <w:rsid w:val="00981B81"/>
    <w:rsid w:val="009847C5"/>
    <w:rsid w:val="00986E6B"/>
    <w:rsid w:val="0098789D"/>
    <w:rsid w:val="009941CC"/>
    <w:rsid w:val="009B32B8"/>
    <w:rsid w:val="009B7794"/>
    <w:rsid w:val="009C495B"/>
    <w:rsid w:val="009D0C2F"/>
    <w:rsid w:val="009D27F7"/>
    <w:rsid w:val="009D3BAC"/>
    <w:rsid w:val="009E2ACB"/>
    <w:rsid w:val="009F5CA8"/>
    <w:rsid w:val="00A04BE4"/>
    <w:rsid w:val="00A10678"/>
    <w:rsid w:val="00A145E6"/>
    <w:rsid w:val="00A237C2"/>
    <w:rsid w:val="00A24F4C"/>
    <w:rsid w:val="00A2744D"/>
    <w:rsid w:val="00A52B42"/>
    <w:rsid w:val="00A61DCF"/>
    <w:rsid w:val="00A64080"/>
    <w:rsid w:val="00A74AF4"/>
    <w:rsid w:val="00A766EC"/>
    <w:rsid w:val="00A77200"/>
    <w:rsid w:val="00A87C44"/>
    <w:rsid w:val="00A9420A"/>
    <w:rsid w:val="00AB2811"/>
    <w:rsid w:val="00AB4938"/>
    <w:rsid w:val="00AC56DC"/>
    <w:rsid w:val="00AC7BD4"/>
    <w:rsid w:val="00AE0ED2"/>
    <w:rsid w:val="00AE1A37"/>
    <w:rsid w:val="00AF660B"/>
    <w:rsid w:val="00B002B1"/>
    <w:rsid w:val="00B03BA6"/>
    <w:rsid w:val="00B50CD4"/>
    <w:rsid w:val="00B613B0"/>
    <w:rsid w:val="00B67E9D"/>
    <w:rsid w:val="00B70D8E"/>
    <w:rsid w:val="00B75A78"/>
    <w:rsid w:val="00B96252"/>
    <w:rsid w:val="00BB04B5"/>
    <w:rsid w:val="00BB0A81"/>
    <w:rsid w:val="00BB436C"/>
    <w:rsid w:val="00BB5BC4"/>
    <w:rsid w:val="00BD0392"/>
    <w:rsid w:val="00BD3854"/>
    <w:rsid w:val="00BD7A50"/>
    <w:rsid w:val="00BF25DC"/>
    <w:rsid w:val="00C141B4"/>
    <w:rsid w:val="00C31850"/>
    <w:rsid w:val="00C538B9"/>
    <w:rsid w:val="00C57BC2"/>
    <w:rsid w:val="00C6150D"/>
    <w:rsid w:val="00C64862"/>
    <w:rsid w:val="00C83662"/>
    <w:rsid w:val="00CA7CE9"/>
    <w:rsid w:val="00CD3951"/>
    <w:rsid w:val="00CE60CA"/>
    <w:rsid w:val="00CE65ED"/>
    <w:rsid w:val="00D27E56"/>
    <w:rsid w:val="00D71B7D"/>
    <w:rsid w:val="00D8639F"/>
    <w:rsid w:val="00D92F20"/>
    <w:rsid w:val="00DA01D2"/>
    <w:rsid w:val="00DB64B4"/>
    <w:rsid w:val="00DC52EB"/>
    <w:rsid w:val="00DE4BCC"/>
    <w:rsid w:val="00DF533A"/>
    <w:rsid w:val="00E042AF"/>
    <w:rsid w:val="00E13B2F"/>
    <w:rsid w:val="00E24D06"/>
    <w:rsid w:val="00E355A3"/>
    <w:rsid w:val="00E424F3"/>
    <w:rsid w:val="00E5308E"/>
    <w:rsid w:val="00E87904"/>
    <w:rsid w:val="00E90C1C"/>
    <w:rsid w:val="00E93974"/>
    <w:rsid w:val="00EA4689"/>
    <w:rsid w:val="00EA6EFA"/>
    <w:rsid w:val="00EB2DDA"/>
    <w:rsid w:val="00ED6BA4"/>
    <w:rsid w:val="00EE5201"/>
    <w:rsid w:val="00EF7A38"/>
    <w:rsid w:val="00F05A3E"/>
    <w:rsid w:val="00F23B83"/>
    <w:rsid w:val="00F23BE2"/>
    <w:rsid w:val="00F27D03"/>
    <w:rsid w:val="00F34C01"/>
    <w:rsid w:val="00F4357B"/>
    <w:rsid w:val="00F52021"/>
    <w:rsid w:val="00F5253E"/>
    <w:rsid w:val="00F526F7"/>
    <w:rsid w:val="00F53937"/>
    <w:rsid w:val="00F72D25"/>
    <w:rsid w:val="00F7594F"/>
    <w:rsid w:val="00F80C63"/>
    <w:rsid w:val="00FA72E6"/>
    <w:rsid w:val="00FA79D3"/>
    <w:rsid w:val="00FB3E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ED227"/>
  <w15:chartTrackingRefBased/>
  <w15:docId w15:val="{AB7D5043-A221-483B-8D0B-498803CE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45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45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9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445F1"/>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145DA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45DA6"/>
    <w:rPr>
      <w:rFonts w:ascii="Calibri" w:hAnsi="Calibri"/>
      <w:noProof/>
      <w:lang w:val="en-US"/>
    </w:rPr>
  </w:style>
  <w:style w:type="paragraph" w:customStyle="1" w:styleId="EndNoteBibliography">
    <w:name w:val="EndNote Bibliography"/>
    <w:basedOn w:val="Normal"/>
    <w:link w:val="EndNoteBibliographyChar"/>
    <w:rsid w:val="00145DA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45DA6"/>
    <w:rPr>
      <w:rFonts w:ascii="Calibri" w:hAnsi="Calibri"/>
      <w:noProof/>
      <w:lang w:val="en-US"/>
    </w:rPr>
  </w:style>
  <w:style w:type="character" w:customStyle="1" w:styleId="Heading3Char">
    <w:name w:val="Heading 3 Char"/>
    <w:basedOn w:val="DefaultParagraphFont"/>
    <w:link w:val="Heading3"/>
    <w:uiPriority w:val="9"/>
    <w:rsid w:val="00605925"/>
    <w:rPr>
      <w:rFonts w:asciiTheme="majorHAnsi" w:eastAsiaTheme="majorEastAsia" w:hAnsiTheme="majorHAnsi" w:cstheme="majorBidi"/>
      <w:color w:val="1F4D78" w:themeColor="accent1" w:themeShade="7F"/>
      <w:sz w:val="24"/>
      <w:szCs w:val="24"/>
    </w:rPr>
  </w:style>
  <w:style w:type="paragraph" w:customStyle="1" w:styleId="Default">
    <w:name w:val="Default"/>
    <w:rsid w:val="003224E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2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D06"/>
  </w:style>
  <w:style w:type="paragraph" w:styleId="Footer">
    <w:name w:val="footer"/>
    <w:basedOn w:val="Normal"/>
    <w:link w:val="FooterChar"/>
    <w:uiPriority w:val="99"/>
    <w:unhideWhenUsed/>
    <w:rsid w:val="00E2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D06"/>
  </w:style>
  <w:style w:type="character" w:styleId="CommentReference">
    <w:name w:val="annotation reference"/>
    <w:basedOn w:val="DefaultParagraphFont"/>
    <w:uiPriority w:val="99"/>
    <w:semiHidden/>
    <w:unhideWhenUsed/>
    <w:rsid w:val="009D3BAC"/>
    <w:rPr>
      <w:sz w:val="16"/>
      <w:szCs w:val="16"/>
    </w:rPr>
  </w:style>
  <w:style w:type="paragraph" w:styleId="CommentText">
    <w:name w:val="annotation text"/>
    <w:basedOn w:val="Normal"/>
    <w:link w:val="CommentTextChar"/>
    <w:uiPriority w:val="99"/>
    <w:semiHidden/>
    <w:unhideWhenUsed/>
    <w:rsid w:val="009D3BAC"/>
    <w:pPr>
      <w:spacing w:line="240" w:lineRule="auto"/>
    </w:pPr>
    <w:rPr>
      <w:sz w:val="20"/>
      <w:szCs w:val="20"/>
    </w:rPr>
  </w:style>
  <w:style w:type="character" w:customStyle="1" w:styleId="CommentTextChar">
    <w:name w:val="Comment Text Char"/>
    <w:basedOn w:val="DefaultParagraphFont"/>
    <w:link w:val="CommentText"/>
    <w:uiPriority w:val="99"/>
    <w:semiHidden/>
    <w:rsid w:val="009D3BAC"/>
    <w:rPr>
      <w:sz w:val="20"/>
      <w:szCs w:val="20"/>
    </w:rPr>
  </w:style>
  <w:style w:type="paragraph" w:styleId="CommentSubject">
    <w:name w:val="annotation subject"/>
    <w:basedOn w:val="CommentText"/>
    <w:next w:val="CommentText"/>
    <w:link w:val="CommentSubjectChar"/>
    <w:uiPriority w:val="99"/>
    <w:semiHidden/>
    <w:unhideWhenUsed/>
    <w:rsid w:val="009D3BAC"/>
    <w:rPr>
      <w:b/>
      <w:bCs/>
    </w:rPr>
  </w:style>
  <w:style w:type="character" w:customStyle="1" w:styleId="CommentSubjectChar">
    <w:name w:val="Comment Subject Char"/>
    <w:basedOn w:val="CommentTextChar"/>
    <w:link w:val="CommentSubject"/>
    <w:uiPriority w:val="99"/>
    <w:semiHidden/>
    <w:rsid w:val="009D3BAC"/>
    <w:rPr>
      <w:b/>
      <w:bCs/>
      <w:sz w:val="20"/>
      <w:szCs w:val="20"/>
    </w:rPr>
  </w:style>
  <w:style w:type="paragraph" w:styleId="Revision">
    <w:name w:val="Revision"/>
    <w:hidden/>
    <w:uiPriority w:val="99"/>
    <w:semiHidden/>
    <w:rsid w:val="009D3BAC"/>
    <w:pPr>
      <w:spacing w:after="0" w:line="240" w:lineRule="auto"/>
    </w:pPr>
  </w:style>
  <w:style w:type="paragraph" w:styleId="BalloonText">
    <w:name w:val="Balloon Text"/>
    <w:basedOn w:val="Normal"/>
    <w:link w:val="BalloonTextChar"/>
    <w:uiPriority w:val="99"/>
    <w:semiHidden/>
    <w:unhideWhenUsed/>
    <w:rsid w:val="009D3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B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9181</TotalTime>
  <Pages>10</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111</cp:revision>
  <dcterms:created xsi:type="dcterms:W3CDTF">2016-04-04T00:14:00Z</dcterms:created>
  <dcterms:modified xsi:type="dcterms:W3CDTF">2016-08-03T05:53:00Z</dcterms:modified>
</cp:coreProperties>
</file>