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532020712"/>
        <w:docPartObj>
          <w:docPartGallery w:val="Cover Pages"/>
          <w:docPartUnique/>
        </w:docPartObj>
      </w:sdtPr>
      <w:sdtEndPr>
        <w:rPr>
          <w:rFonts w:ascii="Times New Roman" w:hAnsi="Times New Roman" w:cs="Times New Roman"/>
          <w:b/>
          <w:sz w:val="36"/>
          <w:szCs w:val="24"/>
        </w:rPr>
      </w:sdtEndPr>
      <w:sdtContent>
        <w:p w14:paraId="3C37B857" w14:textId="6CF76179" w:rsidR="00DE7F95" w:rsidRDefault="00DE7F95">
          <w:pPr>
            <w:pStyle w:val="NoSpacing"/>
            <w:rPr>
              <w:sz w:val="2"/>
            </w:rPr>
          </w:pPr>
        </w:p>
        <w:p w14:paraId="40A7BB5F" w14:textId="0CCB5D3A" w:rsidR="00DE7F95" w:rsidRDefault="00DE7F95"/>
        <w:p w14:paraId="3946382F" w14:textId="70C42CF2" w:rsidR="00DE7F95" w:rsidRDefault="00DE7F95">
          <w:pPr>
            <w:rPr>
              <w:rFonts w:ascii="Times New Roman" w:hAnsi="Times New Roman" w:cs="Times New Roman"/>
              <w:b/>
              <w:sz w:val="36"/>
              <w:szCs w:val="24"/>
            </w:rPr>
          </w:pPr>
          <w:r>
            <w:rPr>
              <w:noProof/>
              <w:lang w:eastAsia="en-AU"/>
            </w:rPr>
            <mc:AlternateContent>
              <mc:Choice Requires="wps">
                <w:drawing>
                  <wp:anchor distT="0" distB="0" distL="114300" distR="114300" simplePos="0" relativeHeight="251686912" behindDoc="0" locked="0" layoutInCell="1" allowOverlap="1" wp14:anchorId="7DCBF636" wp14:editId="4EFD60FC">
                    <wp:simplePos x="0" y="0"/>
                    <wp:positionH relativeFrom="page">
                      <wp:posOffset>1124848</wp:posOffset>
                    </wp:positionH>
                    <wp:positionV relativeFrom="margin">
                      <wp:posOffset>1277007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A46B9" w14:textId="77777777" w:rsidR="00DE7F95" w:rsidRDefault="00DE7F95" w:rsidP="00DE7F95">
                                <w:pPr>
                                  <w:jc w:val="center"/>
                                  <w:rPr>
                                    <w:rFonts w:ascii="Times New Roman" w:hAnsi="Times New Roman" w:cs="Times New Roman"/>
                                    <w:sz w:val="32"/>
                                  </w:rPr>
                                </w:pPr>
                              </w:p>
                              <w:p w14:paraId="72A822B0" w14:textId="77777777" w:rsidR="00DE7F95" w:rsidRDefault="00DE7F95" w:rsidP="00DE7F95">
                                <w:pPr>
                                  <w:jc w:val="center"/>
                                  <w:rPr>
                                    <w:rFonts w:ascii="Times New Roman" w:hAnsi="Times New Roman" w:cs="Times New Roman"/>
                                    <w:sz w:val="32"/>
                                  </w:rPr>
                                </w:pPr>
                              </w:p>
                              <w:p w14:paraId="3747A0F7" w14:textId="77777777" w:rsidR="00DE7F95" w:rsidRPr="001257BD" w:rsidRDefault="00DE7F95" w:rsidP="00DE7F95">
                                <w:pPr>
                                  <w:jc w:val="center"/>
                                  <w:rPr>
                                    <w:rFonts w:ascii="Times New Roman" w:hAnsi="Times New Roman" w:cs="Times New Roman"/>
                                    <w:sz w:val="24"/>
                                    <w:szCs w:val="24"/>
                                  </w:rPr>
                                </w:pPr>
                              </w:p>
                              <w:p w14:paraId="51F6F447" w14:textId="77777777" w:rsidR="00DE7F95" w:rsidRPr="001257BD" w:rsidRDefault="00DE7F95" w:rsidP="00DE7F95">
                                <w:pPr>
                                  <w:jc w:val="center"/>
                                  <w:rPr>
                                    <w:rFonts w:ascii="Times New Roman" w:hAnsi="Times New Roman" w:cs="Times New Roman"/>
                                    <w:sz w:val="24"/>
                                    <w:szCs w:val="24"/>
                                  </w:rPr>
                                </w:pPr>
                              </w:p>
                              <w:p w14:paraId="0A062BC0" w14:textId="77777777" w:rsidR="00DE7F95" w:rsidRPr="001257BD" w:rsidRDefault="00DE7F95"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29C92411" w14:textId="77777777" w:rsidR="00DE7F95" w:rsidRPr="001257BD" w:rsidRDefault="00DE7F95" w:rsidP="00DE7F95">
                                <w:pPr>
                                  <w:jc w:val="center"/>
                                  <w:rPr>
                                    <w:rFonts w:ascii="Times New Roman" w:hAnsi="Times New Roman" w:cs="Times New Roman"/>
                                    <w:sz w:val="24"/>
                                    <w:szCs w:val="24"/>
                                  </w:rPr>
                                </w:pPr>
                              </w:p>
                              <w:p w14:paraId="24796650" w14:textId="77777777" w:rsidR="00DE7F95" w:rsidRPr="001257BD" w:rsidRDefault="00DE7F95" w:rsidP="00DE7F95">
                                <w:pPr>
                                  <w:jc w:val="center"/>
                                  <w:rPr>
                                    <w:rFonts w:ascii="Times New Roman" w:hAnsi="Times New Roman" w:cs="Times New Roman"/>
                                    <w:sz w:val="24"/>
                                    <w:szCs w:val="24"/>
                                  </w:rPr>
                                </w:pPr>
                              </w:p>
                              <w:p w14:paraId="6056BF23" w14:textId="77777777" w:rsidR="00DE7F95" w:rsidRPr="001257BD" w:rsidRDefault="00DE7F95"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7AEF84C4" w14:textId="77777777" w:rsidR="00DE7F95" w:rsidRPr="001257BD" w:rsidRDefault="00DE7F95"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1C5585A" w14:textId="77777777" w:rsidR="00DE7F95" w:rsidRPr="001257BD" w:rsidRDefault="00DE7F95"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p>
                              <w:p w14:paraId="1ADB45FF" w14:textId="77777777" w:rsidR="00DE7F95" w:rsidRPr="001257BD" w:rsidRDefault="00DE7F95" w:rsidP="00DE7F95">
                                <w:pPr>
                                  <w:jc w:val="center"/>
                                  <w:rPr>
                                    <w:rFonts w:ascii="Times New Roman" w:hAnsi="Times New Roman" w:cs="Times New Roman"/>
                                    <w:sz w:val="24"/>
                                    <w:szCs w:val="24"/>
                                  </w:rPr>
                                </w:pPr>
                              </w:p>
                              <w:p w14:paraId="6918FE2F" w14:textId="77777777" w:rsidR="00DE7F95" w:rsidRPr="001257BD" w:rsidRDefault="00DE7F95" w:rsidP="00DE7F95">
                                <w:pPr>
                                  <w:jc w:val="center"/>
                                  <w:rPr>
                                    <w:rFonts w:ascii="Times New Roman" w:hAnsi="Times New Roman" w:cs="Times New Roman"/>
                                    <w:i/>
                                    <w:sz w:val="24"/>
                                    <w:szCs w:val="24"/>
                                  </w:rPr>
                                </w:pPr>
                              </w:p>
                              <w:p w14:paraId="7EDC33E7" w14:textId="77777777" w:rsidR="00DE7F95" w:rsidRPr="001257BD" w:rsidRDefault="00DE7F95"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60C01529" w14:textId="77777777" w:rsidR="00DE7F95" w:rsidRPr="001257BD" w:rsidRDefault="00DE7F95" w:rsidP="00DE7F95">
                                <w:pPr>
                                  <w:jc w:val="center"/>
                                  <w:rPr>
                                    <w:rFonts w:ascii="Times New Roman" w:hAnsi="Times New Roman" w:cs="Times New Roman"/>
                                    <w:i/>
                                    <w:sz w:val="24"/>
                                    <w:szCs w:val="24"/>
                                  </w:rPr>
                                </w:pPr>
                                <w:r w:rsidRPr="001257BD">
                                  <w:rPr>
                                    <w:rFonts w:ascii="Times New Roman" w:hAnsi="Times New Roman" w:cs="Times New Roman"/>
                                    <w:i/>
                                    <w:sz w:val="24"/>
                                    <w:szCs w:val="24"/>
                                  </w:rPr>
                                  <w:t xml:space="preserve">Co-supervisor: Doctor Alex </w:t>
                                </w:r>
                                <w:proofErr w:type="spellStart"/>
                                <w:r w:rsidRPr="001257BD">
                                  <w:rPr>
                                    <w:rFonts w:ascii="Times New Roman" w:hAnsi="Times New Roman" w:cs="Times New Roman"/>
                                    <w:i/>
                                    <w:sz w:val="24"/>
                                    <w:szCs w:val="24"/>
                                  </w:rPr>
                                  <w:t>Cristino</w:t>
                                </w:r>
                                <w:proofErr w:type="spellEnd"/>
                              </w:p>
                              <w:p w14:paraId="52DDF643" w14:textId="77777777" w:rsidR="00DE7F95" w:rsidRDefault="00DE7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DCBF636" id="_x0000_t202" coordsize="21600,21600" o:spt="202" path="m,l,21600r21600,l21600,xe">
                    <v:stroke joinstyle="miter"/>
                    <v:path gradientshapeok="t" o:connecttype="rect"/>
                  </v:shapetype>
                  <v:shape id="Text Box 62" o:spid="_x0000_s1026" type="#_x0000_t202" style="position:absolute;margin-left:88.55pt;margin-top:100.55pt;width:468pt;height:1in;z-index:2516869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" filled="f" stroked="f" strokeweight=".5pt">
                    <v:textbox style="mso-fit-shape-to-text:t">
                      <w:txbxContent>
                        <w:p w14:paraId="6CEA46B9" w14:textId="77777777" w:rsidR="00DE7F95" w:rsidRDefault="00DE7F95" w:rsidP="00DE7F95">
                          <w:pPr>
                            <w:jc w:val="center"/>
                            <w:rPr>
                              <w:rFonts w:ascii="Times New Roman" w:hAnsi="Times New Roman" w:cs="Times New Roman"/>
                              <w:sz w:val="32"/>
                            </w:rPr>
                          </w:pPr>
                        </w:p>
                        <w:p w14:paraId="72A822B0" w14:textId="77777777" w:rsidR="00DE7F95" w:rsidRDefault="00DE7F95" w:rsidP="00DE7F95">
                          <w:pPr>
                            <w:jc w:val="center"/>
                            <w:rPr>
                              <w:rFonts w:ascii="Times New Roman" w:hAnsi="Times New Roman" w:cs="Times New Roman"/>
                              <w:sz w:val="32"/>
                            </w:rPr>
                          </w:pPr>
                        </w:p>
                        <w:p w14:paraId="3747A0F7" w14:textId="77777777" w:rsidR="00DE7F95" w:rsidRPr="001257BD" w:rsidRDefault="00DE7F95" w:rsidP="00DE7F95">
                          <w:pPr>
                            <w:jc w:val="center"/>
                            <w:rPr>
                              <w:rFonts w:ascii="Times New Roman" w:hAnsi="Times New Roman" w:cs="Times New Roman"/>
                              <w:sz w:val="24"/>
                              <w:szCs w:val="24"/>
                            </w:rPr>
                          </w:pPr>
                        </w:p>
                        <w:p w14:paraId="51F6F447" w14:textId="77777777" w:rsidR="00DE7F95" w:rsidRPr="001257BD" w:rsidRDefault="00DE7F95" w:rsidP="00DE7F95">
                          <w:pPr>
                            <w:jc w:val="center"/>
                            <w:rPr>
                              <w:rFonts w:ascii="Times New Roman" w:hAnsi="Times New Roman" w:cs="Times New Roman"/>
                              <w:sz w:val="24"/>
                              <w:szCs w:val="24"/>
                            </w:rPr>
                          </w:pPr>
                        </w:p>
                        <w:p w14:paraId="0A062BC0" w14:textId="77777777" w:rsidR="00DE7F95" w:rsidRPr="001257BD" w:rsidRDefault="00DE7F95"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29C92411" w14:textId="77777777" w:rsidR="00DE7F95" w:rsidRPr="001257BD" w:rsidRDefault="00DE7F95" w:rsidP="00DE7F95">
                          <w:pPr>
                            <w:jc w:val="center"/>
                            <w:rPr>
                              <w:rFonts w:ascii="Times New Roman" w:hAnsi="Times New Roman" w:cs="Times New Roman"/>
                              <w:sz w:val="24"/>
                              <w:szCs w:val="24"/>
                            </w:rPr>
                          </w:pPr>
                        </w:p>
                        <w:p w14:paraId="24796650" w14:textId="77777777" w:rsidR="00DE7F95" w:rsidRPr="001257BD" w:rsidRDefault="00DE7F95" w:rsidP="00DE7F95">
                          <w:pPr>
                            <w:jc w:val="center"/>
                            <w:rPr>
                              <w:rFonts w:ascii="Times New Roman" w:hAnsi="Times New Roman" w:cs="Times New Roman"/>
                              <w:sz w:val="24"/>
                              <w:szCs w:val="24"/>
                            </w:rPr>
                          </w:pPr>
                        </w:p>
                        <w:p w14:paraId="6056BF23" w14:textId="77777777" w:rsidR="00DE7F95" w:rsidRPr="001257BD" w:rsidRDefault="00DE7F95"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7AEF84C4" w14:textId="77777777" w:rsidR="00DE7F95" w:rsidRPr="001257BD" w:rsidRDefault="00DE7F95"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1C5585A" w14:textId="77777777" w:rsidR="00DE7F95" w:rsidRPr="001257BD" w:rsidRDefault="00DE7F95"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p>
                        <w:p w14:paraId="1ADB45FF" w14:textId="77777777" w:rsidR="00DE7F95" w:rsidRPr="001257BD" w:rsidRDefault="00DE7F95" w:rsidP="00DE7F95">
                          <w:pPr>
                            <w:jc w:val="center"/>
                            <w:rPr>
                              <w:rFonts w:ascii="Times New Roman" w:hAnsi="Times New Roman" w:cs="Times New Roman"/>
                              <w:sz w:val="24"/>
                              <w:szCs w:val="24"/>
                            </w:rPr>
                          </w:pPr>
                        </w:p>
                        <w:p w14:paraId="6918FE2F" w14:textId="77777777" w:rsidR="00DE7F95" w:rsidRPr="001257BD" w:rsidRDefault="00DE7F95" w:rsidP="00DE7F95">
                          <w:pPr>
                            <w:jc w:val="center"/>
                            <w:rPr>
                              <w:rFonts w:ascii="Times New Roman" w:hAnsi="Times New Roman" w:cs="Times New Roman"/>
                              <w:i/>
                              <w:sz w:val="24"/>
                              <w:szCs w:val="24"/>
                            </w:rPr>
                          </w:pPr>
                        </w:p>
                        <w:p w14:paraId="7EDC33E7" w14:textId="77777777" w:rsidR="00DE7F95" w:rsidRPr="001257BD" w:rsidRDefault="00DE7F95"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60C01529" w14:textId="77777777" w:rsidR="00DE7F95" w:rsidRPr="001257BD" w:rsidRDefault="00DE7F95" w:rsidP="00DE7F95">
                          <w:pPr>
                            <w:jc w:val="center"/>
                            <w:rPr>
                              <w:rFonts w:ascii="Times New Roman" w:hAnsi="Times New Roman" w:cs="Times New Roman"/>
                              <w:i/>
                              <w:sz w:val="24"/>
                              <w:szCs w:val="24"/>
                            </w:rPr>
                          </w:pPr>
                          <w:r w:rsidRPr="001257BD">
                            <w:rPr>
                              <w:rFonts w:ascii="Times New Roman" w:hAnsi="Times New Roman" w:cs="Times New Roman"/>
                              <w:i/>
                              <w:sz w:val="24"/>
                              <w:szCs w:val="24"/>
                            </w:rPr>
                            <w:t xml:space="preserve">Co-supervisor: Doctor Alex </w:t>
                          </w:r>
                          <w:proofErr w:type="spellStart"/>
                          <w:r w:rsidRPr="001257BD">
                            <w:rPr>
                              <w:rFonts w:ascii="Times New Roman" w:hAnsi="Times New Roman" w:cs="Times New Roman"/>
                              <w:i/>
                              <w:sz w:val="24"/>
                              <w:szCs w:val="24"/>
                            </w:rPr>
                            <w:t>Cristino</w:t>
                          </w:r>
                          <w:proofErr w:type="spellEnd"/>
                        </w:p>
                        <w:p w14:paraId="52DDF643" w14:textId="77777777" w:rsidR="00DE7F95" w:rsidRDefault="00DE7F95"/>
                      </w:txbxContent>
                    </v:textbox>
                    <w10:wrap anchorx="page" anchory="margin"/>
                  </v:shape>
                </w:pict>
              </mc:Fallback>
            </mc:AlternateContent>
          </w:r>
          <w:r>
            <w:rPr>
              <w:rFonts w:ascii="Times New Roman" w:hAnsi="Times New Roman" w:cs="Times New Roman"/>
              <w:b/>
              <w:sz w:val="36"/>
              <w:szCs w:val="24"/>
            </w:rPr>
            <w:br w:type="page"/>
          </w:r>
        </w:p>
      </w:sdtContent>
    </w:sdt>
    <w:p w14:paraId="2A10E9D7" w14:textId="481AE896" w:rsidR="00375DDC" w:rsidRDefault="00DE7F95" w:rsidP="00020AC1">
      <w:pPr>
        <w:pStyle w:val="Heading1"/>
        <w:jc w:val="center"/>
        <w:rPr>
          <w:rFonts w:ascii="Times New Roman" w:hAnsi="Times New Roman" w:cs="Times New Roman"/>
        </w:rPr>
      </w:pPr>
      <w:bookmarkStart w:id="0" w:name="_Toc464490644"/>
      <w:r w:rsidRPr="00020AC1">
        <w:rPr>
          <w:rFonts w:ascii="Times New Roman" w:hAnsi="Times New Roman" w:cs="Times New Roman"/>
        </w:rPr>
        <w:lastRenderedPageBreak/>
        <w:t>Statement of Authorship</w:t>
      </w:r>
      <w:bookmarkEnd w:id="0"/>
    </w:p>
    <w:p w14:paraId="4B59ACD1" w14:textId="77777777" w:rsidR="00020AC1" w:rsidRPr="00020AC1" w:rsidRDefault="00020AC1" w:rsidP="00020AC1"/>
    <w:p w14:paraId="4B226F3F" w14:textId="03129F14" w:rsidR="00020AC1" w:rsidRPr="007C2621" w:rsidRDefault="00020AC1" w:rsidP="00020AC1">
      <w:pPr>
        <w:spacing w:line="480" w:lineRule="auto"/>
        <w:jc w:val="center"/>
        <w:rPr>
          <w:rFonts w:ascii="Times New Roman" w:hAnsi="Times New Roman" w:cs="Times New Roman"/>
          <w:b/>
          <w:sz w:val="24"/>
        </w:rPr>
      </w:pPr>
      <w:r w:rsidRPr="007C2621">
        <w:rPr>
          <w:rFonts w:ascii="Times New Roman" w:hAnsi="Times New Roman" w:cs="Times New Roman"/>
          <w:b/>
          <w:sz w:val="24"/>
        </w:rPr>
        <w:t>The control of selectively exported microRNAs via extracellular vesicles from prostate cancer.</w:t>
      </w:r>
    </w:p>
    <w:p w14:paraId="0807AF53" w14:textId="7CB39DDE" w:rsidR="00375DDC" w:rsidRPr="00020AC1" w:rsidRDefault="00020AC1" w:rsidP="00020AC1">
      <w:pPr>
        <w:spacing w:line="480" w:lineRule="auto"/>
        <w:jc w:val="center"/>
        <w:rPr>
          <w:rFonts w:ascii="Times New Roman" w:hAnsi="Times New Roman" w:cs="Times New Roman"/>
          <w:sz w:val="24"/>
        </w:rPr>
      </w:pPr>
      <w:r>
        <w:rPr>
          <w:rFonts w:ascii="Times New Roman" w:hAnsi="Times New Roman" w:cs="Times New Roman"/>
          <w:sz w:val="24"/>
        </w:rPr>
        <w:t>Harley Robinson</w:t>
      </w:r>
    </w:p>
    <w:p w14:paraId="33D2FA73" w14:textId="614B577C"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 xml:space="preserve">A </w:t>
      </w:r>
      <w:r w:rsidR="00020AC1">
        <w:rPr>
          <w:rFonts w:ascii="Times New Roman" w:hAnsi="Times New Roman" w:cs="Times New Roman"/>
          <w:sz w:val="24"/>
        </w:rPr>
        <w:t xml:space="preserve">Research Report </w:t>
      </w:r>
      <w:r w:rsidRPr="00020AC1">
        <w:rPr>
          <w:rFonts w:ascii="Times New Roman" w:hAnsi="Times New Roman" w:cs="Times New Roman"/>
          <w:sz w:val="24"/>
        </w:rPr>
        <w:t>submitted for the de</w:t>
      </w:r>
      <w:r w:rsidR="00020AC1">
        <w:rPr>
          <w:rFonts w:ascii="Times New Roman" w:hAnsi="Times New Roman" w:cs="Times New Roman"/>
          <w:sz w:val="24"/>
        </w:rPr>
        <w:t>gree of Bachelor of Biomedical</w:t>
      </w:r>
      <w:r w:rsidRPr="00020AC1">
        <w:rPr>
          <w:rFonts w:ascii="Times New Roman" w:hAnsi="Times New Roman" w:cs="Times New Roman"/>
          <w:sz w:val="24"/>
        </w:rPr>
        <w:t xml:space="preserve"> Science (Honours) at</w:t>
      </w:r>
    </w:p>
    <w:p w14:paraId="64689594" w14:textId="167F25BA"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The University</w:t>
      </w:r>
      <w:r w:rsidR="007C2621">
        <w:rPr>
          <w:rFonts w:ascii="Times New Roman" w:hAnsi="Times New Roman" w:cs="Times New Roman"/>
          <w:sz w:val="24"/>
        </w:rPr>
        <w:t xml:space="preserve"> of Queensland in October, 2016</w:t>
      </w:r>
    </w:p>
    <w:p w14:paraId="642D4FA3" w14:textId="106C2BCF" w:rsidR="00375DDC"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School of Biomedical Sciences</w:t>
      </w:r>
    </w:p>
    <w:p w14:paraId="20D94B17" w14:textId="77777777" w:rsidR="00020AC1" w:rsidRPr="00020AC1" w:rsidRDefault="00020AC1" w:rsidP="00020AC1">
      <w:pPr>
        <w:spacing w:line="480" w:lineRule="auto"/>
        <w:jc w:val="center"/>
        <w:rPr>
          <w:rFonts w:ascii="Times New Roman" w:hAnsi="Times New Roman" w:cs="Times New Roman"/>
          <w:sz w:val="24"/>
        </w:rPr>
      </w:pPr>
    </w:p>
    <w:p w14:paraId="10A7279C" w14:textId="77777777" w:rsidR="00375DDC" w:rsidRPr="00655387" w:rsidRDefault="00DE7F95" w:rsidP="00020AC1">
      <w:pPr>
        <w:spacing w:line="480" w:lineRule="auto"/>
        <w:rPr>
          <w:rFonts w:ascii="Times New Roman" w:hAnsi="Times New Roman" w:cs="Times New Roman"/>
          <w:b/>
          <w:sz w:val="24"/>
        </w:rPr>
      </w:pPr>
      <w:r w:rsidRPr="00655387">
        <w:rPr>
          <w:rFonts w:ascii="Times New Roman" w:hAnsi="Times New Roman" w:cs="Times New Roman"/>
          <w:b/>
          <w:sz w:val="24"/>
        </w:rPr>
        <w:t>Declaration by author</w:t>
      </w:r>
      <w:r w:rsidR="00375DDC" w:rsidRPr="00655387">
        <w:rPr>
          <w:rFonts w:ascii="Times New Roman" w:hAnsi="Times New Roman" w:cs="Times New Roman"/>
          <w:b/>
          <w:sz w:val="24"/>
        </w:rPr>
        <w:t>:</w:t>
      </w:r>
    </w:p>
    <w:p w14:paraId="21767184" w14:textId="231FAEC2" w:rsidR="007C262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 This research report is composed of my original work, and contains no material previously published</w:t>
      </w:r>
      <w:r w:rsidR="007C2621">
        <w:rPr>
          <w:rFonts w:ascii="Times New Roman" w:hAnsi="Times New Roman" w:cs="Times New Roman"/>
          <w:sz w:val="24"/>
        </w:rPr>
        <w:t xml:space="preserve"> or written by another person. However, previously generated RNA-</w:t>
      </w:r>
      <w:proofErr w:type="spellStart"/>
      <w:r w:rsidR="007C2621">
        <w:rPr>
          <w:rFonts w:ascii="Times New Roman" w:hAnsi="Times New Roman" w:cs="Times New Roman"/>
          <w:sz w:val="24"/>
        </w:rPr>
        <w:t>seq</w:t>
      </w:r>
      <w:proofErr w:type="spellEnd"/>
      <w:r w:rsidR="007C2621">
        <w:rPr>
          <w:rFonts w:ascii="Times New Roman" w:hAnsi="Times New Roman" w:cs="Times New Roman"/>
          <w:sz w:val="24"/>
        </w:rPr>
        <w:t xml:space="preserve"> data was prepared by Jayde </w:t>
      </w:r>
      <w:proofErr w:type="spellStart"/>
      <w:r w:rsidR="007C2621">
        <w:rPr>
          <w:rFonts w:ascii="Times New Roman" w:hAnsi="Times New Roman" w:cs="Times New Roman"/>
          <w:sz w:val="24"/>
        </w:rPr>
        <w:t>Ruelcke</w:t>
      </w:r>
      <w:proofErr w:type="spellEnd"/>
      <w:r w:rsidR="007C2621">
        <w:rPr>
          <w:rFonts w:ascii="Times New Roman" w:hAnsi="Times New Roman" w:cs="Times New Roman"/>
          <w:sz w:val="24"/>
        </w:rPr>
        <w:t xml:space="preserve"> and performed by Nicole </w:t>
      </w:r>
      <w:proofErr w:type="spellStart"/>
      <w:r w:rsidR="007C2621">
        <w:rPr>
          <w:rFonts w:ascii="Times New Roman" w:hAnsi="Times New Roman" w:cs="Times New Roman"/>
          <w:sz w:val="24"/>
        </w:rPr>
        <w:t>Cloonan</w:t>
      </w:r>
      <w:proofErr w:type="spellEnd"/>
      <w:r w:rsidR="007C2621">
        <w:rPr>
          <w:rFonts w:ascii="Times New Roman" w:hAnsi="Times New Roman" w:cs="Times New Roman"/>
          <w:sz w:val="24"/>
        </w:rPr>
        <w:t xml:space="preserve"> and previously published mass spectrometry data in </w:t>
      </w:r>
      <w:proofErr w:type="spellStart"/>
      <w:r w:rsidR="007C2621">
        <w:rPr>
          <w:rFonts w:ascii="Times New Roman" w:hAnsi="Times New Roman" w:cs="Times New Roman"/>
          <w:sz w:val="24"/>
        </w:rPr>
        <w:t>Inder</w:t>
      </w:r>
      <w:proofErr w:type="spellEnd"/>
      <w:r w:rsidR="007C2621">
        <w:rPr>
          <w:rFonts w:ascii="Times New Roman" w:hAnsi="Times New Roman" w:cs="Times New Roman"/>
          <w:sz w:val="24"/>
        </w:rPr>
        <w:t xml:space="preserve"> </w:t>
      </w:r>
      <w:r w:rsidR="007C2621" w:rsidRPr="007C2621">
        <w:rPr>
          <w:rFonts w:ascii="Times New Roman" w:hAnsi="Times New Roman" w:cs="Times New Roman"/>
          <w:i/>
          <w:sz w:val="24"/>
        </w:rPr>
        <w:t>et al</w:t>
      </w:r>
      <w:r w:rsidR="00503655">
        <w:rPr>
          <w:rFonts w:ascii="Times New Roman" w:hAnsi="Times New Roman" w:cs="Times New Roman"/>
          <w:i/>
          <w:sz w:val="24"/>
        </w:rPr>
        <w:t>.</w:t>
      </w:r>
      <w:r w:rsidR="007C2621">
        <w:rPr>
          <w:rFonts w:ascii="Times New Roman" w:hAnsi="Times New Roman" w:cs="Times New Roman"/>
          <w:sz w:val="24"/>
        </w:rPr>
        <w:t xml:space="preserve"> (2014) was repurposed and reanalysed in this study, with their permission.</w:t>
      </w:r>
    </w:p>
    <w:p w14:paraId="1189F228" w14:textId="57ED8DE6" w:rsidR="00375DDC" w:rsidRPr="00020AC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I have clearly stated the contribution of others to my research report as a whole, including statistical assistance, survey design, data analysis, significant technical procedures, professional editorial advice, and any other original research work used or reported in my report. The content of my report is the result of work I have carried out since the commencement of my honours research project. </w:t>
      </w:r>
    </w:p>
    <w:p w14:paraId="5B747521" w14:textId="11800519"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Word Count:</w:t>
      </w:r>
      <w:r w:rsidR="00503655">
        <w:rPr>
          <w:rFonts w:ascii="Times New Roman" w:hAnsi="Times New Roman" w:cs="Times New Roman"/>
          <w:sz w:val="24"/>
        </w:rPr>
        <w:t xml:space="preserve"> </w:t>
      </w:r>
    </w:p>
    <w:p w14:paraId="1DBE6A0D" w14:textId="2468B4B0"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Location of laboratory notebook and files: </w:t>
      </w:r>
    </w:p>
    <w:p w14:paraId="1FD16729" w14:textId="77504188" w:rsidR="00375DDC" w:rsidRPr="00503655" w:rsidRDefault="00DE7F95" w:rsidP="00503655">
      <w:pPr>
        <w:spacing w:line="480" w:lineRule="auto"/>
        <w:rPr>
          <w:rFonts w:ascii="Times New Roman" w:hAnsi="Times New Roman" w:cs="Times New Roman"/>
          <w:sz w:val="24"/>
        </w:rPr>
      </w:pPr>
      <w:r w:rsidRPr="00020AC1">
        <w:rPr>
          <w:rFonts w:ascii="Times New Roman" w:hAnsi="Times New Roman" w:cs="Times New Roman"/>
          <w:sz w:val="24"/>
        </w:rPr>
        <w:t xml:space="preserve">Signature of Author: _____________________________ Date: ___________ </w:t>
      </w:r>
      <w:r w:rsidR="00375DDC" w:rsidRPr="00020AC1">
        <w:rPr>
          <w:rFonts w:ascii="Times New Roman" w:hAnsi="Times New Roman" w:cs="Times New Roman"/>
        </w:rPr>
        <w:br w:type="page"/>
      </w:r>
    </w:p>
    <w:p w14:paraId="0B544DFF" w14:textId="77777777" w:rsidR="00AD7571" w:rsidRPr="001257BD" w:rsidRDefault="00AD7571">
      <w:pPr>
        <w:rPr>
          <w:sz w:val="24"/>
          <w:szCs w:val="24"/>
        </w:rPr>
      </w:pPr>
    </w:p>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F6207C0"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19610EF2" w14:textId="77777777" w:rsidR="009F3381" w:rsidRDefault="00B37DEF">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490644" w:history="1">
            <w:r w:rsidR="009F3381" w:rsidRPr="00F30CD2">
              <w:rPr>
                <w:rStyle w:val="Hyperlink"/>
                <w:rFonts w:ascii="Times New Roman" w:hAnsi="Times New Roman" w:cs="Times New Roman"/>
                <w:noProof/>
              </w:rPr>
              <w:t>Statement of Authorship</w:t>
            </w:r>
            <w:r w:rsidR="009F3381">
              <w:rPr>
                <w:noProof/>
                <w:webHidden/>
              </w:rPr>
              <w:tab/>
            </w:r>
            <w:r w:rsidR="009F3381">
              <w:rPr>
                <w:noProof/>
                <w:webHidden/>
              </w:rPr>
              <w:fldChar w:fldCharType="begin"/>
            </w:r>
            <w:r w:rsidR="009F3381">
              <w:rPr>
                <w:noProof/>
                <w:webHidden/>
              </w:rPr>
              <w:instrText xml:space="preserve"> PAGEREF _Toc464490644 \h </w:instrText>
            </w:r>
            <w:r w:rsidR="009F3381">
              <w:rPr>
                <w:noProof/>
                <w:webHidden/>
              </w:rPr>
            </w:r>
            <w:r w:rsidR="009F3381">
              <w:rPr>
                <w:noProof/>
                <w:webHidden/>
              </w:rPr>
              <w:fldChar w:fldCharType="separate"/>
            </w:r>
            <w:r w:rsidR="009F3381">
              <w:rPr>
                <w:noProof/>
                <w:webHidden/>
              </w:rPr>
              <w:t>1</w:t>
            </w:r>
            <w:r w:rsidR="009F3381">
              <w:rPr>
                <w:noProof/>
                <w:webHidden/>
              </w:rPr>
              <w:fldChar w:fldCharType="end"/>
            </w:r>
          </w:hyperlink>
        </w:p>
        <w:p w14:paraId="3B8713AF" w14:textId="77777777" w:rsidR="009F3381" w:rsidRDefault="009F3381">
          <w:pPr>
            <w:pStyle w:val="TOC1"/>
            <w:rPr>
              <w:rFonts w:eastAsiaTheme="minorEastAsia"/>
              <w:noProof/>
              <w:lang w:eastAsia="en-AU"/>
            </w:rPr>
          </w:pPr>
          <w:hyperlink w:anchor="_Toc464490645" w:history="1">
            <w:r w:rsidRPr="00F30CD2">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_Toc464490645 \h </w:instrText>
            </w:r>
            <w:r>
              <w:rPr>
                <w:noProof/>
                <w:webHidden/>
              </w:rPr>
            </w:r>
            <w:r>
              <w:rPr>
                <w:noProof/>
                <w:webHidden/>
              </w:rPr>
              <w:fldChar w:fldCharType="separate"/>
            </w:r>
            <w:r>
              <w:rPr>
                <w:noProof/>
                <w:webHidden/>
              </w:rPr>
              <w:t>3</w:t>
            </w:r>
            <w:r>
              <w:rPr>
                <w:noProof/>
                <w:webHidden/>
              </w:rPr>
              <w:fldChar w:fldCharType="end"/>
            </w:r>
          </w:hyperlink>
        </w:p>
        <w:p w14:paraId="480AFC23" w14:textId="77777777" w:rsidR="009F3381" w:rsidRDefault="009F3381">
          <w:pPr>
            <w:pStyle w:val="TOC1"/>
            <w:rPr>
              <w:rFonts w:eastAsiaTheme="minorEastAsia"/>
              <w:noProof/>
              <w:lang w:eastAsia="en-AU"/>
            </w:rPr>
          </w:pPr>
          <w:hyperlink w:anchor="_Toc464490646" w:history="1">
            <w:r w:rsidRPr="00F30CD2">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_Toc464490646 \h </w:instrText>
            </w:r>
            <w:r>
              <w:rPr>
                <w:noProof/>
                <w:webHidden/>
              </w:rPr>
            </w:r>
            <w:r>
              <w:rPr>
                <w:noProof/>
                <w:webHidden/>
              </w:rPr>
              <w:fldChar w:fldCharType="separate"/>
            </w:r>
            <w:r>
              <w:rPr>
                <w:noProof/>
                <w:webHidden/>
              </w:rPr>
              <w:t>4</w:t>
            </w:r>
            <w:r>
              <w:rPr>
                <w:noProof/>
                <w:webHidden/>
              </w:rPr>
              <w:fldChar w:fldCharType="end"/>
            </w:r>
          </w:hyperlink>
        </w:p>
        <w:p w14:paraId="6877A334" w14:textId="77777777" w:rsidR="009F3381" w:rsidRDefault="009F3381">
          <w:pPr>
            <w:pStyle w:val="TOC1"/>
            <w:rPr>
              <w:rFonts w:eastAsiaTheme="minorEastAsia"/>
              <w:noProof/>
              <w:lang w:eastAsia="en-AU"/>
            </w:rPr>
          </w:pPr>
          <w:hyperlink w:anchor="_Toc464490647" w:history="1">
            <w:r w:rsidRPr="00F30CD2">
              <w:rPr>
                <w:rStyle w:val="Hyperlink"/>
                <w:noProof/>
              </w:rPr>
              <w:t>Acknowledgements</w:t>
            </w:r>
            <w:r>
              <w:rPr>
                <w:noProof/>
                <w:webHidden/>
              </w:rPr>
              <w:tab/>
            </w:r>
            <w:r>
              <w:rPr>
                <w:noProof/>
                <w:webHidden/>
              </w:rPr>
              <w:fldChar w:fldCharType="begin"/>
            </w:r>
            <w:r>
              <w:rPr>
                <w:noProof/>
                <w:webHidden/>
              </w:rPr>
              <w:instrText xml:space="preserve"> PAGEREF _Toc464490647 \h </w:instrText>
            </w:r>
            <w:r>
              <w:rPr>
                <w:noProof/>
                <w:webHidden/>
              </w:rPr>
            </w:r>
            <w:r>
              <w:rPr>
                <w:noProof/>
                <w:webHidden/>
              </w:rPr>
              <w:fldChar w:fldCharType="separate"/>
            </w:r>
            <w:r>
              <w:rPr>
                <w:noProof/>
                <w:webHidden/>
              </w:rPr>
              <w:t>5</w:t>
            </w:r>
            <w:r>
              <w:rPr>
                <w:noProof/>
                <w:webHidden/>
              </w:rPr>
              <w:fldChar w:fldCharType="end"/>
            </w:r>
          </w:hyperlink>
        </w:p>
        <w:p w14:paraId="50BCEF96" w14:textId="77777777" w:rsidR="009F3381" w:rsidRDefault="009F3381">
          <w:pPr>
            <w:pStyle w:val="TOC1"/>
            <w:rPr>
              <w:rFonts w:eastAsiaTheme="minorEastAsia"/>
              <w:noProof/>
              <w:lang w:eastAsia="en-AU"/>
            </w:rPr>
          </w:pPr>
          <w:hyperlink w:anchor="_Toc464490648" w:history="1">
            <w:r w:rsidRPr="00F30CD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_Toc464490648 \h </w:instrText>
            </w:r>
            <w:r>
              <w:rPr>
                <w:noProof/>
                <w:webHidden/>
              </w:rPr>
            </w:r>
            <w:r>
              <w:rPr>
                <w:noProof/>
                <w:webHidden/>
              </w:rPr>
              <w:fldChar w:fldCharType="separate"/>
            </w:r>
            <w:r>
              <w:rPr>
                <w:noProof/>
                <w:webHidden/>
              </w:rPr>
              <w:t>6</w:t>
            </w:r>
            <w:r>
              <w:rPr>
                <w:noProof/>
                <w:webHidden/>
              </w:rPr>
              <w:fldChar w:fldCharType="end"/>
            </w:r>
          </w:hyperlink>
        </w:p>
        <w:p w14:paraId="7B402455" w14:textId="77777777" w:rsidR="009F3381" w:rsidRDefault="009F3381">
          <w:pPr>
            <w:pStyle w:val="TOC2"/>
            <w:tabs>
              <w:tab w:val="right" w:leader="dot" w:pos="9016"/>
            </w:tabs>
            <w:rPr>
              <w:rFonts w:eastAsiaTheme="minorEastAsia"/>
              <w:noProof/>
              <w:lang w:eastAsia="en-AU"/>
            </w:rPr>
          </w:pPr>
          <w:hyperlink w:anchor="_Toc464490649" w:history="1">
            <w:r w:rsidRPr="00F30CD2">
              <w:rPr>
                <w:rStyle w:val="Hyperlink"/>
                <w:rFonts w:ascii="Times New Roman" w:hAnsi="Times New Roman" w:cs="Times New Roman"/>
                <w:noProof/>
              </w:rPr>
              <w:t>Advanced Prostate Cancer and Caveolin-1</w:t>
            </w:r>
            <w:r>
              <w:rPr>
                <w:noProof/>
                <w:webHidden/>
              </w:rPr>
              <w:tab/>
            </w:r>
            <w:r>
              <w:rPr>
                <w:noProof/>
                <w:webHidden/>
              </w:rPr>
              <w:fldChar w:fldCharType="begin"/>
            </w:r>
            <w:r>
              <w:rPr>
                <w:noProof/>
                <w:webHidden/>
              </w:rPr>
              <w:instrText xml:space="preserve"> PAGEREF _Toc464490649 \h </w:instrText>
            </w:r>
            <w:r>
              <w:rPr>
                <w:noProof/>
                <w:webHidden/>
              </w:rPr>
            </w:r>
            <w:r>
              <w:rPr>
                <w:noProof/>
                <w:webHidden/>
              </w:rPr>
              <w:fldChar w:fldCharType="separate"/>
            </w:r>
            <w:r>
              <w:rPr>
                <w:noProof/>
                <w:webHidden/>
              </w:rPr>
              <w:t>6</w:t>
            </w:r>
            <w:r>
              <w:rPr>
                <w:noProof/>
                <w:webHidden/>
              </w:rPr>
              <w:fldChar w:fldCharType="end"/>
            </w:r>
          </w:hyperlink>
        </w:p>
        <w:p w14:paraId="66BEBEB9" w14:textId="77777777" w:rsidR="009F3381" w:rsidRDefault="009F3381">
          <w:pPr>
            <w:pStyle w:val="TOC2"/>
            <w:tabs>
              <w:tab w:val="right" w:leader="dot" w:pos="9016"/>
            </w:tabs>
            <w:rPr>
              <w:rFonts w:eastAsiaTheme="minorEastAsia"/>
              <w:noProof/>
              <w:lang w:eastAsia="en-AU"/>
            </w:rPr>
          </w:pPr>
          <w:hyperlink w:anchor="_Toc464490650" w:history="1">
            <w:r w:rsidRPr="00F30CD2">
              <w:rPr>
                <w:rStyle w:val="Hyperlink"/>
                <w:rFonts w:ascii="Times New Roman" w:hAnsi="Times New Roman" w:cs="Times New Roman"/>
                <w:noProof/>
              </w:rPr>
              <w:t>Horizontal Transfer of MicroRNAs via Extracellular Vesicles:</w:t>
            </w:r>
            <w:r>
              <w:rPr>
                <w:noProof/>
                <w:webHidden/>
              </w:rPr>
              <w:tab/>
            </w:r>
            <w:r>
              <w:rPr>
                <w:noProof/>
                <w:webHidden/>
              </w:rPr>
              <w:fldChar w:fldCharType="begin"/>
            </w:r>
            <w:r>
              <w:rPr>
                <w:noProof/>
                <w:webHidden/>
              </w:rPr>
              <w:instrText xml:space="preserve"> PAGEREF _Toc464490650 \h </w:instrText>
            </w:r>
            <w:r>
              <w:rPr>
                <w:noProof/>
                <w:webHidden/>
              </w:rPr>
            </w:r>
            <w:r>
              <w:rPr>
                <w:noProof/>
                <w:webHidden/>
              </w:rPr>
              <w:fldChar w:fldCharType="separate"/>
            </w:r>
            <w:r>
              <w:rPr>
                <w:noProof/>
                <w:webHidden/>
              </w:rPr>
              <w:t>7</w:t>
            </w:r>
            <w:r>
              <w:rPr>
                <w:noProof/>
                <w:webHidden/>
              </w:rPr>
              <w:fldChar w:fldCharType="end"/>
            </w:r>
          </w:hyperlink>
        </w:p>
        <w:p w14:paraId="3EA7A423" w14:textId="77777777" w:rsidR="009F3381" w:rsidRDefault="009F3381">
          <w:pPr>
            <w:pStyle w:val="TOC2"/>
            <w:tabs>
              <w:tab w:val="right" w:leader="dot" w:pos="9016"/>
            </w:tabs>
            <w:rPr>
              <w:rFonts w:eastAsiaTheme="minorEastAsia"/>
              <w:noProof/>
              <w:lang w:eastAsia="en-AU"/>
            </w:rPr>
          </w:pPr>
          <w:hyperlink w:anchor="_Toc464490651" w:history="1">
            <w:r w:rsidRPr="00F30CD2">
              <w:rPr>
                <w:rStyle w:val="Hyperlink"/>
                <w:rFonts w:ascii="Times New Roman" w:hAnsi="Times New Roman" w:cs="Times New Roman"/>
                <w:noProof/>
              </w:rPr>
              <w:t>Secreted MicroRNAs in Prostate Cancer:</w:t>
            </w:r>
            <w:r>
              <w:rPr>
                <w:noProof/>
                <w:webHidden/>
              </w:rPr>
              <w:tab/>
            </w:r>
            <w:r>
              <w:rPr>
                <w:noProof/>
                <w:webHidden/>
              </w:rPr>
              <w:fldChar w:fldCharType="begin"/>
            </w:r>
            <w:r>
              <w:rPr>
                <w:noProof/>
                <w:webHidden/>
              </w:rPr>
              <w:instrText xml:space="preserve"> PAGEREF _Toc464490651 \h </w:instrText>
            </w:r>
            <w:r>
              <w:rPr>
                <w:noProof/>
                <w:webHidden/>
              </w:rPr>
            </w:r>
            <w:r>
              <w:rPr>
                <w:noProof/>
                <w:webHidden/>
              </w:rPr>
              <w:fldChar w:fldCharType="separate"/>
            </w:r>
            <w:r>
              <w:rPr>
                <w:noProof/>
                <w:webHidden/>
              </w:rPr>
              <w:t>9</w:t>
            </w:r>
            <w:r>
              <w:rPr>
                <w:noProof/>
                <w:webHidden/>
              </w:rPr>
              <w:fldChar w:fldCharType="end"/>
            </w:r>
          </w:hyperlink>
        </w:p>
        <w:p w14:paraId="40509FE4" w14:textId="77777777" w:rsidR="009F3381" w:rsidRDefault="009F3381">
          <w:pPr>
            <w:pStyle w:val="TOC2"/>
            <w:tabs>
              <w:tab w:val="right" w:leader="dot" w:pos="9016"/>
            </w:tabs>
            <w:rPr>
              <w:rFonts w:eastAsiaTheme="minorEastAsia"/>
              <w:noProof/>
              <w:lang w:eastAsia="en-AU"/>
            </w:rPr>
          </w:pPr>
          <w:hyperlink w:anchor="_Toc464490652" w:history="1">
            <w:r w:rsidRPr="00F30CD2">
              <w:rPr>
                <w:rStyle w:val="Hyperlink"/>
                <w:rFonts w:ascii="Times New Roman" w:hAnsi="Times New Roman" w:cs="Times New Roman"/>
                <w:noProof/>
              </w:rPr>
              <w:t>Hypothesis and Aims:</w:t>
            </w:r>
            <w:r>
              <w:rPr>
                <w:noProof/>
                <w:webHidden/>
              </w:rPr>
              <w:tab/>
            </w:r>
            <w:r>
              <w:rPr>
                <w:noProof/>
                <w:webHidden/>
              </w:rPr>
              <w:fldChar w:fldCharType="begin"/>
            </w:r>
            <w:r>
              <w:rPr>
                <w:noProof/>
                <w:webHidden/>
              </w:rPr>
              <w:instrText xml:space="preserve"> PAGEREF _Toc464490652 \h </w:instrText>
            </w:r>
            <w:r>
              <w:rPr>
                <w:noProof/>
                <w:webHidden/>
              </w:rPr>
            </w:r>
            <w:r>
              <w:rPr>
                <w:noProof/>
                <w:webHidden/>
              </w:rPr>
              <w:fldChar w:fldCharType="separate"/>
            </w:r>
            <w:r>
              <w:rPr>
                <w:noProof/>
                <w:webHidden/>
              </w:rPr>
              <w:t>11</w:t>
            </w:r>
            <w:r>
              <w:rPr>
                <w:noProof/>
                <w:webHidden/>
              </w:rPr>
              <w:fldChar w:fldCharType="end"/>
            </w:r>
          </w:hyperlink>
        </w:p>
        <w:p w14:paraId="7012CB1C" w14:textId="77777777" w:rsidR="009F3381" w:rsidRDefault="009F3381">
          <w:pPr>
            <w:pStyle w:val="TOC1"/>
            <w:rPr>
              <w:rFonts w:eastAsiaTheme="minorEastAsia"/>
              <w:noProof/>
              <w:lang w:eastAsia="en-AU"/>
            </w:rPr>
          </w:pPr>
          <w:hyperlink w:anchor="_Toc464490653" w:history="1">
            <w:r w:rsidRPr="00F30CD2">
              <w:rPr>
                <w:rStyle w:val="Hyperlink"/>
                <w:rFonts w:ascii="Times New Roman" w:hAnsi="Times New Roman" w:cs="Times New Roman"/>
                <w:noProof/>
              </w:rPr>
              <w:t>Methods and Materials:</w:t>
            </w:r>
            <w:r>
              <w:rPr>
                <w:noProof/>
                <w:webHidden/>
              </w:rPr>
              <w:tab/>
            </w:r>
            <w:r>
              <w:rPr>
                <w:noProof/>
                <w:webHidden/>
              </w:rPr>
              <w:fldChar w:fldCharType="begin"/>
            </w:r>
            <w:r>
              <w:rPr>
                <w:noProof/>
                <w:webHidden/>
              </w:rPr>
              <w:instrText xml:space="preserve"> PAGEREF _Toc464490653 \h </w:instrText>
            </w:r>
            <w:r>
              <w:rPr>
                <w:noProof/>
                <w:webHidden/>
              </w:rPr>
            </w:r>
            <w:r>
              <w:rPr>
                <w:noProof/>
                <w:webHidden/>
              </w:rPr>
              <w:fldChar w:fldCharType="separate"/>
            </w:r>
            <w:r>
              <w:rPr>
                <w:noProof/>
                <w:webHidden/>
              </w:rPr>
              <w:t>13</w:t>
            </w:r>
            <w:r>
              <w:rPr>
                <w:noProof/>
                <w:webHidden/>
              </w:rPr>
              <w:fldChar w:fldCharType="end"/>
            </w:r>
          </w:hyperlink>
        </w:p>
        <w:p w14:paraId="1C06F6D9" w14:textId="77777777" w:rsidR="009F3381" w:rsidRDefault="009F3381">
          <w:pPr>
            <w:pStyle w:val="TOC2"/>
            <w:tabs>
              <w:tab w:val="right" w:leader="dot" w:pos="9016"/>
            </w:tabs>
            <w:rPr>
              <w:rFonts w:eastAsiaTheme="minorEastAsia"/>
              <w:noProof/>
              <w:lang w:eastAsia="en-AU"/>
            </w:rPr>
          </w:pPr>
          <w:hyperlink w:anchor="_Toc464490654" w:history="1">
            <w:r w:rsidRPr="00F30CD2">
              <w:rPr>
                <w:rStyle w:val="Hyperlink"/>
                <w:rFonts w:ascii="Times New Roman" w:hAnsi="Times New Roman" w:cs="Times New Roman"/>
                <w:noProof/>
                <w:lang w:val="en-US"/>
              </w:rPr>
              <w:t>Reagents:</w:t>
            </w:r>
            <w:r>
              <w:rPr>
                <w:noProof/>
                <w:webHidden/>
              </w:rPr>
              <w:tab/>
            </w:r>
            <w:r>
              <w:rPr>
                <w:noProof/>
                <w:webHidden/>
              </w:rPr>
              <w:fldChar w:fldCharType="begin"/>
            </w:r>
            <w:r>
              <w:rPr>
                <w:noProof/>
                <w:webHidden/>
              </w:rPr>
              <w:instrText xml:space="preserve"> PAGEREF _Toc464490654 \h </w:instrText>
            </w:r>
            <w:r>
              <w:rPr>
                <w:noProof/>
                <w:webHidden/>
              </w:rPr>
            </w:r>
            <w:r>
              <w:rPr>
                <w:noProof/>
                <w:webHidden/>
              </w:rPr>
              <w:fldChar w:fldCharType="separate"/>
            </w:r>
            <w:r>
              <w:rPr>
                <w:noProof/>
                <w:webHidden/>
              </w:rPr>
              <w:t>13</w:t>
            </w:r>
            <w:r>
              <w:rPr>
                <w:noProof/>
                <w:webHidden/>
              </w:rPr>
              <w:fldChar w:fldCharType="end"/>
            </w:r>
          </w:hyperlink>
        </w:p>
        <w:p w14:paraId="5238981B" w14:textId="77777777" w:rsidR="009F3381" w:rsidRDefault="009F3381">
          <w:pPr>
            <w:pStyle w:val="TOC2"/>
            <w:tabs>
              <w:tab w:val="right" w:leader="dot" w:pos="9016"/>
            </w:tabs>
            <w:rPr>
              <w:rFonts w:eastAsiaTheme="minorEastAsia"/>
              <w:noProof/>
              <w:lang w:eastAsia="en-AU"/>
            </w:rPr>
          </w:pPr>
          <w:hyperlink w:anchor="_Toc464490655" w:history="1">
            <w:r w:rsidRPr="00F30CD2">
              <w:rPr>
                <w:rStyle w:val="Hyperlink"/>
                <w:rFonts w:ascii="Times New Roman" w:hAnsi="Times New Roman" w:cs="Times New Roman"/>
                <w:noProof/>
                <w:lang w:val="en-US"/>
              </w:rPr>
              <w:t>Cell culture:</w:t>
            </w:r>
            <w:r>
              <w:rPr>
                <w:noProof/>
                <w:webHidden/>
              </w:rPr>
              <w:tab/>
            </w:r>
            <w:r>
              <w:rPr>
                <w:noProof/>
                <w:webHidden/>
              </w:rPr>
              <w:fldChar w:fldCharType="begin"/>
            </w:r>
            <w:r>
              <w:rPr>
                <w:noProof/>
                <w:webHidden/>
              </w:rPr>
              <w:instrText xml:space="preserve"> PAGEREF _Toc464490655 \h </w:instrText>
            </w:r>
            <w:r>
              <w:rPr>
                <w:noProof/>
                <w:webHidden/>
              </w:rPr>
            </w:r>
            <w:r>
              <w:rPr>
                <w:noProof/>
                <w:webHidden/>
              </w:rPr>
              <w:fldChar w:fldCharType="separate"/>
            </w:r>
            <w:r>
              <w:rPr>
                <w:noProof/>
                <w:webHidden/>
              </w:rPr>
              <w:t>13</w:t>
            </w:r>
            <w:r>
              <w:rPr>
                <w:noProof/>
                <w:webHidden/>
              </w:rPr>
              <w:fldChar w:fldCharType="end"/>
            </w:r>
          </w:hyperlink>
        </w:p>
        <w:p w14:paraId="60302344" w14:textId="77777777" w:rsidR="009F3381" w:rsidRDefault="009F3381">
          <w:pPr>
            <w:pStyle w:val="TOC2"/>
            <w:tabs>
              <w:tab w:val="right" w:leader="dot" w:pos="9016"/>
            </w:tabs>
            <w:rPr>
              <w:rFonts w:eastAsiaTheme="minorEastAsia"/>
              <w:noProof/>
              <w:lang w:eastAsia="en-AU"/>
            </w:rPr>
          </w:pPr>
          <w:hyperlink w:anchor="_Toc464490656" w:history="1">
            <w:r w:rsidRPr="00F30CD2">
              <w:rPr>
                <w:rStyle w:val="Hyperlink"/>
                <w:rFonts w:ascii="Times New Roman" w:hAnsi="Times New Roman" w:cs="Times New Roman"/>
                <w:noProof/>
                <w:lang w:val="en-US"/>
              </w:rPr>
              <w:t>Differential miRNA expression:</w:t>
            </w:r>
            <w:r>
              <w:rPr>
                <w:noProof/>
                <w:webHidden/>
              </w:rPr>
              <w:tab/>
            </w:r>
            <w:r>
              <w:rPr>
                <w:noProof/>
                <w:webHidden/>
              </w:rPr>
              <w:fldChar w:fldCharType="begin"/>
            </w:r>
            <w:r>
              <w:rPr>
                <w:noProof/>
                <w:webHidden/>
              </w:rPr>
              <w:instrText xml:space="preserve"> PAGEREF _Toc464490656 \h </w:instrText>
            </w:r>
            <w:r>
              <w:rPr>
                <w:noProof/>
                <w:webHidden/>
              </w:rPr>
            </w:r>
            <w:r>
              <w:rPr>
                <w:noProof/>
                <w:webHidden/>
              </w:rPr>
              <w:fldChar w:fldCharType="separate"/>
            </w:r>
            <w:r>
              <w:rPr>
                <w:noProof/>
                <w:webHidden/>
              </w:rPr>
              <w:t>13</w:t>
            </w:r>
            <w:r>
              <w:rPr>
                <w:noProof/>
                <w:webHidden/>
              </w:rPr>
              <w:fldChar w:fldCharType="end"/>
            </w:r>
          </w:hyperlink>
        </w:p>
        <w:p w14:paraId="31C5D147" w14:textId="77777777" w:rsidR="009F3381" w:rsidRDefault="009F3381">
          <w:pPr>
            <w:pStyle w:val="TOC2"/>
            <w:tabs>
              <w:tab w:val="right" w:leader="dot" w:pos="9016"/>
            </w:tabs>
            <w:rPr>
              <w:rFonts w:eastAsiaTheme="minorEastAsia"/>
              <w:noProof/>
              <w:lang w:eastAsia="en-AU"/>
            </w:rPr>
          </w:pPr>
          <w:hyperlink w:anchor="_Toc464490657" w:history="1">
            <w:r w:rsidRPr="00F30CD2">
              <w:rPr>
                <w:rStyle w:val="Hyperlink"/>
                <w:rFonts w:ascii="Times New Roman" w:hAnsi="Times New Roman" w:cs="Times New Roman"/>
                <w:noProof/>
                <w:lang w:val="en-US"/>
              </w:rPr>
              <w:t>Extracellular Vesicle Extraction and RNA extraction:</w:t>
            </w:r>
            <w:r>
              <w:rPr>
                <w:noProof/>
                <w:webHidden/>
              </w:rPr>
              <w:tab/>
            </w:r>
            <w:r>
              <w:rPr>
                <w:noProof/>
                <w:webHidden/>
              </w:rPr>
              <w:fldChar w:fldCharType="begin"/>
            </w:r>
            <w:r>
              <w:rPr>
                <w:noProof/>
                <w:webHidden/>
              </w:rPr>
              <w:instrText xml:space="preserve"> PAGEREF _Toc464490657 \h </w:instrText>
            </w:r>
            <w:r>
              <w:rPr>
                <w:noProof/>
                <w:webHidden/>
              </w:rPr>
            </w:r>
            <w:r>
              <w:rPr>
                <w:noProof/>
                <w:webHidden/>
              </w:rPr>
              <w:fldChar w:fldCharType="separate"/>
            </w:r>
            <w:r>
              <w:rPr>
                <w:noProof/>
                <w:webHidden/>
              </w:rPr>
              <w:t>14</w:t>
            </w:r>
            <w:r>
              <w:rPr>
                <w:noProof/>
                <w:webHidden/>
              </w:rPr>
              <w:fldChar w:fldCharType="end"/>
            </w:r>
          </w:hyperlink>
        </w:p>
        <w:p w14:paraId="0CFA6803" w14:textId="77777777" w:rsidR="009F3381" w:rsidRDefault="009F3381">
          <w:pPr>
            <w:pStyle w:val="TOC2"/>
            <w:tabs>
              <w:tab w:val="right" w:leader="dot" w:pos="9016"/>
            </w:tabs>
            <w:rPr>
              <w:rFonts w:eastAsiaTheme="minorEastAsia"/>
              <w:noProof/>
              <w:lang w:eastAsia="en-AU"/>
            </w:rPr>
          </w:pPr>
          <w:hyperlink w:anchor="_Toc464490658" w:history="1">
            <w:r w:rsidRPr="00F30CD2">
              <w:rPr>
                <w:rStyle w:val="Hyperlink"/>
                <w:rFonts w:ascii="Times New Roman" w:hAnsi="Times New Roman" w:cs="Times New Roman"/>
                <w:noProof/>
                <w:lang w:val="en-US"/>
              </w:rPr>
              <w:t>Reverse Transcription quantitative Polymerase Chain Reaction (RT-qPCR) and preparation:</w:t>
            </w:r>
            <w:r>
              <w:rPr>
                <w:noProof/>
                <w:webHidden/>
              </w:rPr>
              <w:tab/>
            </w:r>
            <w:r>
              <w:rPr>
                <w:noProof/>
                <w:webHidden/>
              </w:rPr>
              <w:fldChar w:fldCharType="begin"/>
            </w:r>
            <w:r>
              <w:rPr>
                <w:noProof/>
                <w:webHidden/>
              </w:rPr>
              <w:instrText xml:space="preserve"> PAGEREF _Toc464490658 \h </w:instrText>
            </w:r>
            <w:r>
              <w:rPr>
                <w:noProof/>
                <w:webHidden/>
              </w:rPr>
            </w:r>
            <w:r>
              <w:rPr>
                <w:noProof/>
                <w:webHidden/>
              </w:rPr>
              <w:fldChar w:fldCharType="separate"/>
            </w:r>
            <w:r>
              <w:rPr>
                <w:noProof/>
                <w:webHidden/>
              </w:rPr>
              <w:t>14</w:t>
            </w:r>
            <w:r>
              <w:rPr>
                <w:noProof/>
                <w:webHidden/>
              </w:rPr>
              <w:fldChar w:fldCharType="end"/>
            </w:r>
          </w:hyperlink>
        </w:p>
        <w:p w14:paraId="7D74FF0C" w14:textId="77777777" w:rsidR="009F3381" w:rsidRDefault="009F3381">
          <w:pPr>
            <w:pStyle w:val="TOC2"/>
            <w:tabs>
              <w:tab w:val="right" w:leader="dot" w:pos="9016"/>
            </w:tabs>
            <w:rPr>
              <w:rFonts w:eastAsiaTheme="minorEastAsia"/>
              <w:noProof/>
              <w:lang w:eastAsia="en-AU"/>
            </w:rPr>
          </w:pPr>
          <w:hyperlink w:anchor="_Toc464490659" w:history="1">
            <w:r w:rsidRPr="00F30CD2">
              <w:rPr>
                <w:rStyle w:val="Hyperlink"/>
                <w:rFonts w:ascii="Times New Roman" w:hAnsi="Times New Roman" w:cs="Times New Roman"/>
                <w:noProof/>
              </w:rPr>
              <w:t>Motif Discovery and Assessment</w:t>
            </w:r>
            <w:r>
              <w:rPr>
                <w:noProof/>
                <w:webHidden/>
              </w:rPr>
              <w:tab/>
            </w:r>
            <w:r>
              <w:rPr>
                <w:noProof/>
                <w:webHidden/>
              </w:rPr>
              <w:fldChar w:fldCharType="begin"/>
            </w:r>
            <w:r>
              <w:rPr>
                <w:noProof/>
                <w:webHidden/>
              </w:rPr>
              <w:instrText xml:space="preserve"> PAGEREF _Toc464490659 \h </w:instrText>
            </w:r>
            <w:r>
              <w:rPr>
                <w:noProof/>
                <w:webHidden/>
              </w:rPr>
            </w:r>
            <w:r>
              <w:rPr>
                <w:noProof/>
                <w:webHidden/>
              </w:rPr>
              <w:fldChar w:fldCharType="separate"/>
            </w:r>
            <w:r>
              <w:rPr>
                <w:noProof/>
                <w:webHidden/>
              </w:rPr>
              <w:t>15</w:t>
            </w:r>
            <w:r>
              <w:rPr>
                <w:noProof/>
                <w:webHidden/>
              </w:rPr>
              <w:fldChar w:fldCharType="end"/>
            </w:r>
          </w:hyperlink>
        </w:p>
        <w:p w14:paraId="0C6965E6" w14:textId="77777777" w:rsidR="009F3381" w:rsidRDefault="009F3381">
          <w:pPr>
            <w:pStyle w:val="TOC2"/>
            <w:tabs>
              <w:tab w:val="right" w:leader="dot" w:pos="9016"/>
            </w:tabs>
            <w:rPr>
              <w:rFonts w:eastAsiaTheme="minorEastAsia"/>
              <w:noProof/>
              <w:lang w:eastAsia="en-AU"/>
            </w:rPr>
          </w:pPr>
          <w:hyperlink w:anchor="_Toc464490660" w:history="1">
            <w:r w:rsidRPr="00F30CD2">
              <w:rPr>
                <w:rStyle w:val="Hyperlink"/>
                <w:rFonts w:ascii="Times New Roman" w:hAnsi="Times New Roman" w:cs="Times New Roman"/>
                <w:noProof/>
                <w:lang w:val="en-US"/>
              </w:rPr>
              <w:t>Proteomic Analysis:</w:t>
            </w:r>
            <w:r>
              <w:rPr>
                <w:noProof/>
                <w:webHidden/>
              </w:rPr>
              <w:tab/>
            </w:r>
            <w:r>
              <w:rPr>
                <w:noProof/>
                <w:webHidden/>
              </w:rPr>
              <w:fldChar w:fldCharType="begin"/>
            </w:r>
            <w:r>
              <w:rPr>
                <w:noProof/>
                <w:webHidden/>
              </w:rPr>
              <w:instrText xml:space="preserve"> PAGEREF _Toc464490660 \h </w:instrText>
            </w:r>
            <w:r>
              <w:rPr>
                <w:noProof/>
                <w:webHidden/>
              </w:rPr>
            </w:r>
            <w:r>
              <w:rPr>
                <w:noProof/>
                <w:webHidden/>
              </w:rPr>
              <w:fldChar w:fldCharType="separate"/>
            </w:r>
            <w:r>
              <w:rPr>
                <w:noProof/>
                <w:webHidden/>
              </w:rPr>
              <w:t>15</w:t>
            </w:r>
            <w:r>
              <w:rPr>
                <w:noProof/>
                <w:webHidden/>
              </w:rPr>
              <w:fldChar w:fldCharType="end"/>
            </w:r>
          </w:hyperlink>
        </w:p>
        <w:p w14:paraId="4276E9D1" w14:textId="77777777" w:rsidR="009F3381" w:rsidRDefault="009F3381">
          <w:pPr>
            <w:pStyle w:val="TOC2"/>
            <w:tabs>
              <w:tab w:val="right" w:leader="dot" w:pos="9016"/>
            </w:tabs>
            <w:rPr>
              <w:rFonts w:eastAsiaTheme="minorEastAsia"/>
              <w:noProof/>
              <w:lang w:eastAsia="en-AU"/>
            </w:rPr>
          </w:pPr>
          <w:hyperlink w:anchor="_Toc464490661" w:history="1">
            <w:r w:rsidRPr="00F30CD2">
              <w:rPr>
                <w:rStyle w:val="Hyperlink"/>
                <w:rFonts w:ascii="Times New Roman" w:hAnsi="Times New Roman" w:cs="Times New Roman"/>
                <w:noProof/>
                <w:lang w:val="en-US"/>
              </w:rPr>
              <w:t>Co-localization by Immunofluorescence Confocal Microscopy:</w:t>
            </w:r>
            <w:r>
              <w:rPr>
                <w:noProof/>
                <w:webHidden/>
              </w:rPr>
              <w:tab/>
            </w:r>
            <w:r>
              <w:rPr>
                <w:noProof/>
                <w:webHidden/>
              </w:rPr>
              <w:fldChar w:fldCharType="begin"/>
            </w:r>
            <w:r>
              <w:rPr>
                <w:noProof/>
                <w:webHidden/>
              </w:rPr>
              <w:instrText xml:space="preserve"> PAGEREF _Toc464490661 \h </w:instrText>
            </w:r>
            <w:r>
              <w:rPr>
                <w:noProof/>
                <w:webHidden/>
              </w:rPr>
            </w:r>
            <w:r>
              <w:rPr>
                <w:noProof/>
                <w:webHidden/>
              </w:rPr>
              <w:fldChar w:fldCharType="separate"/>
            </w:r>
            <w:r>
              <w:rPr>
                <w:noProof/>
                <w:webHidden/>
              </w:rPr>
              <w:t>15</w:t>
            </w:r>
            <w:r>
              <w:rPr>
                <w:noProof/>
                <w:webHidden/>
              </w:rPr>
              <w:fldChar w:fldCharType="end"/>
            </w:r>
          </w:hyperlink>
        </w:p>
        <w:p w14:paraId="66F4D8C8" w14:textId="77777777" w:rsidR="009F3381" w:rsidRDefault="009F3381">
          <w:pPr>
            <w:pStyle w:val="TOC2"/>
            <w:tabs>
              <w:tab w:val="right" w:leader="dot" w:pos="9016"/>
            </w:tabs>
            <w:rPr>
              <w:rFonts w:eastAsiaTheme="minorEastAsia"/>
              <w:noProof/>
              <w:lang w:eastAsia="en-AU"/>
            </w:rPr>
          </w:pPr>
          <w:hyperlink w:anchor="_Toc464490662" w:history="1">
            <w:r w:rsidRPr="00F30CD2">
              <w:rPr>
                <w:rStyle w:val="Hyperlink"/>
                <w:rFonts w:ascii="Times New Roman" w:hAnsi="Times New Roman" w:cs="Times New Roman"/>
                <w:noProof/>
              </w:rPr>
              <w:t xml:space="preserve">MicroRNA </w:t>
            </w:r>
            <w:r w:rsidRPr="00F30CD2">
              <w:rPr>
                <w:rStyle w:val="Hyperlink"/>
                <w:rFonts w:ascii="Times New Roman" w:hAnsi="Times New Roman" w:cs="Times New Roman"/>
                <w:i/>
                <w:noProof/>
              </w:rPr>
              <w:t>In situ</w:t>
            </w:r>
            <w:r w:rsidRPr="00F30CD2">
              <w:rPr>
                <w:rStyle w:val="Hyperlink"/>
                <w:rFonts w:ascii="Times New Roman" w:hAnsi="Times New Roman" w:cs="Times New Roman"/>
                <w:noProof/>
              </w:rPr>
              <w:t xml:space="preserve"> Hybridization:</w:t>
            </w:r>
            <w:r>
              <w:rPr>
                <w:noProof/>
                <w:webHidden/>
              </w:rPr>
              <w:tab/>
            </w:r>
            <w:r>
              <w:rPr>
                <w:noProof/>
                <w:webHidden/>
              </w:rPr>
              <w:fldChar w:fldCharType="begin"/>
            </w:r>
            <w:r>
              <w:rPr>
                <w:noProof/>
                <w:webHidden/>
              </w:rPr>
              <w:instrText xml:space="preserve"> PAGEREF _Toc464490662 \h </w:instrText>
            </w:r>
            <w:r>
              <w:rPr>
                <w:noProof/>
                <w:webHidden/>
              </w:rPr>
            </w:r>
            <w:r>
              <w:rPr>
                <w:noProof/>
                <w:webHidden/>
              </w:rPr>
              <w:fldChar w:fldCharType="separate"/>
            </w:r>
            <w:r>
              <w:rPr>
                <w:noProof/>
                <w:webHidden/>
              </w:rPr>
              <w:t>16</w:t>
            </w:r>
            <w:r>
              <w:rPr>
                <w:noProof/>
                <w:webHidden/>
              </w:rPr>
              <w:fldChar w:fldCharType="end"/>
            </w:r>
          </w:hyperlink>
        </w:p>
        <w:p w14:paraId="5A2D5309" w14:textId="77777777" w:rsidR="009F3381" w:rsidRDefault="009F3381">
          <w:pPr>
            <w:pStyle w:val="TOC2"/>
            <w:tabs>
              <w:tab w:val="right" w:leader="dot" w:pos="9016"/>
            </w:tabs>
            <w:rPr>
              <w:rFonts w:eastAsiaTheme="minorEastAsia"/>
              <w:noProof/>
              <w:lang w:eastAsia="en-AU"/>
            </w:rPr>
          </w:pPr>
          <w:hyperlink w:anchor="_Toc464490663" w:history="1">
            <w:r w:rsidRPr="00F30CD2">
              <w:rPr>
                <w:rStyle w:val="Hyperlink"/>
                <w:rFonts w:ascii="Times New Roman" w:hAnsi="Times New Roman" w:cs="Times New Roman"/>
                <w:noProof/>
              </w:rPr>
              <w:t>Immunoprecipitation:</w:t>
            </w:r>
            <w:r>
              <w:rPr>
                <w:noProof/>
                <w:webHidden/>
              </w:rPr>
              <w:tab/>
            </w:r>
            <w:r>
              <w:rPr>
                <w:noProof/>
                <w:webHidden/>
              </w:rPr>
              <w:fldChar w:fldCharType="begin"/>
            </w:r>
            <w:r>
              <w:rPr>
                <w:noProof/>
                <w:webHidden/>
              </w:rPr>
              <w:instrText xml:space="preserve"> PAGEREF _Toc464490663 \h </w:instrText>
            </w:r>
            <w:r>
              <w:rPr>
                <w:noProof/>
                <w:webHidden/>
              </w:rPr>
            </w:r>
            <w:r>
              <w:rPr>
                <w:noProof/>
                <w:webHidden/>
              </w:rPr>
              <w:fldChar w:fldCharType="separate"/>
            </w:r>
            <w:r>
              <w:rPr>
                <w:noProof/>
                <w:webHidden/>
              </w:rPr>
              <w:t>16</w:t>
            </w:r>
            <w:r>
              <w:rPr>
                <w:noProof/>
                <w:webHidden/>
              </w:rPr>
              <w:fldChar w:fldCharType="end"/>
            </w:r>
          </w:hyperlink>
        </w:p>
        <w:p w14:paraId="17D76D11" w14:textId="77777777" w:rsidR="009F3381" w:rsidRDefault="009F3381">
          <w:pPr>
            <w:pStyle w:val="TOC2"/>
            <w:tabs>
              <w:tab w:val="right" w:leader="dot" w:pos="9016"/>
            </w:tabs>
            <w:rPr>
              <w:rFonts w:eastAsiaTheme="minorEastAsia"/>
              <w:noProof/>
              <w:lang w:eastAsia="en-AU"/>
            </w:rPr>
          </w:pPr>
          <w:hyperlink w:anchor="_Toc464490664" w:history="1">
            <w:r w:rsidRPr="00F30CD2">
              <w:rPr>
                <w:rStyle w:val="Hyperlink"/>
                <w:rFonts w:ascii="Times New Roman" w:hAnsi="Times New Roman" w:cs="Times New Roman"/>
                <w:noProof/>
                <w:lang w:val="en-US"/>
              </w:rPr>
              <w:t>Western blotting:</w:t>
            </w:r>
            <w:r>
              <w:rPr>
                <w:noProof/>
                <w:webHidden/>
              </w:rPr>
              <w:tab/>
            </w:r>
            <w:r>
              <w:rPr>
                <w:noProof/>
                <w:webHidden/>
              </w:rPr>
              <w:fldChar w:fldCharType="begin"/>
            </w:r>
            <w:r>
              <w:rPr>
                <w:noProof/>
                <w:webHidden/>
              </w:rPr>
              <w:instrText xml:space="preserve"> PAGEREF _Toc464490664 \h </w:instrText>
            </w:r>
            <w:r>
              <w:rPr>
                <w:noProof/>
                <w:webHidden/>
              </w:rPr>
            </w:r>
            <w:r>
              <w:rPr>
                <w:noProof/>
                <w:webHidden/>
              </w:rPr>
              <w:fldChar w:fldCharType="separate"/>
            </w:r>
            <w:r>
              <w:rPr>
                <w:noProof/>
                <w:webHidden/>
              </w:rPr>
              <w:t>17</w:t>
            </w:r>
            <w:r>
              <w:rPr>
                <w:noProof/>
                <w:webHidden/>
              </w:rPr>
              <w:fldChar w:fldCharType="end"/>
            </w:r>
          </w:hyperlink>
        </w:p>
        <w:p w14:paraId="3E7FF520" w14:textId="77777777" w:rsidR="009F3381" w:rsidRDefault="009F3381">
          <w:pPr>
            <w:pStyle w:val="TOC1"/>
            <w:rPr>
              <w:rFonts w:eastAsiaTheme="minorEastAsia"/>
              <w:noProof/>
              <w:lang w:eastAsia="en-AU"/>
            </w:rPr>
          </w:pPr>
          <w:hyperlink w:anchor="_Toc464490665" w:history="1">
            <w:r w:rsidRPr="00F30CD2">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_Toc464490665 \h </w:instrText>
            </w:r>
            <w:r>
              <w:rPr>
                <w:noProof/>
                <w:webHidden/>
              </w:rPr>
            </w:r>
            <w:r>
              <w:rPr>
                <w:noProof/>
                <w:webHidden/>
              </w:rPr>
              <w:fldChar w:fldCharType="separate"/>
            </w:r>
            <w:r>
              <w:rPr>
                <w:noProof/>
                <w:webHidden/>
              </w:rPr>
              <w:t>19</w:t>
            </w:r>
            <w:r>
              <w:rPr>
                <w:noProof/>
                <w:webHidden/>
              </w:rPr>
              <w:fldChar w:fldCharType="end"/>
            </w:r>
          </w:hyperlink>
        </w:p>
        <w:p w14:paraId="4DEB9F32" w14:textId="77777777" w:rsidR="009F3381" w:rsidRDefault="009F3381">
          <w:pPr>
            <w:pStyle w:val="TOC2"/>
            <w:tabs>
              <w:tab w:val="right" w:leader="dot" w:pos="9016"/>
            </w:tabs>
            <w:rPr>
              <w:rFonts w:eastAsiaTheme="minorEastAsia"/>
              <w:noProof/>
              <w:lang w:eastAsia="en-AU"/>
            </w:rPr>
          </w:pPr>
          <w:hyperlink w:anchor="_Toc464490666" w:history="1">
            <w:r w:rsidRPr="00F30CD2">
              <w:rPr>
                <w:rStyle w:val="Hyperlink"/>
                <w:rFonts w:ascii="Times New Roman" w:hAnsi="Times New Roman" w:cs="Times New Roman"/>
                <w:noProof/>
                <w:lang w:val="en-US"/>
              </w:rPr>
              <w:t>MicroRNAs are selectively exported from prostate cancer cells.</w:t>
            </w:r>
            <w:r>
              <w:rPr>
                <w:noProof/>
                <w:webHidden/>
              </w:rPr>
              <w:tab/>
            </w:r>
            <w:r>
              <w:rPr>
                <w:noProof/>
                <w:webHidden/>
              </w:rPr>
              <w:fldChar w:fldCharType="begin"/>
            </w:r>
            <w:r>
              <w:rPr>
                <w:noProof/>
                <w:webHidden/>
              </w:rPr>
              <w:instrText xml:space="preserve"> PAGEREF _Toc464490666 \h </w:instrText>
            </w:r>
            <w:r>
              <w:rPr>
                <w:noProof/>
                <w:webHidden/>
              </w:rPr>
            </w:r>
            <w:r>
              <w:rPr>
                <w:noProof/>
                <w:webHidden/>
              </w:rPr>
              <w:fldChar w:fldCharType="separate"/>
            </w:r>
            <w:r>
              <w:rPr>
                <w:noProof/>
                <w:webHidden/>
              </w:rPr>
              <w:t>19</w:t>
            </w:r>
            <w:r>
              <w:rPr>
                <w:noProof/>
                <w:webHidden/>
              </w:rPr>
              <w:fldChar w:fldCharType="end"/>
            </w:r>
          </w:hyperlink>
        </w:p>
        <w:p w14:paraId="63472172" w14:textId="77777777" w:rsidR="009F3381" w:rsidRDefault="009F3381">
          <w:pPr>
            <w:pStyle w:val="TOC2"/>
            <w:tabs>
              <w:tab w:val="right" w:leader="dot" w:pos="9016"/>
            </w:tabs>
            <w:rPr>
              <w:rFonts w:eastAsiaTheme="minorEastAsia"/>
              <w:noProof/>
              <w:lang w:eastAsia="en-AU"/>
            </w:rPr>
          </w:pPr>
          <w:hyperlink w:anchor="_Toc464490667" w:history="1">
            <w:r w:rsidRPr="00F30CD2">
              <w:rPr>
                <w:rStyle w:val="Hyperlink"/>
                <w:rFonts w:ascii="Times New Roman" w:hAnsi="Times New Roman" w:cs="Times New Roman"/>
                <w:noProof/>
                <w:lang w:val="en-US"/>
              </w:rPr>
              <w:t>Distinct sequence motifs are overrepresented in differentially exported microRNAs.</w:t>
            </w:r>
            <w:r>
              <w:rPr>
                <w:noProof/>
                <w:webHidden/>
              </w:rPr>
              <w:tab/>
            </w:r>
            <w:r>
              <w:rPr>
                <w:noProof/>
                <w:webHidden/>
              </w:rPr>
              <w:fldChar w:fldCharType="begin"/>
            </w:r>
            <w:r>
              <w:rPr>
                <w:noProof/>
                <w:webHidden/>
              </w:rPr>
              <w:instrText xml:space="preserve"> PAGEREF _Toc464490667 \h </w:instrText>
            </w:r>
            <w:r>
              <w:rPr>
                <w:noProof/>
                <w:webHidden/>
              </w:rPr>
            </w:r>
            <w:r>
              <w:rPr>
                <w:noProof/>
                <w:webHidden/>
              </w:rPr>
              <w:fldChar w:fldCharType="separate"/>
            </w:r>
            <w:r>
              <w:rPr>
                <w:noProof/>
                <w:webHidden/>
              </w:rPr>
              <w:t>21</w:t>
            </w:r>
            <w:r>
              <w:rPr>
                <w:noProof/>
                <w:webHidden/>
              </w:rPr>
              <w:fldChar w:fldCharType="end"/>
            </w:r>
          </w:hyperlink>
        </w:p>
        <w:p w14:paraId="3ADAFBEA" w14:textId="77777777" w:rsidR="009F3381" w:rsidRDefault="009F3381">
          <w:pPr>
            <w:pStyle w:val="TOC2"/>
            <w:tabs>
              <w:tab w:val="right" w:leader="dot" w:pos="9016"/>
            </w:tabs>
            <w:rPr>
              <w:rFonts w:eastAsiaTheme="minorEastAsia"/>
              <w:noProof/>
              <w:lang w:eastAsia="en-AU"/>
            </w:rPr>
          </w:pPr>
          <w:hyperlink w:anchor="_Toc464490668" w:history="1">
            <w:r w:rsidRPr="00F30CD2">
              <w:rPr>
                <w:rStyle w:val="Hyperlink"/>
                <w:rFonts w:ascii="Times New Roman" w:hAnsi="Times New Roman" w:cs="Times New Roman"/>
                <w:noProof/>
                <w:lang w:val="en-US"/>
              </w:rPr>
              <w:t>Candidate proteins are present in EVs with RNA binding ability.</w:t>
            </w:r>
            <w:r>
              <w:rPr>
                <w:noProof/>
                <w:webHidden/>
              </w:rPr>
              <w:tab/>
            </w:r>
            <w:r>
              <w:rPr>
                <w:noProof/>
                <w:webHidden/>
              </w:rPr>
              <w:fldChar w:fldCharType="begin"/>
            </w:r>
            <w:r>
              <w:rPr>
                <w:noProof/>
                <w:webHidden/>
              </w:rPr>
              <w:instrText xml:space="preserve"> PAGEREF _Toc464490668 \h </w:instrText>
            </w:r>
            <w:r>
              <w:rPr>
                <w:noProof/>
                <w:webHidden/>
              </w:rPr>
            </w:r>
            <w:r>
              <w:rPr>
                <w:noProof/>
                <w:webHidden/>
              </w:rPr>
              <w:fldChar w:fldCharType="separate"/>
            </w:r>
            <w:r>
              <w:rPr>
                <w:noProof/>
                <w:webHidden/>
              </w:rPr>
              <w:t>23</w:t>
            </w:r>
            <w:r>
              <w:rPr>
                <w:noProof/>
                <w:webHidden/>
              </w:rPr>
              <w:fldChar w:fldCharType="end"/>
            </w:r>
          </w:hyperlink>
        </w:p>
        <w:p w14:paraId="7DFF1041" w14:textId="77777777" w:rsidR="009F3381" w:rsidRDefault="009F3381">
          <w:pPr>
            <w:pStyle w:val="TOC2"/>
            <w:tabs>
              <w:tab w:val="right" w:leader="dot" w:pos="9016"/>
            </w:tabs>
            <w:rPr>
              <w:rFonts w:eastAsiaTheme="minorEastAsia"/>
              <w:noProof/>
              <w:lang w:eastAsia="en-AU"/>
            </w:rPr>
          </w:pPr>
          <w:hyperlink w:anchor="_Toc464490669" w:history="1">
            <w:r w:rsidRPr="00F30CD2">
              <w:rPr>
                <w:rStyle w:val="Hyperlink"/>
                <w:rFonts w:ascii="Times New Roman" w:hAnsi="Times New Roman" w:cs="Times New Roman"/>
                <w:noProof/>
                <w:lang w:val="en-US"/>
              </w:rPr>
              <w:t>hnRNPK sub-cellular localization modified in cavin-1 PC3 line.</w:t>
            </w:r>
            <w:r>
              <w:rPr>
                <w:noProof/>
                <w:webHidden/>
              </w:rPr>
              <w:tab/>
            </w:r>
            <w:r>
              <w:rPr>
                <w:noProof/>
                <w:webHidden/>
              </w:rPr>
              <w:fldChar w:fldCharType="begin"/>
            </w:r>
            <w:r>
              <w:rPr>
                <w:noProof/>
                <w:webHidden/>
              </w:rPr>
              <w:instrText xml:space="preserve"> PAGEREF _Toc464490669 \h </w:instrText>
            </w:r>
            <w:r>
              <w:rPr>
                <w:noProof/>
                <w:webHidden/>
              </w:rPr>
            </w:r>
            <w:r>
              <w:rPr>
                <w:noProof/>
                <w:webHidden/>
              </w:rPr>
              <w:fldChar w:fldCharType="separate"/>
            </w:r>
            <w:r>
              <w:rPr>
                <w:noProof/>
                <w:webHidden/>
              </w:rPr>
              <w:t>26</w:t>
            </w:r>
            <w:r>
              <w:rPr>
                <w:noProof/>
                <w:webHidden/>
              </w:rPr>
              <w:fldChar w:fldCharType="end"/>
            </w:r>
          </w:hyperlink>
        </w:p>
        <w:p w14:paraId="3D1F7C0F" w14:textId="77777777" w:rsidR="009F3381" w:rsidRDefault="009F3381">
          <w:pPr>
            <w:pStyle w:val="TOC2"/>
            <w:tabs>
              <w:tab w:val="right" w:leader="dot" w:pos="9016"/>
            </w:tabs>
            <w:rPr>
              <w:rFonts w:eastAsiaTheme="minorEastAsia"/>
              <w:noProof/>
              <w:lang w:eastAsia="en-AU"/>
            </w:rPr>
          </w:pPr>
          <w:hyperlink w:anchor="_Toc464490670" w:history="1">
            <w:r w:rsidRPr="00F30CD2">
              <w:rPr>
                <w:rStyle w:val="Hyperlink"/>
                <w:rFonts w:ascii="Times New Roman" w:hAnsi="Times New Roman" w:cs="Times New Roman"/>
                <w:noProof/>
                <w:lang w:val="en-US"/>
              </w:rPr>
              <w:t>hnRNPK co-localizes with selectively exported microRNAs.</w:t>
            </w:r>
            <w:r>
              <w:rPr>
                <w:noProof/>
                <w:webHidden/>
              </w:rPr>
              <w:tab/>
            </w:r>
            <w:r>
              <w:rPr>
                <w:noProof/>
                <w:webHidden/>
              </w:rPr>
              <w:fldChar w:fldCharType="begin"/>
            </w:r>
            <w:r>
              <w:rPr>
                <w:noProof/>
                <w:webHidden/>
              </w:rPr>
              <w:instrText xml:space="preserve"> PAGEREF _Toc464490670 \h </w:instrText>
            </w:r>
            <w:r>
              <w:rPr>
                <w:noProof/>
                <w:webHidden/>
              </w:rPr>
            </w:r>
            <w:r>
              <w:rPr>
                <w:noProof/>
                <w:webHidden/>
              </w:rPr>
              <w:fldChar w:fldCharType="separate"/>
            </w:r>
            <w:r>
              <w:rPr>
                <w:noProof/>
                <w:webHidden/>
              </w:rPr>
              <w:t>27</w:t>
            </w:r>
            <w:r>
              <w:rPr>
                <w:noProof/>
                <w:webHidden/>
              </w:rPr>
              <w:fldChar w:fldCharType="end"/>
            </w:r>
          </w:hyperlink>
        </w:p>
        <w:p w14:paraId="7BE71B65" w14:textId="77777777" w:rsidR="009F3381" w:rsidRDefault="009F3381">
          <w:pPr>
            <w:pStyle w:val="TOC2"/>
            <w:tabs>
              <w:tab w:val="right" w:leader="dot" w:pos="9016"/>
            </w:tabs>
            <w:rPr>
              <w:rFonts w:eastAsiaTheme="minorEastAsia"/>
              <w:noProof/>
              <w:lang w:eastAsia="en-AU"/>
            </w:rPr>
          </w:pPr>
          <w:hyperlink w:anchor="_Toc464490671" w:history="1">
            <w:r w:rsidRPr="00F30CD2">
              <w:rPr>
                <w:rStyle w:val="Hyperlink"/>
                <w:rFonts w:ascii="Times New Roman" w:hAnsi="Times New Roman" w:cs="Times New Roman"/>
                <w:noProof/>
                <w:lang w:val="en-US"/>
              </w:rPr>
              <w:t>hnRNPK binds RNAs in the PC3 cell line.</w:t>
            </w:r>
            <w:r>
              <w:rPr>
                <w:noProof/>
                <w:webHidden/>
              </w:rPr>
              <w:tab/>
            </w:r>
            <w:r>
              <w:rPr>
                <w:noProof/>
                <w:webHidden/>
              </w:rPr>
              <w:fldChar w:fldCharType="begin"/>
            </w:r>
            <w:r>
              <w:rPr>
                <w:noProof/>
                <w:webHidden/>
              </w:rPr>
              <w:instrText xml:space="preserve"> PAGEREF _Toc464490671 \h </w:instrText>
            </w:r>
            <w:r>
              <w:rPr>
                <w:noProof/>
                <w:webHidden/>
              </w:rPr>
            </w:r>
            <w:r>
              <w:rPr>
                <w:noProof/>
                <w:webHidden/>
              </w:rPr>
              <w:fldChar w:fldCharType="separate"/>
            </w:r>
            <w:r>
              <w:rPr>
                <w:noProof/>
                <w:webHidden/>
              </w:rPr>
              <w:t>30</w:t>
            </w:r>
            <w:r>
              <w:rPr>
                <w:noProof/>
                <w:webHidden/>
              </w:rPr>
              <w:fldChar w:fldCharType="end"/>
            </w:r>
          </w:hyperlink>
        </w:p>
        <w:p w14:paraId="6C12EAA0" w14:textId="77777777" w:rsidR="009F3381" w:rsidRDefault="009F3381">
          <w:pPr>
            <w:pStyle w:val="TOC1"/>
            <w:rPr>
              <w:rFonts w:eastAsiaTheme="minorEastAsia"/>
              <w:noProof/>
              <w:lang w:eastAsia="en-AU"/>
            </w:rPr>
          </w:pPr>
          <w:hyperlink w:anchor="_Toc464490672" w:history="1">
            <w:r w:rsidRPr="00F30CD2">
              <w:rPr>
                <w:rStyle w:val="Hyperlink"/>
                <w:rFonts w:ascii="Times New Roman" w:hAnsi="Times New Roman" w:cs="Times New Roman"/>
                <w:noProof/>
                <w:lang w:val="en-US"/>
              </w:rPr>
              <w:t>Discussion:</w:t>
            </w:r>
            <w:r>
              <w:rPr>
                <w:noProof/>
                <w:webHidden/>
              </w:rPr>
              <w:tab/>
            </w:r>
            <w:r>
              <w:rPr>
                <w:noProof/>
                <w:webHidden/>
              </w:rPr>
              <w:fldChar w:fldCharType="begin"/>
            </w:r>
            <w:r>
              <w:rPr>
                <w:noProof/>
                <w:webHidden/>
              </w:rPr>
              <w:instrText xml:space="preserve"> PAGEREF _Toc464490672 \h </w:instrText>
            </w:r>
            <w:r>
              <w:rPr>
                <w:noProof/>
                <w:webHidden/>
              </w:rPr>
            </w:r>
            <w:r>
              <w:rPr>
                <w:noProof/>
                <w:webHidden/>
              </w:rPr>
              <w:fldChar w:fldCharType="separate"/>
            </w:r>
            <w:r>
              <w:rPr>
                <w:noProof/>
                <w:webHidden/>
              </w:rPr>
              <w:t>32</w:t>
            </w:r>
            <w:r>
              <w:rPr>
                <w:noProof/>
                <w:webHidden/>
              </w:rPr>
              <w:fldChar w:fldCharType="end"/>
            </w:r>
          </w:hyperlink>
        </w:p>
        <w:p w14:paraId="2CBFDC8F" w14:textId="77777777" w:rsidR="009F3381" w:rsidRDefault="009F3381">
          <w:pPr>
            <w:pStyle w:val="TOC1"/>
            <w:rPr>
              <w:rFonts w:eastAsiaTheme="minorEastAsia"/>
              <w:noProof/>
              <w:lang w:eastAsia="en-AU"/>
            </w:rPr>
          </w:pPr>
          <w:hyperlink w:anchor="_Toc464490673" w:history="1">
            <w:r w:rsidRPr="00F30CD2">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_Toc464490673 \h </w:instrText>
            </w:r>
            <w:r>
              <w:rPr>
                <w:noProof/>
                <w:webHidden/>
              </w:rPr>
            </w:r>
            <w:r>
              <w:rPr>
                <w:noProof/>
                <w:webHidden/>
              </w:rPr>
              <w:fldChar w:fldCharType="separate"/>
            </w:r>
            <w:r>
              <w:rPr>
                <w:noProof/>
                <w:webHidden/>
              </w:rPr>
              <w:t>39</w:t>
            </w:r>
            <w:r>
              <w:rPr>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082F990B" w14:textId="77777777" w:rsidR="00375DDC" w:rsidRPr="00020AC1" w:rsidRDefault="00B37DEF" w:rsidP="002D06C8">
      <w:pPr>
        <w:pStyle w:val="Heading1"/>
        <w:rPr>
          <w:rFonts w:ascii="Times New Roman" w:hAnsi="Times New Roman" w:cs="Times New Roman"/>
        </w:rPr>
      </w:pPr>
      <w:r>
        <w:br w:type="page"/>
      </w:r>
      <w:bookmarkStart w:id="1" w:name="_Toc464490645"/>
      <w:r w:rsidR="00375DDC" w:rsidRPr="00020AC1">
        <w:rPr>
          <w:rFonts w:ascii="Times New Roman" w:hAnsi="Times New Roman" w:cs="Times New Roman"/>
        </w:rPr>
        <w:lastRenderedPageBreak/>
        <w:t>List of Abbreviations:</w:t>
      </w:r>
      <w:bookmarkEnd w:id="1"/>
    </w:p>
    <w:p w14:paraId="59B6EE6A" w14:textId="38BE2E45"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BSA</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Bovine serum albumin</w:t>
      </w:r>
    </w:p>
    <w:p w14:paraId="59E53831" w14:textId="673E7132"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ddCT</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 xml:space="preserve">delta </w:t>
      </w:r>
      <w:proofErr w:type="spellStart"/>
      <w:r w:rsidRPr="00330A26">
        <w:rPr>
          <w:rFonts w:ascii="Times New Roman" w:hAnsi="Times New Roman" w:cs="Times New Roman"/>
          <w:sz w:val="24"/>
          <w:szCs w:val="24"/>
        </w:rPr>
        <w:t>delta</w:t>
      </w:r>
      <w:proofErr w:type="spellEnd"/>
      <w:r w:rsidRPr="00330A26">
        <w:rPr>
          <w:rFonts w:ascii="Times New Roman" w:hAnsi="Times New Roman" w:cs="Times New Roman"/>
          <w:sz w:val="24"/>
          <w:szCs w:val="24"/>
        </w:rPr>
        <w:t xml:space="preserve"> cycle threshold</w:t>
      </w:r>
    </w:p>
    <w:p w14:paraId="49A987EB" w14:textId="7147AE43"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ddPCR</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digital droplet PCR</w:t>
      </w:r>
    </w:p>
    <w:p w14:paraId="07D00D3A" w14:textId="0B4CD69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EDTA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Edetic</w:t>
      </w:r>
      <w:proofErr w:type="spellEnd"/>
      <w:r w:rsidRPr="00330A26">
        <w:rPr>
          <w:rFonts w:ascii="Times New Roman" w:hAnsi="Times New Roman" w:cs="Times New Roman"/>
          <w:sz w:val="24"/>
          <w:szCs w:val="24"/>
        </w:rPr>
        <w:t xml:space="preserve"> Acid</w:t>
      </w:r>
    </w:p>
    <w:p w14:paraId="53982F27" w14:textId="02194C9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w:t>
      </w:r>
    </w:p>
    <w:p w14:paraId="1055D725" w14:textId="1B8D989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ERp44</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 protein 44</w:t>
      </w:r>
    </w:p>
    <w:p w14:paraId="482B501A" w14:textId="35250CD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EV</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Extracellular Vesicle</w:t>
      </w:r>
    </w:p>
    <w:p w14:paraId="40ACCEFC" w14:textId="47DB098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Foetal bovine serum</w:t>
      </w:r>
    </w:p>
    <w:p w14:paraId="408D75B5" w14:textId="1F0BED6D"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Fold Change</w:t>
      </w:r>
    </w:p>
    <w:p w14:paraId="0DE98AA2" w14:textId="7E94E9F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FIMO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Find Individual motif occurrences</w:t>
      </w:r>
    </w:p>
    <w:p w14:paraId="53780F37" w14:textId="08AB8A3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FUS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Fused in Sarcoma</w:t>
      </w:r>
    </w:p>
    <w:p w14:paraId="3FEC8AD2" w14:textId="1BE6DC5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GFP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Green fluorescent protein</w:t>
      </w:r>
    </w:p>
    <w:p w14:paraId="70966BF5" w14:textId="581CD12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Gene ontology</w:t>
      </w:r>
    </w:p>
    <w:p w14:paraId="55B895C1" w14:textId="2182B8D0"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hnRNP</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Heterogeneous Nuclear Ribonucleoprotein</w:t>
      </w:r>
    </w:p>
    <w:p w14:paraId="255601C7" w14:textId="62EFFCCD"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Immunofluorescen</w:t>
      </w:r>
      <w:r w:rsidRPr="00330A26">
        <w:rPr>
          <w:rFonts w:ascii="Times New Roman" w:hAnsi="Times New Roman" w:cs="Times New Roman"/>
          <w:sz w:val="24"/>
          <w:szCs w:val="24"/>
        </w:rPr>
        <w:t>ce</w:t>
      </w:r>
    </w:p>
    <w:p w14:paraId="6F8F0203" w14:textId="6CFBCD4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IL-6</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Interlukin-6</w:t>
      </w:r>
    </w:p>
    <w:p w14:paraId="5C4D1B4F" w14:textId="7F0178D8"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Immunoprecipitation</w:t>
      </w:r>
    </w:p>
    <w:p w14:paraId="151D8709" w14:textId="1E8267BB"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ISH</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330A26">
        <w:rPr>
          <w:rFonts w:ascii="Times New Roman" w:hAnsi="Times New Roman" w:cs="Times New Roman"/>
          <w:i/>
          <w:sz w:val="24"/>
          <w:szCs w:val="24"/>
        </w:rPr>
        <w:t>In</w:t>
      </w:r>
      <w:proofErr w:type="gramEnd"/>
      <w:r w:rsidRPr="00330A26">
        <w:rPr>
          <w:rFonts w:ascii="Times New Roman" w:hAnsi="Times New Roman" w:cs="Times New Roman"/>
          <w:i/>
          <w:sz w:val="24"/>
          <w:szCs w:val="24"/>
        </w:rPr>
        <w:t xml:space="preserve"> Situ</w:t>
      </w:r>
      <w:r w:rsidRPr="00330A26">
        <w:rPr>
          <w:rFonts w:ascii="Times New Roman" w:hAnsi="Times New Roman" w:cs="Times New Roman"/>
          <w:sz w:val="24"/>
          <w:szCs w:val="24"/>
        </w:rPr>
        <w:t xml:space="preserve"> Hybridization</w:t>
      </w:r>
    </w:p>
    <w:p w14:paraId="28D215E0" w14:textId="1C4C4DF6"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MAPK</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mitogen-activated protein kinase</w:t>
      </w:r>
    </w:p>
    <w:p w14:paraId="1E9DEF4B" w14:textId="6F5F25C8"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MEME</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Multiple expectation-maximization for motif elicitation </w:t>
      </w:r>
    </w:p>
    <w:p w14:paraId="2BF1DD93" w14:textId="723193B1"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miR</w:t>
      </w:r>
      <w:proofErr w:type="spellEnd"/>
      <w:proofErr w:type="gramEnd"/>
      <w:r w:rsidRPr="00330A26">
        <w:rPr>
          <w:rFonts w:ascii="Times New Roman" w:hAnsi="Times New Roman" w:cs="Times New Roman"/>
          <w:sz w:val="24"/>
          <w:szCs w:val="24"/>
        </w:rPr>
        <w:t>, miRNA</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microRNA</w:t>
      </w:r>
    </w:p>
    <w:p w14:paraId="78CE1542" w14:textId="72FBE46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MMP-9</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Matrix metalloproteinase 9</w:t>
      </w:r>
    </w:p>
    <w:p w14:paraId="15128269" w14:textId="34F6F735"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MVB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Multivesicular</w:t>
      </w:r>
      <w:proofErr w:type="spellEnd"/>
      <w:r w:rsidRPr="00330A26">
        <w:rPr>
          <w:rFonts w:ascii="Times New Roman" w:hAnsi="Times New Roman" w:cs="Times New Roman"/>
          <w:sz w:val="24"/>
          <w:szCs w:val="24"/>
        </w:rPr>
        <w:t xml:space="preserve"> bodies</w:t>
      </w:r>
    </w:p>
    <w:p w14:paraId="0221AC52" w14:textId="38095AAA"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Phosphate-Buffered Saline</w:t>
      </w:r>
    </w:p>
    <w:p w14:paraId="60DC85C7" w14:textId="16A5FED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PFA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paraformaldehyde</w:t>
      </w:r>
    </w:p>
    <w:p w14:paraId="070501C9" w14:textId="7519C04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PVDF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Polyvinylidene</w:t>
      </w:r>
      <w:proofErr w:type="spellEnd"/>
      <w:r w:rsidRPr="00330A26">
        <w:rPr>
          <w:rFonts w:ascii="Times New Roman" w:hAnsi="Times New Roman" w:cs="Times New Roman"/>
          <w:sz w:val="24"/>
          <w:szCs w:val="24"/>
        </w:rPr>
        <w:t xml:space="preserve"> difluoride</w:t>
      </w:r>
    </w:p>
    <w:p w14:paraId="66222202" w14:textId="77F2A6A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RANKL</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Receptor activator of nuclear factor kappa-B ligand</w:t>
      </w:r>
    </w:p>
    <w:p w14:paraId="467F8416" w14:textId="6E0855B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RISC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RNA induced silencing complex</w:t>
      </w:r>
    </w:p>
    <w:p w14:paraId="24FB2645" w14:textId="7793036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RPMI</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Rosewell</w:t>
      </w:r>
      <w:proofErr w:type="spellEnd"/>
      <w:r w:rsidRPr="00330A26">
        <w:rPr>
          <w:rFonts w:ascii="Times New Roman" w:hAnsi="Times New Roman" w:cs="Times New Roman"/>
          <w:sz w:val="24"/>
          <w:szCs w:val="24"/>
        </w:rPr>
        <w:t xml:space="preserve"> Park Memorial Institute </w:t>
      </w:r>
    </w:p>
    <w:p w14:paraId="51F7FC95" w14:textId="5DF58E6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RT-qPCR</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Reverse Transcription quantitative Polymerase Chain Reaction </w:t>
      </w:r>
    </w:p>
    <w:p w14:paraId="31A1BFF7" w14:textId="0C2E02B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SEM</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Standard error of mean</w:t>
      </w:r>
    </w:p>
    <w:p w14:paraId="254E266C" w14:textId="5137A26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TAMO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tools for analysis of motifs</w:t>
      </w:r>
    </w:p>
    <w:p w14:paraId="4224BFD9" w14:textId="042423E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Tris</w:t>
      </w:r>
      <w:proofErr w:type="spellEnd"/>
      <w:r w:rsidRPr="00330A26">
        <w:rPr>
          <w:rFonts w:ascii="Times New Roman" w:hAnsi="Times New Roman" w:cs="Times New Roman"/>
          <w:sz w:val="24"/>
          <w:szCs w:val="24"/>
        </w:rPr>
        <w:t>-Buffered Saline</w:t>
      </w:r>
    </w:p>
    <w:p w14:paraId="16E0ADAB" w14:textId="61D8080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UTR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Untranslated region</w:t>
      </w:r>
    </w:p>
    <w:p w14:paraId="72D575F9" w14:textId="78262AA7" w:rsidR="00375DDC" w:rsidRPr="002D06C8" w:rsidRDefault="00330A26" w:rsidP="00330A26">
      <w:pPr>
        <w:pStyle w:val="NoSpacing"/>
        <w:spacing w:line="276" w:lineRule="auto"/>
      </w:pPr>
      <w:r w:rsidRPr="00330A26">
        <w:rPr>
          <w:rFonts w:ascii="Times New Roman" w:hAnsi="Times New Roman" w:cs="Times New Roman"/>
          <w:sz w:val="24"/>
          <w:szCs w:val="24"/>
        </w:rPr>
        <w:t>W&amp;B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washing and binding </w:t>
      </w:r>
      <w:r w:rsidR="00375DDC">
        <w:br w:type="page"/>
      </w:r>
    </w:p>
    <w:p w14:paraId="61453B3A" w14:textId="77777777" w:rsidR="00B37DEF" w:rsidRDefault="00B37DEF">
      <w:pPr>
        <w:rPr>
          <w:rFonts w:ascii="Times New Roman" w:eastAsiaTheme="majorEastAsia" w:hAnsi="Times New Roman" w:cs="Times New Roman"/>
          <w:color w:val="2E74B5" w:themeColor="accent1" w:themeShade="BF"/>
          <w:sz w:val="32"/>
          <w:szCs w:val="32"/>
        </w:rPr>
      </w:pPr>
    </w:p>
    <w:p w14:paraId="6B08A44F" w14:textId="217764B0" w:rsidR="00A96B25" w:rsidRPr="00A96B25" w:rsidRDefault="00E2550D" w:rsidP="00A96B25">
      <w:pPr>
        <w:pStyle w:val="Heading1"/>
        <w:spacing w:line="480" w:lineRule="auto"/>
        <w:rPr>
          <w:rFonts w:ascii="Times New Roman" w:hAnsi="Times New Roman" w:cs="Times New Roman"/>
        </w:rPr>
      </w:pPr>
      <w:bookmarkStart w:id="2" w:name="_Toc464490646"/>
      <w:r>
        <w:rPr>
          <w:rFonts w:ascii="Times New Roman" w:hAnsi="Times New Roman" w:cs="Times New Roman"/>
        </w:rPr>
        <w:t>Abstract:</w:t>
      </w:r>
      <w:bookmarkEnd w:id="2"/>
      <w:r>
        <w:rPr>
          <w:rFonts w:ascii="Times New Roman" w:hAnsi="Times New Roman" w:cs="Times New Roman"/>
        </w:rPr>
        <w:t xml:space="preserve"> </w:t>
      </w:r>
    </w:p>
    <w:p w14:paraId="65A49FCA" w14:textId="5F90ED68" w:rsidR="008C5AE0" w:rsidRPr="00314898" w:rsidRDefault="00A96B25" w:rsidP="008C5AE0">
      <w:pPr>
        <w:spacing w:line="480" w:lineRule="auto"/>
        <w:ind w:firstLine="142"/>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Caveolin-1 is a common </w:t>
      </w:r>
      <w:r w:rsidR="007E0A48">
        <w:rPr>
          <w:rFonts w:ascii="Times New Roman" w:hAnsi="Times New Roman" w:cs="Times New Roman"/>
          <w:sz w:val="24"/>
          <w:shd w:val="clear" w:color="auto" w:fill="FFFFFF"/>
          <w:lang w:eastAsia="en-AU"/>
        </w:rPr>
        <w:t>bio</w:t>
      </w:r>
      <w:r w:rsidRPr="00FF2A21">
        <w:rPr>
          <w:rFonts w:ascii="Times New Roman" w:hAnsi="Times New Roman" w:cs="Times New Roman"/>
          <w:sz w:val="24"/>
          <w:shd w:val="clear" w:color="auto" w:fill="FFFFFF"/>
          <w:lang w:eastAsia="en-AU"/>
        </w:rPr>
        <w:t>marker in aggressive prostate cancer where its overexpress</w:t>
      </w:r>
      <w:r w:rsidR="00517407">
        <w:rPr>
          <w:rFonts w:ascii="Times New Roman" w:hAnsi="Times New Roman" w:cs="Times New Roman"/>
          <w:sz w:val="24"/>
          <w:shd w:val="clear" w:color="auto" w:fill="FFFFFF"/>
          <w:lang w:eastAsia="en-AU"/>
        </w:rPr>
        <w:t xml:space="preserve">ion has been linked to metastasis and worse </w:t>
      </w:r>
      <w:r w:rsidR="007E0A48">
        <w:rPr>
          <w:rFonts w:ascii="Times New Roman" w:hAnsi="Times New Roman" w:cs="Times New Roman"/>
          <w:sz w:val="24"/>
          <w:shd w:val="clear" w:color="auto" w:fill="FFFFFF"/>
          <w:lang w:eastAsia="en-AU"/>
        </w:rPr>
        <w:t xml:space="preserve">treatment </w:t>
      </w:r>
      <w:r w:rsidR="00517407">
        <w:rPr>
          <w:rFonts w:ascii="Times New Roman" w:hAnsi="Times New Roman" w:cs="Times New Roman"/>
          <w:sz w:val="24"/>
          <w:shd w:val="clear" w:color="auto" w:fill="FFFFFF"/>
          <w:lang w:eastAsia="en-AU"/>
        </w:rPr>
        <w:t>outcomes</w:t>
      </w:r>
      <w:r w:rsidRPr="00FF2A21">
        <w:rPr>
          <w:rFonts w:ascii="Times New Roman" w:hAnsi="Times New Roman" w:cs="Times New Roman"/>
          <w:sz w:val="24"/>
          <w:shd w:val="clear" w:color="auto" w:fill="FFFFFF"/>
          <w:lang w:eastAsia="en-AU"/>
        </w:rPr>
        <w:t xml:space="preserve">. </w:t>
      </w:r>
      <w:r w:rsidR="007E0A48">
        <w:rPr>
          <w:rFonts w:ascii="Times New Roman" w:hAnsi="Times New Roman" w:cs="Times New Roman"/>
          <w:sz w:val="24"/>
          <w:shd w:val="clear" w:color="auto" w:fill="FFFFFF"/>
          <w:lang w:eastAsia="en-AU"/>
        </w:rPr>
        <w:t xml:space="preserve">Tumour suppressor, cavin-1, was found to neutralize the phenotypes induced by caveolin-1.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assessed the role of extracellular </w:t>
      </w:r>
      <w:proofErr w:type="spellStart"/>
      <w:r w:rsidRPr="00FF2A21">
        <w:rPr>
          <w:rFonts w:ascii="Times New Roman" w:hAnsi="Times New Roman" w:cs="Times New Roman"/>
          <w:sz w:val="24"/>
          <w:shd w:val="clear" w:color="auto" w:fill="FFFFFF"/>
          <w:lang w:eastAsia="en-AU"/>
        </w:rPr>
        <w:t>vesicles</w:t>
      </w:r>
      <w:proofErr w:type="spellEnd"/>
      <w:r w:rsidRPr="00FF2A21">
        <w:rPr>
          <w:rFonts w:ascii="Times New Roman" w:hAnsi="Times New Roman" w:cs="Times New Roman"/>
          <w:sz w:val="24"/>
          <w:shd w:val="clear" w:color="auto" w:fill="FFFFFF"/>
          <w:lang w:eastAsia="en-AU"/>
        </w:rPr>
        <w:t xml:space="preserve"> (EVs) in </w:t>
      </w:r>
      <w:r w:rsidR="001134B5">
        <w:rPr>
          <w:rFonts w:ascii="Times New Roman" w:hAnsi="Times New Roman" w:cs="Times New Roman"/>
          <w:sz w:val="24"/>
          <w:shd w:val="clear" w:color="auto" w:fill="FFFFFF"/>
          <w:lang w:eastAsia="en-AU"/>
        </w:rPr>
        <w:t xml:space="preserve">advanced </w:t>
      </w:r>
      <w:r w:rsidRPr="00FF2A21">
        <w:rPr>
          <w:rFonts w:ascii="Times New Roman" w:hAnsi="Times New Roman" w:cs="Times New Roman"/>
          <w:sz w:val="24"/>
          <w:shd w:val="clear" w:color="auto" w:fill="FFFFFF"/>
          <w:lang w:eastAsia="en-AU"/>
        </w:rPr>
        <w:t xml:space="preserve">prostate cancer by utilising this caveolin-1/cavin-1 switch in PC3 cells. This revealed that cavin-1 truncates the EV export of </w:t>
      </w:r>
      <w:proofErr w:type="spellStart"/>
      <w:r w:rsidRPr="00FF2A21">
        <w:rPr>
          <w:rFonts w:ascii="Times New Roman" w:hAnsi="Times New Roman" w:cs="Times New Roman"/>
          <w:sz w:val="24"/>
          <w:shd w:val="clear" w:color="auto" w:fill="FFFFFF"/>
          <w:lang w:eastAsia="en-AU"/>
        </w:rPr>
        <w:t>onco</w:t>
      </w:r>
      <w:proofErr w:type="spellEnd"/>
      <w:r w:rsidR="00736F4E">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mi</w:t>
      </w:r>
      <w:r w:rsidR="00736F4E">
        <w:rPr>
          <w:rFonts w:ascii="Times New Roman" w:hAnsi="Times New Roman" w:cs="Times New Roman"/>
          <w:sz w:val="24"/>
          <w:shd w:val="clear" w:color="auto" w:fill="FFFFFF"/>
          <w:lang w:eastAsia="en-AU"/>
        </w:rPr>
        <w:t>cro</w:t>
      </w:r>
      <w:r w:rsidRPr="00FF2A21">
        <w:rPr>
          <w:rFonts w:ascii="Times New Roman" w:hAnsi="Times New Roman" w:cs="Times New Roman"/>
          <w:sz w:val="24"/>
          <w:shd w:val="clear" w:color="auto" w:fill="FFFFFF"/>
          <w:lang w:eastAsia="en-AU"/>
        </w:rPr>
        <w:t>R</w:t>
      </w:r>
      <w:r w:rsidR="00736F4E">
        <w:rPr>
          <w:rFonts w:ascii="Times New Roman" w:hAnsi="Times New Roman" w:cs="Times New Roman"/>
          <w:sz w:val="24"/>
          <w:shd w:val="clear" w:color="auto" w:fill="FFFFFF"/>
          <w:lang w:eastAsia="en-AU"/>
        </w:rPr>
        <w:t>NA</w:t>
      </w:r>
      <w:r w:rsidR="0055047C">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miR-148a</w:t>
      </w:r>
      <w:r w:rsidR="0055047C">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without corresponding cellular expression changes, indicating a novel </w:t>
      </w:r>
      <w:r w:rsidR="00A52994">
        <w:rPr>
          <w:rFonts w:ascii="Times New Roman" w:hAnsi="Times New Roman" w:cs="Times New Roman"/>
          <w:sz w:val="24"/>
          <w:shd w:val="clear" w:color="auto" w:fill="FFFFFF"/>
          <w:lang w:eastAsia="en-AU"/>
        </w:rPr>
        <w:t>mi</w:t>
      </w:r>
      <w:r w:rsidR="00736F4E">
        <w:rPr>
          <w:rFonts w:ascii="Times New Roman" w:hAnsi="Times New Roman" w:cs="Times New Roman"/>
          <w:sz w:val="24"/>
          <w:shd w:val="clear" w:color="auto" w:fill="FFFFFF"/>
          <w:lang w:eastAsia="en-AU"/>
        </w:rPr>
        <w:t>cro</w:t>
      </w:r>
      <w:r w:rsidR="00A52994">
        <w:rPr>
          <w:rFonts w:ascii="Times New Roman" w:hAnsi="Times New Roman" w:cs="Times New Roman"/>
          <w:sz w:val="24"/>
          <w:shd w:val="clear" w:color="auto" w:fill="FFFFFF"/>
          <w:lang w:eastAsia="en-AU"/>
        </w:rPr>
        <w:t>R</w:t>
      </w:r>
      <w:r w:rsidR="00736F4E">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mechanism that is modulated by cavin-1.</w:t>
      </w:r>
      <w:r w:rsidR="0055047C">
        <w:rPr>
          <w:rFonts w:ascii="Times New Roman" w:hAnsi="Times New Roman" w:cs="Times New Roman"/>
          <w:sz w:val="24"/>
          <w:shd w:val="clear" w:color="auto" w:fill="FFFFFF"/>
          <w:lang w:eastAsia="en-AU"/>
        </w:rPr>
        <w:t xml:space="preserve"> However information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 RNA-binding protein</w:t>
      </w:r>
      <w:r w:rsidR="008C5AE0" w:rsidRPr="00314898">
        <w:rPr>
          <w:rFonts w:ascii="Times New Roman" w:hAnsi="Times New Roman" w:cs="Times New Roman"/>
          <w:sz w:val="24"/>
        </w:rPr>
        <w:t xml:space="preserve"> binds to a subset of the EV miRNA </w:t>
      </w:r>
      <w:r w:rsidR="00517407">
        <w:rPr>
          <w:rFonts w:ascii="Times New Roman" w:hAnsi="Times New Roman" w:cs="Times New Roman"/>
          <w:sz w:val="24"/>
        </w:rPr>
        <w:t>for</w:t>
      </w:r>
      <w:r w:rsidR="008C5AE0" w:rsidRPr="00314898">
        <w:rPr>
          <w:rFonts w:ascii="Times New Roman" w:hAnsi="Times New Roman" w:cs="Times New Roman"/>
          <w:sz w:val="24"/>
        </w:rPr>
        <w:t xml:space="preserve"> selective export</w:t>
      </w:r>
      <w:r w:rsidR="00736F4E">
        <w:rPr>
          <w:rFonts w:ascii="Times New Roman" w:hAnsi="Times New Roman" w:cs="Times New Roman"/>
          <w:sz w:val="24"/>
        </w:rPr>
        <w:t>, which is modulated by cavin-1 expression</w:t>
      </w:r>
      <w:r w:rsidR="008C5AE0" w:rsidRPr="00314898">
        <w:rPr>
          <w:rFonts w:ascii="Times New Roman" w:hAnsi="Times New Roman" w:cs="Times New Roman"/>
          <w:sz w:val="24"/>
        </w:rPr>
        <w:t xml:space="preserve">. </w:t>
      </w:r>
      <w:bookmarkStart w:id="3" w:name="_GoBack"/>
      <w:bookmarkEnd w:id="3"/>
      <w:r w:rsidR="00736F4E" w:rsidRPr="003D6E49">
        <w:rPr>
          <w:rFonts w:ascii="Times New Roman" w:hAnsi="Times New Roman" w:cs="Times New Roman"/>
          <w:sz w:val="24"/>
          <w:highlight w:val="yellow"/>
        </w:rPr>
        <w:t>Differentially exported miRNA</w:t>
      </w:r>
      <w:r w:rsidR="008C5AE0" w:rsidRPr="003D6E49">
        <w:rPr>
          <w:rFonts w:ascii="Times New Roman" w:hAnsi="Times New Roman" w:cs="Times New Roman"/>
          <w:sz w:val="24"/>
          <w:highlight w:val="yellow"/>
        </w:rPr>
        <w:t xml:space="preserve"> </w:t>
      </w:r>
      <w:r w:rsidR="00736F4E" w:rsidRPr="003D6E49">
        <w:rPr>
          <w:rFonts w:ascii="Times New Roman" w:hAnsi="Times New Roman" w:cs="Times New Roman"/>
          <w:sz w:val="24"/>
          <w:highlight w:val="yellow"/>
        </w:rPr>
        <w:t xml:space="preserve">was identified by miRNA sequencing of EVs from PC3 </w:t>
      </w:r>
      <w:proofErr w:type="gramStart"/>
      <w:r w:rsidR="00736F4E" w:rsidRPr="003D6E49">
        <w:rPr>
          <w:rFonts w:ascii="Times New Roman" w:hAnsi="Times New Roman" w:cs="Times New Roman"/>
          <w:sz w:val="24"/>
          <w:highlight w:val="yellow"/>
        </w:rPr>
        <w:t>cells</w:t>
      </w:r>
      <w:r w:rsidR="00736F4E">
        <w:rPr>
          <w:rFonts w:ascii="Times New Roman" w:hAnsi="Times New Roman" w:cs="Times New Roman"/>
          <w:sz w:val="24"/>
        </w:rPr>
        <w:t xml:space="preserve"> </w:t>
      </w:r>
      <w:r w:rsidR="008C5AE0" w:rsidRPr="00314898">
        <w:rPr>
          <w:rFonts w:ascii="Times New Roman" w:hAnsi="Times New Roman" w:cs="Times New Roman"/>
          <w:sz w:val="24"/>
        </w:rPr>
        <w:t xml:space="preserve"> </w:t>
      </w:r>
      <w:r w:rsidR="003D6E49">
        <w:rPr>
          <w:rFonts w:ascii="Times New Roman" w:hAnsi="Times New Roman" w:cs="Times New Roman"/>
          <w:sz w:val="24"/>
        </w:rPr>
        <w:t>MORE</w:t>
      </w:r>
      <w:proofErr w:type="gramEnd"/>
      <w:r w:rsidR="003D6E49">
        <w:rPr>
          <w:rFonts w:ascii="Times New Roman" w:hAnsi="Times New Roman" w:cs="Times New Roman"/>
          <w:sz w:val="24"/>
        </w:rPr>
        <w:t xml:space="preserve"> RESULTS</w:t>
      </w:r>
    </w:p>
    <w:p w14:paraId="518D2047" w14:textId="6D18B1C7" w:rsid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Ultimately, these results suggest that many microRNAs are being modified by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differential export in PC3 cells, where expression of cavin-1 reduces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w:t>
      </w:r>
      <w:r w:rsidR="003D6E49">
        <w:rPr>
          <w:rFonts w:ascii="Times New Roman" w:hAnsi="Times New Roman" w:cs="Times New Roman"/>
          <w:sz w:val="24"/>
          <w:shd w:val="clear" w:color="auto" w:fill="FFFFFF"/>
          <w:lang w:eastAsia="en-AU"/>
        </w:rPr>
        <w:t xml:space="preserve">While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w:t>
      </w:r>
      <w:r w:rsidR="003D6E49">
        <w:rPr>
          <w:rFonts w:ascii="Times New Roman" w:hAnsi="Times New Roman" w:cs="Times New Roman"/>
          <w:sz w:val="24"/>
          <w:shd w:val="clear" w:color="auto" w:fill="FFFFFF"/>
          <w:lang w:eastAsia="en-AU"/>
        </w:rPr>
        <w:t>wa</w:t>
      </w:r>
      <w:r w:rsidRPr="00FF2A21">
        <w:rPr>
          <w:rFonts w:ascii="Times New Roman" w:hAnsi="Times New Roman" w:cs="Times New Roman"/>
          <w:sz w:val="24"/>
          <w:shd w:val="clear" w:color="auto" w:fill="FFFFFF"/>
          <w:lang w:eastAsia="en-AU"/>
        </w:rPr>
        <w:t xml:space="preserve">s commonly </w:t>
      </w:r>
      <w:r w:rsidR="003D6E49">
        <w:rPr>
          <w:rFonts w:ascii="Times New Roman" w:hAnsi="Times New Roman" w:cs="Times New Roman"/>
          <w:sz w:val="24"/>
          <w:shd w:val="clear" w:color="auto" w:fill="FFFFFF"/>
          <w:lang w:eastAsia="en-AU"/>
        </w:rPr>
        <w:t>detected in cancer derived EVs</w:t>
      </w:r>
      <w:r w:rsidRPr="00FF2A21">
        <w:rPr>
          <w:rFonts w:ascii="Times New Roman" w:hAnsi="Times New Roman" w:cs="Times New Roman"/>
          <w:sz w:val="24"/>
          <w:shd w:val="clear" w:color="auto" w:fill="FFFFFF"/>
          <w:lang w:eastAsia="en-AU"/>
        </w:rPr>
        <w:t>, this is the first study to</w:t>
      </w:r>
      <w:r w:rsidR="003D6E49">
        <w:rPr>
          <w:rFonts w:ascii="Times New Roman" w:hAnsi="Times New Roman" w:cs="Times New Roman"/>
          <w:sz w:val="24"/>
          <w:shd w:val="clear" w:color="auto" w:fill="FFFFFF"/>
          <w:lang w:eastAsia="en-AU"/>
        </w:rPr>
        <w:t xml:space="preserve"> reveal</w:t>
      </w:r>
      <w:r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w:t>
      </w:r>
    </w:p>
    <w:p w14:paraId="5274C05F" w14:textId="2AE7921E" w:rsidR="0055047C" w:rsidRPr="00FF2A21" w:rsidRDefault="0055047C" w:rsidP="00FF2A21">
      <w:pPr>
        <w:rPr>
          <w:rFonts w:ascii="Times New Roman" w:hAnsi="Times New Roman" w:cs="Times New Roman"/>
          <w:sz w:val="24"/>
          <w:shd w:val="clear" w:color="auto" w:fill="FFFFFF"/>
          <w:lang w:eastAsia="en-AU"/>
        </w:rPr>
      </w:pPr>
    </w:p>
    <w:p w14:paraId="0C659FCE" w14:textId="663683B1" w:rsidR="002D06C8" w:rsidRDefault="002D06C8">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43C2D48A" w14:textId="77777777" w:rsidR="00020AC1" w:rsidRPr="002D712F" w:rsidRDefault="002D06C8" w:rsidP="00020AC1">
      <w:pPr>
        <w:pStyle w:val="Heading1"/>
        <w:rPr>
          <w:rFonts w:ascii="Times New Roman" w:hAnsi="Times New Roman" w:cs="Times New Roman"/>
        </w:rPr>
      </w:pPr>
      <w:bookmarkStart w:id="4" w:name="_Toc464490647"/>
      <w:r w:rsidRPr="002D712F">
        <w:rPr>
          <w:rFonts w:ascii="Times New Roman" w:hAnsi="Times New Roman" w:cs="Times New Roman"/>
        </w:rPr>
        <w:lastRenderedPageBreak/>
        <w:t>Acknowledgements</w:t>
      </w:r>
      <w:bookmarkEnd w:id="4"/>
      <w:r w:rsidRPr="002D712F">
        <w:rPr>
          <w:rFonts w:ascii="Times New Roman" w:hAnsi="Times New Roman" w:cs="Times New Roman"/>
        </w:rPr>
        <w:t xml:space="preserve"> </w:t>
      </w:r>
    </w:p>
    <w:p w14:paraId="5C8B9787" w14:textId="24607A97" w:rsidR="002D06C8" w:rsidRPr="002D712F" w:rsidRDefault="002D06C8" w:rsidP="002D06C8">
      <w:pPr>
        <w:rPr>
          <w:rFonts w:ascii="Times New Roman" w:eastAsiaTheme="majorEastAsia" w:hAnsi="Times New Roman" w:cs="Times New Roman"/>
          <w:color w:val="2E74B5" w:themeColor="accent1" w:themeShade="BF"/>
          <w:sz w:val="32"/>
          <w:szCs w:val="32"/>
        </w:rPr>
      </w:pPr>
      <w:r w:rsidRPr="002D712F">
        <w:rPr>
          <w:rFonts w:ascii="Times New Roman" w:hAnsi="Times New Roman" w:cs="Times New Roman"/>
        </w:rPr>
        <w:t xml:space="preserve">{free text section for you to record your acknowledgment and gratitude for the more general academic input and support of your supervisor and colleagues; financial support from grants and scholarships; and the non‐academic support you have received during the course of your candidature.} </w:t>
      </w:r>
    </w:p>
    <w:p w14:paraId="54670094" w14:textId="1143EB40" w:rsidR="002D06C8" w:rsidRPr="002D06C8" w:rsidRDefault="002D06C8">
      <w:pPr>
        <w:rPr>
          <w:rFonts w:ascii="Times New Roman" w:hAnsi="Times New Roman" w:cs="Times New Roman"/>
        </w:rPr>
      </w:pPr>
      <w:r>
        <w:rPr>
          <w:rFonts w:ascii="Times New Roman" w:hAnsi="Times New Roman" w:cs="Times New Roman"/>
        </w:rPr>
        <w:br w:type="page"/>
      </w:r>
    </w:p>
    <w:p w14:paraId="1928B1E1" w14:textId="77777777" w:rsidR="00DE7F95" w:rsidRDefault="00DE7F95" w:rsidP="00A96B25">
      <w:pPr>
        <w:pStyle w:val="Heading1"/>
        <w:rPr>
          <w:rFonts w:ascii="Times New Roman" w:hAnsi="Times New Roman" w:cs="Times New Roman"/>
        </w:rPr>
        <w:sectPr w:rsidR="00DE7F95" w:rsidSect="00DE7F95">
          <w:footerReference w:type="default" r:id="rId8"/>
          <w:pgSz w:w="11906" w:h="16838"/>
          <w:pgMar w:top="1135" w:right="1440" w:bottom="1440" w:left="1440" w:header="708" w:footer="423" w:gutter="0"/>
          <w:pgNumType w:start="0"/>
          <w:cols w:space="708"/>
          <w:titlePg/>
          <w:docGrid w:linePitch="360"/>
        </w:sectPr>
      </w:pPr>
    </w:p>
    <w:p w14:paraId="2E626160" w14:textId="634C97BA" w:rsidR="00580FC3" w:rsidRPr="00A96B25" w:rsidRDefault="00580FC3" w:rsidP="00A96B25">
      <w:pPr>
        <w:pStyle w:val="Heading1"/>
        <w:rPr>
          <w:rFonts w:ascii="Times New Roman" w:hAnsi="Times New Roman" w:cs="Times New Roman"/>
        </w:rPr>
      </w:pPr>
      <w:bookmarkStart w:id="5" w:name="_Toc464490648"/>
      <w:r w:rsidRPr="00A96B25">
        <w:rPr>
          <w:rFonts w:ascii="Times New Roman" w:hAnsi="Times New Roman" w:cs="Times New Roman"/>
        </w:rPr>
        <w:lastRenderedPageBreak/>
        <w:t>Introduction:</w:t>
      </w:r>
      <w:bookmarkEnd w:id="5"/>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6" w:name="_Toc464490649"/>
      <w:r w:rsidRPr="0004764B">
        <w:rPr>
          <w:rStyle w:val="Heading2Char"/>
          <w:rFonts w:ascii="Times New Roman" w:hAnsi="Times New Roman" w:cs="Times New Roman"/>
        </w:rPr>
        <w:t>Advanced Prostate Cancer and Caveolin-1</w:t>
      </w:r>
      <w:bookmarkEnd w:id="6"/>
      <w:r w:rsidRPr="0004764B">
        <w:rPr>
          <w:rFonts w:ascii="Times New Roman" w:hAnsi="Times New Roman" w:cs="Times New Roman"/>
          <w:b/>
          <w:sz w:val="24"/>
          <w:szCs w:val="24"/>
        </w:rPr>
        <w:t xml:space="preserve">: </w:t>
      </w:r>
    </w:p>
    <w:p w14:paraId="1600FFCB" w14:textId="46563B6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035725" w:rsidRPr="0004764B">
          <w:rPr>
            <w:rFonts w:ascii="Times New Roman" w:hAnsi="Times New Roman" w:cs="Times New Roman"/>
            <w:noProof/>
            <w:sz w:val="24"/>
            <w:szCs w:val="24"/>
          </w:rPr>
          <w:t>Bubendorf</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B99CE8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035725" w:rsidRPr="0004764B">
          <w:rPr>
            <w:rFonts w:ascii="Times New Roman" w:hAnsi="Times New Roman" w:cs="Times New Roman"/>
            <w:noProof/>
            <w:sz w:val="24"/>
            <w:szCs w:val="24"/>
          </w:rPr>
          <w:t>Gumulec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proofErr w:type="gramStart"/>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proofErr w:type="gramEnd"/>
      <w:r w:rsidRPr="0004764B">
        <w:rPr>
          <w:rFonts w:ascii="Times New Roman" w:hAnsi="Times New Roman" w:cs="Times New Roman"/>
          <w:noProof/>
          <w:sz w:val="24"/>
          <w:szCs w:val="24"/>
        </w:rPr>
        <w:t xml:space="preserve"> </w:t>
      </w:r>
      <w:hyperlink w:anchor="_ENREF_26" w:tooltip="Hayashi, 2015 #166" w:history="1">
        <w:r w:rsidR="00035725" w:rsidRPr="0004764B">
          <w:rPr>
            <w:rFonts w:ascii="Times New Roman" w:hAnsi="Times New Roman" w:cs="Times New Roman"/>
            <w:noProof/>
            <w:sz w:val="24"/>
            <w:szCs w:val="24"/>
          </w:rPr>
          <w:t>Hayashi</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w:t>
      </w:r>
      <w:proofErr w:type="spellStart"/>
      <w:r w:rsidR="00285D59">
        <w:rPr>
          <w:rFonts w:ascii="Times New Roman" w:hAnsi="Times New Roman" w:cs="Times New Roman"/>
          <w:sz w:val="24"/>
          <w:szCs w:val="24"/>
        </w:rPr>
        <w:t>caveolae</w:t>
      </w:r>
      <w:proofErr w:type="spellEnd"/>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 xml:space="preserve">s of the </w:t>
      </w:r>
      <w:proofErr w:type="spellStart"/>
      <w:r w:rsidR="0024117C">
        <w:rPr>
          <w:rFonts w:ascii="Times New Roman" w:hAnsi="Times New Roman" w:cs="Times New Roman"/>
          <w:sz w:val="24"/>
          <w:szCs w:val="24"/>
        </w:rPr>
        <w:t>cavin</w:t>
      </w:r>
      <w:proofErr w:type="spellEnd"/>
      <w:r w:rsidR="0024117C">
        <w:rPr>
          <w:rFonts w:ascii="Times New Roman" w:hAnsi="Times New Roman" w:cs="Times New Roman"/>
          <w:sz w:val="24"/>
          <w:szCs w:val="24"/>
        </w:rPr>
        <w:t xml:space="preserve">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035725" w:rsidRPr="0004764B">
          <w:rPr>
            <w:rFonts w:ascii="Times New Roman" w:hAnsi="Times New Roman" w:cs="Times New Roman"/>
            <w:noProof/>
            <w:sz w:val="24"/>
            <w:szCs w:val="24"/>
          </w:rPr>
          <w:t>Hill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w:t>
      </w:r>
      <w:proofErr w:type="spellStart"/>
      <w:r w:rsidR="00923E89">
        <w:rPr>
          <w:rFonts w:ascii="Times New Roman" w:hAnsi="Times New Roman" w:cs="Times New Roman"/>
          <w:sz w:val="24"/>
          <w:szCs w:val="24"/>
        </w:rPr>
        <w:t>caveolae</w:t>
      </w:r>
      <w:proofErr w:type="spellEnd"/>
      <w:r w:rsidR="00923E89">
        <w:rPr>
          <w:rFonts w:ascii="Times New Roman" w:hAnsi="Times New Roman" w:cs="Times New Roman"/>
          <w:sz w:val="24"/>
          <w:szCs w:val="24"/>
        </w:rPr>
        <w:t xml:space="preserve"> formation while cavin-2 </w:t>
      </w:r>
      <w:r w:rsidR="00923E89" w:rsidRPr="00FF2A21">
        <w:rPr>
          <w:rFonts w:ascii="Times New Roman" w:hAnsi="Times New Roman" w:cs="Times New Roman"/>
          <w:sz w:val="24"/>
          <w:szCs w:val="24"/>
        </w:rPr>
        <w:t xml:space="preserve">and cavin-3 modulate </w:t>
      </w:r>
      <w:proofErr w:type="spellStart"/>
      <w:r w:rsidR="00923E89" w:rsidRPr="00FF2A21">
        <w:rPr>
          <w:rFonts w:ascii="Times New Roman" w:hAnsi="Times New Roman" w:cs="Times New Roman"/>
          <w:sz w:val="24"/>
          <w:szCs w:val="24"/>
        </w:rPr>
        <w:t>caveolae</w:t>
      </w:r>
      <w:proofErr w:type="spellEnd"/>
      <w:r w:rsidR="00923E89" w:rsidRPr="00FF2A21">
        <w:rPr>
          <w:rFonts w:ascii="Times New Roman" w:hAnsi="Times New Roman" w:cs="Times New Roman"/>
          <w:sz w:val="24"/>
          <w:szCs w:val="24"/>
        </w:rPr>
        <w:t xml:space="preserv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035725" w:rsidRPr="00FF2A21">
          <w:rPr>
            <w:rFonts w:ascii="Times New Roman" w:hAnsi="Times New Roman" w:cs="Times New Roman"/>
            <w:noProof/>
            <w:sz w:val="24"/>
            <w:szCs w:val="24"/>
          </w:rPr>
          <w:t>Hansen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035725" w:rsidRPr="00FF2A21">
          <w:rPr>
            <w:rFonts w:ascii="Times New Roman" w:hAnsi="Times New Roman" w:cs="Times New Roman"/>
            <w:noProof/>
            <w:sz w:val="24"/>
            <w:szCs w:val="24"/>
          </w:rPr>
          <w:t>McMahon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2" w:tooltip="Wu, 2011 #171" w:history="1">
        <w:r w:rsidR="00035725" w:rsidRPr="0004764B">
          <w:rPr>
            <w:rFonts w:ascii="Times New Roman" w:hAnsi="Times New Roman" w:cs="Times New Roman"/>
            <w:noProof/>
            <w:sz w:val="24"/>
            <w:szCs w:val="24"/>
          </w:rPr>
          <w:t>Wu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035725" w:rsidRPr="0004764B">
          <w:rPr>
            <w:rFonts w:ascii="Times New Roman" w:hAnsi="Times New Roman" w:cs="Times New Roman"/>
            <w:noProof/>
            <w:sz w:val="24"/>
            <w:szCs w:val="24"/>
          </w:rPr>
          <w:t>Moumita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w:t>
      </w:r>
      <w:proofErr w:type="spellStart"/>
      <w:r w:rsidRPr="0004764B">
        <w:rPr>
          <w:rFonts w:ascii="Times New Roman" w:hAnsi="Times New Roman" w:cs="Times New Roman"/>
          <w:sz w:val="24"/>
          <w:szCs w:val="24"/>
        </w:rPr>
        <w:t>caveolin</w:t>
      </w:r>
      <w:proofErr w:type="spellEnd"/>
      <w:r w:rsidRPr="0004764B">
        <w:rPr>
          <w:rFonts w:ascii="Times New Roman" w:hAnsi="Times New Roman" w:cs="Times New Roman"/>
          <w:sz w:val="24"/>
          <w:szCs w:val="24"/>
        </w:rPr>
        <w:t xml:space="preserve">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035725" w:rsidRPr="0004764B">
          <w:rPr>
            <w:rFonts w:ascii="Times New Roman" w:hAnsi="Times New Roman" w:cs="Times New Roman"/>
            <w:noProof/>
            <w:sz w:val="24"/>
            <w:szCs w:val="24"/>
          </w:rPr>
          <w:t>Grande-García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035725" w:rsidRPr="0004764B">
          <w:rPr>
            <w:rFonts w:ascii="Times New Roman" w:hAnsi="Times New Roman" w:cs="Times New Roman"/>
            <w:noProof/>
            <w:sz w:val="24"/>
            <w:szCs w:val="24"/>
          </w:rPr>
          <w:t>Chatterjee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65DE89EB"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035725">
          <w:rPr>
            <w:rFonts w:ascii="Times New Roman" w:hAnsi="Times New Roman" w:cs="Times New Roman"/>
            <w:noProof/>
            <w:sz w:val="24"/>
            <w:szCs w:val="24"/>
          </w:rPr>
          <w:t>Aung</w:t>
        </w:r>
        <w:r w:rsidR="00035725" w:rsidRPr="0083655E">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035725">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Inder</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Cheng</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035725">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7" w:name="_Toc464490650"/>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7"/>
      <w:r w:rsidR="00580FC3" w:rsidRPr="0004764B">
        <w:rPr>
          <w:rFonts w:ascii="Times New Roman" w:hAnsi="Times New Roman" w:cs="Times New Roman"/>
        </w:rPr>
        <w:t xml:space="preserve"> </w:t>
      </w:r>
    </w:p>
    <w:p w14:paraId="3BCBB9B2" w14:textId="3115F4BA" w:rsidR="00A52994" w:rsidRDefault="00580FC3" w:rsidP="0004764B">
      <w:pPr>
        <w:spacing w:line="480" w:lineRule="auto"/>
        <w:ind w:firstLine="142"/>
        <w:rPr>
          <w:rFonts w:ascii="Times New Roman" w:hAnsi="Times New Roman" w:cs="Times New Roman"/>
          <w:sz w:val="24"/>
          <w:szCs w:val="24"/>
        </w:rPr>
        <w:sectPr w:rsidR="00A52994" w:rsidSect="00DE7F95">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7" w:tooltip="Pegtel, 2014 #174" w:history="1">
        <w:r w:rsidR="00035725" w:rsidRPr="0004764B">
          <w:rPr>
            <w:rFonts w:ascii="Times New Roman" w:hAnsi="Times New Roman" w:cs="Times New Roman"/>
            <w:noProof/>
            <w:sz w:val="24"/>
            <w:szCs w:val="24"/>
          </w:rPr>
          <w:t>Pegtel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w:t>
      </w:r>
      <w:proofErr w:type="spellStart"/>
      <w:r w:rsidRPr="0004764B">
        <w:rPr>
          <w:rFonts w:ascii="Times New Roman" w:hAnsi="Times New Roman" w:cs="Times New Roman"/>
          <w:sz w:val="24"/>
          <w:szCs w:val="24"/>
        </w:rPr>
        <w:t>multivesicular</w:t>
      </w:r>
      <w:proofErr w:type="spellEnd"/>
      <w:r w:rsidRPr="0004764B">
        <w:rPr>
          <w:rFonts w:ascii="Times New Roman" w:hAnsi="Times New Roman" w:cs="Times New Roman"/>
          <w:sz w:val="24"/>
          <w:szCs w:val="24"/>
        </w:rPr>
        <w:t xml:space="preserve">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035725">
          <w:rPr>
            <w:rFonts w:ascii="Times New Roman" w:hAnsi="Times New Roman" w:cs="Times New Roman"/>
            <w:noProof/>
            <w:sz w:val="24"/>
            <w:szCs w:val="24"/>
          </w:rPr>
          <w:t>McKechnie</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3" w:tooltip="Wysoczynski, 2009 #176" w:history="1">
        <w:r w:rsidR="00035725">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035725">
          <w:rPr>
            <w:rFonts w:ascii="Times New Roman" w:hAnsi="Times New Roman" w:cs="Times New Roman"/>
            <w:noProof/>
            <w:sz w:val="24"/>
            <w:szCs w:val="24"/>
          </w:rPr>
          <w:t>Hedlund</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035725" w:rsidRPr="0004764B">
          <w:rPr>
            <w:rFonts w:ascii="Times New Roman" w:hAnsi="Times New Roman" w:cs="Times New Roman"/>
            <w:noProof/>
            <w:sz w:val="24"/>
            <w:szCs w:val="24"/>
          </w:rPr>
          <w:t>Costa-Silva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1" w:tooltip="Ramteke, 2015 #178" w:history="1">
        <w:r w:rsidR="00035725" w:rsidRPr="0004764B">
          <w:rPr>
            <w:rFonts w:ascii="Times New Roman" w:hAnsi="Times New Roman" w:cs="Times New Roman"/>
            <w:noProof/>
            <w:sz w:val="24"/>
            <w:szCs w:val="24"/>
          </w:rPr>
          <w:t>Ramteke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w:t>
      </w:r>
      <w:proofErr w:type="spellStart"/>
      <w:r w:rsidRPr="00A52994">
        <w:rPr>
          <w:rFonts w:ascii="Times New Roman" w:hAnsi="Times New Roman" w:cs="Times New Roman"/>
          <w:sz w:val="24"/>
          <w:szCs w:val="24"/>
        </w:rPr>
        <w:t>multivesicular</w:t>
      </w:r>
      <w:proofErr w:type="spellEnd"/>
      <w:r w:rsidRPr="00A52994">
        <w:rPr>
          <w:rFonts w:ascii="Times New Roman" w:hAnsi="Times New Roman" w:cs="Times New Roman"/>
          <w:sz w:val="24"/>
          <w:szCs w:val="24"/>
        </w:rPr>
        <w:t xml:space="preserve">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5225845B"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035725" w:rsidRPr="0004764B">
          <w:rPr>
            <w:rFonts w:ascii="Times New Roman" w:hAnsi="Times New Roman" w:cs="Times New Roman"/>
            <w:noProof/>
            <w:sz w:val="24"/>
            <w:szCs w:val="24"/>
          </w:rPr>
          <w:t>Dovrat</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035725" w:rsidRPr="0004764B">
          <w:rPr>
            <w:rFonts w:ascii="Times New Roman" w:hAnsi="Times New Roman" w:cs="Times New Roman"/>
            <w:noProof/>
            <w:sz w:val="24"/>
            <w:szCs w:val="24"/>
          </w:rPr>
          <w:t>Kharmate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5" w:tooltip="Song, 2016 #179" w:history="1">
        <w:r w:rsidR="00035725" w:rsidRPr="0004764B">
          <w:rPr>
            <w:rFonts w:ascii="Times New Roman" w:hAnsi="Times New Roman" w:cs="Times New Roman"/>
            <w:noProof/>
            <w:sz w:val="24"/>
            <w:szCs w:val="24"/>
          </w:rPr>
          <w:t>Song</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5CD28BBD"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035725">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035725" w:rsidRPr="0004764B">
          <w:rPr>
            <w:rFonts w:ascii="Times New Roman" w:hAnsi="Times New Roman" w:cs="Times New Roman"/>
            <w:noProof/>
            <w:sz w:val="24"/>
            <w:szCs w:val="24"/>
          </w:rPr>
          <w:t>Djuranovic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035725" w:rsidRPr="0004764B">
          <w:rPr>
            <w:rFonts w:ascii="Times New Roman" w:hAnsi="Times New Roman" w:cs="Times New Roman"/>
            <w:noProof/>
            <w:sz w:val="24"/>
            <w:szCs w:val="24"/>
          </w:rPr>
          <w:t>Friedman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2" w:tooltip="Reddi, 1976 #156" w:history="1">
        <w:r w:rsidR="00035725">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8" w:tooltip="Tsui, 2002 #182" w:history="1">
        <w:r w:rsidR="00035725">
          <w:rPr>
            <w:rFonts w:ascii="Times New Roman" w:hAnsi="Times New Roman" w:cs="Times New Roman"/>
            <w:noProof/>
            <w:sz w:val="24"/>
            <w:szCs w:val="24"/>
          </w:rPr>
          <w:t>Tsui</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035725" w:rsidRPr="0004764B">
          <w:rPr>
            <w:rFonts w:ascii="Times New Roman" w:hAnsi="Times New Roman" w:cs="Times New Roman"/>
            <w:noProof/>
            <w:sz w:val="24"/>
            <w:szCs w:val="24"/>
          </w:rPr>
          <w:t>Kosaka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035725" w:rsidRPr="0004764B">
          <w:rPr>
            <w:rFonts w:ascii="Times New Roman" w:hAnsi="Times New Roman" w:cs="Times New Roman"/>
            <w:noProof/>
            <w:sz w:val="24"/>
            <w:szCs w:val="24"/>
          </w:rPr>
          <w:t>Montecalvo</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8" w:name="_Toc464490651"/>
      <w:r>
        <w:rPr>
          <w:rFonts w:ascii="Times New Roman" w:hAnsi="Times New Roman" w:cs="Times New Roman"/>
        </w:rPr>
        <w:t xml:space="preserve">Secreted </w:t>
      </w:r>
      <w:r w:rsidRPr="00FF2A21">
        <w:rPr>
          <w:rFonts w:ascii="Times New Roman" w:hAnsi="Times New Roman" w:cs="Times New Roman"/>
        </w:rPr>
        <w:t>MicroRNAs in Prostate Cancer:</w:t>
      </w:r>
      <w:bookmarkEnd w:id="8"/>
    </w:p>
    <w:p w14:paraId="74088E1E" w14:textId="5AB23776"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 xml:space="preserve">Inder </w:t>
        </w:r>
        <w:r w:rsidR="00035725" w:rsidRPr="00043118">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w:t>
      </w:r>
      <w:proofErr w:type="spellStart"/>
      <w:r w:rsidRPr="0004764B">
        <w:rPr>
          <w:rFonts w:ascii="Times New Roman" w:hAnsi="Times New Roman" w:cs="Times New Roman"/>
          <w:sz w:val="24"/>
          <w:szCs w:val="24"/>
        </w:rPr>
        <w:t>caveolin</w:t>
      </w:r>
      <w:proofErr w:type="spellEnd"/>
      <w:r w:rsidRPr="0004764B">
        <w:rPr>
          <w:rFonts w:ascii="Times New Roman" w:hAnsi="Times New Roman" w:cs="Times New Roman"/>
          <w:sz w:val="24"/>
          <w:szCs w:val="24"/>
        </w:rPr>
        <w:t xml:space="preserve">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035725"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 xml:space="preserve">Cheng </w:t>
        </w:r>
        <w:r w:rsidR="00035725" w:rsidRPr="00C26E2A">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035725">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5" w:tooltip="Palma, 2012 #186" w:history="1">
        <w:r w:rsidR="00035725" w:rsidRPr="0004764B">
          <w:rPr>
            <w:rFonts w:ascii="Times New Roman" w:hAnsi="Times New Roman" w:cs="Times New Roman"/>
            <w:noProof/>
            <w:sz w:val="24"/>
            <w:szCs w:val="24"/>
          </w:rPr>
          <w:t>Palma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6" w:tooltip="Zhou, 2014 #187" w:history="1">
        <w:r w:rsidR="00035725" w:rsidRPr="0004764B">
          <w:rPr>
            <w:rFonts w:ascii="Times New Roman" w:hAnsi="Times New Roman" w:cs="Times New Roman"/>
            <w:noProof/>
            <w:sz w:val="24"/>
            <w:szCs w:val="24"/>
          </w:rPr>
          <w:t>Zhou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1F23B9D8"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00C26E2A">
        <w:rPr>
          <w:i/>
        </w:rPr>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69" w:tooltip="Villarroya-Beltri, 2013 #114" w:history="1">
        <w:r w:rsidR="00035725" w:rsidRPr="0004764B">
          <w:rPr>
            <w:noProof/>
          </w:rPr>
          <w:t>Villarroya-Beltri</w:t>
        </w:r>
        <w:r w:rsidR="00035725" w:rsidRPr="0004764B">
          <w:rPr>
            <w:i/>
            <w:noProof/>
          </w:rPr>
          <w:t xml:space="preserve"> et al.</w:t>
        </w:r>
        <w:r w:rsidR="00035725"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w:t>
      </w:r>
      <w:proofErr w:type="spellStart"/>
      <w:r w:rsidRPr="0004764B">
        <w:t>multivesicular</w:t>
      </w:r>
      <w:proofErr w:type="spellEnd"/>
      <w:r w:rsidRPr="0004764B">
        <w:t xml:space="preserve">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035725" w:rsidRPr="0004764B">
          <w:rPr>
            <w:noProof/>
          </w:rPr>
          <w:t>Mili</w:t>
        </w:r>
        <w:r w:rsidR="00035725" w:rsidRPr="0004764B">
          <w:rPr>
            <w:i/>
            <w:noProof/>
          </w:rPr>
          <w:t xml:space="preserve"> et al.</w:t>
        </w:r>
        <w:r w:rsidR="00035725" w:rsidRPr="0004764B">
          <w:rPr>
            <w:noProof/>
          </w:rPr>
          <w:t xml:space="preserve"> 2001</w:t>
        </w:r>
      </w:hyperlink>
      <w:r w:rsidRPr="0004764B">
        <w:rPr>
          <w:noProof/>
        </w:rPr>
        <w:t xml:space="preserve">; </w:t>
      </w:r>
      <w:hyperlink w:anchor="_ENREF_14" w:tooltip="Dreyfuss, 2002 #188" w:history="1">
        <w:r w:rsidR="00035725" w:rsidRPr="0004764B">
          <w:rPr>
            <w:noProof/>
          </w:rPr>
          <w:t>Dreyfuss</w:t>
        </w:r>
        <w:r w:rsidR="00035725" w:rsidRPr="0004764B">
          <w:rPr>
            <w:i/>
            <w:noProof/>
          </w:rPr>
          <w:t xml:space="preserve"> et al.</w:t>
        </w:r>
        <w:r w:rsidR="00035725"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9" w:name="_Toc464490652"/>
      <w:r w:rsidRPr="0004764B">
        <w:rPr>
          <w:rStyle w:val="Heading2Char"/>
          <w:rFonts w:ascii="Times New Roman" w:hAnsi="Times New Roman" w:cs="Times New Roman"/>
        </w:rPr>
        <w:lastRenderedPageBreak/>
        <w:t>Hypothesis and Aims:</w:t>
      </w:r>
      <w:bookmarkEnd w:id="9"/>
      <w:r w:rsidRPr="0004764B">
        <w:rPr>
          <w:b/>
          <w:color w:val="auto"/>
        </w:rPr>
        <w:t xml:space="preserve"> </w:t>
      </w:r>
    </w:p>
    <w:p w14:paraId="4BA6F60D" w14:textId="00DCE210"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10" w:name="_Toc464490653"/>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10"/>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490654"/>
      <w:r w:rsidRPr="0004764B">
        <w:rPr>
          <w:rFonts w:ascii="Times New Roman" w:hAnsi="Times New Roman" w:cs="Times New Roman"/>
          <w:sz w:val="24"/>
          <w:szCs w:val="24"/>
          <w:lang w:val="en-US"/>
        </w:rPr>
        <w:t>Reagents:</w:t>
      </w:r>
      <w:bookmarkEnd w:id="11"/>
      <w:r w:rsidRPr="0004764B">
        <w:rPr>
          <w:rFonts w:ascii="Times New Roman" w:hAnsi="Times New Roman" w:cs="Times New Roman"/>
          <w:sz w:val="24"/>
          <w:szCs w:val="24"/>
          <w:lang w:val="en-US"/>
        </w:rPr>
        <w:t xml:space="preserve"> </w:t>
      </w:r>
    </w:p>
    <w:p w14:paraId="7A4F02F1" w14:textId="36DC596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anti-CD9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490655"/>
      <w:r w:rsidRPr="0004764B">
        <w:rPr>
          <w:rFonts w:ascii="Times New Roman" w:hAnsi="Times New Roman" w:cs="Times New Roman"/>
          <w:sz w:val="24"/>
          <w:szCs w:val="24"/>
          <w:lang w:val="en-US"/>
        </w:rPr>
        <w:t>Cell culture:</w:t>
      </w:r>
      <w:bookmarkEnd w:id="12"/>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3" w:name="_Toc464490656"/>
      <w:r w:rsidRPr="0004764B">
        <w:rPr>
          <w:rFonts w:ascii="Times New Roman" w:hAnsi="Times New Roman" w:cs="Times New Roman"/>
          <w:sz w:val="24"/>
          <w:szCs w:val="24"/>
          <w:lang w:val="en-US"/>
        </w:rPr>
        <w:t>Differential miRNA expression:</w:t>
      </w:r>
      <w:bookmarkEnd w:id="13"/>
      <w:r w:rsidRPr="0004764B">
        <w:rPr>
          <w:rFonts w:ascii="Times New Roman" w:hAnsi="Times New Roman" w:cs="Times New Roman"/>
          <w:sz w:val="24"/>
          <w:szCs w:val="24"/>
          <w:lang w:val="en-US"/>
        </w:rPr>
        <w:t xml:space="preserve"> </w:t>
      </w:r>
    </w:p>
    <w:p w14:paraId="558E37B0" w14:textId="15DE22A7"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w:t>
      </w:r>
      <w:r w:rsidR="00421251">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490657"/>
      <w:r w:rsidRPr="0004764B">
        <w:rPr>
          <w:rFonts w:ascii="Times New Roman" w:hAnsi="Times New Roman" w:cs="Times New Roman"/>
          <w:sz w:val="24"/>
          <w:szCs w:val="24"/>
          <w:lang w:val="en-US"/>
        </w:rPr>
        <w:t>Extracellular Vesicle Extraction and RNA extraction:</w:t>
      </w:r>
      <w:bookmarkEnd w:id="14"/>
      <w:r w:rsidRPr="0004764B">
        <w:rPr>
          <w:rFonts w:ascii="Times New Roman" w:hAnsi="Times New Roman" w:cs="Times New Roman"/>
          <w:sz w:val="24"/>
          <w:szCs w:val="24"/>
          <w:lang w:val="en-US"/>
        </w:rPr>
        <w:t xml:space="preserve">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5" w:name="_Toc464490658"/>
      <w:r w:rsidRPr="0004764B">
        <w:rPr>
          <w:rFonts w:ascii="Times New Roman" w:hAnsi="Times New Roman" w:cs="Times New Roman"/>
          <w:sz w:val="24"/>
          <w:szCs w:val="24"/>
          <w:lang w:val="en-US"/>
        </w:rPr>
        <w:t>Reverse Transcription quantitative Polymerase Chain Reaction (RT-qPCR) and preparation:</w:t>
      </w:r>
      <w:bookmarkEnd w:id="15"/>
      <w:r w:rsidRPr="0004764B">
        <w:rPr>
          <w:rFonts w:ascii="Times New Roman" w:hAnsi="Times New Roman" w:cs="Times New Roman"/>
          <w:sz w:val="24"/>
          <w:szCs w:val="24"/>
          <w:lang w:val="en-US"/>
        </w:rPr>
        <w:t xml:space="preserve"> </w:t>
      </w:r>
    </w:p>
    <w:p w14:paraId="1E9B9E5E" w14:textId="4DBA80FF"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Poly-</w:t>
      </w:r>
      <w:proofErr w:type="spellStart"/>
      <w:r w:rsidRPr="0004764B">
        <w:rPr>
          <w:rFonts w:ascii="Times New Roman" w:hAnsi="Times New Roman" w:cs="Times New Roman"/>
          <w:sz w:val="24"/>
          <w:szCs w:val="24"/>
          <w:lang w:val="en-US"/>
        </w:rPr>
        <w:t>adenylation</w:t>
      </w:r>
      <w:proofErr w:type="spellEnd"/>
      <w:r w:rsidRPr="0004764B">
        <w:rPr>
          <w:rFonts w:ascii="Times New Roman" w:hAnsi="Times New Roman" w:cs="Times New Roman"/>
          <w:sz w:val="24"/>
          <w:szCs w:val="24"/>
          <w:lang w:val="en-US"/>
        </w:rPr>
        <w:t xml:space="preserve">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035725" w:rsidRPr="0004764B">
          <w:rPr>
            <w:rFonts w:ascii="Times New Roman" w:hAnsi="Times New Roman" w:cs="Times New Roman"/>
            <w:noProof/>
            <w:sz w:val="24"/>
            <w:szCs w:val="24"/>
            <w:lang w:val="en-US"/>
          </w:rPr>
          <w:t>Balcells</w:t>
        </w:r>
        <w:r w:rsidR="00035725" w:rsidRPr="0004764B">
          <w:rPr>
            <w:rFonts w:ascii="Times New Roman" w:hAnsi="Times New Roman" w:cs="Times New Roman"/>
            <w:i/>
            <w:noProof/>
            <w:sz w:val="24"/>
            <w:szCs w:val="24"/>
            <w:lang w:val="en-US"/>
          </w:rPr>
          <w:t xml:space="preserve"> et al.</w:t>
        </w:r>
        <w:r w:rsidR="00035725"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6" w:name="_Toc464490659"/>
      <w:r w:rsidRPr="0004764B">
        <w:rPr>
          <w:rStyle w:val="Heading2Char"/>
          <w:rFonts w:ascii="Times New Roman" w:hAnsi="Times New Roman" w:cs="Times New Roman"/>
          <w:sz w:val="24"/>
          <w:szCs w:val="24"/>
        </w:rPr>
        <w:t>Motif Discovery and Assessment</w:t>
      </w:r>
      <w:bookmarkEnd w:id="16"/>
      <w:r w:rsidRPr="0004764B">
        <w:rPr>
          <w:rFonts w:ascii="Times New Roman" w:hAnsi="Times New Roman" w:cs="Times New Roman"/>
          <w:sz w:val="24"/>
          <w:szCs w:val="24"/>
          <w:lang w:val="en-US"/>
        </w:rPr>
        <w:t>:</w:t>
      </w:r>
    </w:p>
    <w:p w14:paraId="1867C72D" w14:textId="0136EDC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 xml:space="preserve">the binding sequence of </w:t>
      </w:r>
      <w:proofErr w:type="spellStart"/>
      <w:r w:rsidR="00D42107">
        <w:rPr>
          <w:rFonts w:ascii="Times New Roman" w:hAnsi="Times New Roman" w:cs="Times New Roman"/>
          <w:sz w:val="24"/>
          <w:szCs w:val="24"/>
          <w:lang w:val="en-US"/>
        </w:rPr>
        <w:t>hnRNPK</w:t>
      </w:r>
      <w:proofErr w:type="spellEnd"/>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 xml:space="preserve">Sequence logos were generated using </w:t>
      </w:r>
      <w:proofErr w:type="spellStart"/>
      <w:r w:rsidR="00D42107" w:rsidRPr="0004764B">
        <w:rPr>
          <w:rFonts w:ascii="Times New Roman" w:hAnsi="Times New Roman" w:cs="Times New Roman"/>
          <w:sz w:val="24"/>
          <w:szCs w:val="24"/>
          <w:lang w:val="en-US"/>
        </w:rPr>
        <w:t>WebLogo</w:t>
      </w:r>
      <w:proofErr w:type="spellEnd"/>
      <w:r w:rsidR="00D42107">
        <w:rPr>
          <w:rFonts w:ascii="Times New Roman" w:hAnsi="Times New Roman" w:cs="Times New Roman"/>
          <w:sz w:val="24"/>
          <w:szCs w:val="24"/>
          <w:lang w:val="en-US"/>
        </w:rPr>
        <w:t xml:space="preserve"> online logo generator.</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7" w:name="_Toc464490660"/>
      <w:r w:rsidRPr="0004764B">
        <w:rPr>
          <w:rFonts w:ascii="Times New Roman" w:hAnsi="Times New Roman" w:cs="Times New Roman"/>
          <w:sz w:val="24"/>
          <w:szCs w:val="24"/>
          <w:lang w:val="en-US"/>
        </w:rPr>
        <w:t>Proteomic Analysis:</w:t>
      </w:r>
      <w:bookmarkEnd w:id="17"/>
      <w:r w:rsidRPr="0004764B">
        <w:rPr>
          <w:rFonts w:ascii="Times New Roman" w:hAnsi="Times New Roman" w:cs="Times New Roman"/>
          <w:sz w:val="24"/>
          <w:szCs w:val="24"/>
          <w:lang w:val="en-US"/>
        </w:rPr>
        <w:t xml:space="preserve"> </w:t>
      </w:r>
    </w:p>
    <w:p w14:paraId="3C5CB55B" w14:textId="3DDD516D"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w:t>
        </w:r>
        <w:r w:rsidR="00035725" w:rsidRPr="00A02A0E">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8" w:name="_Toc464490661"/>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8"/>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19"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20" w:name="_Toc464490662"/>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20"/>
      <w:r w:rsidRPr="0004764B">
        <w:rPr>
          <w:rStyle w:val="Heading1Char"/>
          <w:rFonts w:ascii="Times New Roman" w:hAnsi="Times New Roman" w:cs="Times New Roman"/>
          <w:sz w:val="24"/>
          <w:szCs w:val="24"/>
        </w:rPr>
        <w:t xml:space="preserve"> </w:t>
      </w:r>
    </w:p>
    <w:p w14:paraId="601C55F6" w14:textId="23056B65"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21" w:name="_Toc464490663"/>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21"/>
      <w:r w:rsidR="0035527B">
        <w:rPr>
          <w:rFonts w:ascii="Times New Roman" w:hAnsi="Times New Roman" w:cs="Times New Roman"/>
          <w:sz w:val="24"/>
          <w:szCs w:val="24"/>
          <w:lang w:val="en-US"/>
        </w:rPr>
        <w:t xml:space="preserve"> </w:t>
      </w:r>
    </w:p>
    <w:p w14:paraId="542D30C7" w14:textId="1494D8D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64C3D66E"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sidR="008A2157">
        <w:rPr>
          <w:rFonts w:ascii="Times New Roman" w:hAnsi="Times New Roman" w:cs="Times New Roman"/>
          <w:sz w:val="24"/>
          <w:szCs w:val="24"/>
          <w:lang w:val="en-US"/>
        </w:rPr>
        <w:t xml:space="preserve"> for protein level, or </w:t>
      </w:r>
      <w:proofErr w:type="spellStart"/>
      <w:r w:rsidR="008A2157">
        <w:rPr>
          <w:rFonts w:ascii="Times New Roman" w:hAnsi="Times New Roman" w:cs="Times New Roman"/>
          <w:sz w:val="24"/>
          <w:szCs w:val="24"/>
          <w:lang w:val="en-US"/>
        </w:rPr>
        <w:t>TRI</w:t>
      </w:r>
      <w:r>
        <w:rPr>
          <w:rFonts w:ascii="Times New Roman" w:hAnsi="Times New Roman" w:cs="Times New Roman"/>
          <w:sz w:val="24"/>
          <w:szCs w:val="24"/>
          <w:lang w:val="en-US"/>
        </w:rPr>
        <w:t>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035725">
          <w:rPr>
            <w:rFonts w:ascii="Times New Roman" w:hAnsi="Times New Roman" w:cs="Times New Roman"/>
            <w:noProof/>
            <w:sz w:val="24"/>
            <w:szCs w:val="24"/>
            <w:lang w:val="en-US"/>
          </w:rPr>
          <w:t>Lee</w:t>
        </w:r>
        <w:r w:rsidR="00035725" w:rsidRPr="005C5C11">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22" w:name="_Toc464490664"/>
      <w:r>
        <w:rPr>
          <w:rFonts w:ascii="Times New Roman" w:hAnsi="Times New Roman" w:cs="Times New Roman"/>
          <w:sz w:val="24"/>
          <w:szCs w:val="24"/>
          <w:lang w:val="en-US"/>
        </w:rPr>
        <w:t>Western blotting:</w:t>
      </w:r>
      <w:bookmarkEnd w:id="22"/>
    </w:p>
    <w:p w14:paraId="0E9B4202" w14:textId="1F042C57"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7" w:tooltip="Towbin, 1979 #255" w:history="1">
        <w:r w:rsidR="00035725">
          <w:rPr>
            <w:rFonts w:ascii="Times New Roman" w:hAnsi="Times New Roman" w:cs="Times New Roman"/>
            <w:noProof/>
            <w:sz w:val="24"/>
            <w:lang w:val="en-US"/>
          </w:rPr>
          <w:t>Towbin</w:t>
        </w:r>
        <w:r w:rsidR="00035725" w:rsidRPr="005C5C11">
          <w:rPr>
            <w:rFonts w:ascii="Times New Roman" w:hAnsi="Times New Roman" w:cs="Times New Roman"/>
            <w:i/>
            <w:noProof/>
            <w:sz w:val="24"/>
            <w:lang w:val="en-US"/>
          </w:rPr>
          <w:t xml:space="preserve"> et al.</w:t>
        </w:r>
        <w:r w:rsidR="00035725">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23" w:name="_Toc464490665"/>
      <w:r w:rsidRPr="00B37DEF">
        <w:rPr>
          <w:rStyle w:val="Heading1Char"/>
          <w:rFonts w:ascii="Times New Roman" w:hAnsi="Times New Roman" w:cs="Times New Roman"/>
          <w:szCs w:val="24"/>
        </w:rPr>
        <w:lastRenderedPageBreak/>
        <w:t>Results</w:t>
      </w:r>
      <w:bookmarkEnd w:id="23"/>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4" w:name="_Toc464490666"/>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4"/>
    </w:p>
    <w:p w14:paraId="032EC7F2" w14:textId="1B7D6496"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035725">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F51CD80"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5" w:name="_Toc464490667"/>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5"/>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1257BD" w:rsidRPr="000023F2" w:rsidRDefault="001257BD"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9BB86" id="Text Box 2" o:spid="_x0000_s1027"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GdIwIAACU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" stroked="f">
                <v:textbox style="mso-fit-shape-to-text:t">
                  <w:txbxContent>
                    <w:p w14:paraId="565B5035" w14:textId="77777777" w:rsidR="001257BD" w:rsidRPr="000023F2" w:rsidRDefault="001257BD"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7625DD62"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 if this motif does indeed represent the binding site.</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250CF6">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 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6" w:name="_Toc464490668"/>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6"/>
      <w:r w:rsidRPr="0004764B">
        <w:rPr>
          <w:rFonts w:ascii="Times New Roman" w:hAnsi="Times New Roman" w:cs="Times New Roman"/>
          <w:lang w:val="en-US"/>
        </w:rPr>
        <w:t xml:space="preserve"> </w:t>
      </w:r>
    </w:p>
    <w:p w14:paraId="1E813A43" w14:textId="6A08D95F"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02420EFE" w14:textId="25C14EFE"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04003F38" wp14:editId="78EA38F1">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1731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227F3420" w14:textId="3953C978"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contained within a subset of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5697B673" w14:textId="77777777" w:rsidR="0035527B" w:rsidRDefault="0035527B" w:rsidP="00BC4634">
      <w:pPr>
        <w:rPr>
          <w:lang w:val="en-US"/>
        </w:rPr>
      </w:pPr>
    </w:p>
    <w:p w14:paraId="7A0D61C7" w14:textId="4C9778F9" w:rsidR="00BC4634" w:rsidRDefault="00BC4634" w:rsidP="00BC4634">
      <w:pPr>
        <w:rPr>
          <w:lang w:val="en-US"/>
        </w:rPr>
      </w:pP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445A5EDE"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further investigation into the RNA binding specificity of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035725" w:rsidRPr="00F2464A">
          <w:rPr>
            <w:rFonts w:ascii="Times New Roman" w:hAnsi="Times New Roman" w:cs="Times New Roman"/>
            <w:noProof/>
            <w:sz w:val="24"/>
            <w:szCs w:val="24"/>
            <w:lang w:val="en-US"/>
          </w:rPr>
          <w:t>Fan</w:t>
        </w:r>
        <w:r w:rsidR="00035725" w:rsidRPr="00F2464A">
          <w:rPr>
            <w:rFonts w:ascii="Times New Roman" w:hAnsi="Times New Roman" w:cs="Times New Roman"/>
            <w:i/>
            <w:noProof/>
            <w:sz w:val="24"/>
            <w:szCs w:val="24"/>
            <w:lang w:val="en-US"/>
          </w:rPr>
          <w:t xml:space="preserve"> et al.</w:t>
        </w:r>
        <w:r w:rsidR="00035725"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Upon comparison to the known motif, using the FIMO algorithm,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matches adequately to the predicted binding motif (p=0.0435). Hereby,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7" w:name="_Toc464490669"/>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27"/>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xml:space="preserve">, where several reports had detected </w:t>
      </w:r>
      <w:proofErr w:type="spellStart"/>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activity 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 xml:space="preserve">ine what these structures were. CD9 is a commonly used marker for </w:t>
      </w:r>
      <w:proofErr w:type="spellStart"/>
      <w:r w:rsidR="00425FC6" w:rsidRPr="0004764B">
        <w:rPr>
          <w:rFonts w:ascii="Times New Roman" w:hAnsi="Times New Roman" w:cs="Times New Roman"/>
          <w:sz w:val="24"/>
          <w:szCs w:val="24"/>
          <w:lang w:val="en-US"/>
        </w:rPr>
        <w:t>multivesicular</w:t>
      </w:r>
      <w:proofErr w:type="spellEnd"/>
      <w:r w:rsidR="00425FC6" w:rsidRPr="0004764B">
        <w:rPr>
          <w:rFonts w:ascii="Times New Roman" w:hAnsi="Times New Roman" w:cs="Times New Roman"/>
          <w:sz w:val="24"/>
          <w:szCs w:val="24"/>
          <w:lang w:val="en-US"/>
        </w:rPr>
        <w:t xml:space="preserve">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 xml:space="preserve">presence in the </w:t>
      </w:r>
      <w:proofErr w:type="spellStart"/>
      <w:r w:rsidR="004F3EB9" w:rsidRPr="0004764B">
        <w:rPr>
          <w:rFonts w:ascii="Times New Roman" w:hAnsi="Times New Roman" w:cs="Times New Roman"/>
          <w:sz w:val="24"/>
          <w:szCs w:val="24"/>
          <w:lang w:val="en-US"/>
        </w:rPr>
        <w:t>multivesicular</w:t>
      </w:r>
      <w:proofErr w:type="spellEnd"/>
      <w:r w:rsidR="004F3EB9" w:rsidRPr="0004764B">
        <w:rPr>
          <w:rFonts w:ascii="Times New Roman" w:hAnsi="Times New Roman" w:cs="Times New Roman"/>
          <w:sz w:val="24"/>
          <w:szCs w:val="24"/>
          <w:lang w:val="en-US"/>
        </w:rPr>
        <w:t xml:space="preserve">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8" w:name="_Toc464490670"/>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28"/>
    </w:p>
    <w:p w14:paraId="04D23FA7" w14:textId="1B46D822"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035725">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or expression variation between cell lines.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4" w:tooltip="Ritland Politz, 2009 #257" w:history="1">
        <w:r w:rsidR="00035725">
          <w:rPr>
            <w:rFonts w:ascii="Times New Roman" w:hAnsi="Times New Roman" w:cs="Times New Roman"/>
            <w:noProof/>
            <w:sz w:val="24"/>
            <w:szCs w:val="24"/>
            <w:lang w:val="en-US"/>
          </w:rPr>
          <w:t>Ritland Politz</w:t>
        </w:r>
        <w:r w:rsidR="00035725" w:rsidRPr="00027D40">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w:t>
      </w:r>
      <w:proofErr w:type="spellStart"/>
      <w:r w:rsidR="00DE3C36">
        <w:rPr>
          <w:rFonts w:ascii="Times New Roman" w:hAnsi="Times New Roman" w:cs="Times New Roman"/>
          <w:sz w:val="24"/>
          <w:szCs w:val="24"/>
          <w:lang w:val="en-US"/>
        </w:rPr>
        <w:t>multivesicular</w:t>
      </w:r>
      <w:proofErr w:type="spellEnd"/>
      <w:r w:rsidR="00DE3C36">
        <w:rPr>
          <w:rFonts w:ascii="Times New Roman" w:hAnsi="Times New Roman" w:cs="Times New Roman"/>
          <w:sz w:val="24"/>
          <w:szCs w:val="24"/>
          <w:lang w:val="en-US"/>
        </w:rPr>
        <w:t xml:space="preserve">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in the PC3-cavin-1 cells (Fig. 8). Conversely, miR-589 displayed a non-specific localization in both cell lines, despite varying cell lines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1257BD" w:rsidRPr="00A56504" w:rsidRDefault="001257BD"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8"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6pIwIAACMEAAAOAAAAZHJzL2Uyb0RvYy54bWysU9uO2yAQfa/Uf0C8N3Yu7iZWnNU221SV&#10;thdptx+AMY5RgaFAYqdfvwPOpt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8tw6Hz4J0CQeKuqw9Qme&#10;HR98iOmw8iUk/uZByWYnlUqG29db5ciRoUx2aaUKXoUpQ3okqpgVCdlAfJ8UpGVAGSupK7rM4xqF&#10;Fen4aJoUEphU4xkzUebMT6RkJCcM9ZAacaG9huaEhDkYVYtThocO3G9KelRsRf2vA3OCEvXZIOmr&#10;6WIRJZ6MRXEzQ8Nde+prDzMcoSoaKBmP25DGItJh4A6b08pEW+zimMk5ZVRiYvM8NVHq13aK+jPb&#10;m2c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OgKzqkjAgAAIwQAAA4AAAAAAAAAAAAAAAAALgIAAGRycy9lMm9Eb2Mu&#10;eG1sUEsBAi0AFAAGAAgAAAAhAIYitRHfAAAACwEAAA8AAAAAAAAAAAAAAAAAfQQAAGRycy9kb3du&#10;cmV2LnhtbFBLBQYAAAAABAAEAPMAAACJBQAAAAA=&#10;" stroked="f">
                <v:textbox>
                  <w:txbxContent>
                    <w:p w14:paraId="1566976B" w14:textId="77777777" w:rsidR="001257BD" w:rsidRPr="00A56504" w:rsidRDefault="001257BD"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5EE483B3"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t xml:space="preserve"> </w:t>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1257BD" w:rsidRPr="00DE3C36" w:rsidRDefault="001257BD"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9"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OpjznwuAgAATAQAAA4AAAAAAAAAAAAAAAAALgIA&#10;AGRycy9lMm9Eb2MueG1sUEsBAi0AFAAGAAgAAAAhAK7B7dHgAAAADAEAAA8AAAAAAAAAAAAAAAAA&#10;iAQAAGRycy9kb3ducmV2LnhtbFBLBQYAAAAABAAEAPMAAACVBQAAAAA=&#10;" strokecolor="white [3212]">
                <v:textbox>
                  <w:txbxContent>
                    <w:p w14:paraId="1950446E" w14:textId="32420663" w:rsidR="001257BD" w:rsidRPr="00DE3C36" w:rsidRDefault="001257BD"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62A3DD76" w:rsidR="00DE3C36" w:rsidRDefault="0024072A"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localization</w:t>
      </w:r>
      <w:proofErr w:type="gramEnd"/>
      <w:r>
        <w:rPr>
          <w:rFonts w:ascii="Times New Roman" w:hAnsi="Times New Roman" w:cs="Times New Roman"/>
          <w:sz w:val="24"/>
          <w:szCs w:val="24"/>
          <w:lang w:val="en-US"/>
        </w:rPr>
        <w:t xml:space="preserve">. Lastly, control condition showed that the Cy5-scrambled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29" w:name="_Toc464490671"/>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29"/>
      <w:r w:rsidRPr="0004764B">
        <w:rPr>
          <w:rFonts w:ascii="Times New Roman" w:hAnsi="Times New Roman" w:cs="Times New Roman"/>
          <w:lang w:val="en-US"/>
        </w:rPr>
        <w:t xml:space="preserve"> </w:t>
      </w:r>
    </w:p>
    <w:p w14:paraId="21E87FEF" w14:textId="721F5698"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035725">
          <w:rPr>
            <w:rFonts w:ascii="Times New Roman" w:hAnsi="Times New Roman" w:cs="Times New Roman"/>
            <w:noProof/>
            <w:sz w:val="24"/>
            <w:szCs w:val="24"/>
            <w:lang w:val="en-US"/>
          </w:rPr>
          <w:t>Klimek-Tomczak</w:t>
        </w:r>
        <w:r w:rsidR="00035725" w:rsidRPr="00960CF3">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035725">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w:t>
      </w:r>
      <w:proofErr w:type="spellStart"/>
      <w:r w:rsidR="00AF1DF6" w:rsidRPr="0004764B">
        <w:rPr>
          <w:rFonts w:ascii="Times New Roman" w:hAnsi="Times New Roman" w:cs="Times New Roman"/>
          <w:sz w:val="24"/>
          <w:szCs w:val="24"/>
          <w:lang w:val="en-US"/>
        </w:rPr>
        <w:t>miRs</w:t>
      </w:r>
      <w:proofErr w:type="spellEnd"/>
      <w:r w:rsidR="00AF1DF6" w:rsidRPr="0004764B">
        <w:rPr>
          <w:rFonts w:ascii="Times New Roman" w:hAnsi="Times New Roman" w:cs="Times New Roman"/>
          <w:sz w:val="24"/>
          <w:szCs w:val="24"/>
          <w:lang w:val="en-US"/>
        </w:rPr>
        <w:t xml:space="preserve">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18D5DCC4" w:rsidR="007D023E" w:rsidRDefault="007D023E" w:rsidP="0004764B">
      <w:pPr>
        <w:spacing w:line="480" w:lineRule="auto"/>
        <w:rPr>
          <w:rFonts w:ascii="Times New Roman" w:hAnsi="Times New Roman" w:cs="Times New Roman"/>
          <w:noProof/>
          <w:sz w:val="24"/>
          <w:szCs w:val="24"/>
          <w:lang w:eastAsia="en-AU"/>
        </w:rPr>
      </w:pPr>
    </w:p>
    <w:p w14:paraId="04341584" w14:textId="5F83075E" w:rsidR="007D023E" w:rsidRDefault="004A214F" w:rsidP="004A214F">
      <w:pPr>
        <w:spacing w:line="480" w:lineRule="auto"/>
        <w:ind w:left="851"/>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2CC6189D">
                <wp:simplePos x="0" y="0"/>
                <wp:positionH relativeFrom="column">
                  <wp:posOffset>3009900</wp:posOffset>
                </wp:positionH>
                <wp:positionV relativeFrom="paragraph">
                  <wp:posOffset>281940</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1257BD" w:rsidRPr="004A214F" w:rsidRDefault="001257BD">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30" type="#_x0000_t202" style="position:absolute;left:0;text-align:left;margin-left:237pt;margin-top:22.2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" strokecolor="white [3212]">
                <v:textbox>
                  <w:txbxContent>
                    <w:p w14:paraId="38E0C151" w14:textId="6EA096C9" w:rsidR="001257BD" w:rsidRPr="004A214F" w:rsidRDefault="001257BD">
                      <w:pPr>
                        <w:rPr>
                          <w:sz w:val="48"/>
                        </w:rPr>
                      </w:pPr>
                      <w:r w:rsidRPr="004A214F">
                        <w:rPr>
                          <w:sz w:val="48"/>
                        </w:rPr>
                        <w:t>B</w:t>
                      </w:r>
                    </w:p>
                  </w:txbxContent>
                </v:textbox>
                <w10:wrap type="tight"/>
              </v:shape>
            </w:pict>
          </mc:Fallback>
        </mc:AlternateContent>
      </w:r>
      <w:r>
        <w:rPr>
          <w:noProof/>
          <w:lang w:eastAsia="en-AU"/>
        </w:rPr>
        <w:drawing>
          <wp:anchor distT="0" distB="0" distL="114300" distR="114300" simplePos="0" relativeHeight="251666432" behindDoc="1" locked="0" layoutInCell="1" allowOverlap="1" wp14:anchorId="778BEB96" wp14:editId="4FA4D1C6">
            <wp:simplePos x="0" y="0"/>
            <wp:positionH relativeFrom="column">
              <wp:posOffset>3009900</wp:posOffset>
            </wp:positionH>
            <wp:positionV relativeFrom="paragraph">
              <wp:posOffset>958215</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DD26A3">
        <w:rPr>
          <w:noProof/>
          <w:lang w:eastAsia="en-AU"/>
        </w:rPr>
        <w:drawing>
          <wp:inline distT="0" distB="0" distL="0" distR="0" wp14:anchorId="21144B0F" wp14:editId="7DEEFEA1">
            <wp:extent cx="188595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4143375"/>
                    </a:xfrm>
                    <a:prstGeom prst="rect">
                      <a:avLst/>
                    </a:prstGeom>
                    <a:noFill/>
                    <a:ln>
                      <a:noFill/>
                    </a:ln>
                  </pic:spPr>
                </pic:pic>
              </a:graphicData>
            </a:graphic>
          </wp:inline>
        </w:drawing>
      </w:r>
    </w:p>
    <w:p w14:paraId="06F1EE12" w14:textId="50D02169"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90099">
        <w:rPr>
          <w:rFonts w:ascii="Times New Roman" w:hAnsi="Times New Roman" w:cs="Times New Roman"/>
          <w:sz w:val="24"/>
          <w:szCs w:val="24"/>
          <w:lang w:eastAsia="en-AU"/>
        </w:rPr>
        <w:t xml:space="preserve">stern blotting of </w:t>
      </w:r>
      <w:proofErr w:type="spellStart"/>
      <w:r w:rsidR="00C90099">
        <w:rPr>
          <w:rFonts w:ascii="Times New Roman" w:hAnsi="Times New Roman" w:cs="Times New Roman"/>
          <w:sz w:val="24"/>
          <w:szCs w:val="24"/>
          <w:lang w:eastAsia="en-AU"/>
        </w:rPr>
        <w:t>elutant</w:t>
      </w:r>
      <w:proofErr w:type="spellEnd"/>
      <w:r w:rsidR="00C90099">
        <w:rPr>
          <w:rFonts w:ascii="Times New Roman" w:hAnsi="Times New Roman" w:cs="Times New Roman"/>
          <w:sz w:val="24"/>
          <w:szCs w:val="24"/>
          <w:lang w:eastAsia="en-AU"/>
        </w:rPr>
        <w:t xml:space="preserve"> from 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30" w:name="_Toc464490672"/>
      <w:r w:rsidRPr="0004764B">
        <w:rPr>
          <w:rFonts w:ascii="Times New Roman" w:hAnsi="Times New Roman" w:cs="Times New Roman"/>
          <w:lang w:val="en-US"/>
        </w:rPr>
        <w:lastRenderedPageBreak/>
        <w:t>Discussion:</w:t>
      </w:r>
      <w:bookmarkEnd w:id="30"/>
      <w:r w:rsidRPr="0004764B">
        <w:rPr>
          <w:rFonts w:ascii="Times New Roman" w:hAnsi="Times New Roman" w:cs="Times New Roman"/>
          <w:lang w:val="en-US"/>
        </w:rPr>
        <w:t xml:space="preserve"> </w:t>
      </w:r>
    </w:p>
    <w:p w14:paraId="673FB7E4" w14:textId="7DFB4AE1"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035725">
          <w:rPr>
            <w:rFonts w:ascii="Times New Roman" w:hAnsi="Times New Roman" w:cs="Times New Roman"/>
            <w:noProof/>
            <w:sz w:val="24"/>
          </w:rPr>
          <w:t>Hunter</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035725">
          <w:rPr>
            <w:rFonts w:ascii="Times New Roman" w:hAnsi="Times New Roman" w:cs="Times New Roman"/>
            <w:noProof/>
            <w:sz w:val="24"/>
          </w:rPr>
          <w:t>Choi</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035725">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w:t>
      </w:r>
      <w:proofErr w:type="spellStart"/>
      <w:r w:rsidRPr="00314898">
        <w:rPr>
          <w:rFonts w:ascii="Times New Roman" w:hAnsi="Times New Roman" w:cs="Times New Roman"/>
          <w:sz w:val="24"/>
        </w:rPr>
        <w:t>hnRNPK</w:t>
      </w:r>
      <w:proofErr w:type="spellEnd"/>
      <w:r w:rsidRPr="00314898">
        <w:rPr>
          <w:rFonts w:ascii="Times New Roman" w:hAnsi="Times New Roman" w:cs="Times New Roman"/>
          <w:sz w:val="24"/>
        </w:rPr>
        <w:t xml:space="preserve"> binds to a subset of the EV miRNA content via a conserved RNA-binding motif, AGUGCA, to traffic them to the </w:t>
      </w:r>
      <w:proofErr w:type="spellStart"/>
      <w:r w:rsidRPr="00314898">
        <w:rPr>
          <w:rFonts w:ascii="Times New Roman" w:hAnsi="Times New Roman" w:cs="Times New Roman"/>
          <w:sz w:val="24"/>
        </w:rPr>
        <w:t>multivesicular</w:t>
      </w:r>
      <w:proofErr w:type="spellEnd"/>
      <w:r w:rsidRPr="00314898">
        <w:rPr>
          <w:rFonts w:ascii="Times New Roman" w:hAnsi="Times New Roman" w:cs="Times New Roman"/>
          <w:sz w:val="24"/>
        </w:rPr>
        <w:t xml:space="preserve"> bodies to permit selective export via exosomes. </w:t>
      </w:r>
      <w:r w:rsidR="00F95562">
        <w:rPr>
          <w:rFonts w:ascii="Times New Roman" w:hAnsi="Times New Roman" w:cs="Times New Roman"/>
          <w:sz w:val="24"/>
        </w:rPr>
        <w:t xml:space="preserve">Cavin-1 modulates this process by altering the subcellular location of </w:t>
      </w:r>
      <w:proofErr w:type="spellStart"/>
      <w:r w:rsidR="00F95562">
        <w:rPr>
          <w:rFonts w:ascii="Times New Roman" w:hAnsi="Times New Roman" w:cs="Times New Roman"/>
          <w:sz w:val="24"/>
        </w:rPr>
        <w:t>hnRNPK</w:t>
      </w:r>
      <w:proofErr w:type="spellEnd"/>
      <w:r w:rsidR="00F95562">
        <w:rPr>
          <w:rFonts w:ascii="Times New Roman" w:hAnsi="Times New Roman" w:cs="Times New Roman"/>
          <w:sz w:val="24"/>
        </w:rPr>
        <w:t xml:space="preserve"> to the endoplasmic reticulum (ER). </w:t>
      </w:r>
      <w:r w:rsidRPr="00314898">
        <w:rPr>
          <w:rFonts w:ascii="Times New Roman" w:hAnsi="Times New Roman" w:cs="Times New Roman"/>
          <w:sz w:val="24"/>
        </w:rPr>
        <w:t xml:space="preserve">  </w:t>
      </w:r>
    </w:p>
    <w:p w14:paraId="127E8B95" w14:textId="203E1C16"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been consistently associated with cancer progression. A review by Lu &amp; Gao (2016) summarized its role in metastasis, where multiple reports link overexpression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vil, 2009 #265" w:history="1">
        <w:r w:rsidR="00035725">
          <w:rPr>
            <w:rFonts w:ascii="Times New Roman" w:hAnsi="Times New Roman" w:cs="Times New Roman"/>
            <w:noProof/>
            <w:sz w:val="24"/>
            <w:szCs w:val="24"/>
          </w:rPr>
          <w:t>Revil</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035725">
          <w:rPr>
            <w:rFonts w:ascii="Times New Roman" w:hAnsi="Times New Roman" w:cs="Times New Roman"/>
            <w:noProof/>
            <w:sz w:val="24"/>
            <w:szCs w:val="24"/>
          </w:rPr>
          <w:t>Gao</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035725">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mediated by mRNA-</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interactions or </w:t>
      </w:r>
      <w:r w:rsidR="00AB3B21">
        <w:rPr>
          <w:rFonts w:ascii="Times New Roman" w:hAnsi="Times New Roman" w:cs="Times New Roman"/>
          <w:sz w:val="24"/>
          <w:szCs w:val="24"/>
        </w:rPr>
        <w:t>activating the MAPK pathway</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w:t>
      </w:r>
      <w:proofErr w:type="spellStart"/>
      <w:r w:rsidR="00DD6B71">
        <w:rPr>
          <w:rFonts w:ascii="Times New Roman" w:hAnsi="Times New Roman" w:cs="Times New Roman"/>
          <w:sz w:val="24"/>
          <w:szCs w:val="24"/>
        </w:rPr>
        <w:t>hnRNPK</w:t>
      </w:r>
      <w:proofErr w:type="spellEnd"/>
      <w:r w:rsidR="00DD6B71">
        <w:rPr>
          <w:rFonts w:ascii="Times New Roman" w:hAnsi="Times New Roman" w:cs="Times New Roman"/>
          <w:sz w:val="24"/>
          <w:szCs w:val="24"/>
        </w:rPr>
        <w:t xml:space="preserve">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035725">
          <w:rPr>
            <w:rFonts w:ascii="Times New Roman" w:hAnsi="Times New Roman" w:cs="Times New Roman"/>
            <w:noProof/>
            <w:sz w:val="24"/>
            <w:szCs w:val="24"/>
          </w:rPr>
          <w:t>Habelhah</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4" w:tooltip="Notari, 2006 #276" w:history="1">
        <w:r w:rsidR="00035725">
          <w:rPr>
            <w:rFonts w:ascii="Times New Roman" w:hAnsi="Times New Roman" w:cs="Times New Roman"/>
            <w:noProof/>
            <w:sz w:val="24"/>
            <w:szCs w:val="24"/>
          </w:rPr>
          <w:t>Notari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1" w:tooltip="Welton, 2010 #268" w:history="1">
        <w:r w:rsidR="00035725">
          <w:rPr>
            <w:rFonts w:ascii="Times New Roman" w:hAnsi="Times New Roman" w:cs="Times New Roman"/>
            <w:noProof/>
            <w:sz w:val="24"/>
            <w:szCs w:val="24"/>
          </w:rPr>
          <w:t>Welton</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035725">
          <w:rPr>
            <w:rFonts w:ascii="Times New Roman" w:hAnsi="Times New Roman" w:cs="Times New Roman"/>
            <w:noProof/>
            <w:sz w:val="24"/>
            <w:szCs w:val="24"/>
          </w:rPr>
          <w:t>Ji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1" w:tooltip="Ramteke, 2015 #178" w:history="1">
        <w:r w:rsidR="00035725">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5" w:tooltip="Zhang, 2015 #269" w:history="1">
        <w:r w:rsidR="00035725">
          <w:rPr>
            <w:rFonts w:ascii="Times New Roman" w:hAnsi="Times New Roman" w:cs="Times New Roman"/>
            <w:noProof/>
            <w:sz w:val="24"/>
            <w:szCs w:val="24"/>
          </w:rPr>
          <w:t>Zhang</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significance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these cancers is unknown. Hereby,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major mediator of EV miRNA content perhaps establishes a novel role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cancers</w:t>
      </w:r>
      <w:r w:rsidR="00316ED4">
        <w:rPr>
          <w:rFonts w:ascii="Times New Roman" w:hAnsi="Times New Roman" w:cs="Times New Roman"/>
          <w:sz w:val="24"/>
          <w:szCs w:val="24"/>
        </w:rPr>
        <w:t xml:space="preserve"> and </w:t>
      </w:r>
      <w:r w:rsidR="00316ED4">
        <w:rPr>
          <w:rFonts w:ascii="Times New Roman" w:hAnsi="Times New Roman" w:cs="Times New Roman"/>
          <w:sz w:val="24"/>
          <w:szCs w:val="24"/>
        </w:rPr>
        <w:lastRenderedPageBreak/>
        <w:t>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1BBDA03C" w14:textId="2B12ED8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0" w:tooltip="Proepper, 2011 #280" w:history="1">
        <w:r w:rsidR="00035725">
          <w:rPr>
            <w:rFonts w:ascii="Times New Roman" w:hAnsi="Times New Roman" w:cs="Times New Roman"/>
            <w:noProof/>
            <w:sz w:val="24"/>
            <w:szCs w:val="24"/>
          </w:rPr>
          <w:t>Proepper</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035725">
          <w:rPr>
            <w:rFonts w:ascii="Times New Roman" w:hAnsi="Times New Roman" w:cs="Times New Roman"/>
            <w:noProof/>
            <w:sz w:val="24"/>
            <w:szCs w:val="24"/>
          </w:rPr>
          <w:t>Barboro</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035725">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314898">
        <w:rPr>
          <w:rFonts w:ascii="Times New Roman" w:hAnsi="Times New Roman" w:cs="Times New Roman"/>
          <w:sz w:val="24"/>
          <w:szCs w:val="24"/>
        </w:rPr>
        <w:t>)</w:t>
      </w:r>
      <w:r w:rsidR="00F95562">
        <w:rPr>
          <w:rFonts w:ascii="Times New Roman" w:hAnsi="Times New Roman" w:cs="Times New Roman"/>
          <w:sz w:val="24"/>
          <w:szCs w:val="24"/>
        </w:rPr>
        <w:t xml:space="preserve">. </w:t>
      </w:r>
      <w:r w:rsidR="00F95562" w:rsidRPr="00F95562">
        <w:rPr>
          <w:rFonts w:ascii="Times New Roman" w:hAnsi="Times New Roman" w:cs="Times New Roman"/>
          <w:sz w:val="24"/>
          <w:szCs w:val="24"/>
          <w:highlight w:val="yellow"/>
        </w:rPr>
        <w:t xml:space="preserve">This study further resolved the cytoplasmic </w:t>
      </w:r>
      <w:proofErr w:type="spellStart"/>
      <w:r w:rsidR="00F95562" w:rsidRPr="00F95562">
        <w:rPr>
          <w:rFonts w:ascii="Times New Roman" w:hAnsi="Times New Roman" w:cs="Times New Roman"/>
          <w:sz w:val="24"/>
          <w:szCs w:val="24"/>
          <w:highlight w:val="yellow"/>
        </w:rPr>
        <w:t>hnRNPK</w:t>
      </w:r>
      <w:proofErr w:type="spellEnd"/>
      <w:r w:rsidR="00F95562" w:rsidRPr="00F95562">
        <w:rPr>
          <w:rFonts w:ascii="Times New Roman" w:hAnsi="Times New Roman" w:cs="Times New Roman"/>
          <w:sz w:val="24"/>
          <w:szCs w:val="24"/>
          <w:highlight w:val="yellow"/>
        </w:rPr>
        <w:t xml:space="preserve"> localization to </w:t>
      </w:r>
      <w:proofErr w:type="spellStart"/>
      <w:r w:rsidR="00F95562" w:rsidRPr="00F95562">
        <w:rPr>
          <w:rFonts w:ascii="Times New Roman" w:hAnsi="Times New Roman" w:cs="Times New Roman"/>
          <w:sz w:val="24"/>
          <w:szCs w:val="24"/>
          <w:highlight w:val="yellow"/>
        </w:rPr>
        <w:t>multivesicular</w:t>
      </w:r>
      <w:proofErr w:type="spellEnd"/>
      <w:r w:rsidR="00F95562" w:rsidRPr="00F95562">
        <w:rPr>
          <w:rFonts w:ascii="Times New Roman" w:hAnsi="Times New Roman" w:cs="Times New Roman"/>
          <w:sz w:val="24"/>
          <w:szCs w:val="24"/>
          <w:highlight w:val="yellow"/>
        </w:rPr>
        <w:t xml:space="preserve"> bodies, which </w:t>
      </w:r>
      <w:r w:rsidRPr="00F95562">
        <w:rPr>
          <w:rFonts w:ascii="Times New Roman" w:hAnsi="Times New Roman" w:cs="Times New Roman"/>
          <w:sz w:val="24"/>
          <w:szCs w:val="24"/>
          <w:highlight w:val="yellow"/>
        </w:rPr>
        <w:t>form EVs.</w:t>
      </w:r>
      <w:r w:rsidRPr="00314898">
        <w:rPr>
          <w:rFonts w:ascii="Times New Roman" w:hAnsi="Times New Roman" w:cs="Times New Roman"/>
          <w:sz w:val="24"/>
          <w:szCs w:val="24"/>
        </w:rPr>
        <w:t xml:space="preserve"> As the proteomic data detected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EVs and past research consistently demonstrates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presence in cancer-derived exosomes, its presence in the MVBs was </w:t>
      </w:r>
      <w:r w:rsidR="00316ED4">
        <w:rPr>
          <w:rFonts w:ascii="Times New Roman" w:hAnsi="Times New Roman" w:cs="Times New Roman"/>
          <w:sz w:val="24"/>
          <w:szCs w:val="24"/>
        </w:rPr>
        <w:t>inferred</w:t>
      </w:r>
      <w:r w:rsidRPr="00314898">
        <w:rPr>
          <w:rFonts w:ascii="Times New Roman" w:hAnsi="Times New Roman" w:cs="Times New Roman"/>
          <w:sz w:val="24"/>
          <w:szCs w:val="24"/>
        </w:rPr>
        <w:t xml:space="preserve">. However, this is the first study to demonstrate MVB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Interestingly, the PC3-cavin-1 cell lines depict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predominately in the endoplasmic reticulum (ER). While this indicates that cavin-1 expression inflicts a change in subcellular localization,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not been detected in the ER previously. Cavin-1 in PC3 cells may be inducing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localization dissimilar to its usual phenotype. As the ER is primarily the site of protein maturation and folding, perhaps cavin-1 is preventing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transport to its usual localization following translation thus retaining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035725">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upon cavin-1 expression, though how cavin-1 induces this phenotype is unknown. Observations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healthy prostate cells, such as the RWPE-1 cell line which expresses caveolin-1 and cavin-1, would determine whether this ER retention is a common function of cavin-1 or an abnormality found in only PC3-cavin-1 cell lines. Nonetheless, this suggests that subcellular</w:t>
      </w:r>
      <w:r w:rsidR="00E874F4">
        <w:rPr>
          <w:rFonts w:ascii="Times New Roman" w:hAnsi="Times New Roman" w:cs="Times New Roman"/>
          <w:sz w:val="24"/>
          <w:szCs w:val="24"/>
        </w:rPr>
        <w:t xml:space="preserve"> localization of </w:t>
      </w:r>
      <w:proofErr w:type="spellStart"/>
      <w:r w:rsidR="00E874F4">
        <w:rPr>
          <w:rFonts w:ascii="Times New Roman" w:hAnsi="Times New Roman" w:cs="Times New Roman"/>
          <w:sz w:val="24"/>
          <w:szCs w:val="24"/>
        </w:rPr>
        <w:t>hnRNPK</w:t>
      </w:r>
      <w:proofErr w:type="spellEnd"/>
      <w:r w:rsidR="00E874F4">
        <w:rPr>
          <w:rFonts w:ascii="Times New Roman" w:hAnsi="Times New Roman" w:cs="Times New Roman"/>
          <w:sz w:val="24"/>
          <w:szCs w:val="24"/>
        </w:rPr>
        <w:t xml:space="preserve"> mediated by cavin-1 is the major mediator of</w:t>
      </w:r>
      <w:r w:rsidRPr="00314898">
        <w:rPr>
          <w:rFonts w:ascii="Times New Roman" w:hAnsi="Times New Roman" w:cs="Times New Roman"/>
          <w:sz w:val="24"/>
          <w:szCs w:val="24"/>
        </w:rPr>
        <w:t xml:space="preserve"> the miRNA EV content.                 </w:t>
      </w:r>
    </w:p>
    <w:p w14:paraId="54B8CDC0" w14:textId="42051EAB"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 xml:space="preserve">and </w:t>
      </w:r>
      <w:proofErr w:type="spellStart"/>
      <w:r w:rsidR="002F00F0">
        <w:rPr>
          <w:rFonts w:ascii="Times New Roman" w:hAnsi="Times New Roman" w:cs="Times New Roman"/>
          <w:sz w:val="24"/>
          <w:szCs w:val="24"/>
        </w:rPr>
        <w:t>hnRNPK</w:t>
      </w:r>
      <w:proofErr w:type="spellEnd"/>
      <w:r w:rsidR="002F00F0">
        <w:rPr>
          <w:rFonts w:ascii="Times New Roman" w:hAnsi="Times New Roman" w:cs="Times New Roman"/>
          <w:sz w:val="24"/>
          <w:szCs w:val="24"/>
        </w:rPr>
        <w:t xml:space="preserve">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Pr="00314898">
        <w:rPr>
          <w:rFonts w:ascii="Times New Roman" w:hAnsi="Times New Roman" w:cs="Times New Roman"/>
          <w:sz w:val="24"/>
          <w:szCs w:val="24"/>
        </w:rPr>
        <w:t xml:space="preserve">. However,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changed localization in the ca</w:t>
      </w:r>
      <w:r w:rsidR="00E874F4">
        <w:rPr>
          <w:rFonts w:ascii="Times New Roman" w:hAnsi="Times New Roman" w:cs="Times New Roman"/>
          <w:sz w:val="24"/>
          <w:szCs w:val="24"/>
        </w:rPr>
        <w:t>vin-1 positive cells, the miR-148a</w:t>
      </w:r>
      <w:r w:rsidRPr="00314898">
        <w:rPr>
          <w:rFonts w:ascii="Times New Roman" w:hAnsi="Times New Roman" w:cs="Times New Roman"/>
          <w:sz w:val="24"/>
          <w:szCs w:val="24"/>
        </w:rPr>
        <w:t xml:space="preserve"> didn’t co-localize with it. This may suggest that cavin-1 is inflicting changes that prevents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from interacting with miR-148a and its other targets, by inhibiting binding ability or spatial distribution. Nonetheless the lack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and simultaneous lack of miR-148a is consistent with the proteomic,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and RT-qPCR data and thus suggests that the lack of the export protein in MVBs is limiting miRNA export in cavin-1-PC3 cells. Furthermore,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not observed mediating the export of sampled miRNA, miR-589 in either cell line. </w:t>
      </w:r>
      <w:proofErr w:type="gramStart"/>
      <w:r w:rsidRPr="00314898">
        <w:rPr>
          <w:rFonts w:ascii="Times New Roman" w:hAnsi="Times New Roman" w:cs="Times New Roman"/>
          <w:sz w:val="24"/>
          <w:szCs w:val="24"/>
        </w:rPr>
        <w:t>miR-589</w:t>
      </w:r>
      <w:proofErr w:type="gramEnd"/>
      <w:r w:rsidRPr="00314898">
        <w:rPr>
          <w:rFonts w:ascii="Times New Roman" w:hAnsi="Times New Roman" w:cs="Times New Roman"/>
          <w:sz w:val="24"/>
          <w:szCs w:val="24"/>
        </w:rPr>
        <w:t xml:space="preserve"> was analysed as its export did not change upon cavin-1 expression and does not contain the export motif and therefore should not bind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or be found in punctate structures. This reflects the null hypothesis of sampling, as the diffuse cytoplasmic miR-589 would simply be enveloped by forming EVs due to proximity. </w:t>
      </w:r>
      <w:commentRangeStart w:id="31"/>
      <w:r w:rsidRPr="00314898">
        <w:rPr>
          <w:rFonts w:ascii="Times New Roman" w:hAnsi="Times New Roman" w:cs="Times New Roman"/>
          <w:sz w:val="24"/>
          <w:szCs w:val="24"/>
        </w:rPr>
        <w:t xml:space="preserve">Therefore </w:t>
      </w:r>
      <w:commentRangeEnd w:id="31"/>
      <w:r w:rsidR="00E874F4">
        <w:rPr>
          <w:rStyle w:val="CommentReference"/>
        </w:rPr>
        <w:commentReference w:id="31"/>
      </w:r>
      <w:r w:rsidRPr="00314898">
        <w:rPr>
          <w:rFonts w:ascii="Times New Roman" w:hAnsi="Times New Roman" w:cs="Times New Roman"/>
          <w:sz w:val="24"/>
          <w:szCs w:val="24"/>
        </w:rPr>
        <w:t xml:space="preserve">this study elucidated some of the underlying activity of the selective export miRNA mechanism and demonstrated the miRNA cellular distribution required for sampling. </w:t>
      </w:r>
    </w:p>
    <w:p w14:paraId="50BA222E" w14:textId="02CEC78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and potential links. From this study, we identified that the major regulator of miRNA export is the presence or absence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where cavin-1 expression modulates this through changing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subcellular localization. Commonly, localization changes occur though modifications of localization signals, often achieved through post 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035725">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many of the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undergo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where this modification alters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035725" w:rsidRPr="00314898">
          <w:rPr>
            <w:rFonts w:ascii="Times New Roman" w:hAnsi="Times New Roman" w:cs="Times New Roman"/>
            <w:noProof/>
            <w:sz w:val="24"/>
            <w:szCs w:val="24"/>
          </w:rPr>
          <w:t>Lee</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Lys422, overlaps with the third K-</w:t>
      </w:r>
      <w:r w:rsidRPr="00314898">
        <w:rPr>
          <w:rFonts w:ascii="Times New Roman" w:hAnsi="Times New Roman" w:cs="Times New Roman"/>
          <w:sz w:val="24"/>
          <w:szCs w:val="24"/>
        </w:rPr>
        <w:lastRenderedPageBreak/>
        <w:t xml:space="preserve">homology domain, one of four RNA-binding sites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6" w:tooltip="Paziewska, 2004 #289" w:history="1">
        <w:r w:rsidR="00035725">
          <w:rPr>
            <w:rFonts w:ascii="Times New Roman" w:hAnsi="Times New Roman" w:cs="Times New Roman"/>
            <w:noProof/>
            <w:sz w:val="24"/>
            <w:szCs w:val="24"/>
          </w:rPr>
          <w:t>Paziewska</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035725">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both subcellular localization and reduced interaction is occurring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miR-148a in the cavin-1 PC3 cells. Furthermore, </w:t>
      </w:r>
      <w:proofErr w:type="spellStart"/>
      <w:r w:rsidRPr="00314898">
        <w:rPr>
          <w:rFonts w:ascii="Times New Roman" w:hAnsi="Times New Roman" w:cs="Times New Roman"/>
          <w:sz w:val="24"/>
          <w:szCs w:val="24"/>
        </w:rPr>
        <w:t>Villarroya-Beltri</w:t>
      </w:r>
      <w:proofErr w:type="spellEnd"/>
      <w:r w:rsidRPr="00314898">
        <w:rPr>
          <w:rFonts w:ascii="Times New Roman" w:hAnsi="Times New Roman" w:cs="Times New Roman"/>
          <w:sz w:val="24"/>
          <w:szCs w:val="24"/>
        </w:rPr>
        <w:t xml:space="preserve">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protein and miRNA binding affinity was dependant on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Though, to our knowledge no direct link is found between cavin-1 and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For these reasons,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post translational modifications may be beneficial in understanding the regulation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EVs and the miRNA export. </w:t>
      </w:r>
    </w:p>
    <w:p w14:paraId="0FBE19FA" w14:textId="6D7169C9"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 may lie in lipid raft composition. Lipid rafts are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035725">
          <w:rPr>
            <w:rFonts w:ascii="Times New Roman" w:hAnsi="Times New Roman" w:cs="Times New Roman"/>
            <w:noProof/>
            <w:sz w:val="24"/>
            <w:szCs w:val="24"/>
          </w:rPr>
          <w:t>Harder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These rafts can be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035725">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035725">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recruitment to these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035725" w:rsidRPr="00314898">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Perhaps, this included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extracellular vesicle lipid rafts in PC3 cells. As the cavin-1 reduced the association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lipid rafts, this may explain the reduced affinity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MVBs and therefore exosomes. Hereby, lipid raft modifications inflicted by cavin-1 expression could be controlling the subcellular loca</w:t>
      </w:r>
      <w:r w:rsidR="00FF43B7">
        <w:rPr>
          <w:rFonts w:ascii="Times New Roman" w:hAnsi="Times New Roman" w:cs="Times New Roman"/>
          <w:sz w:val="24"/>
          <w:szCs w:val="24"/>
        </w:rPr>
        <w:t xml:space="preserve">lization of </w:t>
      </w:r>
      <w:proofErr w:type="spellStart"/>
      <w:r w:rsidR="00FF43B7">
        <w:rPr>
          <w:rFonts w:ascii="Times New Roman" w:hAnsi="Times New Roman" w:cs="Times New Roman"/>
          <w:sz w:val="24"/>
          <w:szCs w:val="24"/>
        </w:rPr>
        <w:t>hnRNPK</w:t>
      </w:r>
      <w:proofErr w:type="spellEnd"/>
      <w:r w:rsidR="00FF43B7">
        <w:rPr>
          <w:rFonts w:ascii="Times New Roman" w:hAnsi="Times New Roman" w:cs="Times New Roman"/>
          <w:sz w:val="24"/>
          <w:szCs w:val="24"/>
        </w:rPr>
        <w:t>. Future studies are required</w:t>
      </w:r>
      <w:r w:rsidRPr="00314898">
        <w:rPr>
          <w:rFonts w:ascii="Times New Roman" w:hAnsi="Times New Roman" w:cs="Times New Roman"/>
          <w:sz w:val="24"/>
          <w:szCs w:val="24"/>
        </w:rPr>
        <w:t xml:space="preserve"> to identify the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w:t>
      </w:r>
    </w:p>
    <w:p w14:paraId="0AF74871" w14:textId="5E78B11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seems to indicate a preference for MVBs which precede the formation of exosomes. The lack of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plasma membrane suggests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export may be predominately through exosome release rather than </w:t>
      </w:r>
      <w:proofErr w:type="spellStart"/>
      <w:r w:rsidRPr="00314898">
        <w:rPr>
          <w:rFonts w:ascii="Times New Roman" w:hAnsi="Times New Roman" w:cs="Times New Roman"/>
          <w:sz w:val="24"/>
          <w:szCs w:val="24"/>
        </w:rPr>
        <w:lastRenderedPageBreak/>
        <w:t>microvesicles</w:t>
      </w:r>
      <w:proofErr w:type="spellEnd"/>
      <w:r w:rsidRPr="00314898">
        <w:rPr>
          <w:rFonts w:ascii="Times New Roman" w:hAnsi="Times New Roman" w:cs="Times New Roman"/>
          <w:sz w:val="24"/>
          <w:szCs w:val="24"/>
        </w:rPr>
        <w:t xml:space="preserve">.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035725" w:rsidRPr="00314898">
          <w:rPr>
            <w:rFonts w:ascii="Times New Roman" w:hAnsi="Times New Roman" w:cs="Times New Roman"/>
            <w:noProof/>
            <w:sz w:val="24"/>
            <w:szCs w:val="24"/>
          </w:rPr>
          <w:t>Evans-Osses</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6" w:tooltip="Tauro, 2013 #273" w:history="1">
        <w:r w:rsidR="00035725" w:rsidRPr="00314898">
          <w:rPr>
            <w:rFonts w:ascii="Times New Roman" w:hAnsi="Times New Roman" w:cs="Times New Roman"/>
            <w:noProof/>
            <w:sz w:val="24"/>
            <w:szCs w:val="24"/>
          </w:rPr>
          <w:t>Tauro</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035725" w:rsidRPr="00314898">
          <w:rPr>
            <w:rFonts w:ascii="Times New Roman" w:hAnsi="Times New Roman" w:cs="Times New Roman"/>
            <w:noProof/>
            <w:sz w:val="24"/>
            <w:szCs w:val="24"/>
          </w:rPr>
          <w:t>Ji</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indicating that some methods of export are specific to each vesicle type. However, the functional differ</w:t>
      </w:r>
      <w:r w:rsidR="00FF43B7">
        <w:rPr>
          <w:rFonts w:ascii="Times New Roman" w:hAnsi="Times New Roman" w:cs="Times New Roman"/>
          <w:sz w:val="24"/>
          <w:szCs w:val="24"/>
        </w:rPr>
        <w:t>ence of these different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4BA2C881" w14:textId="572F5B7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this study analysed the role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miRNA EV export, several points of evidence indicate that there may be several proteins interacting collaboratively to achieve the export of the miRNAs. The analysis of previously published proteomic data from our lab revealed 5 candidate RNA-binding proteins that may be involved in this export mechanism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chosen as the candidate for further investigation due to matching to the selective export motif. FUS, another member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035725" w:rsidRPr="00314898">
          <w:rPr>
            <w:rFonts w:ascii="Times New Roman" w:hAnsi="Times New Roman" w:cs="Times New Roman"/>
            <w:noProof/>
            <w:sz w:val="24"/>
            <w:szCs w:val="24"/>
          </w:rPr>
          <w:t>Lerga</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035725">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FUS interact directly. Furthermore, the selective export motif identified that relates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3EF2D235" w14:textId="6910771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function of the selectively exported miRNAs were not assessed in this report, surveying the literature reveals that many of these miRNAs possess roles associated with </w:t>
      </w:r>
      <w:r w:rsidRPr="00314898">
        <w:rPr>
          <w:rFonts w:ascii="Times New Roman" w:hAnsi="Times New Roman" w:cs="Times New Roman"/>
          <w:sz w:val="24"/>
          <w:szCs w:val="24"/>
        </w:rPr>
        <w:lastRenderedPageBreak/>
        <w:t xml:space="preserve">cancer and cancer progression. Huang </w:t>
      </w:r>
      <w:r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59" w:tooltip="Pola, 2013 #208" w:history="1">
        <w:r w:rsidR="00035725">
          <w:rPr>
            <w:rFonts w:ascii="Times New Roman" w:hAnsi="Times New Roman" w:cs="Times New Roman"/>
            <w:noProof/>
            <w:sz w:val="24"/>
            <w:szCs w:val="24"/>
          </w:rPr>
          <w:t>Pola 2013</w:t>
        </w:r>
      </w:hyperlink>
      <w:proofErr w:type="gramStart"/>
      <w:r w:rsidR="00185399">
        <w:rPr>
          <w:rFonts w:ascii="Times New Roman" w:hAnsi="Times New Roman" w:cs="Times New Roman"/>
          <w:noProof/>
          <w:sz w:val="24"/>
          <w:szCs w:val="24"/>
        </w:rPr>
        <w:t xml:space="preserve">; </w:t>
      </w:r>
      <w:hyperlink w:anchor="_ENREF_58" w:tooltip="Pichler, 2014 #252" w:history="1">
        <w:r w:rsidR="00035725">
          <w:rPr>
            <w:rFonts w:ascii="Times New Roman" w:hAnsi="Times New Roman" w:cs="Times New Roman"/>
            <w:noProof/>
            <w:sz w:val="24"/>
            <w:szCs w:val="24"/>
          </w:rPr>
          <w:t>Pichler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w:t>
      </w:r>
      <w:proofErr w:type="gramEnd"/>
      <w:r w:rsidR="00185399">
        <w:rPr>
          <w:rFonts w:ascii="Times New Roman" w:hAnsi="Times New Roman" w:cs="Times New Roman"/>
          <w:noProof/>
          <w:sz w:val="24"/>
          <w:szCs w:val="24"/>
        </w:rPr>
        <w:t xml:space="preserve"> </w:t>
      </w:r>
      <w:hyperlink w:anchor="_ENREF_74" w:tooltip="Yan, 2015 #205" w:history="1">
        <w:r w:rsidR="00035725">
          <w:rPr>
            <w:rFonts w:ascii="Times New Roman" w:hAnsi="Times New Roman" w:cs="Times New Roman"/>
            <w:noProof/>
            <w:sz w:val="24"/>
            <w:szCs w:val="24"/>
          </w:rPr>
          <w:t>Yan</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035725">
          <w:rPr>
            <w:rFonts w:ascii="Times New Roman" w:hAnsi="Times New Roman" w:cs="Times New Roman"/>
            <w:noProof/>
            <w:sz w:val="24"/>
            <w:szCs w:val="24"/>
          </w:rPr>
          <w:t>Milane</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Therefore this miRNA export mechanism may be key in modulating the pro-metastatic phenotype associated with EV secretion in this advanced prostate cancer cell line.   </w:t>
      </w:r>
    </w:p>
    <w:p w14:paraId="047710D3" w14:textId="0A86E72A"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data was maintained for these validated miRNAs, high variation of the EV data was observed. Unfortunately, this appears to be an issue with the low quantities of miRNAs extracted from the EVs in combination with the RT-qPCR sensitivity. Ideally, repeating this experiment using more sensitive count based methods, such as the digital droplet PCR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would limit this variation</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9" w:tooltip="Chevillet, 2014 #286" w:history="1">
        <w:r w:rsidR="00035725">
          <w:rPr>
            <w:rFonts w:ascii="Times New Roman" w:hAnsi="Times New Roman" w:cs="Times New Roman"/>
            <w:noProof/>
            <w:sz w:val="24"/>
            <w:szCs w:val="24"/>
          </w:rPr>
          <w:t>Chevillet</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Furthermore, experimental demonstration of the direct binding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such as miR-148a could not be completed due to time constraints and the low yield of pulldowns. Confirming binding interaction assists in determining whether these do indeed interact as the co-localization experiments infer. Additionally, combining the pulldown with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xml:space="preserve">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035725">
          <w:rPr>
            <w:rFonts w:ascii="Times New Roman" w:hAnsi="Times New Roman" w:cs="Times New Roman"/>
            <w:noProof/>
            <w:sz w:val="24"/>
            <w:szCs w:val="24"/>
          </w:rPr>
          <w:t>Hu</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w:t>
      </w:r>
      <w:r w:rsidRPr="00314898">
        <w:rPr>
          <w:rFonts w:ascii="Times New Roman" w:hAnsi="Times New Roman" w:cs="Times New Roman"/>
          <w:sz w:val="24"/>
          <w:szCs w:val="24"/>
        </w:rPr>
        <w:lastRenderedPageBreak/>
        <w:t xml:space="preserve">be required. Ultimately, this will provide a clearer understanding of the selectivity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mediate the selective export of miRNAs.  </w:t>
      </w:r>
    </w:p>
    <w:p w14:paraId="66CD32C3" w14:textId="3253B83F"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w:t>
      </w:r>
      <w:proofErr w:type="spellStart"/>
      <w:proofErr w:type="gramStart"/>
      <w:r w:rsidRPr="00314898">
        <w:rPr>
          <w:rFonts w:ascii="Times New Roman" w:hAnsi="Times New Roman" w:cs="Times New Roman"/>
          <w:sz w:val="24"/>
          <w:szCs w:val="24"/>
        </w:rPr>
        <w:t>hnRNPK</w:t>
      </w:r>
      <w:proofErr w:type="spellEnd"/>
      <w:proofErr w:type="gramEnd"/>
      <w:r w:rsidRPr="00314898">
        <w:rPr>
          <w:rFonts w:ascii="Times New Roman" w:hAnsi="Times New Roman" w:cs="Times New Roman"/>
          <w:sz w:val="24"/>
          <w:szCs w:val="24"/>
        </w:rPr>
        <w:t xml:space="preserve"> was found to modulate the selective export of miR-148a, and is predicted to mediate additional miRNAs, where expression of cavin-1 prevents its appropriate MVB localization to fulfil this function. However, the underlying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   </w:t>
      </w:r>
    </w:p>
    <w:p w14:paraId="435D957A" w14:textId="63DB5B6C"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B78BB">
        <w:rPr>
          <w:rFonts w:ascii="Times New Roman" w:hAnsi="Times New Roman" w:cs="Times New Roman"/>
          <w:color w:val="FFFFFF" w:themeColor="background1"/>
          <w:sz w:val="24"/>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Pr>
          <w:rFonts w:ascii="Times New Roman" w:hAnsi="Times New Roman" w:cs="Times New Roman"/>
          <w:color w:val="FFFFFF" w:themeColor="background1"/>
          <w:sz w:val="24"/>
          <w:szCs w:val="24"/>
        </w:rPr>
        <w:instrText xml:space="preserve"> ADDIN EN.CITE </w:instrText>
      </w:r>
      <w:r w:rsidR="00035725">
        <w:rPr>
          <w:rFonts w:ascii="Times New Roman" w:hAnsi="Times New Roman" w:cs="Times New Roman"/>
          <w:color w:val="FFFFFF" w:themeColor="background1"/>
          <w:sz w:val="24"/>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Pr>
          <w:rFonts w:ascii="Times New Roman" w:hAnsi="Times New Roman" w:cs="Times New Roman"/>
          <w:color w:val="FFFFFF" w:themeColor="background1"/>
          <w:sz w:val="24"/>
          <w:szCs w:val="24"/>
        </w:rPr>
        <w:instrText xml:space="preserve"> ADDIN EN.CITE.DATA </w:instrText>
      </w:r>
      <w:r w:rsidR="00035725">
        <w:rPr>
          <w:rFonts w:ascii="Times New Roman" w:hAnsi="Times New Roman" w:cs="Times New Roman"/>
          <w:color w:val="FFFFFF" w:themeColor="background1"/>
          <w:sz w:val="24"/>
          <w:szCs w:val="24"/>
        </w:rPr>
      </w:r>
      <w:r w:rsidR="00035725">
        <w:rPr>
          <w:rFonts w:ascii="Times New Roman" w:hAnsi="Times New Roman" w:cs="Times New Roman"/>
          <w:color w:val="FFFFFF" w:themeColor="background1"/>
          <w:sz w:val="24"/>
          <w:szCs w:val="24"/>
        </w:rPr>
        <w:fldChar w:fldCharType="end"/>
      </w:r>
      <w:r w:rsidRPr="005B78BB">
        <w:rPr>
          <w:rFonts w:ascii="Times New Roman" w:hAnsi="Times New Roman" w:cs="Times New Roman"/>
          <w:color w:val="FFFFFF" w:themeColor="background1"/>
          <w:sz w:val="24"/>
          <w:szCs w:val="24"/>
        </w:rPr>
      </w:r>
      <w:r w:rsidRPr="005B78BB">
        <w:rPr>
          <w:rFonts w:ascii="Times New Roman" w:hAnsi="Times New Roman" w:cs="Times New Roman"/>
          <w:color w:val="FFFFFF" w:themeColor="background1"/>
          <w:sz w:val="24"/>
          <w:szCs w:val="24"/>
        </w:rPr>
        <w:fldChar w:fldCharType="separate"/>
      </w:r>
      <w:r w:rsidR="00035725">
        <w:rPr>
          <w:rFonts w:ascii="Times New Roman" w:hAnsi="Times New Roman" w:cs="Times New Roman"/>
          <w:noProof/>
          <w:color w:val="FFFFFF" w:themeColor="background1"/>
          <w:sz w:val="24"/>
          <w:szCs w:val="24"/>
        </w:rPr>
        <w:t>(</w:t>
      </w:r>
      <w:hyperlink w:anchor="_ENREF_31" w:tooltip="Huang, 2014 #201" w:history="1">
        <w:r w:rsidR="00035725">
          <w:rPr>
            <w:rFonts w:ascii="Times New Roman" w:hAnsi="Times New Roman" w:cs="Times New Roman"/>
            <w:noProof/>
            <w:color w:val="FFFFFF" w:themeColor="background1"/>
            <w:sz w:val="24"/>
            <w:szCs w:val="24"/>
          </w:rPr>
          <w:t>Huang</w:t>
        </w:r>
        <w:r w:rsidR="00035725" w:rsidRPr="00035725">
          <w:rPr>
            <w:rFonts w:ascii="Times New Roman" w:hAnsi="Times New Roman" w:cs="Times New Roman"/>
            <w:i/>
            <w:noProof/>
            <w:color w:val="FFFFFF" w:themeColor="background1"/>
            <w:sz w:val="24"/>
            <w:szCs w:val="24"/>
          </w:rPr>
          <w:t xml:space="preserve"> et al.</w:t>
        </w:r>
        <w:r w:rsidR="00035725">
          <w:rPr>
            <w:rFonts w:ascii="Times New Roman" w:hAnsi="Times New Roman" w:cs="Times New Roman"/>
            <w:noProof/>
            <w:color w:val="FFFFFF" w:themeColor="background1"/>
            <w:sz w:val="24"/>
            <w:szCs w:val="24"/>
          </w:rPr>
          <w:t xml:space="preserve"> 2014</w:t>
        </w:r>
      </w:hyperlink>
      <w:r w:rsidR="00035725">
        <w:rPr>
          <w:rFonts w:ascii="Times New Roman" w:hAnsi="Times New Roman" w:cs="Times New Roman"/>
          <w:noProof/>
          <w:color w:val="FFFFFF" w:themeColor="background1"/>
          <w:sz w:val="24"/>
          <w:szCs w:val="24"/>
        </w:rPr>
        <w:t xml:space="preserve">; </w:t>
      </w:r>
      <w:hyperlink w:anchor="_ENREF_70" w:tooltip="Wang, 2014 #190" w:history="1">
        <w:r w:rsidR="00035725">
          <w:rPr>
            <w:rFonts w:ascii="Times New Roman" w:hAnsi="Times New Roman" w:cs="Times New Roman"/>
            <w:noProof/>
            <w:color w:val="FFFFFF" w:themeColor="background1"/>
            <w:sz w:val="24"/>
            <w:szCs w:val="24"/>
          </w:rPr>
          <w:t>Wang</w:t>
        </w:r>
        <w:r w:rsidR="00035725" w:rsidRPr="00035725">
          <w:rPr>
            <w:rFonts w:ascii="Times New Roman" w:hAnsi="Times New Roman" w:cs="Times New Roman"/>
            <w:i/>
            <w:noProof/>
            <w:color w:val="FFFFFF" w:themeColor="background1"/>
            <w:sz w:val="24"/>
            <w:szCs w:val="24"/>
          </w:rPr>
          <w:t xml:space="preserve"> et al.</w:t>
        </w:r>
        <w:r w:rsidR="00035725">
          <w:rPr>
            <w:rFonts w:ascii="Times New Roman" w:hAnsi="Times New Roman" w:cs="Times New Roman"/>
            <w:noProof/>
            <w:color w:val="FFFFFF" w:themeColor="background1"/>
            <w:sz w:val="24"/>
            <w:szCs w:val="24"/>
          </w:rPr>
          <w:t xml:space="preserve"> 2014</w:t>
        </w:r>
      </w:hyperlink>
      <w:r w:rsidR="00035725">
        <w:rPr>
          <w:rFonts w:ascii="Times New Roman" w:hAnsi="Times New Roman" w:cs="Times New Roman"/>
          <w:noProof/>
          <w:color w:val="FFFFFF" w:themeColor="background1"/>
          <w:sz w:val="24"/>
          <w:szCs w:val="24"/>
        </w:rPr>
        <w:t xml:space="preserve">; </w:t>
      </w:r>
      <w:hyperlink w:anchor="_ENREF_45" w:tooltip="Lu, 2016 #266" w:history="1">
        <w:r w:rsidR="00035725">
          <w:rPr>
            <w:rFonts w:ascii="Times New Roman" w:hAnsi="Times New Roman" w:cs="Times New Roman"/>
            <w:noProof/>
            <w:color w:val="FFFFFF" w:themeColor="background1"/>
            <w:sz w:val="24"/>
            <w:szCs w:val="24"/>
          </w:rPr>
          <w:t>Lu and Gao 2016</w:t>
        </w:r>
      </w:hyperlink>
      <w:r w:rsidR="00035725">
        <w:rPr>
          <w:rFonts w:ascii="Times New Roman" w:hAnsi="Times New Roman" w:cs="Times New Roman"/>
          <w:noProof/>
          <w:color w:val="FFFFFF" w:themeColor="background1"/>
          <w:sz w:val="24"/>
          <w:szCs w:val="24"/>
        </w:rPr>
        <w:t>)</w:t>
      </w:r>
      <w:r w:rsidRPr="005B78BB">
        <w:rPr>
          <w:rFonts w:ascii="Times New Roman" w:hAnsi="Times New Roman" w:cs="Times New Roman"/>
          <w:color w:val="FFFFFF" w:themeColor="background1"/>
          <w:sz w:val="24"/>
          <w:szCs w:val="24"/>
        </w:rPr>
        <w:fldChar w:fldCharType="end"/>
      </w:r>
    </w:p>
    <w:p w14:paraId="0A539675" w14:textId="7C3425D9" w:rsidR="00314898" w:rsidRPr="005B78BB" w:rsidRDefault="00314898" w:rsidP="005B78BB">
      <w:pPr>
        <w:pStyle w:val="Heading1"/>
        <w:ind w:left="360"/>
        <w:rPr>
          <w:rFonts w:ascii="Times New Roman" w:hAnsi="Times New Roman" w:cs="Times New Roman"/>
          <w:szCs w:val="24"/>
          <w:lang w:val="en-US"/>
        </w:rPr>
      </w:pPr>
      <w:bookmarkStart w:id="32" w:name="_Toc464490673"/>
      <w:r w:rsidRPr="005B78BB">
        <w:rPr>
          <w:rFonts w:ascii="Times New Roman" w:hAnsi="Times New Roman" w:cs="Times New Roman"/>
          <w:szCs w:val="24"/>
          <w:lang w:val="en-US"/>
        </w:rPr>
        <w:t>References</w:t>
      </w:r>
      <w:bookmarkEnd w:id="32"/>
    </w:p>
    <w:p w14:paraId="54AF54BF" w14:textId="77777777" w:rsidR="00035725" w:rsidRPr="00035725" w:rsidRDefault="00C15703" w:rsidP="00035725">
      <w:pPr>
        <w:pStyle w:val="EndNoteBibliography"/>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33" w:name="_ENREF_1"/>
      <w:r w:rsidR="00035725" w:rsidRPr="00035725">
        <w:t xml:space="preserve">Alonso, M. A. and J. Millán (2001). "The role of lipid rafts in signalling and membrane trafficking in T lymphocytes." </w:t>
      </w:r>
      <w:r w:rsidR="00035725" w:rsidRPr="00035725">
        <w:rPr>
          <w:u w:val="single"/>
        </w:rPr>
        <w:t>Journal of Cell Science</w:t>
      </w:r>
      <w:r w:rsidR="00035725" w:rsidRPr="00035725">
        <w:t xml:space="preserve"> </w:t>
      </w:r>
      <w:r w:rsidR="00035725" w:rsidRPr="00035725">
        <w:rPr>
          <w:b/>
        </w:rPr>
        <w:t>114</w:t>
      </w:r>
      <w:r w:rsidR="00035725" w:rsidRPr="00035725">
        <w:t>(22): 3957.</w:t>
      </w:r>
    </w:p>
    <w:bookmarkEnd w:id="33"/>
    <w:p w14:paraId="3C0B88C5" w14:textId="77777777" w:rsidR="00035725" w:rsidRPr="00035725" w:rsidRDefault="00035725" w:rsidP="00035725">
      <w:pPr>
        <w:pStyle w:val="EndNoteBibliography"/>
        <w:spacing w:after="0"/>
      </w:pPr>
    </w:p>
    <w:p w14:paraId="09AABA8A" w14:textId="77777777" w:rsidR="00035725" w:rsidRPr="00035725" w:rsidRDefault="00035725" w:rsidP="00035725">
      <w:pPr>
        <w:pStyle w:val="EndNoteBibliography"/>
      </w:pPr>
      <w:bookmarkStart w:id="34" w:name="_ENREF_2"/>
      <w:r w:rsidRPr="00035725">
        <w:t xml:space="preserve">Aung, C. S., M. M. Hill, M. Bastiani, R. G. Parton and M. O. Parat (2011). "PTRF-cavin-1 expression decreases the migration of PC3 prostate cancer cells: role of matrix metalloprotease 9." </w:t>
      </w:r>
      <w:r w:rsidRPr="00035725">
        <w:rPr>
          <w:u w:val="single"/>
        </w:rPr>
        <w:t>Eur J Cell Biol</w:t>
      </w:r>
      <w:r w:rsidRPr="00035725">
        <w:t xml:space="preserve"> </w:t>
      </w:r>
      <w:r w:rsidRPr="00035725">
        <w:rPr>
          <w:b/>
        </w:rPr>
        <w:t>90</w:t>
      </w:r>
      <w:r w:rsidRPr="00035725">
        <w:t>(2-3): 136-42.</w:t>
      </w:r>
    </w:p>
    <w:bookmarkEnd w:id="34"/>
    <w:p w14:paraId="54AC2676" w14:textId="77777777" w:rsidR="00035725" w:rsidRPr="00035725" w:rsidRDefault="00035725" w:rsidP="00035725">
      <w:pPr>
        <w:pStyle w:val="EndNoteBibliography"/>
        <w:spacing w:after="0"/>
      </w:pPr>
    </w:p>
    <w:p w14:paraId="5DBBC914" w14:textId="77777777" w:rsidR="00035725" w:rsidRPr="00035725" w:rsidRDefault="00035725" w:rsidP="00035725">
      <w:pPr>
        <w:pStyle w:val="EndNoteBibliography"/>
      </w:pPr>
      <w:bookmarkStart w:id="35" w:name="_ENREF_3"/>
      <w:r w:rsidRPr="00035725">
        <w:t xml:space="preserve">Balcells, I., S. Cirera and P. K. Busk (2011). "Specific and sensitive quantitative RT-PCR of miRNAs with DNA primers." </w:t>
      </w:r>
      <w:r w:rsidRPr="00035725">
        <w:rPr>
          <w:u w:val="single"/>
        </w:rPr>
        <w:t>BMC Biotechnology</w:t>
      </w:r>
      <w:r w:rsidRPr="00035725">
        <w:t xml:space="preserve"> </w:t>
      </w:r>
      <w:r w:rsidRPr="00035725">
        <w:rPr>
          <w:b/>
        </w:rPr>
        <w:t>11</w:t>
      </w:r>
      <w:r w:rsidRPr="00035725">
        <w:t>(1): 1-11.</w:t>
      </w:r>
    </w:p>
    <w:bookmarkEnd w:id="35"/>
    <w:p w14:paraId="003CDCB0" w14:textId="77777777" w:rsidR="00035725" w:rsidRPr="00035725" w:rsidRDefault="00035725" w:rsidP="00035725">
      <w:pPr>
        <w:pStyle w:val="EndNoteBibliography"/>
        <w:spacing w:after="0"/>
      </w:pPr>
    </w:p>
    <w:p w14:paraId="05F6A6F6" w14:textId="77777777" w:rsidR="00035725" w:rsidRPr="00035725" w:rsidRDefault="00035725" w:rsidP="00035725">
      <w:pPr>
        <w:pStyle w:val="EndNoteBibliography"/>
      </w:pPr>
      <w:bookmarkStart w:id="36" w:name="_ENREF_4"/>
      <w:r w:rsidRPr="00035725">
        <w:t xml:space="preserve">Barboro, P., N. Ferrari and C. Balbi (2014). "Emerging roles of heterogeneous nuclear ribonucleoprotein K (hnRNP K) in cancer progression." </w:t>
      </w:r>
      <w:r w:rsidRPr="00035725">
        <w:rPr>
          <w:u w:val="single"/>
        </w:rPr>
        <w:t>Cancer Letters</w:t>
      </w:r>
      <w:r w:rsidRPr="00035725">
        <w:t xml:space="preserve"> </w:t>
      </w:r>
      <w:r w:rsidRPr="00035725">
        <w:rPr>
          <w:b/>
        </w:rPr>
        <w:t>352</w:t>
      </w:r>
      <w:r w:rsidRPr="00035725">
        <w:t>(2): 152-9.</w:t>
      </w:r>
    </w:p>
    <w:bookmarkEnd w:id="36"/>
    <w:p w14:paraId="7B76B719" w14:textId="77777777" w:rsidR="00035725" w:rsidRPr="00035725" w:rsidRDefault="00035725" w:rsidP="00035725">
      <w:pPr>
        <w:pStyle w:val="EndNoteBibliography"/>
        <w:spacing w:after="0"/>
      </w:pPr>
    </w:p>
    <w:p w14:paraId="3E1EED79" w14:textId="77777777" w:rsidR="00035725" w:rsidRPr="00035725" w:rsidRDefault="00035725" w:rsidP="00035725">
      <w:pPr>
        <w:pStyle w:val="EndNoteBibliography"/>
      </w:pPr>
      <w:bookmarkStart w:id="37" w:name="_ENREF_5"/>
      <w:r w:rsidRPr="00035725">
        <w:t xml:space="preserve">Brown, G. T. and G. I. Murray (2015). "Current mechanistic insights into the roles of matrix metalloproteinases in tumour invasion and metastasis." </w:t>
      </w:r>
      <w:r w:rsidRPr="00035725">
        <w:rPr>
          <w:u w:val="single"/>
        </w:rPr>
        <w:t>J Pathol</w:t>
      </w:r>
      <w:r w:rsidRPr="00035725">
        <w:t xml:space="preserve"> </w:t>
      </w:r>
      <w:r w:rsidRPr="00035725">
        <w:rPr>
          <w:b/>
        </w:rPr>
        <w:t>237</w:t>
      </w:r>
      <w:r w:rsidRPr="00035725">
        <w:t>(3): 273-81.</w:t>
      </w:r>
    </w:p>
    <w:bookmarkEnd w:id="37"/>
    <w:p w14:paraId="7AC7C09C" w14:textId="77777777" w:rsidR="00035725" w:rsidRPr="00035725" w:rsidRDefault="00035725" w:rsidP="00035725">
      <w:pPr>
        <w:pStyle w:val="EndNoteBibliography"/>
        <w:spacing w:after="0"/>
      </w:pPr>
    </w:p>
    <w:p w14:paraId="117DB645" w14:textId="77777777" w:rsidR="00035725" w:rsidRPr="00035725" w:rsidRDefault="00035725" w:rsidP="00035725">
      <w:pPr>
        <w:pStyle w:val="EndNoteBibliography"/>
      </w:pPr>
      <w:bookmarkStart w:id="38" w:name="_ENREF_6"/>
      <w:r w:rsidRPr="00035725">
        <w:t xml:space="preserve">Bubendorf, L., A. Schöpfer, U. Wagner, G. Sauter, H. Moch, N. Willi, T. C. Gasser and M. J. Mihatsch (2000). "Metastatic patterns of prostate cancer: An autopsy study of 1,589 patients." </w:t>
      </w:r>
      <w:r w:rsidRPr="00035725">
        <w:rPr>
          <w:u w:val="single"/>
        </w:rPr>
        <w:t>Human Pathology</w:t>
      </w:r>
      <w:r w:rsidRPr="00035725">
        <w:t xml:space="preserve"> </w:t>
      </w:r>
      <w:r w:rsidRPr="00035725">
        <w:rPr>
          <w:b/>
        </w:rPr>
        <w:t>31</w:t>
      </w:r>
      <w:r w:rsidRPr="00035725">
        <w:t>(5): 578-83.</w:t>
      </w:r>
    </w:p>
    <w:bookmarkEnd w:id="38"/>
    <w:p w14:paraId="36D402B7" w14:textId="77777777" w:rsidR="00035725" w:rsidRPr="00035725" w:rsidRDefault="00035725" w:rsidP="00035725">
      <w:pPr>
        <w:pStyle w:val="EndNoteBibliography"/>
        <w:spacing w:after="0"/>
      </w:pPr>
    </w:p>
    <w:p w14:paraId="0C66012A" w14:textId="77777777" w:rsidR="00035725" w:rsidRPr="00035725" w:rsidRDefault="00035725" w:rsidP="00035725">
      <w:pPr>
        <w:pStyle w:val="EndNoteBibliography"/>
      </w:pPr>
      <w:bookmarkStart w:id="39" w:name="_ENREF_7"/>
      <w:r w:rsidRPr="00035725">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 10867.</w:t>
      </w:r>
    </w:p>
    <w:bookmarkEnd w:id="39"/>
    <w:p w14:paraId="0D9138B7" w14:textId="77777777" w:rsidR="00035725" w:rsidRPr="00035725" w:rsidRDefault="00035725" w:rsidP="00035725">
      <w:pPr>
        <w:pStyle w:val="EndNoteBibliography"/>
        <w:spacing w:after="0"/>
      </w:pPr>
    </w:p>
    <w:p w14:paraId="016844CE" w14:textId="77777777" w:rsidR="00035725" w:rsidRPr="00035725" w:rsidRDefault="00035725" w:rsidP="00035725">
      <w:pPr>
        <w:pStyle w:val="EndNoteBibliography"/>
      </w:pPr>
      <w:bookmarkStart w:id="40" w:name="_ENREF_8"/>
      <w:r w:rsidRPr="00035725">
        <w:t xml:space="preserve">Cheng, P., C. Chen, H. B. He, R. Hu, H. D. Zhou, H. Xie, W. Zhu, R. C. Dai, X. P. Wu, E. Y. Liao and X. H. Luo (2013). "miR-148a regulates osteoclastogenesis by targeting V-maf musculoaponeurotic fibrosarcoma oncogene homolog B." </w:t>
      </w:r>
      <w:r w:rsidRPr="00035725">
        <w:rPr>
          <w:u w:val="single"/>
        </w:rPr>
        <w:t>J Bone Miner Res</w:t>
      </w:r>
      <w:r w:rsidRPr="00035725">
        <w:t xml:space="preserve"> </w:t>
      </w:r>
      <w:r w:rsidRPr="00035725">
        <w:rPr>
          <w:b/>
        </w:rPr>
        <w:t>28</w:t>
      </w:r>
      <w:r w:rsidRPr="00035725">
        <w:t>(5): 1180-90.</w:t>
      </w:r>
    </w:p>
    <w:bookmarkEnd w:id="40"/>
    <w:p w14:paraId="41262E32" w14:textId="77777777" w:rsidR="00035725" w:rsidRPr="00035725" w:rsidRDefault="00035725" w:rsidP="00035725">
      <w:pPr>
        <w:pStyle w:val="EndNoteBibliography"/>
        <w:spacing w:after="0"/>
      </w:pPr>
    </w:p>
    <w:p w14:paraId="4A2566E0" w14:textId="77777777" w:rsidR="00035725" w:rsidRPr="00035725" w:rsidRDefault="00035725" w:rsidP="00035725">
      <w:pPr>
        <w:pStyle w:val="EndNoteBibliography"/>
      </w:pPr>
      <w:bookmarkStart w:id="41" w:name="_ENREF_9"/>
      <w:r w:rsidRPr="00035725">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035725">
        <w:rPr>
          <w:u w:val="single"/>
        </w:rPr>
        <w:t>Proceedings of the National Academy of Sciences</w:t>
      </w:r>
      <w:r w:rsidRPr="00035725">
        <w:t xml:space="preserve"> </w:t>
      </w:r>
      <w:r w:rsidRPr="00035725">
        <w:rPr>
          <w:b/>
        </w:rPr>
        <w:t>111</w:t>
      </w:r>
      <w:r w:rsidRPr="00035725">
        <w:t>(41): 14888-93.</w:t>
      </w:r>
    </w:p>
    <w:bookmarkEnd w:id="41"/>
    <w:p w14:paraId="4F592F44" w14:textId="77777777" w:rsidR="00035725" w:rsidRPr="00035725" w:rsidRDefault="00035725" w:rsidP="00035725">
      <w:pPr>
        <w:pStyle w:val="EndNoteBibliography"/>
        <w:spacing w:after="0"/>
      </w:pPr>
    </w:p>
    <w:p w14:paraId="2476045A" w14:textId="77777777" w:rsidR="00035725" w:rsidRPr="00035725" w:rsidRDefault="00035725" w:rsidP="00035725">
      <w:pPr>
        <w:pStyle w:val="EndNoteBibliography"/>
      </w:pPr>
      <w:bookmarkStart w:id="42" w:name="_ENREF_10"/>
      <w:r w:rsidRPr="00035725">
        <w:t xml:space="preserve">Choi, D. S., J. Lee, G. Go, Y. K. Kim and Y. S. Gho (2013). "Circulating extracellular vesicles in cancer diagnosis and monitoring: an appraisal of clinical potential." </w:t>
      </w:r>
      <w:r w:rsidRPr="00035725">
        <w:rPr>
          <w:u w:val="single"/>
        </w:rPr>
        <w:t>Mol Diagn Ther</w:t>
      </w:r>
      <w:r w:rsidRPr="00035725">
        <w:t xml:space="preserve"> </w:t>
      </w:r>
      <w:r w:rsidRPr="00035725">
        <w:rPr>
          <w:b/>
        </w:rPr>
        <w:t>17</w:t>
      </w:r>
      <w:r w:rsidRPr="00035725">
        <w:t>(5): 265-71.</w:t>
      </w:r>
    </w:p>
    <w:bookmarkEnd w:id="42"/>
    <w:p w14:paraId="154B328A" w14:textId="77777777" w:rsidR="00035725" w:rsidRPr="00035725" w:rsidRDefault="00035725" w:rsidP="00035725">
      <w:pPr>
        <w:pStyle w:val="EndNoteBibliography"/>
        <w:spacing w:after="0"/>
      </w:pPr>
    </w:p>
    <w:p w14:paraId="7303C74E" w14:textId="77777777" w:rsidR="00035725" w:rsidRPr="00035725" w:rsidRDefault="00035725" w:rsidP="00035725">
      <w:pPr>
        <w:pStyle w:val="EndNoteBibliography"/>
      </w:pPr>
      <w:bookmarkStart w:id="43" w:name="_ENREF_11"/>
      <w:r w:rsidRPr="00035725">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w:t>
      </w:r>
      <w:r w:rsidRPr="00035725">
        <w:lastRenderedPageBreak/>
        <w:t xml:space="preserve">Schwartz, I. Matei, H. Peinado, B. Z. Stanger, J. Bromberg and D. Lyden (2015). "Pancreatic cancer exosomes initiate pre-metastatic niche formation in the liver." </w:t>
      </w:r>
      <w:r w:rsidRPr="00035725">
        <w:rPr>
          <w:u w:val="single"/>
        </w:rPr>
        <w:t>Nat Cell Biol</w:t>
      </w:r>
      <w:r w:rsidRPr="00035725">
        <w:t xml:space="preserve"> </w:t>
      </w:r>
      <w:r w:rsidRPr="00035725">
        <w:rPr>
          <w:b/>
        </w:rPr>
        <w:t>17</w:t>
      </w:r>
      <w:r w:rsidRPr="00035725">
        <w:t>(6): 816-26.</w:t>
      </w:r>
    </w:p>
    <w:bookmarkEnd w:id="43"/>
    <w:p w14:paraId="2B726D9B" w14:textId="77777777" w:rsidR="00035725" w:rsidRPr="00035725" w:rsidRDefault="00035725" w:rsidP="00035725">
      <w:pPr>
        <w:pStyle w:val="EndNoteBibliography"/>
        <w:spacing w:after="0"/>
      </w:pPr>
    </w:p>
    <w:p w14:paraId="495ED835" w14:textId="77777777" w:rsidR="00035725" w:rsidRPr="00035725" w:rsidRDefault="00035725" w:rsidP="00035725">
      <w:pPr>
        <w:pStyle w:val="EndNoteBibliography"/>
      </w:pPr>
      <w:bookmarkStart w:id="44" w:name="_ENREF_12"/>
      <w:r w:rsidRPr="00035725">
        <w:t xml:space="preserve">Djuranovic, S., A. Nahvi and R. Green (2012). "miRNA-Mediated Gene Silencing by Translational Repression Followed by mRNA Deadenylation and Decay." </w:t>
      </w:r>
      <w:r w:rsidRPr="00035725">
        <w:rPr>
          <w:u w:val="single"/>
        </w:rPr>
        <w:t>Science</w:t>
      </w:r>
      <w:r w:rsidRPr="00035725">
        <w:t xml:space="preserve"> </w:t>
      </w:r>
      <w:r w:rsidRPr="00035725">
        <w:rPr>
          <w:b/>
        </w:rPr>
        <w:t>336</w:t>
      </w:r>
      <w:r w:rsidRPr="00035725">
        <w:t>(6078): 237-40.</w:t>
      </w:r>
    </w:p>
    <w:bookmarkEnd w:id="44"/>
    <w:p w14:paraId="4F4E314C" w14:textId="77777777" w:rsidR="00035725" w:rsidRPr="00035725" w:rsidRDefault="00035725" w:rsidP="00035725">
      <w:pPr>
        <w:pStyle w:val="EndNoteBibliography"/>
        <w:spacing w:after="0"/>
      </w:pPr>
    </w:p>
    <w:p w14:paraId="7D2B42E7" w14:textId="77777777" w:rsidR="00035725" w:rsidRPr="00035725" w:rsidRDefault="00035725" w:rsidP="00035725">
      <w:pPr>
        <w:pStyle w:val="EndNoteBibliography"/>
      </w:pPr>
      <w:bookmarkStart w:id="45" w:name="_ENREF_13"/>
      <w:r w:rsidRPr="00035725">
        <w:t xml:space="preserve">Dovrat, S., M. Caspi, A. Zilberberg, L. Lahav, A. Firsow, H. Gur and R. Rosin-Arbesfeld (2014). "14-3-3 and β-catenin are secreted on extracellular vesicles to activate the oncogenic Wnt pathway." </w:t>
      </w:r>
      <w:r w:rsidRPr="00035725">
        <w:rPr>
          <w:u w:val="single"/>
        </w:rPr>
        <w:t>Molecular Oncology</w:t>
      </w:r>
      <w:r w:rsidRPr="00035725">
        <w:t xml:space="preserve"> </w:t>
      </w:r>
      <w:r w:rsidRPr="00035725">
        <w:rPr>
          <w:b/>
        </w:rPr>
        <w:t>8</w:t>
      </w:r>
      <w:r w:rsidRPr="00035725">
        <w:t>(5): 894-911.</w:t>
      </w:r>
    </w:p>
    <w:bookmarkEnd w:id="45"/>
    <w:p w14:paraId="7FCDC2AA" w14:textId="77777777" w:rsidR="00035725" w:rsidRPr="00035725" w:rsidRDefault="00035725" w:rsidP="00035725">
      <w:pPr>
        <w:pStyle w:val="EndNoteBibliography"/>
        <w:spacing w:after="0"/>
      </w:pPr>
    </w:p>
    <w:p w14:paraId="2A091739" w14:textId="77777777" w:rsidR="00035725" w:rsidRPr="00035725" w:rsidRDefault="00035725" w:rsidP="00035725">
      <w:pPr>
        <w:pStyle w:val="EndNoteBibliography"/>
      </w:pPr>
      <w:bookmarkStart w:id="46" w:name="_ENREF_14"/>
      <w:r w:rsidRPr="00035725">
        <w:t xml:space="preserve">Dreyfuss, G., V. N. Kim and N. Kataoka (2002). "Messenger-RNA-binding proteins and the messages they carry." </w:t>
      </w:r>
      <w:r w:rsidRPr="00035725">
        <w:rPr>
          <w:u w:val="single"/>
        </w:rPr>
        <w:t>Nat Rev Mol Cell Biol</w:t>
      </w:r>
      <w:r w:rsidRPr="00035725">
        <w:t xml:space="preserve"> </w:t>
      </w:r>
      <w:r w:rsidRPr="00035725">
        <w:rPr>
          <w:b/>
        </w:rPr>
        <w:t>3</w:t>
      </w:r>
      <w:r w:rsidRPr="00035725">
        <w:t>(3): 195-205.</w:t>
      </w:r>
    </w:p>
    <w:bookmarkEnd w:id="46"/>
    <w:p w14:paraId="7CF76562" w14:textId="77777777" w:rsidR="00035725" w:rsidRPr="00035725" w:rsidRDefault="00035725" w:rsidP="00035725">
      <w:pPr>
        <w:pStyle w:val="EndNoteBibliography"/>
        <w:spacing w:after="0"/>
      </w:pPr>
    </w:p>
    <w:p w14:paraId="28DFD6A3" w14:textId="77777777" w:rsidR="00035725" w:rsidRPr="00035725" w:rsidRDefault="00035725" w:rsidP="00035725">
      <w:pPr>
        <w:pStyle w:val="EndNoteBibliography"/>
      </w:pPr>
      <w:bookmarkStart w:id="47" w:name="_ENREF_15"/>
      <w:r w:rsidRPr="00035725">
        <w:t xml:space="preserve">Eisenhaber, B. and F. Eisenhaber (2007). "Posttranslational modifications and subcellular localization signals: indicators of sequence regions without inherent 3D structure?" </w:t>
      </w:r>
      <w:r w:rsidRPr="00035725">
        <w:rPr>
          <w:u w:val="single"/>
        </w:rPr>
        <w:t>Curr Protein Pept Sci</w:t>
      </w:r>
      <w:r w:rsidRPr="00035725">
        <w:t xml:space="preserve"> </w:t>
      </w:r>
      <w:r w:rsidRPr="00035725">
        <w:rPr>
          <w:b/>
        </w:rPr>
        <w:t>8</w:t>
      </w:r>
      <w:r w:rsidRPr="00035725">
        <w:t>(2): 197-203.</w:t>
      </w:r>
    </w:p>
    <w:bookmarkEnd w:id="47"/>
    <w:p w14:paraId="7F7CA2D0" w14:textId="77777777" w:rsidR="00035725" w:rsidRPr="00035725" w:rsidRDefault="00035725" w:rsidP="00035725">
      <w:pPr>
        <w:pStyle w:val="EndNoteBibliography"/>
        <w:spacing w:after="0"/>
      </w:pPr>
    </w:p>
    <w:p w14:paraId="5CBFDFA3" w14:textId="77777777" w:rsidR="00035725" w:rsidRPr="00035725" w:rsidRDefault="00035725" w:rsidP="00035725">
      <w:pPr>
        <w:pStyle w:val="EndNoteBibliography"/>
      </w:pPr>
      <w:bookmarkStart w:id="48" w:name="_ENREF_16"/>
      <w:r w:rsidRPr="00035725">
        <w:t xml:space="preserve">Evans-Osses, I., L. H. Reichembach and M. I. Ramirez (2015). "Exosomes or microvesicles? Two kinds of extracellular vesicles with different routes to modify protozoan-host cell interaction." </w:t>
      </w:r>
      <w:r w:rsidRPr="00035725">
        <w:rPr>
          <w:u w:val="single"/>
        </w:rPr>
        <w:t>Parasitol Res</w:t>
      </w:r>
      <w:r w:rsidRPr="00035725">
        <w:t xml:space="preserve"> </w:t>
      </w:r>
      <w:r w:rsidRPr="00035725">
        <w:rPr>
          <w:b/>
        </w:rPr>
        <w:t>114</w:t>
      </w:r>
      <w:r w:rsidRPr="00035725">
        <w:t>(10): 3567-75.</w:t>
      </w:r>
    </w:p>
    <w:bookmarkEnd w:id="48"/>
    <w:p w14:paraId="5AF9D1EE" w14:textId="77777777" w:rsidR="00035725" w:rsidRPr="00035725" w:rsidRDefault="00035725" w:rsidP="00035725">
      <w:pPr>
        <w:pStyle w:val="EndNoteBibliography"/>
        <w:spacing w:after="0"/>
      </w:pPr>
    </w:p>
    <w:p w14:paraId="505DBF5E" w14:textId="77777777" w:rsidR="00035725" w:rsidRPr="00035725" w:rsidRDefault="00035725" w:rsidP="00035725">
      <w:pPr>
        <w:pStyle w:val="EndNoteBibliography"/>
      </w:pPr>
      <w:bookmarkStart w:id="49" w:name="_ENREF_17"/>
      <w:r w:rsidRPr="00035725">
        <w:t xml:space="preserve">Fan, B., F. X. Sutandy, G. D. Syu, S. Middleton, G. Yi, K. Y. Lu, C. S. Chen and C. C. Kao (2015). "Heterogeneous Ribonucleoprotein K (hnRNP K) Binds miR-122, a Mature Liver-Specific MicroRNA Required for Hepatitis C Virus Replication." </w:t>
      </w:r>
      <w:r w:rsidRPr="00035725">
        <w:rPr>
          <w:u w:val="single"/>
        </w:rPr>
        <w:t>Mol Cell Proteomics</w:t>
      </w:r>
      <w:r w:rsidRPr="00035725">
        <w:t xml:space="preserve"> </w:t>
      </w:r>
      <w:r w:rsidRPr="00035725">
        <w:rPr>
          <w:b/>
        </w:rPr>
        <w:t>14</w:t>
      </w:r>
      <w:r w:rsidRPr="00035725">
        <w:t>(11): 2878-86.</w:t>
      </w:r>
    </w:p>
    <w:bookmarkEnd w:id="49"/>
    <w:p w14:paraId="44CB7D4E" w14:textId="77777777" w:rsidR="00035725" w:rsidRPr="00035725" w:rsidRDefault="00035725" w:rsidP="00035725">
      <w:pPr>
        <w:pStyle w:val="EndNoteBibliography"/>
        <w:spacing w:after="0"/>
      </w:pPr>
    </w:p>
    <w:p w14:paraId="0744B1DE" w14:textId="77777777" w:rsidR="00035725" w:rsidRPr="00035725" w:rsidRDefault="00035725" w:rsidP="00035725">
      <w:pPr>
        <w:pStyle w:val="EndNoteBibliography"/>
      </w:pPr>
      <w:bookmarkStart w:id="50" w:name="_ENREF_18"/>
      <w:r w:rsidRPr="00035725">
        <w:t xml:space="preserve">Friedman, R. C., K. K. Farh, C. B. Burge and D. P. Bartel (2009). "Most mammalian mRNAs are conserved targets of microRNAs." </w:t>
      </w:r>
      <w:r w:rsidRPr="00035725">
        <w:rPr>
          <w:u w:val="single"/>
        </w:rPr>
        <w:t>Genome Res</w:t>
      </w:r>
      <w:r w:rsidRPr="00035725">
        <w:t xml:space="preserve"> </w:t>
      </w:r>
      <w:r w:rsidRPr="00035725">
        <w:rPr>
          <w:b/>
        </w:rPr>
        <w:t>19</w:t>
      </w:r>
      <w:r w:rsidRPr="00035725">
        <w:t>(1): 92-105.</w:t>
      </w:r>
    </w:p>
    <w:bookmarkEnd w:id="50"/>
    <w:p w14:paraId="49B4BCD6" w14:textId="77777777" w:rsidR="00035725" w:rsidRPr="00035725" w:rsidRDefault="00035725" w:rsidP="00035725">
      <w:pPr>
        <w:pStyle w:val="EndNoteBibliography"/>
        <w:spacing w:after="0"/>
      </w:pPr>
    </w:p>
    <w:p w14:paraId="4B5C9A87" w14:textId="77777777" w:rsidR="00035725" w:rsidRPr="00035725" w:rsidRDefault="00035725" w:rsidP="00035725">
      <w:pPr>
        <w:pStyle w:val="EndNoteBibliography"/>
      </w:pPr>
      <w:bookmarkStart w:id="51" w:name="_ENREF_19"/>
      <w:r w:rsidRPr="00035725">
        <w:t xml:space="preserve">Gao, R., Y. Yu, A. Inoue, N. Widodo, S. C. Kaul and R. Wadhwa (2013). "Heterogeneous nuclear ribonucleoprotein K (hnRNP-K) promotes tumor metastasis by induction of genes involved in extracellular matrix, cell movement, and angiogenesis." </w:t>
      </w:r>
      <w:r w:rsidRPr="00035725">
        <w:rPr>
          <w:u w:val="single"/>
        </w:rPr>
        <w:t>J Biol Chem</w:t>
      </w:r>
      <w:r w:rsidRPr="00035725">
        <w:t xml:space="preserve"> </w:t>
      </w:r>
      <w:r w:rsidRPr="00035725">
        <w:rPr>
          <w:b/>
        </w:rPr>
        <w:t>288</w:t>
      </w:r>
      <w:r w:rsidRPr="00035725">
        <w:t>(21): 15046-56.</w:t>
      </w:r>
    </w:p>
    <w:bookmarkEnd w:id="51"/>
    <w:p w14:paraId="4F5DF497" w14:textId="77777777" w:rsidR="00035725" w:rsidRPr="00035725" w:rsidRDefault="00035725" w:rsidP="00035725">
      <w:pPr>
        <w:pStyle w:val="EndNoteBibliography"/>
        <w:spacing w:after="0"/>
      </w:pPr>
    </w:p>
    <w:p w14:paraId="1B6B9668" w14:textId="77777777" w:rsidR="00035725" w:rsidRPr="00035725" w:rsidRDefault="00035725" w:rsidP="00035725">
      <w:pPr>
        <w:pStyle w:val="EndNoteBibliography"/>
      </w:pPr>
      <w:bookmarkStart w:id="52" w:name="_ENREF_20"/>
      <w:r w:rsidRPr="00035725">
        <w:t xml:space="preserve">Grande-García, A., A. Echarri, J. de Rooij, N. B. Alderson, C. M. Waterman-Storer, J. M. Valdivielso and M. A. del Pozo (2007). "Caveolin-1 regulates cell polarization and directional migration through Src kinase and Rho GTPases." </w:t>
      </w:r>
      <w:r w:rsidRPr="00035725">
        <w:rPr>
          <w:u w:val="single"/>
        </w:rPr>
        <w:t>The Journal of Cell Biology</w:t>
      </w:r>
      <w:r w:rsidRPr="00035725">
        <w:t xml:space="preserve"> </w:t>
      </w:r>
      <w:r w:rsidRPr="00035725">
        <w:rPr>
          <w:b/>
        </w:rPr>
        <w:t>177</w:t>
      </w:r>
      <w:r w:rsidRPr="00035725">
        <w:t>(4): 683-94.</w:t>
      </w:r>
    </w:p>
    <w:bookmarkEnd w:id="52"/>
    <w:p w14:paraId="09555F07" w14:textId="77777777" w:rsidR="00035725" w:rsidRPr="00035725" w:rsidRDefault="00035725" w:rsidP="00035725">
      <w:pPr>
        <w:pStyle w:val="EndNoteBibliography"/>
        <w:spacing w:after="0"/>
      </w:pPr>
    </w:p>
    <w:p w14:paraId="31424585" w14:textId="77777777" w:rsidR="00035725" w:rsidRPr="00035725" w:rsidRDefault="00035725" w:rsidP="00035725">
      <w:pPr>
        <w:pStyle w:val="EndNoteBibliography"/>
      </w:pPr>
      <w:bookmarkStart w:id="53" w:name="_ENREF_21"/>
      <w:r w:rsidRPr="00035725">
        <w:t xml:space="preserve">Gumulec, J., J. Sochor, M. Hlavna, M. Sztalmachova, S. Krizkova, P. Babula, R. Hrabec, A. Rovny, V. Adam, T. Eckschlager, R. Kizek and M. Masarik (2012). "Caveolin-1 as a potential high-risk prostate cancer biomarker." </w:t>
      </w:r>
      <w:r w:rsidRPr="00035725">
        <w:rPr>
          <w:u w:val="single"/>
        </w:rPr>
        <w:t>Oncology Reports</w:t>
      </w:r>
      <w:r w:rsidRPr="00035725">
        <w:t xml:space="preserve"> </w:t>
      </w:r>
      <w:r w:rsidRPr="00035725">
        <w:rPr>
          <w:b/>
        </w:rPr>
        <w:t>27</w:t>
      </w:r>
      <w:r w:rsidRPr="00035725">
        <w:t>(3): 831-41.</w:t>
      </w:r>
    </w:p>
    <w:bookmarkEnd w:id="53"/>
    <w:p w14:paraId="689645D9" w14:textId="77777777" w:rsidR="00035725" w:rsidRPr="00035725" w:rsidRDefault="00035725" w:rsidP="00035725">
      <w:pPr>
        <w:pStyle w:val="EndNoteBibliography"/>
        <w:spacing w:after="0"/>
      </w:pPr>
    </w:p>
    <w:p w14:paraId="4388285E" w14:textId="77777777" w:rsidR="00035725" w:rsidRPr="00035725" w:rsidRDefault="00035725" w:rsidP="00035725">
      <w:pPr>
        <w:pStyle w:val="EndNoteBibliography"/>
      </w:pPr>
      <w:bookmarkStart w:id="54" w:name="_ENREF_22"/>
      <w:r w:rsidRPr="00035725">
        <w:t xml:space="preserve">Ha, M. and V. N. Kim (2014). "Regulation of microRNA biogenesis." </w:t>
      </w:r>
      <w:r w:rsidRPr="00035725">
        <w:rPr>
          <w:u w:val="single"/>
        </w:rPr>
        <w:t>Nat Rev Mol Cell Biol</w:t>
      </w:r>
      <w:r w:rsidRPr="00035725">
        <w:t xml:space="preserve"> </w:t>
      </w:r>
      <w:r w:rsidRPr="00035725">
        <w:rPr>
          <w:b/>
        </w:rPr>
        <w:t>15</w:t>
      </w:r>
      <w:r w:rsidRPr="00035725">
        <w:t>(8): 509-24.</w:t>
      </w:r>
    </w:p>
    <w:bookmarkEnd w:id="54"/>
    <w:p w14:paraId="576C1081" w14:textId="77777777" w:rsidR="00035725" w:rsidRPr="00035725" w:rsidRDefault="00035725" w:rsidP="00035725">
      <w:pPr>
        <w:pStyle w:val="EndNoteBibliography"/>
        <w:spacing w:after="0"/>
      </w:pPr>
    </w:p>
    <w:p w14:paraId="37F59998" w14:textId="77777777" w:rsidR="00035725" w:rsidRPr="00035725" w:rsidRDefault="00035725" w:rsidP="00035725">
      <w:pPr>
        <w:pStyle w:val="EndNoteBibliography"/>
      </w:pPr>
      <w:bookmarkStart w:id="55" w:name="_ENREF_23"/>
      <w:r w:rsidRPr="00035725">
        <w:lastRenderedPageBreak/>
        <w:t xml:space="preserve">Habelhah, H., K. Shah, L. Huang, A. Ostareck-Lederer, A. L. Burlingame, K. M. Shokat, M. W. Hentze and Z. e. Ronai (2001). "ERK phosphorylation drives cytoplasmic accumulation of hnRNP-K and inhibition of mRNA translation." </w:t>
      </w:r>
      <w:r w:rsidRPr="00035725">
        <w:rPr>
          <w:u w:val="single"/>
        </w:rPr>
        <w:t>Nat Cell Biol</w:t>
      </w:r>
      <w:r w:rsidRPr="00035725">
        <w:t xml:space="preserve"> </w:t>
      </w:r>
      <w:r w:rsidRPr="00035725">
        <w:rPr>
          <w:b/>
        </w:rPr>
        <w:t>3</w:t>
      </w:r>
      <w:r w:rsidRPr="00035725">
        <w:t>(3): 325-30.</w:t>
      </w:r>
    </w:p>
    <w:bookmarkEnd w:id="55"/>
    <w:p w14:paraId="26359737" w14:textId="77777777" w:rsidR="00035725" w:rsidRPr="00035725" w:rsidRDefault="00035725" w:rsidP="00035725">
      <w:pPr>
        <w:pStyle w:val="EndNoteBibliography"/>
        <w:spacing w:after="0"/>
      </w:pPr>
    </w:p>
    <w:p w14:paraId="518DADB4" w14:textId="77777777" w:rsidR="00035725" w:rsidRPr="00035725" w:rsidRDefault="00035725" w:rsidP="00035725">
      <w:pPr>
        <w:pStyle w:val="EndNoteBibliography"/>
      </w:pPr>
      <w:bookmarkStart w:id="56" w:name="_ENREF_24"/>
      <w:r w:rsidRPr="00035725">
        <w:t xml:space="preserve">Hansen, C. G., N. A. Bright, G. Howard and B. J. Nichols (2009). "SDPR induces membrane curvature and functions in the formation of caveolae." </w:t>
      </w:r>
      <w:r w:rsidRPr="00035725">
        <w:rPr>
          <w:u w:val="single"/>
        </w:rPr>
        <w:t>Nature Cell Biology</w:t>
      </w:r>
      <w:r w:rsidRPr="00035725">
        <w:t xml:space="preserve"> </w:t>
      </w:r>
      <w:r w:rsidRPr="00035725">
        <w:rPr>
          <w:b/>
        </w:rPr>
        <w:t>11</w:t>
      </w:r>
      <w:r w:rsidRPr="00035725">
        <w:t>(7): 807-14.</w:t>
      </w:r>
    </w:p>
    <w:bookmarkEnd w:id="56"/>
    <w:p w14:paraId="18BDA39D" w14:textId="77777777" w:rsidR="00035725" w:rsidRPr="00035725" w:rsidRDefault="00035725" w:rsidP="00035725">
      <w:pPr>
        <w:pStyle w:val="EndNoteBibliography"/>
        <w:spacing w:after="0"/>
      </w:pPr>
    </w:p>
    <w:p w14:paraId="34A38C70" w14:textId="77777777" w:rsidR="00035725" w:rsidRPr="00035725" w:rsidRDefault="00035725" w:rsidP="00035725">
      <w:pPr>
        <w:pStyle w:val="EndNoteBibliography"/>
      </w:pPr>
      <w:bookmarkStart w:id="57" w:name="_ENREF_25"/>
      <w:r w:rsidRPr="00035725">
        <w:t xml:space="preserve">Harder, T., P. Scheiffele, P. Verkade and K. Simons (1998). "Lipid Domain Structure of the Plasma Membrane Revealed by Patching of Membrane Components." </w:t>
      </w:r>
      <w:r w:rsidRPr="00035725">
        <w:rPr>
          <w:u w:val="single"/>
        </w:rPr>
        <w:t>The Journal of Cell Biology</w:t>
      </w:r>
      <w:r w:rsidRPr="00035725">
        <w:t xml:space="preserve"> </w:t>
      </w:r>
      <w:r w:rsidRPr="00035725">
        <w:rPr>
          <w:b/>
        </w:rPr>
        <w:t>141</w:t>
      </w:r>
      <w:r w:rsidRPr="00035725">
        <w:t>(4): 929-42.</w:t>
      </w:r>
    </w:p>
    <w:bookmarkEnd w:id="57"/>
    <w:p w14:paraId="5EFE3203" w14:textId="77777777" w:rsidR="00035725" w:rsidRPr="00035725" w:rsidRDefault="00035725" w:rsidP="00035725">
      <w:pPr>
        <w:pStyle w:val="EndNoteBibliography"/>
        <w:spacing w:after="0"/>
      </w:pPr>
    </w:p>
    <w:p w14:paraId="282F20D5" w14:textId="77777777" w:rsidR="00035725" w:rsidRPr="00035725" w:rsidRDefault="00035725" w:rsidP="00035725">
      <w:pPr>
        <w:pStyle w:val="EndNoteBibliography"/>
      </w:pPr>
      <w:bookmarkStart w:id="58" w:name="_ENREF_26"/>
      <w:r w:rsidRPr="00035725">
        <w:t xml:space="preserve">Hayashi, T., T. Ichimura, N. Yaegashi, T. Shiozawa and I. Konishi (2015). "Expression of CAVEOLIN 1 in uterine mesenchymal tumors: No relationship between malignancy and CAVEOLIN 1 expression." </w:t>
      </w:r>
      <w:r w:rsidRPr="00035725">
        <w:rPr>
          <w:u w:val="single"/>
        </w:rPr>
        <w:t>Biochemical and Biophysical Research Communications</w:t>
      </w:r>
      <w:r w:rsidRPr="00035725">
        <w:t xml:space="preserve"> </w:t>
      </w:r>
      <w:r w:rsidRPr="00035725">
        <w:rPr>
          <w:b/>
        </w:rPr>
        <w:t>463</w:t>
      </w:r>
      <w:r w:rsidRPr="00035725">
        <w:t>(4): 982-7.</w:t>
      </w:r>
    </w:p>
    <w:bookmarkEnd w:id="58"/>
    <w:p w14:paraId="528B1CD0" w14:textId="77777777" w:rsidR="00035725" w:rsidRPr="00035725" w:rsidRDefault="00035725" w:rsidP="00035725">
      <w:pPr>
        <w:pStyle w:val="EndNoteBibliography"/>
        <w:spacing w:after="0"/>
      </w:pPr>
    </w:p>
    <w:p w14:paraId="1FFD7FEB" w14:textId="77777777" w:rsidR="00035725" w:rsidRPr="00035725" w:rsidRDefault="00035725" w:rsidP="00035725">
      <w:pPr>
        <w:pStyle w:val="EndNoteBibliography"/>
      </w:pPr>
      <w:bookmarkStart w:id="59" w:name="_ENREF_27"/>
      <w:r w:rsidRPr="00035725">
        <w:t xml:space="preserve">Hedlund, M., O. Nagaeva, D. Kargl, V. Baranov and L. Mincheva-Nilsson (2011). "Thermal- and Oxidative Stress Causes Enhanced Release of NKG2D Ligand-Bearing Immunosuppressive Exosomes in Leukemia/Lymphoma T and B Cells." </w:t>
      </w:r>
      <w:r w:rsidRPr="00035725">
        <w:rPr>
          <w:u w:val="single"/>
        </w:rPr>
        <w:t>PLoS ONE</w:t>
      </w:r>
      <w:r w:rsidRPr="00035725">
        <w:t xml:space="preserve"> </w:t>
      </w:r>
      <w:r w:rsidRPr="00035725">
        <w:rPr>
          <w:b/>
        </w:rPr>
        <w:t>6</w:t>
      </w:r>
      <w:r w:rsidRPr="00035725">
        <w:t>(2): e16899.</w:t>
      </w:r>
    </w:p>
    <w:bookmarkEnd w:id="59"/>
    <w:p w14:paraId="1E900A55" w14:textId="77777777" w:rsidR="00035725" w:rsidRPr="00035725" w:rsidRDefault="00035725" w:rsidP="00035725">
      <w:pPr>
        <w:pStyle w:val="EndNoteBibliography"/>
        <w:spacing w:after="0"/>
      </w:pPr>
    </w:p>
    <w:p w14:paraId="5BA4929E" w14:textId="77777777" w:rsidR="00035725" w:rsidRPr="00035725" w:rsidRDefault="00035725" w:rsidP="00035725">
      <w:pPr>
        <w:pStyle w:val="EndNoteBibliography"/>
      </w:pPr>
      <w:bookmarkStart w:id="60" w:name="_ENREF_28"/>
      <w:r w:rsidRPr="00035725">
        <w:t xml:space="preserve">Hill, M. M., M. Bastiani, R. Luetterforst, M. Kirkham, A. Kirkham, S. J. Nixon, P. Walser, D. Abankwa, V. M. J. Oorschot, S. Martin, J. F. Hancock and R. G. Parton (2008). "PTRF-Cavin, a Conserved Cytoplasmic Protein Required for Caveola Formation and Function." </w:t>
      </w:r>
      <w:r w:rsidRPr="00035725">
        <w:rPr>
          <w:u w:val="single"/>
        </w:rPr>
        <w:t>Cell</w:t>
      </w:r>
      <w:r w:rsidRPr="00035725">
        <w:t xml:space="preserve"> </w:t>
      </w:r>
      <w:r w:rsidRPr="00035725">
        <w:rPr>
          <w:b/>
        </w:rPr>
        <w:t>132</w:t>
      </w:r>
      <w:r w:rsidRPr="00035725">
        <w:t>(1): 113-24.</w:t>
      </w:r>
    </w:p>
    <w:bookmarkEnd w:id="60"/>
    <w:p w14:paraId="4648B89D" w14:textId="77777777" w:rsidR="00035725" w:rsidRPr="00035725" w:rsidRDefault="00035725" w:rsidP="00035725">
      <w:pPr>
        <w:pStyle w:val="EndNoteBibliography"/>
        <w:spacing w:after="0"/>
      </w:pPr>
    </w:p>
    <w:p w14:paraId="33E5E2BA" w14:textId="77777777" w:rsidR="00035725" w:rsidRPr="00035725" w:rsidRDefault="00035725" w:rsidP="00035725">
      <w:pPr>
        <w:pStyle w:val="EndNoteBibliography"/>
      </w:pPr>
      <w:bookmarkStart w:id="61" w:name="_ENREF_29"/>
      <w:r w:rsidRPr="00035725">
        <w:t xml:space="preserve">Hope, N. R. and G. I. Murray (2011). "The expression profile of RNA-binding proteins in primary and metastatic colorectal cancer: relationship of heterogeneous nuclear ribonucleoproteins with prognosis." </w:t>
      </w:r>
      <w:r w:rsidRPr="00035725">
        <w:rPr>
          <w:u w:val="single"/>
        </w:rPr>
        <w:t>Human Pathology</w:t>
      </w:r>
      <w:r w:rsidRPr="00035725">
        <w:t xml:space="preserve"> </w:t>
      </w:r>
      <w:r w:rsidRPr="00035725">
        <w:rPr>
          <w:b/>
        </w:rPr>
        <w:t>42</w:t>
      </w:r>
      <w:r w:rsidRPr="00035725">
        <w:t>(3): 393-402.</w:t>
      </w:r>
    </w:p>
    <w:bookmarkEnd w:id="61"/>
    <w:p w14:paraId="16327D4C" w14:textId="77777777" w:rsidR="00035725" w:rsidRPr="00035725" w:rsidRDefault="00035725" w:rsidP="00035725">
      <w:pPr>
        <w:pStyle w:val="EndNoteBibliography"/>
        <w:spacing w:after="0"/>
      </w:pPr>
    </w:p>
    <w:p w14:paraId="00AB5530" w14:textId="77777777" w:rsidR="00035725" w:rsidRPr="00035725" w:rsidRDefault="00035725" w:rsidP="00035725">
      <w:pPr>
        <w:pStyle w:val="EndNoteBibliography"/>
      </w:pPr>
      <w:bookmarkStart w:id="62" w:name="_ENREF_30"/>
      <w:r w:rsidRPr="00035725">
        <w:t xml:space="preserve">Hu, J., B. Li and D. Kihara (2005). "Limitations and potentials of current motif discovery algorithms." </w:t>
      </w:r>
      <w:r w:rsidRPr="00035725">
        <w:rPr>
          <w:u w:val="single"/>
        </w:rPr>
        <w:t>Nucleic Acids Research</w:t>
      </w:r>
      <w:r w:rsidRPr="00035725">
        <w:t xml:space="preserve"> </w:t>
      </w:r>
      <w:r w:rsidRPr="00035725">
        <w:rPr>
          <w:b/>
        </w:rPr>
        <w:t>33</w:t>
      </w:r>
      <w:r w:rsidRPr="00035725">
        <w:t>(15): 4899-913.</w:t>
      </w:r>
    </w:p>
    <w:bookmarkEnd w:id="62"/>
    <w:p w14:paraId="56A1FB7F" w14:textId="77777777" w:rsidR="00035725" w:rsidRPr="00035725" w:rsidRDefault="00035725" w:rsidP="00035725">
      <w:pPr>
        <w:pStyle w:val="EndNoteBibliography"/>
        <w:spacing w:after="0"/>
      </w:pPr>
    </w:p>
    <w:p w14:paraId="3588A403" w14:textId="77777777" w:rsidR="00035725" w:rsidRPr="00035725" w:rsidRDefault="00035725" w:rsidP="00035725">
      <w:pPr>
        <w:pStyle w:val="EndNoteBibliography"/>
      </w:pPr>
      <w:bookmarkStart w:id="63" w:name="_ENREF_31"/>
      <w:r w:rsidRPr="00035725">
        <w:t xml:space="preserve">Huang, C.-T., Y.-J. Oyang, H.-C. Huang and H.-F. Juan (2014). "MicroRNA-mediated networks underlie immune response regulation in papillary thyroid carcinoma." </w:t>
      </w:r>
      <w:r w:rsidRPr="00035725">
        <w:rPr>
          <w:u w:val="single"/>
        </w:rPr>
        <w:t>Scientific Reports</w:t>
      </w:r>
      <w:r w:rsidRPr="00035725">
        <w:t xml:space="preserve"> </w:t>
      </w:r>
      <w:r w:rsidRPr="00035725">
        <w:rPr>
          <w:b/>
        </w:rPr>
        <w:t>4</w:t>
      </w:r>
      <w:r w:rsidRPr="00035725">
        <w:t>: 6495.</w:t>
      </w:r>
    </w:p>
    <w:bookmarkEnd w:id="63"/>
    <w:p w14:paraId="2BE69070" w14:textId="77777777" w:rsidR="00035725" w:rsidRPr="00035725" w:rsidRDefault="00035725" w:rsidP="00035725">
      <w:pPr>
        <w:pStyle w:val="EndNoteBibliography"/>
        <w:spacing w:after="0"/>
      </w:pPr>
    </w:p>
    <w:p w14:paraId="442F9E12" w14:textId="77777777" w:rsidR="00035725" w:rsidRPr="00035725" w:rsidRDefault="00035725" w:rsidP="00035725">
      <w:pPr>
        <w:pStyle w:val="EndNoteBibliography"/>
      </w:pPr>
      <w:bookmarkStart w:id="64" w:name="_ENREF_32"/>
      <w:r w:rsidRPr="00035725">
        <w:t xml:space="preserve">Hunter, M. P., N. Ismail, X. Zhang, B. D. Aguda, E. J. Lee, L. Yu, T. Xiao, J. Schafer, M.-L. T. Lee, T. D. Schmittgen, S. P. Nana-Sinkam, D. Jarjoura and C. B. Marsh (2008). "Detection of microRNA Expression in Human Peripheral Blood Microvesicles." </w:t>
      </w:r>
      <w:r w:rsidRPr="00035725">
        <w:rPr>
          <w:u w:val="single"/>
        </w:rPr>
        <w:t>PLoS ONE</w:t>
      </w:r>
      <w:r w:rsidRPr="00035725">
        <w:t xml:space="preserve"> </w:t>
      </w:r>
      <w:r w:rsidRPr="00035725">
        <w:rPr>
          <w:b/>
        </w:rPr>
        <w:t>3</w:t>
      </w:r>
      <w:r w:rsidRPr="00035725">
        <w:t>(11): e3694.</w:t>
      </w:r>
    </w:p>
    <w:bookmarkEnd w:id="64"/>
    <w:p w14:paraId="516446FB" w14:textId="77777777" w:rsidR="00035725" w:rsidRPr="00035725" w:rsidRDefault="00035725" w:rsidP="00035725">
      <w:pPr>
        <w:pStyle w:val="EndNoteBibliography"/>
        <w:spacing w:after="0"/>
      </w:pPr>
    </w:p>
    <w:p w14:paraId="3CBD94C4" w14:textId="77777777" w:rsidR="00035725" w:rsidRPr="00035725" w:rsidRDefault="00035725" w:rsidP="00035725">
      <w:pPr>
        <w:pStyle w:val="EndNoteBibliography"/>
      </w:pPr>
      <w:bookmarkStart w:id="65" w:name="_ENREF_33"/>
      <w:r w:rsidRPr="00035725">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035725">
        <w:rPr>
          <w:u w:val="single"/>
        </w:rPr>
        <w:t>J Extracell Vesicles</w:t>
      </w:r>
      <w:r w:rsidRPr="00035725">
        <w:t xml:space="preserve"> </w:t>
      </w:r>
      <w:r w:rsidRPr="00035725">
        <w:rPr>
          <w:b/>
        </w:rPr>
        <w:t>3</w:t>
      </w:r>
      <w:r w:rsidRPr="00035725">
        <w:t>.</w:t>
      </w:r>
    </w:p>
    <w:bookmarkEnd w:id="65"/>
    <w:p w14:paraId="526B2FFC" w14:textId="77777777" w:rsidR="00035725" w:rsidRPr="00035725" w:rsidRDefault="00035725" w:rsidP="00035725">
      <w:pPr>
        <w:pStyle w:val="EndNoteBibliography"/>
        <w:spacing w:after="0"/>
      </w:pPr>
    </w:p>
    <w:p w14:paraId="6C1EE2FD" w14:textId="77777777" w:rsidR="00035725" w:rsidRPr="00035725" w:rsidRDefault="00035725" w:rsidP="00035725">
      <w:pPr>
        <w:pStyle w:val="EndNoteBibliography"/>
      </w:pPr>
      <w:bookmarkStart w:id="66" w:name="_ENREF_34"/>
      <w:r w:rsidRPr="00035725">
        <w:t xml:space="preserve">Inder, K. L., Y. Z. Zheng, M. J. Davis, H. Moon, D. Loo, H. Nguyen, J. A. Clements, R. G. Parton, L. J. Foster and M. M. Hill (2012). "Expression of PTRF in PC-3 Cells modulates cholesterol dynamics and the actin cytoskeleton impacting secretion pathways." </w:t>
      </w:r>
      <w:r w:rsidRPr="00035725">
        <w:rPr>
          <w:u w:val="single"/>
        </w:rPr>
        <w:t>Mol Cell Proteomics</w:t>
      </w:r>
      <w:r w:rsidRPr="00035725">
        <w:t xml:space="preserve"> </w:t>
      </w:r>
      <w:r w:rsidRPr="00035725">
        <w:rPr>
          <w:b/>
        </w:rPr>
        <w:t>11</w:t>
      </w:r>
      <w:r w:rsidRPr="00035725">
        <w:t>(2): M111.012245.</w:t>
      </w:r>
    </w:p>
    <w:bookmarkEnd w:id="66"/>
    <w:p w14:paraId="56CDC7AA" w14:textId="77777777" w:rsidR="00035725" w:rsidRPr="00035725" w:rsidRDefault="00035725" w:rsidP="00035725">
      <w:pPr>
        <w:pStyle w:val="EndNoteBibliography"/>
        <w:spacing w:after="0"/>
      </w:pPr>
    </w:p>
    <w:p w14:paraId="664BD963" w14:textId="77777777" w:rsidR="00035725" w:rsidRPr="00035725" w:rsidRDefault="00035725" w:rsidP="00035725">
      <w:pPr>
        <w:pStyle w:val="EndNoteBibliography"/>
      </w:pPr>
      <w:bookmarkStart w:id="67" w:name="_ENREF_35"/>
      <w:r w:rsidRPr="00035725">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035725">
        <w:rPr>
          <w:u w:val="single"/>
        </w:rPr>
        <w:t>PLoS ONE</w:t>
      </w:r>
      <w:r w:rsidRPr="00035725">
        <w:t xml:space="preserve"> </w:t>
      </w:r>
      <w:r w:rsidRPr="00035725">
        <w:rPr>
          <w:b/>
        </w:rPr>
        <w:t>9</w:t>
      </w:r>
      <w:r w:rsidRPr="00035725">
        <w:t>(10): e110314.</w:t>
      </w:r>
    </w:p>
    <w:bookmarkEnd w:id="67"/>
    <w:p w14:paraId="4A71E7ED" w14:textId="77777777" w:rsidR="00035725" w:rsidRPr="00035725" w:rsidRDefault="00035725" w:rsidP="00035725">
      <w:pPr>
        <w:pStyle w:val="EndNoteBibliography"/>
        <w:spacing w:after="0"/>
      </w:pPr>
    </w:p>
    <w:p w14:paraId="34D8896D" w14:textId="77777777" w:rsidR="00035725" w:rsidRPr="00035725" w:rsidRDefault="00035725" w:rsidP="00035725">
      <w:pPr>
        <w:pStyle w:val="EndNoteBibliography"/>
      </w:pPr>
      <w:bookmarkStart w:id="68" w:name="_ENREF_36"/>
      <w:r w:rsidRPr="00035725">
        <w:t xml:space="preserve">Ji, H., D. W. Greening, T. W. Barnes, J. W. Lim, B. J. Tauro, A. Rai, R. Xu, C. Adda, S. Mathivanan, W. Zhao, Y. Xue, T. Xu, H.-J. Zhu and R. J. Simpson (2013). "Proteome profiling of exosomes derived from human primary and metastatic colorectal cancer cells reveal differential expression of key metastatic factors and signal transduction components." </w:t>
      </w:r>
      <w:r w:rsidRPr="00035725">
        <w:rPr>
          <w:u w:val="single"/>
        </w:rPr>
        <w:t>PROTEOMICS</w:t>
      </w:r>
      <w:r w:rsidRPr="00035725">
        <w:t xml:space="preserve"> </w:t>
      </w:r>
      <w:r w:rsidRPr="00035725">
        <w:rPr>
          <w:b/>
        </w:rPr>
        <w:t>13</w:t>
      </w:r>
      <w:r w:rsidRPr="00035725">
        <w:t>(10-11): 1672-86.</w:t>
      </w:r>
    </w:p>
    <w:bookmarkEnd w:id="68"/>
    <w:p w14:paraId="5B7E427F" w14:textId="77777777" w:rsidR="00035725" w:rsidRPr="00035725" w:rsidRDefault="00035725" w:rsidP="00035725">
      <w:pPr>
        <w:pStyle w:val="EndNoteBibliography"/>
        <w:spacing w:after="0"/>
      </w:pPr>
    </w:p>
    <w:p w14:paraId="3EC2D61C" w14:textId="77777777" w:rsidR="00035725" w:rsidRPr="00035725" w:rsidRDefault="00035725" w:rsidP="00035725">
      <w:pPr>
        <w:pStyle w:val="EndNoteBibliography"/>
      </w:pPr>
      <w:bookmarkStart w:id="69" w:name="_ENREF_37"/>
      <w:r w:rsidRPr="00035725">
        <w:t xml:space="preserve">Kharmate, G., E. Hosseini-Beheshti, J. Caradec, M. Y. Chin and E. S. Tomlinson Guns (2016). "Epidermal Growth Factor Receptor in Prostate Cancer Derived Exosomes." </w:t>
      </w:r>
      <w:r w:rsidRPr="00035725">
        <w:rPr>
          <w:u w:val="single"/>
        </w:rPr>
        <w:t>PLoS ONE</w:t>
      </w:r>
      <w:r w:rsidRPr="00035725">
        <w:t xml:space="preserve"> </w:t>
      </w:r>
      <w:r w:rsidRPr="00035725">
        <w:rPr>
          <w:b/>
        </w:rPr>
        <w:t>11</w:t>
      </w:r>
      <w:r w:rsidRPr="00035725">
        <w:t>(5): e0154967.</w:t>
      </w:r>
    </w:p>
    <w:bookmarkEnd w:id="69"/>
    <w:p w14:paraId="401E70D9" w14:textId="77777777" w:rsidR="00035725" w:rsidRPr="00035725" w:rsidRDefault="00035725" w:rsidP="00035725">
      <w:pPr>
        <w:pStyle w:val="EndNoteBibliography"/>
        <w:spacing w:after="0"/>
      </w:pPr>
    </w:p>
    <w:p w14:paraId="7D7AD183" w14:textId="77777777" w:rsidR="00035725" w:rsidRPr="00035725" w:rsidRDefault="00035725" w:rsidP="00035725">
      <w:pPr>
        <w:pStyle w:val="EndNoteBibliography"/>
      </w:pPr>
      <w:bookmarkStart w:id="70" w:name="_ENREF_38"/>
      <w:r w:rsidRPr="00035725">
        <w:t xml:space="preserve">Kincaid, M. M. and A. A. Cooper (2007). "Misfolded Proteins Traffic from the Endoplasmic Reticulum (ER) Due to ER Export Signals." </w:t>
      </w:r>
      <w:r w:rsidRPr="00035725">
        <w:rPr>
          <w:u w:val="single"/>
        </w:rPr>
        <w:t>Mol Biol Cell</w:t>
      </w:r>
      <w:r w:rsidRPr="00035725">
        <w:t xml:space="preserve"> </w:t>
      </w:r>
      <w:r w:rsidRPr="00035725">
        <w:rPr>
          <w:b/>
        </w:rPr>
        <w:t>18</w:t>
      </w:r>
      <w:r w:rsidRPr="00035725">
        <w:t>(2): 455-63.</w:t>
      </w:r>
    </w:p>
    <w:bookmarkEnd w:id="70"/>
    <w:p w14:paraId="6E0E7A6B" w14:textId="77777777" w:rsidR="00035725" w:rsidRPr="00035725" w:rsidRDefault="00035725" w:rsidP="00035725">
      <w:pPr>
        <w:pStyle w:val="EndNoteBibliography"/>
        <w:spacing w:after="0"/>
      </w:pPr>
    </w:p>
    <w:p w14:paraId="63A6B68B" w14:textId="77777777" w:rsidR="00035725" w:rsidRPr="00035725" w:rsidRDefault="00035725" w:rsidP="00035725">
      <w:pPr>
        <w:pStyle w:val="EndNoteBibliography"/>
      </w:pPr>
      <w:bookmarkStart w:id="71" w:name="_ENREF_39"/>
      <w:r w:rsidRPr="00035725">
        <w:t xml:space="preserve">Klimek-Tomczak, K., L. S. Wyrwicz, S. Jain, K. Bomsztyk and J. Ostrowski (2004). "Characterization of hnRNP K protein-RNA interactions." </w:t>
      </w:r>
      <w:r w:rsidRPr="00035725">
        <w:rPr>
          <w:u w:val="single"/>
        </w:rPr>
        <w:t>J Mol Biol</w:t>
      </w:r>
      <w:r w:rsidRPr="00035725">
        <w:t xml:space="preserve"> </w:t>
      </w:r>
      <w:r w:rsidRPr="00035725">
        <w:rPr>
          <w:b/>
        </w:rPr>
        <w:t>342</w:t>
      </w:r>
      <w:r w:rsidRPr="00035725">
        <w:t>(4): 1131-41.</w:t>
      </w:r>
    </w:p>
    <w:bookmarkEnd w:id="71"/>
    <w:p w14:paraId="15D3C9BB" w14:textId="77777777" w:rsidR="00035725" w:rsidRPr="00035725" w:rsidRDefault="00035725" w:rsidP="00035725">
      <w:pPr>
        <w:pStyle w:val="EndNoteBibliography"/>
        <w:spacing w:after="0"/>
      </w:pPr>
    </w:p>
    <w:p w14:paraId="1515A3CB" w14:textId="77777777" w:rsidR="00035725" w:rsidRPr="00035725" w:rsidRDefault="00035725" w:rsidP="00035725">
      <w:pPr>
        <w:pStyle w:val="EndNoteBibliography"/>
      </w:pPr>
      <w:bookmarkStart w:id="72" w:name="_ENREF_40"/>
      <w:r w:rsidRPr="00035725">
        <w:t xml:space="preserve">Kosaka, N., H. Iguchi, Y. Yoshioka, F. Takeshita, Y. Matsuki and T. Ochiya (2010). "Secretory mechanisms and intercellular transfer of microRNAs in living cells." </w:t>
      </w:r>
      <w:r w:rsidRPr="00035725">
        <w:rPr>
          <w:u w:val="single"/>
        </w:rPr>
        <w:t>J Biol Chem</w:t>
      </w:r>
      <w:r w:rsidRPr="00035725">
        <w:t xml:space="preserve"> </w:t>
      </w:r>
      <w:r w:rsidRPr="00035725">
        <w:rPr>
          <w:b/>
        </w:rPr>
        <w:t>285</w:t>
      </w:r>
      <w:r w:rsidRPr="00035725">
        <w:t>(23): 17442-52.</w:t>
      </w:r>
    </w:p>
    <w:bookmarkEnd w:id="72"/>
    <w:p w14:paraId="05209536" w14:textId="77777777" w:rsidR="00035725" w:rsidRPr="00035725" w:rsidRDefault="00035725" w:rsidP="00035725">
      <w:pPr>
        <w:pStyle w:val="EndNoteBibliography"/>
        <w:spacing w:after="0"/>
      </w:pPr>
    </w:p>
    <w:p w14:paraId="1C231CC7" w14:textId="77777777" w:rsidR="00035725" w:rsidRPr="00035725" w:rsidRDefault="00035725" w:rsidP="00035725">
      <w:pPr>
        <w:pStyle w:val="EndNoteBibliography"/>
      </w:pPr>
      <w:bookmarkStart w:id="73" w:name="_ENREF_41"/>
      <w:r w:rsidRPr="00035725">
        <w:t xml:space="preserve">Krecic, A. M. and M. S. Swanson (1999). "hnRNP complexes: composition, structure, and function." </w:t>
      </w:r>
      <w:r w:rsidRPr="00035725">
        <w:rPr>
          <w:u w:val="single"/>
        </w:rPr>
        <w:t>Curr Opin Cell Biol</w:t>
      </w:r>
      <w:r w:rsidRPr="00035725">
        <w:t xml:space="preserve"> </w:t>
      </w:r>
      <w:r w:rsidRPr="00035725">
        <w:rPr>
          <w:b/>
        </w:rPr>
        <w:t>11</w:t>
      </w:r>
      <w:r w:rsidRPr="00035725">
        <w:t>(3): 363-71.</w:t>
      </w:r>
    </w:p>
    <w:bookmarkEnd w:id="73"/>
    <w:p w14:paraId="319778BB" w14:textId="77777777" w:rsidR="00035725" w:rsidRPr="00035725" w:rsidRDefault="00035725" w:rsidP="00035725">
      <w:pPr>
        <w:pStyle w:val="EndNoteBibliography"/>
        <w:spacing w:after="0"/>
      </w:pPr>
    </w:p>
    <w:p w14:paraId="27F9935F" w14:textId="77777777" w:rsidR="00035725" w:rsidRPr="00035725" w:rsidRDefault="00035725" w:rsidP="00035725">
      <w:pPr>
        <w:pStyle w:val="EndNoteBibliography"/>
      </w:pPr>
      <w:bookmarkStart w:id="74" w:name="_ENREF_42"/>
      <w:r w:rsidRPr="00035725">
        <w:t xml:space="preserve">Lee, J. T. Y., W. H. Tsang and K. L. Chow (2011). "Simple Modifications to Standard TRIzol® Protocol Allow High-Yield RNA Extraction from Cells on Resorbable Materials." </w:t>
      </w:r>
      <w:r w:rsidRPr="00035725">
        <w:rPr>
          <w:u w:val="single"/>
        </w:rPr>
        <w:t>Journal of Biomaterials and Nanobiotechnology</w:t>
      </w:r>
      <w:r w:rsidRPr="00035725">
        <w:t xml:space="preserve"> </w:t>
      </w:r>
      <w:r w:rsidRPr="00035725">
        <w:rPr>
          <w:b/>
        </w:rPr>
        <w:t>02</w:t>
      </w:r>
      <w:r w:rsidRPr="00035725">
        <w:t>(01): 41-8.</w:t>
      </w:r>
    </w:p>
    <w:bookmarkEnd w:id="74"/>
    <w:p w14:paraId="49BF423B" w14:textId="77777777" w:rsidR="00035725" w:rsidRPr="00035725" w:rsidRDefault="00035725" w:rsidP="00035725">
      <w:pPr>
        <w:pStyle w:val="EndNoteBibliography"/>
        <w:spacing w:after="0"/>
      </w:pPr>
    </w:p>
    <w:p w14:paraId="0334AD54" w14:textId="77777777" w:rsidR="00035725" w:rsidRPr="00035725" w:rsidRDefault="00035725" w:rsidP="00035725">
      <w:pPr>
        <w:pStyle w:val="EndNoteBibliography"/>
      </w:pPr>
      <w:bookmarkStart w:id="75" w:name="_ENREF_43"/>
      <w:r w:rsidRPr="00035725">
        <w:t xml:space="preserve">Lee, S. W., M. H. Lee, J. H. Park, S. H. Kang, H. M. Yoo, S. H. Ka, Y. M. Oh, Y. J. Jeon and C. H. Chung (2012). "SUMOylation of hnRNP-K is required for p53-mediated cell-cycle arrest in response to DNA damage." </w:t>
      </w:r>
      <w:r w:rsidRPr="00035725">
        <w:rPr>
          <w:u w:val="single"/>
        </w:rPr>
        <w:t>The EMBO Journal</w:t>
      </w:r>
      <w:r w:rsidRPr="00035725">
        <w:t xml:space="preserve"> </w:t>
      </w:r>
      <w:r w:rsidRPr="00035725">
        <w:rPr>
          <w:b/>
        </w:rPr>
        <w:t>31</w:t>
      </w:r>
      <w:r w:rsidRPr="00035725">
        <w:t>(23): 4441-52.</w:t>
      </w:r>
    </w:p>
    <w:bookmarkEnd w:id="75"/>
    <w:p w14:paraId="31472530" w14:textId="77777777" w:rsidR="00035725" w:rsidRPr="00035725" w:rsidRDefault="00035725" w:rsidP="00035725">
      <w:pPr>
        <w:pStyle w:val="EndNoteBibliography"/>
        <w:spacing w:after="0"/>
      </w:pPr>
    </w:p>
    <w:p w14:paraId="05541F72" w14:textId="77777777" w:rsidR="00035725" w:rsidRPr="00035725" w:rsidRDefault="00035725" w:rsidP="00035725">
      <w:pPr>
        <w:pStyle w:val="EndNoteBibliography"/>
      </w:pPr>
      <w:bookmarkStart w:id="76" w:name="_ENREF_44"/>
      <w:r w:rsidRPr="00035725">
        <w:t xml:space="preserve">Lerga, A., M. Hallier, L. Delva, C. Orvain, I. Gallais, J. Marie and F. Moreau-Gachelin (2001). "Identification of an RNA Binding Specificity for the Potential Splicing Factor TLS." </w:t>
      </w:r>
      <w:r w:rsidRPr="00035725">
        <w:rPr>
          <w:u w:val="single"/>
        </w:rPr>
        <w:t>Journal of Biological Chemistry</w:t>
      </w:r>
      <w:r w:rsidRPr="00035725">
        <w:t xml:space="preserve"> </w:t>
      </w:r>
      <w:r w:rsidRPr="00035725">
        <w:rPr>
          <w:b/>
        </w:rPr>
        <w:t>276</w:t>
      </w:r>
      <w:r w:rsidRPr="00035725">
        <w:t>(9): 6807-16.</w:t>
      </w:r>
    </w:p>
    <w:bookmarkEnd w:id="76"/>
    <w:p w14:paraId="4C3B3484" w14:textId="77777777" w:rsidR="00035725" w:rsidRPr="00035725" w:rsidRDefault="00035725" w:rsidP="00035725">
      <w:pPr>
        <w:pStyle w:val="EndNoteBibliography"/>
        <w:spacing w:after="0"/>
      </w:pPr>
    </w:p>
    <w:p w14:paraId="5B8B2DC3" w14:textId="77777777" w:rsidR="00035725" w:rsidRPr="00035725" w:rsidRDefault="00035725" w:rsidP="00035725">
      <w:pPr>
        <w:pStyle w:val="EndNoteBibliography"/>
      </w:pPr>
      <w:bookmarkStart w:id="77" w:name="_ENREF_45"/>
      <w:r w:rsidRPr="00035725">
        <w:t xml:space="preserve">Lu, J. and F. H. Gao (2016). "Role and molecular mechanism of heterogeneous nuclear ribonucleoprotein K in tumor development and progression." </w:t>
      </w:r>
      <w:r w:rsidRPr="00035725">
        <w:rPr>
          <w:u w:val="single"/>
        </w:rPr>
        <w:t>Biomed Rep</w:t>
      </w:r>
      <w:r w:rsidRPr="00035725">
        <w:t xml:space="preserve"> </w:t>
      </w:r>
      <w:r w:rsidRPr="00035725">
        <w:rPr>
          <w:b/>
        </w:rPr>
        <w:t>4</w:t>
      </w:r>
      <w:r w:rsidRPr="00035725">
        <w:t>(6): 657-63.</w:t>
      </w:r>
    </w:p>
    <w:bookmarkEnd w:id="77"/>
    <w:p w14:paraId="6F40F9D9" w14:textId="77777777" w:rsidR="00035725" w:rsidRPr="00035725" w:rsidRDefault="00035725" w:rsidP="00035725">
      <w:pPr>
        <w:pStyle w:val="EndNoteBibliography"/>
        <w:spacing w:after="0"/>
      </w:pPr>
    </w:p>
    <w:p w14:paraId="2D0D646B" w14:textId="77777777" w:rsidR="00035725" w:rsidRPr="00035725" w:rsidRDefault="00035725" w:rsidP="00035725">
      <w:pPr>
        <w:pStyle w:val="EndNoteBibliography"/>
      </w:pPr>
      <w:bookmarkStart w:id="78" w:name="_ENREF_46"/>
      <w:r w:rsidRPr="00035725">
        <w:t xml:space="preserve">Luz, M. A. and A. G. Aprikian (2010). "Preventing bone complications in advanced prostate cancer." </w:t>
      </w:r>
      <w:r w:rsidRPr="00035725">
        <w:rPr>
          <w:u w:val="single"/>
        </w:rPr>
        <w:t>Current Oncology</w:t>
      </w:r>
      <w:r w:rsidRPr="00035725">
        <w:t xml:space="preserve"> </w:t>
      </w:r>
      <w:r w:rsidRPr="00035725">
        <w:rPr>
          <w:b/>
        </w:rPr>
        <w:t>17</w:t>
      </w:r>
      <w:r w:rsidRPr="00035725">
        <w:t>(Suppl 2): S65-S71.</w:t>
      </w:r>
    </w:p>
    <w:bookmarkEnd w:id="78"/>
    <w:p w14:paraId="1BC07ED8" w14:textId="77777777" w:rsidR="00035725" w:rsidRPr="00035725" w:rsidRDefault="00035725" w:rsidP="00035725">
      <w:pPr>
        <w:pStyle w:val="EndNoteBibliography"/>
        <w:spacing w:after="0"/>
      </w:pPr>
    </w:p>
    <w:p w14:paraId="172A8EF7" w14:textId="77777777" w:rsidR="00035725" w:rsidRPr="00035725" w:rsidRDefault="00035725" w:rsidP="00035725">
      <w:pPr>
        <w:pStyle w:val="EndNoteBibliography"/>
      </w:pPr>
      <w:bookmarkStart w:id="79" w:name="_ENREF_47"/>
      <w:r w:rsidRPr="00035725">
        <w:lastRenderedPageBreak/>
        <w:t xml:space="preserve">McKechnie, N. M., B. C. R. King, E. Fletcher and G. Braun (2006). "Fas-ligand is stored in secretory lysosomes of ocular barrier epithelia and released with microvesicles." </w:t>
      </w:r>
      <w:r w:rsidRPr="00035725">
        <w:rPr>
          <w:u w:val="single"/>
        </w:rPr>
        <w:t>Experimental Eye Research</w:t>
      </w:r>
      <w:r w:rsidRPr="00035725">
        <w:t xml:space="preserve"> </w:t>
      </w:r>
      <w:r w:rsidRPr="00035725">
        <w:rPr>
          <w:b/>
        </w:rPr>
        <w:t>83</w:t>
      </w:r>
      <w:r w:rsidRPr="00035725">
        <w:t>(2): 304-14.</w:t>
      </w:r>
    </w:p>
    <w:bookmarkEnd w:id="79"/>
    <w:p w14:paraId="6AE3F80B" w14:textId="77777777" w:rsidR="00035725" w:rsidRPr="00035725" w:rsidRDefault="00035725" w:rsidP="00035725">
      <w:pPr>
        <w:pStyle w:val="EndNoteBibliography"/>
        <w:spacing w:after="0"/>
      </w:pPr>
    </w:p>
    <w:p w14:paraId="4B4AC6E8" w14:textId="77777777" w:rsidR="00035725" w:rsidRPr="00035725" w:rsidRDefault="00035725" w:rsidP="00035725">
      <w:pPr>
        <w:pStyle w:val="EndNoteBibliography"/>
      </w:pPr>
      <w:bookmarkStart w:id="80" w:name="_ENREF_48"/>
      <w:r w:rsidRPr="00035725">
        <w:t xml:space="preserve">McMahon, K.-A., H. Zajicek, W.-P. Li, M. J. Peyton, J. D. Minna, V. J. Hernandez, K. Luby-Phelps and R. G. W. Anderson (2009). "SRBC/cavin-3 is a caveolin adapter protein that regulates caveolae function." </w:t>
      </w:r>
      <w:r w:rsidRPr="00035725">
        <w:rPr>
          <w:u w:val="single"/>
        </w:rPr>
        <w:t>The EMBO Journal</w:t>
      </w:r>
      <w:r w:rsidRPr="00035725">
        <w:t xml:space="preserve"> </w:t>
      </w:r>
      <w:r w:rsidRPr="00035725">
        <w:rPr>
          <w:b/>
        </w:rPr>
        <w:t>28</w:t>
      </w:r>
      <w:r w:rsidRPr="00035725">
        <w:t>(8): 1001-15.</w:t>
      </w:r>
    </w:p>
    <w:bookmarkEnd w:id="80"/>
    <w:p w14:paraId="1B1C7743" w14:textId="77777777" w:rsidR="00035725" w:rsidRPr="00035725" w:rsidRDefault="00035725" w:rsidP="00035725">
      <w:pPr>
        <w:pStyle w:val="EndNoteBibliography"/>
        <w:spacing w:after="0"/>
      </w:pPr>
    </w:p>
    <w:p w14:paraId="724835F8" w14:textId="77777777" w:rsidR="00035725" w:rsidRPr="00035725" w:rsidRDefault="00035725" w:rsidP="00035725">
      <w:pPr>
        <w:pStyle w:val="EndNoteBibliography"/>
      </w:pPr>
      <w:bookmarkStart w:id="81" w:name="_ENREF_49"/>
      <w:r w:rsidRPr="00035725">
        <w:t xml:space="preserve">Milane, L., A. Singh, G. Mattheolabakis, M. Suresh and M. M. Amiji (2015). "Exosome mediated communication within the tumor microenvironment." </w:t>
      </w:r>
      <w:r w:rsidRPr="00035725">
        <w:rPr>
          <w:u w:val="single"/>
        </w:rPr>
        <w:t>J Control Release</w:t>
      </w:r>
      <w:r w:rsidRPr="00035725">
        <w:t xml:space="preserve"> </w:t>
      </w:r>
      <w:r w:rsidRPr="00035725">
        <w:rPr>
          <w:b/>
        </w:rPr>
        <w:t>219</w:t>
      </w:r>
      <w:r w:rsidRPr="00035725">
        <w:t>: 278-94.</w:t>
      </w:r>
    </w:p>
    <w:bookmarkEnd w:id="81"/>
    <w:p w14:paraId="01A28855" w14:textId="77777777" w:rsidR="00035725" w:rsidRPr="00035725" w:rsidRDefault="00035725" w:rsidP="00035725">
      <w:pPr>
        <w:pStyle w:val="EndNoteBibliography"/>
        <w:spacing w:after="0"/>
      </w:pPr>
    </w:p>
    <w:p w14:paraId="69302103" w14:textId="77777777" w:rsidR="00035725" w:rsidRPr="00035725" w:rsidRDefault="00035725" w:rsidP="00035725">
      <w:pPr>
        <w:pStyle w:val="EndNoteBibliography"/>
      </w:pPr>
      <w:bookmarkStart w:id="82" w:name="_ENREF_50"/>
      <w:r w:rsidRPr="00035725">
        <w:t xml:space="preserve">Mili, S., H. J. Shu, Y. Zhao and S. Pinol-Roma (2001). "Distinct RNP complexes of shuttling hnRNP proteins with pre-mRNA and mRNA: candidate intermediates in formation and export of mRNA." </w:t>
      </w:r>
      <w:r w:rsidRPr="00035725">
        <w:rPr>
          <w:u w:val="single"/>
        </w:rPr>
        <w:t>Mol Cell Biol</w:t>
      </w:r>
      <w:r w:rsidRPr="00035725">
        <w:t xml:space="preserve"> </w:t>
      </w:r>
      <w:r w:rsidRPr="00035725">
        <w:rPr>
          <w:b/>
        </w:rPr>
        <w:t>21</w:t>
      </w:r>
      <w:r w:rsidRPr="00035725">
        <w:t>(21): 7307-19.</w:t>
      </w:r>
    </w:p>
    <w:bookmarkEnd w:id="82"/>
    <w:p w14:paraId="2A6213DF" w14:textId="77777777" w:rsidR="00035725" w:rsidRPr="00035725" w:rsidRDefault="00035725" w:rsidP="00035725">
      <w:pPr>
        <w:pStyle w:val="EndNoteBibliography"/>
        <w:spacing w:after="0"/>
      </w:pPr>
    </w:p>
    <w:p w14:paraId="2C94DF27" w14:textId="77777777" w:rsidR="00035725" w:rsidRPr="00035725" w:rsidRDefault="00035725" w:rsidP="00035725">
      <w:pPr>
        <w:pStyle w:val="EndNoteBibliography"/>
      </w:pPr>
      <w:bookmarkStart w:id="83" w:name="_ENREF_51"/>
      <w:r w:rsidRPr="00035725">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035725">
        <w:rPr>
          <w:u w:val="single"/>
        </w:rPr>
        <w:t>Blood</w:t>
      </w:r>
      <w:r w:rsidRPr="00035725">
        <w:t xml:space="preserve"> </w:t>
      </w:r>
      <w:r w:rsidRPr="00035725">
        <w:rPr>
          <w:b/>
        </w:rPr>
        <w:t>119</w:t>
      </w:r>
      <w:r w:rsidRPr="00035725">
        <w:t>(3): 756-66.</w:t>
      </w:r>
    </w:p>
    <w:bookmarkEnd w:id="83"/>
    <w:p w14:paraId="7FC7568B" w14:textId="77777777" w:rsidR="00035725" w:rsidRPr="00035725" w:rsidRDefault="00035725" w:rsidP="00035725">
      <w:pPr>
        <w:pStyle w:val="EndNoteBibliography"/>
        <w:spacing w:after="0"/>
      </w:pPr>
    </w:p>
    <w:p w14:paraId="0F860B63" w14:textId="77777777" w:rsidR="00035725" w:rsidRPr="00035725" w:rsidRDefault="00035725" w:rsidP="00035725">
      <w:pPr>
        <w:pStyle w:val="EndNoteBibliography"/>
      </w:pPr>
      <w:bookmarkStart w:id="84" w:name="_ENREF_52"/>
      <w:r w:rsidRPr="00035725">
        <w:t xml:space="preserve">Moon, H., C. S. Lee, K. L. Inder, S. Sharma, E. Choi, D. M. Black, K. A. Le Cao, C. Winterford, J. I. Coward, M. T. Ling, D. J. Craik, R. G. Parton, P. J. Russell and M. M. Hill (2014). "PTRF/cavin-1 neutralizes non-caveolar caveolin-1 microdomains in prostate cancer." </w:t>
      </w:r>
      <w:r w:rsidRPr="00035725">
        <w:rPr>
          <w:u w:val="single"/>
        </w:rPr>
        <w:t>Oncogene</w:t>
      </w:r>
      <w:r w:rsidRPr="00035725">
        <w:t xml:space="preserve"> </w:t>
      </w:r>
      <w:r w:rsidRPr="00035725">
        <w:rPr>
          <w:b/>
        </w:rPr>
        <w:t>33</w:t>
      </w:r>
      <w:r w:rsidRPr="00035725">
        <w:t>(27): 3561-70.</w:t>
      </w:r>
    </w:p>
    <w:bookmarkEnd w:id="84"/>
    <w:p w14:paraId="687B6A12" w14:textId="77777777" w:rsidR="00035725" w:rsidRPr="00035725" w:rsidRDefault="00035725" w:rsidP="00035725">
      <w:pPr>
        <w:pStyle w:val="EndNoteBibliography"/>
        <w:spacing w:after="0"/>
      </w:pPr>
    </w:p>
    <w:p w14:paraId="40CF8C67" w14:textId="77777777" w:rsidR="00035725" w:rsidRPr="00035725" w:rsidRDefault="00035725" w:rsidP="00035725">
      <w:pPr>
        <w:pStyle w:val="EndNoteBibliography"/>
      </w:pPr>
      <w:bookmarkStart w:id="85" w:name="_ENREF_53"/>
      <w:r w:rsidRPr="00035725">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w:t>
      </w:r>
    </w:p>
    <w:bookmarkEnd w:id="85"/>
    <w:p w14:paraId="3A7E0FE3" w14:textId="77777777" w:rsidR="00035725" w:rsidRPr="00035725" w:rsidRDefault="00035725" w:rsidP="00035725">
      <w:pPr>
        <w:pStyle w:val="EndNoteBibliography"/>
        <w:spacing w:after="0"/>
      </w:pPr>
    </w:p>
    <w:p w14:paraId="1B3B2C4F" w14:textId="77777777" w:rsidR="00035725" w:rsidRPr="00035725" w:rsidRDefault="00035725" w:rsidP="00035725">
      <w:pPr>
        <w:pStyle w:val="EndNoteBibliography"/>
      </w:pPr>
      <w:bookmarkStart w:id="86" w:name="_ENREF_54"/>
      <w:r w:rsidRPr="00035725">
        <w:t xml:space="preserve">Notari, M., P. Neviani, R. Santhanam, B. W. Blaser, J. S. Chang, A. Galietta, A. E. Willis, D. C. Roy, M. A. Caligiuri, G. Marcucci and D. Perrotti (2006). "A MAPK/HNRPK pathway controls BCR/ABL oncogenic potential by regulating MYC mRNA translation." </w:t>
      </w:r>
      <w:r w:rsidRPr="00035725">
        <w:rPr>
          <w:u w:val="single"/>
        </w:rPr>
        <w:t>Blood</w:t>
      </w:r>
      <w:r w:rsidRPr="00035725">
        <w:t xml:space="preserve"> </w:t>
      </w:r>
      <w:r w:rsidRPr="00035725">
        <w:rPr>
          <w:b/>
        </w:rPr>
        <w:t>107</w:t>
      </w:r>
      <w:r w:rsidRPr="00035725">
        <w:t>(6): 2507-16.</w:t>
      </w:r>
    </w:p>
    <w:bookmarkEnd w:id="86"/>
    <w:p w14:paraId="7D26159C" w14:textId="77777777" w:rsidR="00035725" w:rsidRPr="00035725" w:rsidRDefault="00035725" w:rsidP="00035725">
      <w:pPr>
        <w:pStyle w:val="EndNoteBibliography"/>
        <w:spacing w:after="0"/>
      </w:pPr>
    </w:p>
    <w:p w14:paraId="74096329" w14:textId="77777777" w:rsidR="00035725" w:rsidRPr="00035725" w:rsidRDefault="00035725" w:rsidP="00035725">
      <w:pPr>
        <w:pStyle w:val="EndNoteBibliography"/>
      </w:pPr>
      <w:bookmarkStart w:id="87" w:name="_ENREF_55"/>
      <w:r w:rsidRPr="00035725">
        <w:t xml:space="preserve">Palma, J., S. C. Yaddanapudi, L. Pigati, M. A. Havens, S. Jeong, G. A. Weiner, K. M. E. Weimer, B. Stern, M. L. Hastings and D. M. Duelli (2012). "MicroRNAs are exported from malignant cells in customized particles." </w:t>
      </w:r>
      <w:r w:rsidRPr="00035725">
        <w:rPr>
          <w:u w:val="single"/>
        </w:rPr>
        <w:t>Nucleic Acids Research</w:t>
      </w:r>
      <w:r w:rsidRPr="00035725">
        <w:t xml:space="preserve"> </w:t>
      </w:r>
      <w:r w:rsidRPr="00035725">
        <w:rPr>
          <w:b/>
        </w:rPr>
        <w:t>40</w:t>
      </w:r>
      <w:r w:rsidRPr="00035725">
        <w:t>(18): 9125-38.</w:t>
      </w:r>
    </w:p>
    <w:bookmarkEnd w:id="87"/>
    <w:p w14:paraId="2C2A1D29" w14:textId="77777777" w:rsidR="00035725" w:rsidRPr="00035725" w:rsidRDefault="00035725" w:rsidP="00035725">
      <w:pPr>
        <w:pStyle w:val="EndNoteBibliography"/>
        <w:spacing w:after="0"/>
      </w:pPr>
    </w:p>
    <w:p w14:paraId="1C214C10" w14:textId="77777777" w:rsidR="00035725" w:rsidRPr="00035725" w:rsidRDefault="00035725" w:rsidP="00035725">
      <w:pPr>
        <w:pStyle w:val="EndNoteBibliography"/>
      </w:pPr>
      <w:bookmarkStart w:id="88" w:name="_ENREF_56"/>
      <w:r w:rsidRPr="00035725">
        <w:t xml:space="preserve">Paziewska, A., L. S. Wyrwicz, J. M. Bujnicki, K. Bomsztyk and J. Ostrowski (2004). "Cooperative binding of the hnRNP K three KH domains to mRNA targets." </w:t>
      </w:r>
      <w:r w:rsidRPr="00035725">
        <w:rPr>
          <w:u w:val="single"/>
        </w:rPr>
        <w:t>FEBS letters</w:t>
      </w:r>
      <w:r w:rsidRPr="00035725">
        <w:t xml:space="preserve"> </w:t>
      </w:r>
      <w:r w:rsidRPr="00035725">
        <w:rPr>
          <w:b/>
        </w:rPr>
        <w:t>577</w:t>
      </w:r>
      <w:r w:rsidRPr="00035725">
        <w:t>(1–2): 134-40.</w:t>
      </w:r>
    </w:p>
    <w:bookmarkEnd w:id="88"/>
    <w:p w14:paraId="1147B2FB" w14:textId="77777777" w:rsidR="00035725" w:rsidRPr="00035725" w:rsidRDefault="00035725" w:rsidP="00035725">
      <w:pPr>
        <w:pStyle w:val="EndNoteBibliography"/>
        <w:spacing w:after="0"/>
      </w:pPr>
    </w:p>
    <w:p w14:paraId="1CDB1BD5" w14:textId="77777777" w:rsidR="00035725" w:rsidRPr="00035725" w:rsidRDefault="00035725" w:rsidP="00035725">
      <w:pPr>
        <w:pStyle w:val="EndNoteBibliography"/>
      </w:pPr>
      <w:bookmarkStart w:id="89" w:name="_ENREF_57"/>
      <w:r w:rsidRPr="00035725">
        <w:t xml:space="preserve">Pegtel, D. M., L. Peferoen and S. Amor (2014). "Extracellular vesicles as modulators of cell-to-cell communication in the healthy and diseased brain." </w:t>
      </w:r>
      <w:r w:rsidRPr="00035725">
        <w:rPr>
          <w:u w:val="single"/>
        </w:rPr>
        <w:t>Philosophical Transactions of the Royal Society B: Biological Sciences</w:t>
      </w:r>
      <w:r w:rsidRPr="00035725">
        <w:t xml:space="preserve"> </w:t>
      </w:r>
      <w:r w:rsidRPr="00035725">
        <w:rPr>
          <w:b/>
        </w:rPr>
        <w:t>369</w:t>
      </w:r>
      <w:r w:rsidRPr="00035725">
        <w:t>(1652): 20130516.</w:t>
      </w:r>
    </w:p>
    <w:bookmarkEnd w:id="89"/>
    <w:p w14:paraId="29AE9DA8" w14:textId="77777777" w:rsidR="00035725" w:rsidRPr="00035725" w:rsidRDefault="00035725" w:rsidP="00035725">
      <w:pPr>
        <w:pStyle w:val="EndNoteBibliography"/>
        <w:spacing w:after="0"/>
      </w:pPr>
    </w:p>
    <w:p w14:paraId="444EDA6F" w14:textId="77777777" w:rsidR="00035725" w:rsidRPr="00035725" w:rsidRDefault="00035725" w:rsidP="00035725">
      <w:pPr>
        <w:pStyle w:val="EndNoteBibliography"/>
      </w:pPr>
      <w:bookmarkStart w:id="90" w:name="_ENREF_58"/>
      <w:r w:rsidRPr="00035725">
        <w:lastRenderedPageBreak/>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035725">
        <w:rPr>
          <w:u w:val="single"/>
        </w:rPr>
        <w:t>Br J Cancer</w:t>
      </w:r>
      <w:r w:rsidRPr="00035725">
        <w:t xml:space="preserve"> </w:t>
      </w:r>
      <w:r w:rsidRPr="00035725">
        <w:rPr>
          <w:b/>
        </w:rPr>
        <w:t>110</w:t>
      </w:r>
      <w:r w:rsidRPr="00035725">
        <w:t>(6): 1614-21.</w:t>
      </w:r>
    </w:p>
    <w:bookmarkEnd w:id="90"/>
    <w:p w14:paraId="517170EF" w14:textId="77777777" w:rsidR="00035725" w:rsidRPr="00035725" w:rsidRDefault="00035725" w:rsidP="00035725">
      <w:pPr>
        <w:pStyle w:val="EndNoteBibliography"/>
        <w:spacing w:after="0"/>
      </w:pPr>
    </w:p>
    <w:p w14:paraId="764CC360" w14:textId="77777777" w:rsidR="00035725" w:rsidRPr="00035725" w:rsidRDefault="00035725" w:rsidP="00035725">
      <w:pPr>
        <w:pStyle w:val="EndNoteBibliography"/>
      </w:pPr>
      <w:bookmarkStart w:id="91" w:name="_ENREF_59"/>
      <w:r w:rsidRPr="00035725">
        <w:t xml:space="preserve">Pola, C. (2013). "Cancer: miR-22 attacks on several fronts." </w:t>
      </w:r>
      <w:r w:rsidRPr="00035725">
        <w:rPr>
          <w:u w:val="single"/>
        </w:rPr>
        <w:t>Nat Med</w:t>
      </w:r>
      <w:r w:rsidRPr="00035725">
        <w:t xml:space="preserve"> </w:t>
      </w:r>
      <w:r w:rsidRPr="00035725">
        <w:rPr>
          <w:b/>
        </w:rPr>
        <w:t>19</w:t>
      </w:r>
      <w:r w:rsidRPr="00035725">
        <w:t>(8): 980-.</w:t>
      </w:r>
    </w:p>
    <w:bookmarkEnd w:id="91"/>
    <w:p w14:paraId="0F8967AC" w14:textId="77777777" w:rsidR="00035725" w:rsidRPr="00035725" w:rsidRDefault="00035725" w:rsidP="00035725">
      <w:pPr>
        <w:pStyle w:val="EndNoteBibliography"/>
        <w:spacing w:after="0"/>
      </w:pPr>
    </w:p>
    <w:p w14:paraId="044635D7" w14:textId="77777777" w:rsidR="00035725" w:rsidRPr="00035725" w:rsidRDefault="00035725" w:rsidP="00035725">
      <w:pPr>
        <w:pStyle w:val="EndNoteBibliography"/>
      </w:pPr>
      <w:bookmarkStart w:id="92" w:name="_ENREF_60"/>
      <w:r w:rsidRPr="00035725">
        <w:t xml:space="preserve">Proepper, C., K. Steinestel, M. J. Schmeisser, J. Heinrich, J. Steinestel, J. Bockmann, S. Liebau and T. M. Boeckers (2011). "Heterogeneous Nuclear Ribonucleoprotein K Interacts with Abi-1 at Postsynaptic Sites and Modulates Dendritic Spine Morphology." </w:t>
      </w:r>
      <w:r w:rsidRPr="00035725">
        <w:rPr>
          <w:u w:val="single"/>
        </w:rPr>
        <w:t>PLoS ONE</w:t>
      </w:r>
      <w:r w:rsidRPr="00035725">
        <w:t xml:space="preserve"> </w:t>
      </w:r>
      <w:r w:rsidRPr="00035725">
        <w:rPr>
          <w:b/>
        </w:rPr>
        <w:t>6</w:t>
      </w:r>
      <w:r w:rsidRPr="00035725">
        <w:t>(11): e27045.</w:t>
      </w:r>
    </w:p>
    <w:bookmarkEnd w:id="92"/>
    <w:p w14:paraId="5FF908E9" w14:textId="77777777" w:rsidR="00035725" w:rsidRPr="00035725" w:rsidRDefault="00035725" w:rsidP="00035725">
      <w:pPr>
        <w:pStyle w:val="EndNoteBibliography"/>
        <w:spacing w:after="0"/>
      </w:pPr>
    </w:p>
    <w:p w14:paraId="682F26F6" w14:textId="77777777" w:rsidR="00035725" w:rsidRPr="00035725" w:rsidRDefault="00035725" w:rsidP="00035725">
      <w:pPr>
        <w:pStyle w:val="EndNoteBibliography"/>
      </w:pPr>
      <w:bookmarkStart w:id="93" w:name="_ENREF_61"/>
      <w:r w:rsidRPr="00035725">
        <w:t xml:space="preserve">Ramteke, A., H. Ting, C. Agarwal, S. Mateen, R. Somasagara, A. Hussain, M. Graner, B. Frederick, R. Agarwal and G. Deep (2015). "Exosomes secreted under hypoxia enhance invasiveness and stemness of prostate cancer cells by targeting adherens junction molecules." </w:t>
      </w:r>
      <w:r w:rsidRPr="00035725">
        <w:rPr>
          <w:u w:val="single"/>
        </w:rPr>
        <w:t>Mol Carcinog</w:t>
      </w:r>
      <w:r w:rsidRPr="00035725">
        <w:t xml:space="preserve"> </w:t>
      </w:r>
      <w:r w:rsidRPr="00035725">
        <w:rPr>
          <w:b/>
        </w:rPr>
        <w:t>54</w:t>
      </w:r>
      <w:r w:rsidRPr="00035725">
        <w:t>(7): 554-65.</w:t>
      </w:r>
    </w:p>
    <w:bookmarkEnd w:id="93"/>
    <w:p w14:paraId="559FFA0F" w14:textId="77777777" w:rsidR="00035725" w:rsidRPr="00035725" w:rsidRDefault="00035725" w:rsidP="00035725">
      <w:pPr>
        <w:pStyle w:val="EndNoteBibliography"/>
        <w:spacing w:after="0"/>
      </w:pPr>
    </w:p>
    <w:p w14:paraId="0C62A5EF" w14:textId="77777777" w:rsidR="00035725" w:rsidRPr="00035725" w:rsidRDefault="00035725" w:rsidP="00035725">
      <w:pPr>
        <w:pStyle w:val="EndNoteBibliography"/>
      </w:pPr>
      <w:bookmarkStart w:id="94" w:name="_ENREF_62"/>
      <w:r w:rsidRPr="00035725">
        <w:t xml:space="preserve">Reddi, K. K. and J. F. Holland (1976). "Elevated serum ribonuclease in patients with pancreatic cancer." </w:t>
      </w:r>
      <w:r w:rsidRPr="00035725">
        <w:rPr>
          <w:u w:val="single"/>
        </w:rPr>
        <w:t>Proceedings of the National Academy of Sciences</w:t>
      </w:r>
      <w:r w:rsidRPr="00035725">
        <w:t xml:space="preserve"> </w:t>
      </w:r>
      <w:r w:rsidRPr="00035725">
        <w:rPr>
          <w:b/>
        </w:rPr>
        <w:t>73</w:t>
      </w:r>
      <w:r w:rsidRPr="00035725">
        <w:t>(7): 2308-10.</w:t>
      </w:r>
    </w:p>
    <w:bookmarkEnd w:id="94"/>
    <w:p w14:paraId="57F0D881" w14:textId="77777777" w:rsidR="00035725" w:rsidRPr="00035725" w:rsidRDefault="00035725" w:rsidP="00035725">
      <w:pPr>
        <w:pStyle w:val="EndNoteBibliography"/>
        <w:spacing w:after="0"/>
      </w:pPr>
    </w:p>
    <w:p w14:paraId="22E4F95F" w14:textId="77777777" w:rsidR="00035725" w:rsidRPr="00035725" w:rsidRDefault="00035725" w:rsidP="00035725">
      <w:pPr>
        <w:pStyle w:val="EndNoteBibliography"/>
      </w:pPr>
      <w:bookmarkStart w:id="95" w:name="_ENREF_63"/>
      <w:r w:rsidRPr="00035725">
        <w:t xml:space="preserve">Revil, T., J. Pelletier, J. Toutant, A. Cloutier and B. Chabot (2009). "Heterogeneous Nuclear Ribonucleoprotein K Represses the Production of Pro-apoptotic Bcl-x(S) Splice Isoform." </w:t>
      </w:r>
      <w:r w:rsidRPr="00035725">
        <w:rPr>
          <w:u w:val="single"/>
        </w:rPr>
        <w:t>J Biol Chem</w:t>
      </w:r>
      <w:r w:rsidRPr="00035725">
        <w:t xml:space="preserve"> </w:t>
      </w:r>
      <w:r w:rsidRPr="00035725">
        <w:rPr>
          <w:b/>
        </w:rPr>
        <w:t>284</w:t>
      </w:r>
      <w:r w:rsidRPr="00035725">
        <w:t>(32): 21458-67.</w:t>
      </w:r>
    </w:p>
    <w:bookmarkEnd w:id="95"/>
    <w:p w14:paraId="2EAA11B6" w14:textId="77777777" w:rsidR="00035725" w:rsidRPr="00035725" w:rsidRDefault="00035725" w:rsidP="00035725">
      <w:pPr>
        <w:pStyle w:val="EndNoteBibliography"/>
        <w:spacing w:after="0"/>
      </w:pPr>
    </w:p>
    <w:p w14:paraId="7BF9E27C" w14:textId="77777777" w:rsidR="00035725" w:rsidRPr="00035725" w:rsidRDefault="00035725" w:rsidP="00035725">
      <w:pPr>
        <w:pStyle w:val="EndNoteBibliography"/>
      </w:pPr>
      <w:bookmarkStart w:id="96" w:name="_ENREF_64"/>
      <w:r w:rsidRPr="00035725">
        <w:t xml:space="preserve">Ritland Politz, J. C., E. M. Hogan and T. Pederson (2009). "MicroRNAs with a nucleolar location." </w:t>
      </w:r>
      <w:r w:rsidRPr="00035725">
        <w:rPr>
          <w:u w:val="single"/>
        </w:rPr>
        <w:t>RNA</w:t>
      </w:r>
      <w:r w:rsidRPr="00035725">
        <w:t xml:space="preserve"> </w:t>
      </w:r>
      <w:r w:rsidRPr="00035725">
        <w:rPr>
          <w:b/>
        </w:rPr>
        <w:t>15</w:t>
      </w:r>
      <w:r w:rsidRPr="00035725">
        <w:t>(9): 1705-15.</w:t>
      </w:r>
    </w:p>
    <w:bookmarkEnd w:id="96"/>
    <w:p w14:paraId="143BD8B6" w14:textId="77777777" w:rsidR="00035725" w:rsidRPr="00035725" w:rsidRDefault="00035725" w:rsidP="00035725">
      <w:pPr>
        <w:pStyle w:val="EndNoteBibliography"/>
        <w:spacing w:after="0"/>
      </w:pPr>
    </w:p>
    <w:p w14:paraId="6A49AE3B" w14:textId="77777777" w:rsidR="00035725" w:rsidRPr="00035725" w:rsidRDefault="00035725" w:rsidP="00035725">
      <w:pPr>
        <w:pStyle w:val="EndNoteBibliography"/>
      </w:pPr>
      <w:bookmarkStart w:id="97" w:name="_ENREF_65"/>
      <w:r w:rsidRPr="00035725">
        <w:t xml:space="preserve">Song, X., Y. Ding, G. Liu, X. Yang, R. Zhao, Y. Zhang, X. Zhao, G. J. Anderson and G. Nie (2016). "Cancer Cell-Derived Exosomes Induce Mitogen-Activated Protein Kinase-Dependent Monocyte Survival by Transport of Functional Receptor Tyrosine Kinases." </w:t>
      </w:r>
      <w:r w:rsidRPr="00035725">
        <w:rPr>
          <w:u w:val="single"/>
        </w:rPr>
        <w:t>Journal of Biological Chemistry</w:t>
      </w:r>
      <w:r w:rsidRPr="00035725">
        <w:t>.</w:t>
      </w:r>
    </w:p>
    <w:bookmarkEnd w:id="97"/>
    <w:p w14:paraId="5A11C61C" w14:textId="77777777" w:rsidR="00035725" w:rsidRPr="00035725" w:rsidRDefault="00035725" w:rsidP="00035725">
      <w:pPr>
        <w:pStyle w:val="EndNoteBibliography"/>
        <w:spacing w:after="0"/>
      </w:pPr>
    </w:p>
    <w:p w14:paraId="01AD7B56" w14:textId="77777777" w:rsidR="00035725" w:rsidRPr="00035725" w:rsidRDefault="00035725" w:rsidP="00035725">
      <w:pPr>
        <w:pStyle w:val="EndNoteBibliography"/>
      </w:pPr>
      <w:bookmarkStart w:id="98" w:name="_ENREF_66"/>
      <w:r w:rsidRPr="00035725">
        <w:t xml:space="preserve">Tauro, B. J., D. W. Greening, R. A. Mathias, S. Mathivanan, H. Ji and R. J. Simpson (2013). "Two Distinct Populations of Exosomes Are Released from LIM1863 Colon Carcinoma Cell-derived Organoids." </w:t>
      </w:r>
      <w:r w:rsidRPr="00035725">
        <w:rPr>
          <w:u w:val="single"/>
        </w:rPr>
        <w:t>Mol Cell Proteomics</w:t>
      </w:r>
      <w:r w:rsidRPr="00035725">
        <w:t xml:space="preserve"> </w:t>
      </w:r>
      <w:r w:rsidRPr="00035725">
        <w:rPr>
          <w:b/>
        </w:rPr>
        <w:t>12</w:t>
      </w:r>
      <w:r w:rsidRPr="00035725">
        <w:t>(3): 587-98.</w:t>
      </w:r>
    </w:p>
    <w:bookmarkEnd w:id="98"/>
    <w:p w14:paraId="6A380FF4" w14:textId="77777777" w:rsidR="00035725" w:rsidRPr="00035725" w:rsidRDefault="00035725" w:rsidP="00035725">
      <w:pPr>
        <w:pStyle w:val="EndNoteBibliography"/>
        <w:spacing w:after="0"/>
      </w:pPr>
    </w:p>
    <w:p w14:paraId="51774936" w14:textId="77777777" w:rsidR="00035725" w:rsidRPr="00035725" w:rsidRDefault="00035725" w:rsidP="00035725">
      <w:pPr>
        <w:pStyle w:val="EndNoteBibliography"/>
      </w:pPr>
      <w:bookmarkStart w:id="99" w:name="_ENREF_67"/>
      <w:r w:rsidRPr="00035725">
        <w:t xml:space="preserve">Towbin, H., T. Staehelin and J. Gordon (1979). "Electrophoretic transfer of proteins from polyacrylamide gels to nitrocellulose sheets: procedure and some applications." </w:t>
      </w:r>
      <w:r w:rsidRPr="00035725">
        <w:rPr>
          <w:u w:val="single"/>
        </w:rPr>
        <w:t>Proc Natl Acad Sci U S A</w:t>
      </w:r>
      <w:r w:rsidRPr="00035725">
        <w:t xml:space="preserve"> </w:t>
      </w:r>
      <w:r w:rsidRPr="00035725">
        <w:rPr>
          <w:b/>
        </w:rPr>
        <w:t>76</w:t>
      </w:r>
      <w:r w:rsidRPr="00035725">
        <w:t>(9): 4350-4.</w:t>
      </w:r>
    </w:p>
    <w:bookmarkEnd w:id="99"/>
    <w:p w14:paraId="0A5E0B94" w14:textId="77777777" w:rsidR="00035725" w:rsidRPr="00035725" w:rsidRDefault="00035725" w:rsidP="00035725">
      <w:pPr>
        <w:pStyle w:val="EndNoteBibliography"/>
        <w:spacing w:after="0"/>
      </w:pPr>
    </w:p>
    <w:p w14:paraId="4B7FE5DE" w14:textId="77777777" w:rsidR="00035725" w:rsidRPr="00035725" w:rsidRDefault="00035725" w:rsidP="00035725">
      <w:pPr>
        <w:pStyle w:val="EndNoteBibliography"/>
      </w:pPr>
      <w:bookmarkStart w:id="100" w:name="_ENREF_68"/>
      <w:r w:rsidRPr="00035725">
        <w:t xml:space="preserve">Tsui, N. B., E. K. Ng and Y. M. Lo (2002). "Stability of endogenous and added RNA in blood specimens, serum, and plasma." </w:t>
      </w:r>
      <w:r w:rsidRPr="00035725">
        <w:rPr>
          <w:u w:val="single"/>
        </w:rPr>
        <w:t>Clin Chem</w:t>
      </w:r>
      <w:r w:rsidRPr="00035725">
        <w:t xml:space="preserve"> </w:t>
      </w:r>
      <w:r w:rsidRPr="00035725">
        <w:rPr>
          <w:b/>
        </w:rPr>
        <w:t>48</w:t>
      </w:r>
      <w:r w:rsidRPr="00035725">
        <w:t>(10): 1647-53.</w:t>
      </w:r>
    </w:p>
    <w:bookmarkEnd w:id="100"/>
    <w:p w14:paraId="6300F25F" w14:textId="77777777" w:rsidR="00035725" w:rsidRPr="00035725" w:rsidRDefault="00035725" w:rsidP="00035725">
      <w:pPr>
        <w:pStyle w:val="EndNoteBibliography"/>
        <w:spacing w:after="0"/>
      </w:pPr>
    </w:p>
    <w:p w14:paraId="5B8BABDC" w14:textId="77777777" w:rsidR="00035725" w:rsidRPr="00035725" w:rsidRDefault="00035725" w:rsidP="00035725">
      <w:pPr>
        <w:pStyle w:val="EndNoteBibliography"/>
      </w:pPr>
      <w:bookmarkStart w:id="101" w:name="_ENREF_69"/>
      <w:r w:rsidRPr="00035725">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035725">
        <w:rPr>
          <w:u w:val="single"/>
        </w:rPr>
        <w:t>Nat Commun</w:t>
      </w:r>
      <w:r w:rsidRPr="00035725">
        <w:t xml:space="preserve"> </w:t>
      </w:r>
      <w:r w:rsidRPr="00035725">
        <w:rPr>
          <w:b/>
        </w:rPr>
        <w:t>4</w:t>
      </w:r>
      <w:r w:rsidRPr="00035725">
        <w:t>.</w:t>
      </w:r>
    </w:p>
    <w:bookmarkEnd w:id="101"/>
    <w:p w14:paraId="5ECDCBB2" w14:textId="77777777" w:rsidR="00035725" w:rsidRPr="00035725" w:rsidRDefault="00035725" w:rsidP="00035725">
      <w:pPr>
        <w:pStyle w:val="EndNoteBibliography"/>
        <w:spacing w:after="0"/>
      </w:pPr>
    </w:p>
    <w:p w14:paraId="0D53DE7A" w14:textId="77777777" w:rsidR="00035725" w:rsidRPr="00035725" w:rsidRDefault="00035725" w:rsidP="00035725">
      <w:pPr>
        <w:pStyle w:val="EndNoteBibliography"/>
      </w:pPr>
      <w:bookmarkStart w:id="102" w:name="_ENREF_70"/>
      <w:r w:rsidRPr="00035725">
        <w:t xml:space="preserve">Wang, R., Z. Li, H. Guo, W. Shi, Y. Xin, W. Chang and T. Huang (2014). "Caveolin 1 knockdown inhibits the proliferation, migration and invasion of human breast cancer BT474 cells." </w:t>
      </w:r>
      <w:r w:rsidRPr="00035725">
        <w:rPr>
          <w:u w:val="single"/>
        </w:rPr>
        <w:t>Mol Med Rep</w:t>
      </w:r>
      <w:r w:rsidRPr="00035725">
        <w:t xml:space="preserve"> </w:t>
      </w:r>
      <w:r w:rsidRPr="00035725">
        <w:rPr>
          <w:b/>
        </w:rPr>
        <w:t>9</w:t>
      </w:r>
      <w:r w:rsidRPr="00035725">
        <w:t>(5): 1723-8.</w:t>
      </w:r>
    </w:p>
    <w:bookmarkEnd w:id="102"/>
    <w:p w14:paraId="139BB334" w14:textId="77777777" w:rsidR="00035725" w:rsidRPr="00035725" w:rsidRDefault="00035725" w:rsidP="00035725">
      <w:pPr>
        <w:pStyle w:val="EndNoteBibliography"/>
        <w:spacing w:after="0"/>
      </w:pPr>
    </w:p>
    <w:p w14:paraId="4513CFFD" w14:textId="77777777" w:rsidR="00035725" w:rsidRPr="00035725" w:rsidRDefault="00035725" w:rsidP="00035725">
      <w:pPr>
        <w:pStyle w:val="EndNoteBibliography"/>
      </w:pPr>
      <w:bookmarkStart w:id="103" w:name="_ENREF_71"/>
      <w:r w:rsidRPr="00035725">
        <w:t xml:space="preserve">Welton, J. L., S. Khanna, P. J. Giles, P. Brennan, I. A. Brewis, J. Staffurth, M. D. Mason and A. Clayton (2010). "Proteomics analysis of bladder cancer exosomes." </w:t>
      </w:r>
      <w:r w:rsidRPr="00035725">
        <w:rPr>
          <w:u w:val="single"/>
        </w:rPr>
        <w:t>Mol Cell Proteomics</w:t>
      </w:r>
      <w:r w:rsidRPr="00035725">
        <w:t xml:space="preserve"> </w:t>
      </w:r>
      <w:r w:rsidRPr="00035725">
        <w:rPr>
          <w:b/>
        </w:rPr>
        <w:t>9</w:t>
      </w:r>
      <w:r w:rsidRPr="00035725">
        <w:t>(6): 1324-38.</w:t>
      </w:r>
    </w:p>
    <w:bookmarkEnd w:id="103"/>
    <w:p w14:paraId="54516562" w14:textId="77777777" w:rsidR="00035725" w:rsidRPr="00035725" w:rsidRDefault="00035725" w:rsidP="00035725">
      <w:pPr>
        <w:pStyle w:val="EndNoteBibliography"/>
        <w:spacing w:after="0"/>
      </w:pPr>
    </w:p>
    <w:p w14:paraId="00CB5335" w14:textId="77777777" w:rsidR="00035725" w:rsidRPr="00035725" w:rsidRDefault="00035725" w:rsidP="00035725">
      <w:pPr>
        <w:pStyle w:val="EndNoteBibliography"/>
      </w:pPr>
      <w:bookmarkStart w:id="104" w:name="_ENREF_72"/>
      <w:r w:rsidRPr="00035725">
        <w:t xml:space="preserve">Wu, H.-C., C.-H. Chang, Y.-A. Tsou, C.-W. Tsai, C.-C. Lin and D.-T. Bau (2011). "Significant Association of Caveolin-1 (CAV1) Genotypes with Prostate Cancer Susceptibility in Taiwan." </w:t>
      </w:r>
      <w:r w:rsidRPr="00035725">
        <w:rPr>
          <w:u w:val="single"/>
        </w:rPr>
        <w:t>Anticancer Research</w:t>
      </w:r>
      <w:r w:rsidRPr="00035725">
        <w:t xml:space="preserve"> </w:t>
      </w:r>
      <w:r w:rsidRPr="00035725">
        <w:rPr>
          <w:b/>
        </w:rPr>
        <w:t>31</w:t>
      </w:r>
      <w:r w:rsidRPr="00035725">
        <w:t>(2): 745-9.</w:t>
      </w:r>
    </w:p>
    <w:bookmarkEnd w:id="104"/>
    <w:p w14:paraId="2B223427" w14:textId="77777777" w:rsidR="00035725" w:rsidRPr="00035725" w:rsidRDefault="00035725" w:rsidP="00035725">
      <w:pPr>
        <w:pStyle w:val="EndNoteBibliography"/>
        <w:spacing w:after="0"/>
      </w:pPr>
    </w:p>
    <w:p w14:paraId="1BAE59A2" w14:textId="77777777" w:rsidR="00035725" w:rsidRPr="00035725" w:rsidRDefault="00035725" w:rsidP="00035725">
      <w:pPr>
        <w:pStyle w:val="EndNoteBibliography"/>
      </w:pPr>
      <w:bookmarkStart w:id="105" w:name="_ENREF_73"/>
      <w:r w:rsidRPr="00035725">
        <w:t xml:space="preserve">Wysoczynski, M. and M. Z. Ratajczak (2009). "LUNG CANCER SECRETED MICROVESCILES: UNDERAPPRECIATED MODULATORS OF MICROENVIRONMENT IN EXPANDING TUMORS." </w:t>
      </w:r>
      <w:r w:rsidRPr="00035725">
        <w:rPr>
          <w:u w:val="single"/>
        </w:rPr>
        <w:t>International journal of cancer. Journal international du cancer</w:t>
      </w:r>
      <w:r w:rsidRPr="00035725">
        <w:t xml:space="preserve"> </w:t>
      </w:r>
      <w:r w:rsidRPr="00035725">
        <w:rPr>
          <w:b/>
        </w:rPr>
        <w:t>125</w:t>
      </w:r>
      <w:r w:rsidRPr="00035725">
        <w:t>(7): 1595-603.</w:t>
      </w:r>
    </w:p>
    <w:bookmarkEnd w:id="105"/>
    <w:p w14:paraId="523F7887" w14:textId="77777777" w:rsidR="00035725" w:rsidRPr="00035725" w:rsidRDefault="00035725" w:rsidP="00035725">
      <w:pPr>
        <w:pStyle w:val="EndNoteBibliography"/>
        <w:spacing w:after="0"/>
      </w:pPr>
    </w:p>
    <w:p w14:paraId="16E2552B" w14:textId="77777777" w:rsidR="00035725" w:rsidRPr="00035725" w:rsidRDefault="00035725" w:rsidP="00035725">
      <w:pPr>
        <w:pStyle w:val="EndNoteBibliography"/>
      </w:pPr>
      <w:bookmarkStart w:id="106" w:name="_ENREF_74"/>
      <w:r w:rsidRPr="00035725">
        <w:t xml:space="preserve">Yan, Y., Q. Wang, X.-L. Yan, Y. Zhang, W. Li, F. Tang, X. Li and P. Yang (2015). "miR‐10a controls glioma migration and invasion through regulating epithelial–mesenchymal transition via EphA8." </w:t>
      </w:r>
      <w:r w:rsidRPr="00035725">
        <w:rPr>
          <w:u w:val="single"/>
        </w:rPr>
        <w:t>FEBS letters</w:t>
      </w:r>
      <w:r w:rsidRPr="00035725">
        <w:t xml:space="preserve"> </w:t>
      </w:r>
      <w:r w:rsidRPr="00035725">
        <w:rPr>
          <w:b/>
        </w:rPr>
        <w:t>589</w:t>
      </w:r>
      <w:r w:rsidRPr="00035725">
        <w:t>(6): 756-65.</w:t>
      </w:r>
    </w:p>
    <w:bookmarkEnd w:id="106"/>
    <w:p w14:paraId="47F530D8" w14:textId="77777777" w:rsidR="00035725" w:rsidRPr="00035725" w:rsidRDefault="00035725" w:rsidP="00035725">
      <w:pPr>
        <w:pStyle w:val="EndNoteBibliography"/>
        <w:spacing w:after="0"/>
      </w:pPr>
    </w:p>
    <w:p w14:paraId="03F11A13" w14:textId="77777777" w:rsidR="00035725" w:rsidRPr="00035725" w:rsidRDefault="00035725" w:rsidP="00035725">
      <w:pPr>
        <w:pStyle w:val="EndNoteBibliography"/>
      </w:pPr>
      <w:bookmarkStart w:id="107" w:name="_ENREF_75"/>
      <w:r w:rsidRPr="00035725">
        <w:t xml:space="preserve">Zhang, P., Z. Guo, Y. Zhang, Z. Gao, N. Ji, D. Wang, L. Zou, W. Sun and L. Zhang (2015). "A preliminary quantitative proteomic analysis of glioblastoma pseudoprogression." </w:t>
      </w:r>
      <w:r w:rsidRPr="00035725">
        <w:rPr>
          <w:u w:val="single"/>
        </w:rPr>
        <w:t>Proteome science</w:t>
      </w:r>
      <w:r w:rsidRPr="00035725">
        <w:t xml:space="preserve"> </w:t>
      </w:r>
      <w:r w:rsidRPr="00035725">
        <w:rPr>
          <w:b/>
        </w:rPr>
        <w:t>13</w:t>
      </w:r>
      <w:r w:rsidRPr="00035725">
        <w:t>(1): 12.</w:t>
      </w:r>
    </w:p>
    <w:bookmarkEnd w:id="107"/>
    <w:p w14:paraId="3D4ABDF0" w14:textId="77777777" w:rsidR="00035725" w:rsidRPr="00035725" w:rsidRDefault="00035725" w:rsidP="00035725">
      <w:pPr>
        <w:pStyle w:val="EndNoteBibliography"/>
        <w:spacing w:after="0"/>
      </w:pPr>
    </w:p>
    <w:p w14:paraId="2BA49387" w14:textId="77777777" w:rsidR="00035725" w:rsidRPr="00035725" w:rsidRDefault="00035725" w:rsidP="00035725">
      <w:pPr>
        <w:pStyle w:val="EndNoteBibliography"/>
      </w:pPr>
      <w:bookmarkStart w:id="108" w:name="_ENREF_76"/>
      <w:r w:rsidRPr="00035725">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035725">
        <w:rPr>
          <w:u w:val="single"/>
        </w:rPr>
        <w:t>Cancer Cell</w:t>
      </w:r>
      <w:r w:rsidRPr="00035725">
        <w:t xml:space="preserve"> </w:t>
      </w:r>
      <w:r w:rsidRPr="00035725">
        <w:rPr>
          <w:b/>
        </w:rPr>
        <w:t>25</w:t>
      </w:r>
      <w:r w:rsidRPr="00035725">
        <w:t>(4): 501-15.</w:t>
      </w:r>
    </w:p>
    <w:bookmarkEnd w:id="108"/>
    <w:p w14:paraId="4C4ED3CC" w14:textId="77777777" w:rsidR="00035725" w:rsidRPr="00035725" w:rsidRDefault="00035725" w:rsidP="00035725">
      <w:pPr>
        <w:pStyle w:val="EndNoteBibliography"/>
      </w:pPr>
    </w:p>
    <w:p w14:paraId="522B8746" w14:textId="63BC5D29"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Harley Robinson" w:date="2016-10-17T09:58:00Z" w:initials="HR">
    <w:p w14:paraId="0D214D69" w14:textId="51A3670C" w:rsidR="001257BD" w:rsidRDefault="001257BD" w:rsidP="00E874F4">
      <w:pPr>
        <w:pStyle w:val="CommentText"/>
      </w:pPr>
      <w:r>
        <w:rPr>
          <w:rStyle w:val="CommentReference"/>
        </w:rPr>
        <w:annotationRef/>
      </w:r>
      <w:r w:rsidRPr="00E874F4">
        <w:rPr>
          <w:color w:val="FF0000"/>
        </w:rPr>
        <w:t xml:space="preserve">Comment from Alex. </w:t>
      </w:r>
      <w:r w:rsidRPr="00E874F4">
        <w:rPr>
          <w:rStyle w:val="CommentReference"/>
          <w:color w:val="FF0000"/>
        </w:rPr>
        <w:annotationRef/>
      </w:r>
      <w:r>
        <w:t xml:space="preserve">This paragraph is where things are all </w:t>
      </w:r>
      <w:proofErr w:type="gramStart"/>
      <w:r>
        <w:t>connected .</w:t>
      </w:r>
      <w:proofErr w:type="gramEnd"/>
      <w:r>
        <w:t xml:space="preserve"> We need to make it more conceptual than just describing what we see from results. This will prepare the reader to clearly understand the model and hypothesis you’re proposed in the following final paragraphs. Easier if we have a chat about it.</w:t>
      </w:r>
    </w:p>
    <w:p w14:paraId="6EB06C2B" w14:textId="013298EC" w:rsidR="001257BD" w:rsidRDefault="001257BD">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B06C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96E01" w14:textId="77777777" w:rsidR="00956259" w:rsidRDefault="00956259" w:rsidP="00DC4A17">
      <w:pPr>
        <w:spacing w:after="0" w:line="240" w:lineRule="auto"/>
      </w:pPr>
      <w:r>
        <w:separator/>
      </w:r>
    </w:p>
  </w:endnote>
  <w:endnote w:type="continuationSeparator" w:id="0">
    <w:p w14:paraId="7BED6434" w14:textId="77777777" w:rsidR="00956259" w:rsidRDefault="00956259"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454016759"/>
      <w:docPartObj>
        <w:docPartGallery w:val="Page Numbers (Bottom of Page)"/>
        <w:docPartUnique/>
      </w:docPartObj>
    </w:sdtPr>
    <w:sdtContent>
      <w:sdt>
        <w:sdtPr>
          <w:rPr>
            <w:sz w:val="20"/>
            <w:szCs w:val="20"/>
          </w:rPr>
          <w:id w:val="-1769616900"/>
          <w:docPartObj>
            <w:docPartGallery w:val="Page Numbers (Top of Page)"/>
            <w:docPartUnique/>
          </w:docPartObj>
        </w:sdtPr>
        <w:sdtContent>
          <w:p w14:paraId="4EAC5815" w14:textId="794B3130" w:rsidR="00DE7F95" w:rsidRPr="00DE7F95" w:rsidRDefault="00DE7F95">
            <w:pPr>
              <w:pStyle w:val="Footer"/>
              <w:jc w:val="right"/>
              <w:rPr>
                <w:sz w:val="20"/>
                <w:szCs w:val="20"/>
              </w:rPr>
            </w:pPr>
            <w:r w:rsidRPr="00DE7F95">
              <w:rPr>
                <w:sz w:val="20"/>
                <w:szCs w:val="20"/>
              </w:rPr>
              <w:t xml:space="preserve">Page </w:t>
            </w:r>
            <w:r w:rsidRPr="00DE7F95">
              <w:rPr>
                <w:b/>
                <w:bCs/>
                <w:sz w:val="20"/>
                <w:szCs w:val="20"/>
              </w:rPr>
              <w:fldChar w:fldCharType="begin"/>
            </w:r>
            <w:r w:rsidRPr="00DE7F95">
              <w:rPr>
                <w:b/>
                <w:bCs/>
                <w:sz w:val="20"/>
                <w:szCs w:val="20"/>
              </w:rPr>
              <w:instrText xml:space="preserve"> PAGE </w:instrText>
            </w:r>
            <w:r w:rsidRPr="00DE7F95">
              <w:rPr>
                <w:b/>
                <w:bCs/>
                <w:sz w:val="20"/>
                <w:szCs w:val="20"/>
              </w:rPr>
              <w:fldChar w:fldCharType="separate"/>
            </w:r>
            <w:r w:rsidR="00AD305F">
              <w:rPr>
                <w:b/>
                <w:bCs/>
                <w:noProof/>
                <w:sz w:val="20"/>
                <w:szCs w:val="20"/>
              </w:rPr>
              <w:t>5</w:t>
            </w:r>
            <w:r w:rsidRPr="00DE7F95">
              <w:rPr>
                <w:b/>
                <w:bCs/>
                <w:sz w:val="20"/>
                <w:szCs w:val="20"/>
              </w:rPr>
              <w:fldChar w:fldCharType="end"/>
            </w:r>
            <w:r w:rsidRPr="00DE7F95">
              <w:rPr>
                <w:sz w:val="20"/>
                <w:szCs w:val="20"/>
              </w:rPr>
              <w:t xml:space="preserve"> of </w:t>
            </w:r>
            <w:r w:rsidRPr="00DE7F95">
              <w:rPr>
                <w:b/>
                <w:bCs/>
                <w:sz w:val="20"/>
                <w:szCs w:val="20"/>
              </w:rPr>
              <w:fldChar w:fldCharType="begin"/>
            </w:r>
            <w:r w:rsidRPr="00DE7F95">
              <w:rPr>
                <w:b/>
                <w:bCs/>
                <w:sz w:val="20"/>
                <w:szCs w:val="20"/>
              </w:rPr>
              <w:instrText xml:space="preserve"> NUMPAGES  </w:instrText>
            </w:r>
            <w:r w:rsidRPr="00DE7F95">
              <w:rPr>
                <w:b/>
                <w:bCs/>
                <w:sz w:val="20"/>
                <w:szCs w:val="20"/>
              </w:rPr>
              <w:fldChar w:fldCharType="separate"/>
            </w:r>
            <w:r w:rsidR="00AD305F">
              <w:rPr>
                <w:b/>
                <w:bCs/>
                <w:noProof/>
                <w:sz w:val="20"/>
                <w:szCs w:val="20"/>
              </w:rPr>
              <w:t>45</w:t>
            </w:r>
            <w:r w:rsidRPr="00DE7F95">
              <w:rPr>
                <w:b/>
                <w:bCs/>
                <w:sz w:val="20"/>
                <w:szCs w:val="20"/>
              </w:rPr>
              <w:fldChar w:fldCharType="end"/>
            </w:r>
          </w:p>
        </w:sdtContent>
      </w:sdt>
    </w:sdtContent>
  </w:sdt>
  <w:p w14:paraId="15A30F02" w14:textId="2D3BAB1C" w:rsidR="001257BD" w:rsidRDefault="001257BD" w:rsidP="00125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73BB3E" w14:textId="77777777" w:rsidR="00956259" w:rsidRDefault="00956259" w:rsidP="00DC4A17">
      <w:pPr>
        <w:spacing w:after="0" w:line="240" w:lineRule="auto"/>
      </w:pPr>
      <w:r>
        <w:separator/>
      </w:r>
    </w:p>
  </w:footnote>
  <w:footnote w:type="continuationSeparator" w:id="0">
    <w:p w14:paraId="17118C78" w14:textId="77777777" w:rsidR="00956259" w:rsidRDefault="00956259"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Harley Robinson">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record-ids&gt;&lt;/item&gt;&lt;/Libraries&gt;"/>
  </w:docVars>
  <w:rsids>
    <w:rsidRoot w:val="00D269F5"/>
    <w:rsid w:val="000023F2"/>
    <w:rsid w:val="00002789"/>
    <w:rsid w:val="00010321"/>
    <w:rsid w:val="00020AC1"/>
    <w:rsid w:val="000279A3"/>
    <w:rsid w:val="00027D40"/>
    <w:rsid w:val="000300CB"/>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BB8"/>
    <w:rsid w:val="000A2505"/>
    <w:rsid w:val="000A30D4"/>
    <w:rsid w:val="000E035A"/>
    <w:rsid w:val="000E4402"/>
    <w:rsid w:val="000E4999"/>
    <w:rsid w:val="000E4D9A"/>
    <w:rsid w:val="000E6E61"/>
    <w:rsid w:val="000F01C6"/>
    <w:rsid w:val="0011298A"/>
    <w:rsid w:val="001134B5"/>
    <w:rsid w:val="00113D1F"/>
    <w:rsid w:val="001257BD"/>
    <w:rsid w:val="00127267"/>
    <w:rsid w:val="001347E3"/>
    <w:rsid w:val="00136531"/>
    <w:rsid w:val="00136C56"/>
    <w:rsid w:val="001442CB"/>
    <w:rsid w:val="001454D5"/>
    <w:rsid w:val="00155EAD"/>
    <w:rsid w:val="0016216F"/>
    <w:rsid w:val="00185399"/>
    <w:rsid w:val="001902BA"/>
    <w:rsid w:val="001A271C"/>
    <w:rsid w:val="001B23BC"/>
    <w:rsid w:val="001B4682"/>
    <w:rsid w:val="001B5720"/>
    <w:rsid w:val="001B7DC8"/>
    <w:rsid w:val="001C02BE"/>
    <w:rsid w:val="001C7F4E"/>
    <w:rsid w:val="001E35AB"/>
    <w:rsid w:val="001E3BB8"/>
    <w:rsid w:val="001E41AA"/>
    <w:rsid w:val="001F71C2"/>
    <w:rsid w:val="00201C2E"/>
    <w:rsid w:val="002170BC"/>
    <w:rsid w:val="0022148F"/>
    <w:rsid w:val="002225DD"/>
    <w:rsid w:val="0024072A"/>
    <w:rsid w:val="0024117C"/>
    <w:rsid w:val="002473C5"/>
    <w:rsid w:val="002504F5"/>
    <w:rsid w:val="00250CF6"/>
    <w:rsid w:val="00252A86"/>
    <w:rsid w:val="002744C9"/>
    <w:rsid w:val="00277D50"/>
    <w:rsid w:val="00285D59"/>
    <w:rsid w:val="002862C5"/>
    <w:rsid w:val="0028737D"/>
    <w:rsid w:val="002A1A4D"/>
    <w:rsid w:val="002A4999"/>
    <w:rsid w:val="002A553D"/>
    <w:rsid w:val="002B0591"/>
    <w:rsid w:val="002B260D"/>
    <w:rsid w:val="002C6145"/>
    <w:rsid w:val="002D06C8"/>
    <w:rsid w:val="002D33F7"/>
    <w:rsid w:val="002D3A9B"/>
    <w:rsid w:val="002D6BD5"/>
    <w:rsid w:val="002D712F"/>
    <w:rsid w:val="002E573A"/>
    <w:rsid w:val="002F00F0"/>
    <w:rsid w:val="002F238D"/>
    <w:rsid w:val="0030456C"/>
    <w:rsid w:val="003075B4"/>
    <w:rsid w:val="00314898"/>
    <w:rsid w:val="00315510"/>
    <w:rsid w:val="00316ED4"/>
    <w:rsid w:val="00325343"/>
    <w:rsid w:val="00330A26"/>
    <w:rsid w:val="003322E3"/>
    <w:rsid w:val="003417F1"/>
    <w:rsid w:val="0035527B"/>
    <w:rsid w:val="00355362"/>
    <w:rsid w:val="00360908"/>
    <w:rsid w:val="00375389"/>
    <w:rsid w:val="00375DDC"/>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1251"/>
    <w:rsid w:val="00425FC6"/>
    <w:rsid w:val="00427465"/>
    <w:rsid w:val="00445364"/>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3655"/>
    <w:rsid w:val="00505F1A"/>
    <w:rsid w:val="00511A06"/>
    <w:rsid w:val="00517407"/>
    <w:rsid w:val="00520A5A"/>
    <w:rsid w:val="00525421"/>
    <w:rsid w:val="00541678"/>
    <w:rsid w:val="00546E8D"/>
    <w:rsid w:val="0055047C"/>
    <w:rsid w:val="00564812"/>
    <w:rsid w:val="00580FC3"/>
    <w:rsid w:val="005919CD"/>
    <w:rsid w:val="005A1261"/>
    <w:rsid w:val="005A43BD"/>
    <w:rsid w:val="005A7CDE"/>
    <w:rsid w:val="005A7E5F"/>
    <w:rsid w:val="005B5088"/>
    <w:rsid w:val="005B78BB"/>
    <w:rsid w:val="005C5C11"/>
    <w:rsid w:val="005D5ADB"/>
    <w:rsid w:val="005D63E8"/>
    <w:rsid w:val="005E60B2"/>
    <w:rsid w:val="00601ED3"/>
    <w:rsid w:val="00613B88"/>
    <w:rsid w:val="00626D65"/>
    <w:rsid w:val="00626E3B"/>
    <w:rsid w:val="00632F91"/>
    <w:rsid w:val="00634F62"/>
    <w:rsid w:val="00636DA8"/>
    <w:rsid w:val="00655387"/>
    <w:rsid w:val="0066460C"/>
    <w:rsid w:val="006705E5"/>
    <w:rsid w:val="00676FB6"/>
    <w:rsid w:val="00683CAA"/>
    <w:rsid w:val="006915C7"/>
    <w:rsid w:val="006A29A2"/>
    <w:rsid w:val="006A2E4E"/>
    <w:rsid w:val="006B0438"/>
    <w:rsid w:val="006B0B10"/>
    <w:rsid w:val="006B1AE1"/>
    <w:rsid w:val="006C344A"/>
    <w:rsid w:val="006D39E5"/>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36F4E"/>
    <w:rsid w:val="00740B7F"/>
    <w:rsid w:val="00757923"/>
    <w:rsid w:val="0076261E"/>
    <w:rsid w:val="007674B7"/>
    <w:rsid w:val="0077364C"/>
    <w:rsid w:val="00773A50"/>
    <w:rsid w:val="007A2F48"/>
    <w:rsid w:val="007A639E"/>
    <w:rsid w:val="007B134F"/>
    <w:rsid w:val="007C2621"/>
    <w:rsid w:val="007C471C"/>
    <w:rsid w:val="007C5847"/>
    <w:rsid w:val="007C5D32"/>
    <w:rsid w:val="007D023E"/>
    <w:rsid w:val="007D3CC9"/>
    <w:rsid w:val="007D5FE8"/>
    <w:rsid w:val="007E0630"/>
    <w:rsid w:val="007E06CD"/>
    <w:rsid w:val="007E0A48"/>
    <w:rsid w:val="008059B0"/>
    <w:rsid w:val="00805D07"/>
    <w:rsid w:val="008072F7"/>
    <w:rsid w:val="00816B3C"/>
    <w:rsid w:val="008234F8"/>
    <w:rsid w:val="0083655E"/>
    <w:rsid w:val="00841A4D"/>
    <w:rsid w:val="008445C6"/>
    <w:rsid w:val="00845533"/>
    <w:rsid w:val="00876D6A"/>
    <w:rsid w:val="00877C9C"/>
    <w:rsid w:val="00880E4C"/>
    <w:rsid w:val="00881806"/>
    <w:rsid w:val="008825E5"/>
    <w:rsid w:val="00894DCB"/>
    <w:rsid w:val="008A2157"/>
    <w:rsid w:val="008A70A1"/>
    <w:rsid w:val="008C3CF3"/>
    <w:rsid w:val="008C5AE0"/>
    <w:rsid w:val="008D22E6"/>
    <w:rsid w:val="008D6192"/>
    <w:rsid w:val="008E4812"/>
    <w:rsid w:val="008E6930"/>
    <w:rsid w:val="008E7085"/>
    <w:rsid w:val="0090637B"/>
    <w:rsid w:val="009110F6"/>
    <w:rsid w:val="009150C5"/>
    <w:rsid w:val="00923E89"/>
    <w:rsid w:val="00933319"/>
    <w:rsid w:val="00934DDB"/>
    <w:rsid w:val="0094171C"/>
    <w:rsid w:val="0094249A"/>
    <w:rsid w:val="00946032"/>
    <w:rsid w:val="00956259"/>
    <w:rsid w:val="00960CF3"/>
    <w:rsid w:val="00964E21"/>
    <w:rsid w:val="00973BAF"/>
    <w:rsid w:val="00983950"/>
    <w:rsid w:val="009936BE"/>
    <w:rsid w:val="00993F1C"/>
    <w:rsid w:val="009967D8"/>
    <w:rsid w:val="009A0AD7"/>
    <w:rsid w:val="009B1CC1"/>
    <w:rsid w:val="009B6B83"/>
    <w:rsid w:val="009C0CE2"/>
    <w:rsid w:val="009C332A"/>
    <w:rsid w:val="009C53F8"/>
    <w:rsid w:val="009D1B8C"/>
    <w:rsid w:val="009D2596"/>
    <w:rsid w:val="009D3D5C"/>
    <w:rsid w:val="009F3165"/>
    <w:rsid w:val="009F3381"/>
    <w:rsid w:val="009F58F0"/>
    <w:rsid w:val="00A014EB"/>
    <w:rsid w:val="00A02A0E"/>
    <w:rsid w:val="00A133CD"/>
    <w:rsid w:val="00A15EC8"/>
    <w:rsid w:val="00A16C70"/>
    <w:rsid w:val="00A202A4"/>
    <w:rsid w:val="00A277CC"/>
    <w:rsid w:val="00A35B80"/>
    <w:rsid w:val="00A50A85"/>
    <w:rsid w:val="00A52485"/>
    <w:rsid w:val="00A52994"/>
    <w:rsid w:val="00A56504"/>
    <w:rsid w:val="00A635AD"/>
    <w:rsid w:val="00A637FE"/>
    <w:rsid w:val="00A7150A"/>
    <w:rsid w:val="00A83C3A"/>
    <w:rsid w:val="00A87C65"/>
    <w:rsid w:val="00A96B25"/>
    <w:rsid w:val="00AB27A9"/>
    <w:rsid w:val="00AB3B21"/>
    <w:rsid w:val="00AC37CA"/>
    <w:rsid w:val="00AD305F"/>
    <w:rsid w:val="00AD398C"/>
    <w:rsid w:val="00AD7571"/>
    <w:rsid w:val="00AF1DF6"/>
    <w:rsid w:val="00B057DA"/>
    <w:rsid w:val="00B12BF0"/>
    <w:rsid w:val="00B31E2D"/>
    <w:rsid w:val="00B37DEF"/>
    <w:rsid w:val="00B57D19"/>
    <w:rsid w:val="00B62C7D"/>
    <w:rsid w:val="00B6458D"/>
    <w:rsid w:val="00B842A0"/>
    <w:rsid w:val="00B84DC6"/>
    <w:rsid w:val="00B955D4"/>
    <w:rsid w:val="00BA451D"/>
    <w:rsid w:val="00BA46C5"/>
    <w:rsid w:val="00BA51F5"/>
    <w:rsid w:val="00BC4634"/>
    <w:rsid w:val="00BE3A99"/>
    <w:rsid w:val="00BE4094"/>
    <w:rsid w:val="00BE4FD6"/>
    <w:rsid w:val="00C15703"/>
    <w:rsid w:val="00C16997"/>
    <w:rsid w:val="00C26E2A"/>
    <w:rsid w:val="00C34159"/>
    <w:rsid w:val="00C547B4"/>
    <w:rsid w:val="00C723EA"/>
    <w:rsid w:val="00C725BE"/>
    <w:rsid w:val="00C77B67"/>
    <w:rsid w:val="00C90099"/>
    <w:rsid w:val="00C96FD3"/>
    <w:rsid w:val="00CB378A"/>
    <w:rsid w:val="00CD0C67"/>
    <w:rsid w:val="00CE0CB5"/>
    <w:rsid w:val="00CE5661"/>
    <w:rsid w:val="00CF2693"/>
    <w:rsid w:val="00D10ABE"/>
    <w:rsid w:val="00D14595"/>
    <w:rsid w:val="00D15079"/>
    <w:rsid w:val="00D25CB9"/>
    <w:rsid w:val="00D269F5"/>
    <w:rsid w:val="00D3020A"/>
    <w:rsid w:val="00D42107"/>
    <w:rsid w:val="00D4440A"/>
    <w:rsid w:val="00D55C8E"/>
    <w:rsid w:val="00D60996"/>
    <w:rsid w:val="00D77640"/>
    <w:rsid w:val="00D8229E"/>
    <w:rsid w:val="00D82430"/>
    <w:rsid w:val="00D858C7"/>
    <w:rsid w:val="00D928BF"/>
    <w:rsid w:val="00DA6E08"/>
    <w:rsid w:val="00DB5FE8"/>
    <w:rsid w:val="00DC4A17"/>
    <w:rsid w:val="00DC7168"/>
    <w:rsid w:val="00DD26A3"/>
    <w:rsid w:val="00DD28A2"/>
    <w:rsid w:val="00DD4EDD"/>
    <w:rsid w:val="00DD6B71"/>
    <w:rsid w:val="00DE3C36"/>
    <w:rsid w:val="00DE650A"/>
    <w:rsid w:val="00DE7F95"/>
    <w:rsid w:val="00E053D5"/>
    <w:rsid w:val="00E10F8A"/>
    <w:rsid w:val="00E146DB"/>
    <w:rsid w:val="00E14C78"/>
    <w:rsid w:val="00E15E57"/>
    <w:rsid w:val="00E2550D"/>
    <w:rsid w:val="00E26679"/>
    <w:rsid w:val="00E276E7"/>
    <w:rsid w:val="00E31EF9"/>
    <w:rsid w:val="00E4052B"/>
    <w:rsid w:val="00E40F7F"/>
    <w:rsid w:val="00E52FCA"/>
    <w:rsid w:val="00E60F95"/>
    <w:rsid w:val="00E633EF"/>
    <w:rsid w:val="00E64B26"/>
    <w:rsid w:val="00E66ADB"/>
    <w:rsid w:val="00E74C40"/>
    <w:rsid w:val="00E76C95"/>
    <w:rsid w:val="00E776BE"/>
    <w:rsid w:val="00E810B9"/>
    <w:rsid w:val="00E814D2"/>
    <w:rsid w:val="00E8211C"/>
    <w:rsid w:val="00E874F4"/>
    <w:rsid w:val="00EA512B"/>
    <w:rsid w:val="00EB3FB0"/>
    <w:rsid w:val="00ED12EB"/>
    <w:rsid w:val="00ED17F6"/>
    <w:rsid w:val="00ED6845"/>
    <w:rsid w:val="00EE41F8"/>
    <w:rsid w:val="00EE7C8F"/>
    <w:rsid w:val="00F041BB"/>
    <w:rsid w:val="00F05205"/>
    <w:rsid w:val="00F2464A"/>
    <w:rsid w:val="00F37258"/>
    <w:rsid w:val="00F442BA"/>
    <w:rsid w:val="00F47390"/>
    <w:rsid w:val="00F50503"/>
    <w:rsid w:val="00F56074"/>
    <w:rsid w:val="00F66026"/>
    <w:rsid w:val="00F724F0"/>
    <w:rsid w:val="00F8100D"/>
    <w:rsid w:val="00F83A55"/>
    <w:rsid w:val="00F95562"/>
    <w:rsid w:val="00FA0D06"/>
    <w:rsid w:val="00FB1DCE"/>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link w:val="NoSpacingChar"/>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 w:type="character" w:customStyle="1" w:styleId="NoSpacingChar">
    <w:name w:val="No Spacing Char"/>
    <w:basedOn w:val="DefaultParagraphFont"/>
    <w:link w:val="NoSpacing"/>
    <w:uiPriority w:val="1"/>
    <w:rsid w:val="00DE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541751851">
      <w:bodyDiv w:val="1"/>
      <w:marLeft w:val="0"/>
      <w:marRight w:val="0"/>
      <w:marTop w:val="0"/>
      <w:marBottom w:val="0"/>
      <w:divBdr>
        <w:top w:val="none" w:sz="0" w:space="0" w:color="auto"/>
        <w:left w:val="none" w:sz="0" w:space="0" w:color="auto"/>
        <w:bottom w:val="none" w:sz="0" w:space="0" w:color="auto"/>
        <w:right w:val="none" w:sz="0" w:space="0" w:color="auto"/>
      </w:divBdr>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DF5A0-CDD1-4D93-AF7D-0665F70C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46</Pages>
  <Words>16804</Words>
  <Characters>95788</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14</cp:revision>
  <dcterms:created xsi:type="dcterms:W3CDTF">2016-10-17T04:30:00Z</dcterms:created>
  <dcterms:modified xsi:type="dcterms:W3CDTF">2016-10-17T10:07:00Z</dcterms:modified>
</cp:coreProperties>
</file>