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0CC" w:rsidRPr="00FF5830" w:rsidRDefault="008E0C5D">
      <w:pPr>
        <w:rPr>
          <w:sz w:val="24"/>
          <w:szCs w:val="24"/>
        </w:rPr>
      </w:pPr>
      <w:bookmarkStart w:id="0" w:name="_GoBack"/>
      <w:bookmarkEnd w:id="0"/>
      <w:r w:rsidRPr="00FF5830">
        <w:rPr>
          <w:sz w:val="24"/>
          <w:szCs w:val="24"/>
        </w:rPr>
        <w:t xml:space="preserve">Postcolonial writing is a style of writing </w:t>
      </w:r>
      <w:r w:rsidR="008460CC" w:rsidRPr="00FF5830">
        <w:rPr>
          <w:sz w:val="24"/>
          <w:szCs w:val="24"/>
        </w:rPr>
        <w:t>that embraces the problems that come from the colonisation of countries. For instance Disgrace takes place in South Africa during the battles of power and understanding between the native people and the white culture</w:t>
      </w:r>
      <w:r w:rsidR="00FF5830" w:rsidRPr="00FF5830">
        <w:rPr>
          <w:sz w:val="24"/>
          <w:szCs w:val="24"/>
        </w:rPr>
        <w:t xml:space="preserve"> (</w:t>
      </w:r>
      <w:proofErr w:type="spellStart"/>
      <w:r w:rsidR="00FF5830" w:rsidRPr="00FF5830">
        <w:rPr>
          <w:sz w:val="24"/>
          <w:szCs w:val="24"/>
        </w:rPr>
        <w:t>Poyner</w:t>
      </w:r>
      <w:proofErr w:type="spellEnd"/>
      <w:r w:rsidR="00FF5830" w:rsidRPr="00FF5830">
        <w:rPr>
          <w:sz w:val="24"/>
          <w:szCs w:val="24"/>
        </w:rPr>
        <w:t>, 2009)</w:t>
      </w:r>
      <w:r w:rsidR="008460CC" w:rsidRPr="00FF5830">
        <w:rPr>
          <w:sz w:val="24"/>
          <w:szCs w:val="24"/>
        </w:rPr>
        <w:t xml:space="preserve">. This writing style uses certain techniques to achieve somewhat of an analysis on difficult topics such as racism and rape. </w:t>
      </w:r>
      <w:r w:rsidR="00B36076" w:rsidRPr="00FF5830">
        <w:rPr>
          <w:sz w:val="24"/>
          <w:szCs w:val="24"/>
        </w:rPr>
        <w:t xml:space="preserve">In Disgrace two main styles used is third person point of view and intertextuality, throughout the story there is no set narrator par from the protagonist David Lurie who tends to speak almost in third person and dialog between himself and other characters driving the story along. Intertextuality of course refers to added stories within a story that tell deeper meanings, within Disgrace we can see this being used multiple </w:t>
      </w:r>
      <w:r w:rsidR="00FF5830" w:rsidRPr="00FF5830">
        <w:rPr>
          <w:sz w:val="24"/>
          <w:szCs w:val="24"/>
        </w:rPr>
        <w:t>times to</w:t>
      </w:r>
      <w:r w:rsidR="00B36076" w:rsidRPr="00FF5830">
        <w:rPr>
          <w:sz w:val="24"/>
          <w:szCs w:val="24"/>
        </w:rPr>
        <w:t xml:space="preserve"> establish further understanding to the character David as seen on </w:t>
      </w:r>
      <w:r w:rsidR="00FF5830" w:rsidRPr="00FF5830">
        <w:rPr>
          <w:sz w:val="24"/>
          <w:szCs w:val="24"/>
        </w:rPr>
        <w:t>pages 32 to 34 we see David telling stories of Lucifer and this reflects that characters struggles.</w:t>
      </w:r>
    </w:p>
    <w:p w:rsidR="00FF5830" w:rsidRDefault="00FF5830">
      <w:pPr>
        <w:rPr>
          <w:color w:val="000000"/>
          <w:sz w:val="24"/>
          <w:szCs w:val="24"/>
        </w:rPr>
      </w:pPr>
      <w:r w:rsidRPr="00FF5830">
        <w:rPr>
          <w:sz w:val="24"/>
          <w:szCs w:val="24"/>
        </w:rPr>
        <w:t xml:space="preserve">As seen in Disgrace intertextuality is a main focus throughout, having the main character often drawing parallels between himself, gods/ goddesses and fictional stories/poetry.  This technique gives a deeper layer of meaning into each action of the adventure and further meaning for each reader to take away from. As </w:t>
      </w:r>
      <w:proofErr w:type="spellStart"/>
      <w:r w:rsidRPr="00FF5830">
        <w:rPr>
          <w:sz w:val="24"/>
          <w:szCs w:val="24"/>
        </w:rPr>
        <w:t>Poyner</w:t>
      </w:r>
      <w:proofErr w:type="spellEnd"/>
      <w:r w:rsidRPr="00FF5830">
        <w:rPr>
          <w:sz w:val="24"/>
          <w:szCs w:val="24"/>
        </w:rPr>
        <w:t xml:space="preserve"> (2009) describes this “</w:t>
      </w:r>
      <w:r w:rsidRPr="00FF5830">
        <w:rPr>
          <w:color w:val="000000"/>
          <w:sz w:val="24"/>
          <w:szCs w:val="24"/>
        </w:rPr>
        <w:t>Lurie is propelled on to a journey of self-discovery and personal atonement which ultimately is revealed to be morally bankrupt”</w:t>
      </w:r>
      <w:r>
        <w:rPr>
          <w:color w:val="000000"/>
          <w:sz w:val="24"/>
          <w:szCs w:val="24"/>
        </w:rPr>
        <w:t xml:space="preserve"> further concluding that the novel reflects one’s ability to save oneself.</w:t>
      </w:r>
    </w:p>
    <w:p w:rsidR="00FF5830" w:rsidRPr="00FF5830" w:rsidRDefault="00FF5830">
      <w:pPr>
        <w:rPr>
          <w:sz w:val="24"/>
          <w:szCs w:val="24"/>
        </w:rPr>
      </w:pPr>
      <w:r>
        <w:rPr>
          <w:color w:val="000000"/>
          <w:sz w:val="24"/>
          <w:szCs w:val="24"/>
        </w:rPr>
        <w:t>The novel however dark produces questions in relation to the darker side of humanity, how historically speaking the world has changed so thing such as adultery, rape and racism can be discussed and explored. These issues are extremely prevalent from colonisation times and still cause a multitude of issues today, hence why postcolonial writing is not only a natural outcome but a progression to move forward and discuss these issues.</w:t>
      </w:r>
    </w:p>
    <w:p w:rsidR="00FF5830" w:rsidRDefault="00FF5830">
      <w:r>
        <w:t xml:space="preserve">Jane </w:t>
      </w:r>
      <w:proofErr w:type="spellStart"/>
      <w:r>
        <w:t>Poyner</w:t>
      </w:r>
      <w:proofErr w:type="spellEnd"/>
      <w:r>
        <w:t xml:space="preserve">, 2009. </w:t>
      </w:r>
      <w:r w:rsidRPr="00FF5830">
        <w:rPr>
          <w:i/>
        </w:rPr>
        <w:t>J.M. Coetzee and the Paradox of Postcolonial Authorship</w:t>
      </w:r>
      <w:r>
        <w:t xml:space="preserve">, Chapter 8. </w:t>
      </w:r>
      <w:hyperlink r:id="rId4" w:history="1">
        <w:r w:rsidRPr="00CB5C3D">
          <w:rPr>
            <w:rStyle w:val="Hyperlink"/>
          </w:rPr>
          <w:t>http://web.b.ebscohost.com.ezproxy.usc.edu.au:2048/ehost/ebookviewer/ebook/bmxlYmtfXzI5ODU1NF9fQU41?sid=031a2577-3f21-4d17-99b7-9c21a8e976c2@sessionmgr101&amp;vid=1&amp;format=EK&amp;lpid=ich09&amp;rid=0</w:t>
        </w:r>
      </w:hyperlink>
    </w:p>
    <w:p w:rsidR="00FF5830" w:rsidRDefault="00FF5830"/>
    <w:p w:rsidR="00FF5830" w:rsidRDefault="00FF5830"/>
    <w:sectPr w:rsidR="00FF5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20"/>
    <w:rsid w:val="00770A20"/>
    <w:rsid w:val="008460CC"/>
    <w:rsid w:val="008E0C5D"/>
    <w:rsid w:val="0092799B"/>
    <w:rsid w:val="0098019E"/>
    <w:rsid w:val="00B36076"/>
    <w:rsid w:val="00FF5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F3A25-B876-47C1-9F6C-16A32852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8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b.ebscohost.com.ezproxy.usc.edu.au:2048/ehost/ebookviewer/ebook/bmxlYmtfXzI5ODU1NF9fQU41?sid=031a2577-3f21-4d17-99b7-9c21a8e976c2@sessionmgr101&amp;vid=1&amp;format=EK&amp;lpid=ich09&amp;r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Jassy Malcolm</dc:creator>
  <cp:keywords/>
  <dc:description/>
  <cp:lastModifiedBy>Jacob Cumner</cp:lastModifiedBy>
  <cp:revision>2</cp:revision>
  <dcterms:created xsi:type="dcterms:W3CDTF">2016-10-19T09:25:00Z</dcterms:created>
  <dcterms:modified xsi:type="dcterms:W3CDTF">2016-10-19T09:25:00Z</dcterms:modified>
</cp:coreProperties>
</file>